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582D2" w14:textId="3D305E18" w:rsidR="00B4113D" w:rsidRPr="007706E7" w:rsidRDefault="00B4113D" w:rsidP="007706E7">
      <w:pPr>
        <w:pStyle w:val="Heading1"/>
        <w:rPr>
          <w:sz w:val="26"/>
          <w:szCs w:val="26"/>
        </w:rPr>
      </w:pPr>
      <w:bookmarkStart w:id="0" w:name="_Toc534728607"/>
      <w:r w:rsidRPr="007706E7">
        <w:rPr>
          <w:sz w:val="26"/>
          <w:szCs w:val="26"/>
        </w:rPr>
        <w:t xml:space="preserve">APPENDIX </w:t>
      </w:r>
      <w:r w:rsidR="00F437C1" w:rsidRPr="007706E7">
        <w:rPr>
          <w:sz w:val="26"/>
          <w:szCs w:val="26"/>
        </w:rPr>
        <w:t>9</w:t>
      </w:r>
      <w:r w:rsidRPr="007706E7">
        <w:rPr>
          <w:sz w:val="26"/>
          <w:szCs w:val="26"/>
        </w:rPr>
        <w:t xml:space="preserve">: Socially Necessary Services </w:t>
      </w:r>
      <w:bookmarkEnd w:id="0"/>
      <w:r w:rsidRPr="007706E7">
        <w:rPr>
          <w:sz w:val="26"/>
          <w:szCs w:val="26"/>
        </w:rPr>
        <w:t>Utilization Management (UM) Guide</w:t>
      </w:r>
    </w:p>
    <w:p w14:paraId="6269793B" w14:textId="36BFCE54" w:rsidR="00B4113D" w:rsidRDefault="00B4113D">
      <w:pPr>
        <w:spacing w:after="160" w:line="259" w:lineRule="auto"/>
        <w:rPr>
          <w:rFonts w:asciiTheme="majorHAnsi" w:eastAsiaTheme="majorEastAsia" w:hAnsiTheme="majorHAnsi" w:cstheme="majorBidi"/>
          <w:b/>
          <w:color w:val="800014" w:themeColor="accent1" w:themeShade="BF"/>
          <w:sz w:val="28"/>
          <w:szCs w:val="32"/>
        </w:rPr>
      </w:pPr>
      <w:bookmarkStart w:id="1" w:name="_Toc198452521"/>
      <w:bookmarkStart w:id="2" w:name="_Toc318185902"/>
      <w:bookmarkStart w:id="3" w:name="_Toc534728608"/>
    </w:p>
    <w:p w14:paraId="775B4873" w14:textId="731A73AD" w:rsidR="007706E7" w:rsidRDefault="007706E7">
      <w:pPr>
        <w:spacing w:after="160" w:line="259" w:lineRule="auto"/>
        <w:rPr>
          <w:rFonts w:asciiTheme="majorHAnsi" w:eastAsiaTheme="majorEastAsia" w:hAnsiTheme="majorHAnsi" w:cstheme="majorBidi"/>
          <w:b/>
          <w:color w:val="800014" w:themeColor="accent1" w:themeShade="BF"/>
          <w:sz w:val="28"/>
          <w:szCs w:val="32"/>
        </w:rPr>
      </w:pPr>
    </w:p>
    <w:p w14:paraId="58D4A669" w14:textId="439013DF" w:rsidR="007706E7" w:rsidRDefault="007706E7">
      <w:pPr>
        <w:spacing w:after="160" w:line="259" w:lineRule="auto"/>
        <w:rPr>
          <w:rFonts w:asciiTheme="majorHAnsi" w:eastAsiaTheme="majorEastAsia" w:hAnsiTheme="majorHAnsi" w:cstheme="majorBidi"/>
          <w:b/>
          <w:color w:val="800014" w:themeColor="accent1" w:themeShade="BF"/>
          <w:sz w:val="28"/>
          <w:szCs w:val="32"/>
        </w:rPr>
      </w:pPr>
    </w:p>
    <w:p w14:paraId="09571C0B" w14:textId="577AF93F" w:rsidR="007706E7" w:rsidRDefault="007706E7">
      <w:pPr>
        <w:spacing w:after="160" w:line="259" w:lineRule="auto"/>
        <w:rPr>
          <w:rFonts w:asciiTheme="majorHAnsi" w:eastAsiaTheme="majorEastAsia" w:hAnsiTheme="majorHAnsi" w:cstheme="majorBidi"/>
          <w:b/>
          <w:color w:val="800014" w:themeColor="accent1" w:themeShade="BF"/>
          <w:sz w:val="28"/>
          <w:szCs w:val="32"/>
        </w:rPr>
      </w:pPr>
    </w:p>
    <w:p w14:paraId="23B8DB4D" w14:textId="76D44257" w:rsidR="007706E7" w:rsidRDefault="007706E7">
      <w:pPr>
        <w:spacing w:after="160" w:line="259" w:lineRule="auto"/>
        <w:rPr>
          <w:rFonts w:asciiTheme="majorHAnsi" w:eastAsiaTheme="majorEastAsia" w:hAnsiTheme="majorHAnsi" w:cstheme="majorBidi"/>
          <w:b/>
          <w:color w:val="800014" w:themeColor="accent1" w:themeShade="BF"/>
          <w:sz w:val="28"/>
          <w:szCs w:val="32"/>
        </w:rPr>
      </w:pPr>
    </w:p>
    <w:p w14:paraId="48020CCD" w14:textId="3BBFF562" w:rsidR="007706E7" w:rsidRDefault="007706E7">
      <w:pPr>
        <w:spacing w:after="160" w:line="259" w:lineRule="auto"/>
        <w:rPr>
          <w:rFonts w:asciiTheme="majorHAnsi" w:eastAsiaTheme="majorEastAsia" w:hAnsiTheme="majorHAnsi" w:cstheme="majorBidi"/>
          <w:b/>
          <w:color w:val="800014" w:themeColor="accent1" w:themeShade="BF"/>
          <w:sz w:val="28"/>
          <w:szCs w:val="32"/>
        </w:rPr>
      </w:pPr>
    </w:p>
    <w:p w14:paraId="4E358BF0" w14:textId="16D892E7" w:rsidR="007706E7" w:rsidRDefault="007706E7">
      <w:pPr>
        <w:spacing w:after="160" w:line="259" w:lineRule="auto"/>
        <w:rPr>
          <w:rFonts w:asciiTheme="majorHAnsi" w:eastAsiaTheme="majorEastAsia" w:hAnsiTheme="majorHAnsi" w:cstheme="majorBidi"/>
          <w:b/>
          <w:color w:val="800014" w:themeColor="accent1" w:themeShade="BF"/>
          <w:sz w:val="28"/>
          <w:szCs w:val="32"/>
        </w:rPr>
      </w:pPr>
    </w:p>
    <w:p w14:paraId="0D886B82" w14:textId="59027614" w:rsidR="007706E7" w:rsidRDefault="007706E7">
      <w:pPr>
        <w:spacing w:after="160" w:line="259" w:lineRule="auto"/>
        <w:rPr>
          <w:rFonts w:asciiTheme="majorHAnsi" w:eastAsiaTheme="majorEastAsia" w:hAnsiTheme="majorHAnsi" w:cstheme="majorBidi"/>
          <w:b/>
          <w:color w:val="800014" w:themeColor="accent1" w:themeShade="BF"/>
          <w:sz w:val="28"/>
          <w:szCs w:val="32"/>
        </w:rPr>
      </w:pPr>
    </w:p>
    <w:p w14:paraId="4E78B7C7" w14:textId="77777777" w:rsidR="007706E7" w:rsidRDefault="007706E7">
      <w:pPr>
        <w:spacing w:after="160" w:line="259" w:lineRule="auto"/>
        <w:rPr>
          <w:rFonts w:asciiTheme="majorHAnsi" w:eastAsiaTheme="majorEastAsia" w:hAnsiTheme="majorHAnsi" w:cstheme="majorBidi"/>
          <w:b/>
          <w:color w:val="800014" w:themeColor="accent1" w:themeShade="BF"/>
          <w:sz w:val="28"/>
          <w:szCs w:val="32"/>
        </w:rPr>
      </w:pPr>
    </w:p>
    <w:p w14:paraId="035CAE5E" w14:textId="1E5837DE" w:rsidR="00B4113D" w:rsidRPr="007706E7" w:rsidRDefault="007706E7" w:rsidP="007706E7">
      <w:pPr>
        <w:pStyle w:val="Heading1"/>
      </w:pPr>
      <w:r w:rsidRPr="007706E7">
        <w:t>CPS FAMILY SUPPORT SERVICES</w:t>
      </w:r>
      <w:bookmarkEnd w:id="1"/>
      <w:bookmarkEnd w:id="2"/>
      <w:bookmarkEnd w:id="3"/>
    </w:p>
    <w:p w14:paraId="159A0F23" w14:textId="77777777" w:rsidR="00B4113D" w:rsidRPr="005B465A" w:rsidRDefault="00B4113D" w:rsidP="00B4113D">
      <w:r>
        <w:br w:type="page"/>
      </w:r>
    </w:p>
    <w:p w14:paraId="52437407" w14:textId="77777777" w:rsidR="00B4113D" w:rsidRPr="007706E7" w:rsidRDefault="00B4113D" w:rsidP="007706E7">
      <w:pPr>
        <w:pStyle w:val="Heading2"/>
      </w:pPr>
      <w:bookmarkStart w:id="4" w:name="_Toc318185903"/>
      <w:bookmarkStart w:id="5" w:name="_Toc534728609"/>
      <w:r w:rsidRPr="007706E7">
        <w:lastRenderedPageBreak/>
        <w:t>Needs Assessment/Service Plan 110165</w:t>
      </w:r>
      <w:bookmarkEnd w:id="4"/>
      <w:bookmarkEnd w:id="5"/>
    </w:p>
    <w:p w14:paraId="00C700DF" w14:textId="77777777" w:rsidR="00B4113D" w:rsidRPr="00B04C9A" w:rsidRDefault="00B4113D" w:rsidP="00B4113D">
      <w:pPr>
        <w:widowControl w:val="0"/>
        <w:rPr>
          <w:rFonts w:ascii="Arial" w:hAnsi="Arial" w:cs="Arial"/>
          <w:b/>
          <w:bCs/>
          <w:spacing w:val="-5"/>
          <w:u w:val="single"/>
        </w:rPr>
      </w:pPr>
    </w:p>
    <w:p w14:paraId="6D7913B2"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Face-to-face interview to develop a service plan for a family for which a Family Functioning Assessment (FFA) has been completed by the Department of Health and Human Resources</w:t>
      </w:r>
      <w:r>
        <w:rPr>
          <w:sz w:val="22"/>
          <w:szCs w:val="22"/>
        </w:rPr>
        <w:t xml:space="preserve"> (DHHR)</w:t>
      </w:r>
      <w:r w:rsidRPr="006E61D4">
        <w:rPr>
          <w:sz w:val="22"/>
          <w:szCs w:val="22"/>
        </w:rPr>
        <w:t>. In the FFA, maltreatment was substantiated, but no Impending Dangers were indicated. The provider must see the home. Identification of short and/or long term services the family needs is also required to establish a short-term case plan. The administration and scoring of functional skills assessments are included.  Provider will evaluate information from the FFA and meet with the family.  Once the provider has completed these tasks, he/she will determine what community services the family requires. The needs assessment/service plan must be completed within thirty (30) days of the generation of the Referral for Socially Necessary Services</w:t>
      </w:r>
      <w:r>
        <w:rPr>
          <w:sz w:val="22"/>
          <w:szCs w:val="22"/>
        </w:rPr>
        <w:t xml:space="preserve"> (SNS)</w:t>
      </w:r>
      <w:r w:rsidRPr="006E61D4">
        <w:rPr>
          <w:sz w:val="22"/>
          <w:szCs w:val="22"/>
        </w:rPr>
        <w:t xml:space="preserve">.  </w:t>
      </w:r>
    </w:p>
    <w:p w14:paraId="58F585B4" w14:textId="77777777" w:rsidR="00B4113D" w:rsidRPr="006E61D4" w:rsidRDefault="00B4113D" w:rsidP="00B4113D">
      <w:pPr>
        <w:widowControl w:val="0"/>
        <w:jc w:val="both"/>
        <w:rPr>
          <w:sz w:val="22"/>
          <w:szCs w:val="22"/>
        </w:rPr>
      </w:pPr>
    </w:p>
    <w:p w14:paraId="5E17414D" w14:textId="77777777" w:rsidR="00B4113D" w:rsidRPr="006E61D4" w:rsidRDefault="00B4113D" w:rsidP="00B4113D">
      <w:pPr>
        <w:widowControl w:val="0"/>
        <w:jc w:val="both"/>
        <w:rPr>
          <w:spacing w:val="-5"/>
          <w:sz w:val="22"/>
          <w:szCs w:val="22"/>
        </w:rPr>
      </w:pPr>
      <w:r w:rsidRPr="006E61D4">
        <w:rPr>
          <w:sz w:val="22"/>
          <w:szCs w:val="22"/>
        </w:rPr>
        <w:t>*****NOTE: Agency Transportation from the CPS Family Preservation service category may be used with this service.</w:t>
      </w:r>
    </w:p>
    <w:p w14:paraId="3D310AED" w14:textId="77777777" w:rsidR="00B4113D" w:rsidRPr="006E61D4" w:rsidRDefault="00B4113D" w:rsidP="00B4113D">
      <w:pPr>
        <w:widowControl w:val="0"/>
        <w:ind w:left="1080"/>
        <w:rPr>
          <w:spacing w:val="-5"/>
          <w:sz w:val="22"/>
          <w:szCs w:val="22"/>
        </w:rPr>
      </w:pPr>
    </w:p>
    <w:tbl>
      <w:tblPr>
        <w:tblW w:w="900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480"/>
      </w:tblGrid>
      <w:tr w:rsidR="00B4113D" w:rsidRPr="006E61D4" w14:paraId="79730B08"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1D7D0BC7"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480" w:type="dxa"/>
            <w:tcBorders>
              <w:top w:val="single" w:sz="4" w:space="0" w:color="auto"/>
              <w:left w:val="single" w:sz="4" w:space="0" w:color="auto"/>
              <w:bottom w:val="single" w:sz="4" w:space="0" w:color="auto"/>
              <w:right w:val="single" w:sz="4" w:space="0" w:color="auto"/>
            </w:tcBorders>
          </w:tcPr>
          <w:p w14:paraId="6139976D" w14:textId="77777777" w:rsidR="00B4113D" w:rsidRPr="006E61D4" w:rsidRDefault="00B4113D" w:rsidP="00251A3E">
            <w:pPr>
              <w:widowControl w:val="0"/>
              <w:ind w:left="72"/>
              <w:rPr>
                <w:spacing w:val="-5"/>
                <w:sz w:val="22"/>
                <w:szCs w:val="22"/>
              </w:rPr>
            </w:pPr>
            <w:r w:rsidRPr="006E61D4">
              <w:rPr>
                <w:spacing w:val="-5"/>
                <w:sz w:val="22"/>
                <w:szCs w:val="22"/>
              </w:rPr>
              <w:t>Child Protective Services</w:t>
            </w:r>
          </w:p>
        </w:tc>
      </w:tr>
      <w:tr w:rsidR="00B4113D" w:rsidRPr="006E61D4" w14:paraId="0A4C3128"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4D7B3B53"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480" w:type="dxa"/>
            <w:tcBorders>
              <w:top w:val="single" w:sz="4" w:space="0" w:color="auto"/>
              <w:left w:val="single" w:sz="4" w:space="0" w:color="auto"/>
              <w:bottom w:val="single" w:sz="4" w:space="0" w:color="auto"/>
              <w:right w:val="single" w:sz="4" w:space="0" w:color="auto"/>
            </w:tcBorders>
          </w:tcPr>
          <w:p w14:paraId="0B9FBE17" w14:textId="77777777" w:rsidR="00B4113D" w:rsidRPr="006E61D4" w:rsidRDefault="00B4113D" w:rsidP="00251A3E">
            <w:pPr>
              <w:widowControl w:val="0"/>
              <w:ind w:left="72"/>
              <w:rPr>
                <w:spacing w:val="-5"/>
                <w:sz w:val="22"/>
                <w:szCs w:val="22"/>
              </w:rPr>
            </w:pPr>
            <w:r w:rsidRPr="006E61D4">
              <w:rPr>
                <w:sz w:val="22"/>
                <w:szCs w:val="22"/>
              </w:rPr>
              <w:t>Family Support</w:t>
            </w:r>
          </w:p>
        </w:tc>
      </w:tr>
      <w:tr w:rsidR="00B4113D" w:rsidRPr="006E61D4" w14:paraId="354AAB04"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280672DF"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480" w:type="dxa"/>
            <w:tcBorders>
              <w:top w:val="single" w:sz="4" w:space="0" w:color="auto"/>
              <w:left w:val="single" w:sz="4" w:space="0" w:color="auto"/>
              <w:bottom w:val="single" w:sz="4" w:space="0" w:color="auto"/>
              <w:right w:val="single" w:sz="4" w:space="0" w:color="auto"/>
            </w:tcBorders>
          </w:tcPr>
          <w:p w14:paraId="1A71965A" w14:textId="77777777" w:rsidR="00B4113D" w:rsidRPr="006E61D4" w:rsidRDefault="00B4113D" w:rsidP="00251A3E">
            <w:pPr>
              <w:widowControl w:val="0"/>
              <w:ind w:left="72"/>
              <w:rPr>
                <w:spacing w:val="-5"/>
                <w:sz w:val="22"/>
                <w:szCs w:val="22"/>
              </w:rPr>
            </w:pPr>
            <w:r w:rsidRPr="006E61D4">
              <w:rPr>
                <w:spacing w:val="-5"/>
                <w:sz w:val="22"/>
                <w:szCs w:val="22"/>
              </w:rPr>
              <w:t>92 Days</w:t>
            </w:r>
          </w:p>
          <w:p w14:paraId="12A1BD29" w14:textId="77777777" w:rsidR="00B4113D" w:rsidRPr="006E61D4" w:rsidRDefault="00B4113D" w:rsidP="00251A3E">
            <w:pPr>
              <w:widowControl w:val="0"/>
              <w:ind w:left="72"/>
              <w:rPr>
                <w:spacing w:val="-5"/>
                <w:sz w:val="22"/>
                <w:szCs w:val="22"/>
              </w:rPr>
            </w:pPr>
            <w:r w:rsidRPr="006E61D4">
              <w:rPr>
                <w:spacing w:val="-5"/>
                <w:sz w:val="22"/>
                <w:szCs w:val="22"/>
              </w:rPr>
              <w:t>Unit= One hour</w:t>
            </w:r>
          </w:p>
          <w:p w14:paraId="61E285CA" w14:textId="77777777" w:rsidR="00B4113D" w:rsidRPr="006E61D4" w:rsidRDefault="00B4113D" w:rsidP="00251A3E">
            <w:pPr>
              <w:widowControl w:val="0"/>
              <w:ind w:left="72"/>
              <w:rPr>
                <w:spacing w:val="-5"/>
                <w:sz w:val="22"/>
                <w:szCs w:val="22"/>
              </w:rPr>
            </w:pPr>
            <w:r w:rsidRPr="006E61D4">
              <w:rPr>
                <w:spacing w:val="-5"/>
                <w:sz w:val="22"/>
                <w:szCs w:val="22"/>
              </w:rPr>
              <w:t>Maximum of four units</w:t>
            </w:r>
          </w:p>
          <w:p w14:paraId="4A33838E" w14:textId="77777777" w:rsidR="00B4113D" w:rsidRPr="006E61D4" w:rsidRDefault="00B4113D" w:rsidP="00251A3E">
            <w:pPr>
              <w:widowControl w:val="0"/>
              <w:ind w:left="72"/>
              <w:rPr>
                <w:spacing w:val="-5"/>
                <w:sz w:val="22"/>
                <w:szCs w:val="22"/>
              </w:rPr>
            </w:pPr>
            <w:r w:rsidRPr="006E61D4">
              <w:rPr>
                <w:spacing w:val="-5"/>
                <w:sz w:val="22"/>
                <w:szCs w:val="22"/>
              </w:rPr>
              <w:t>Registration Only</w:t>
            </w:r>
          </w:p>
        </w:tc>
      </w:tr>
      <w:tr w:rsidR="00B4113D" w:rsidRPr="006E61D4" w14:paraId="1032E970"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0C8F766C" w14:textId="77777777" w:rsidR="00B4113D" w:rsidRPr="006E61D4" w:rsidRDefault="00B4113D" w:rsidP="00251A3E">
            <w:pPr>
              <w:widowControl w:val="0"/>
              <w:ind w:left="72" w:right="-69"/>
              <w:rPr>
                <w:b/>
                <w:bCs/>
                <w:spacing w:val="-5"/>
                <w:sz w:val="22"/>
                <w:szCs w:val="22"/>
              </w:rPr>
            </w:pPr>
            <w:r w:rsidRPr="006E61D4">
              <w:rPr>
                <w:b/>
                <w:bCs/>
                <w:sz w:val="22"/>
                <w:szCs w:val="22"/>
              </w:rPr>
              <w:t>Maximum Total Authorizations Available</w:t>
            </w:r>
          </w:p>
        </w:tc>
        <w:tc>
          <w:tcPr>
            <w:tcW w:w="6480" w:type="dxa"/>
            <w:tcBorders>
              <w:top w:val="single" w:sz="4" w:space="0" w:color="auto"/>
              <w:left w:val="single" w:sz="4" w:space="0" w:color="auto"/>
              <w:bottom w:val="single" w:sz="4" w:space="0" w:color="auto"/>
              <w:right w:val="single" w:sz="4" w:space="0" w:color="auto"/>
            </w:tcBorders>
          </w:tcPr>
          <w:p w14:paraId="76BEC906" w14:textId="77777777" w:rsidR="00B4113D" w:rsidRPr="006E61D4" w:rsidRDefault="00B4113D" w:rsidP="00251A3E">
            <w:pPr>
              <w:widowControl w:val="0"/>
              <w:ind w:left="72"/>
              <w:rPr>
                <w:spacing w:val="-5"/>
                <w:sz w:val="22"/>
                <w:szCs w:val="22"/>
              </w:rPr>
            </w:pPr>
            <w:r w:rsidRPr="006E61D4">
              <w:rPr>
                <w:spacing w:val="-5"/>
                <w:sz w:val="22"/>
                <w:szCs w:val="22"/>
              </w:rPr>
              <w:t>1</w:t>
            </w:r>
          </w:p>
        </w:tc>
      </w:tr>
      <w:tr w:rsidR="00B4113D" w:rsidRPr="006E61D4" w14:paraId="4C38C267"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0C3223B7"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480" w:type="dxa"/>
            <w:tcBorders>
              <w:top w:val="single" w:sz="4" w:space="0" w:color="auto"/>
              <w:left w:val="single" w:sz="4" w:space="0" w:color="auto"/>
              <w:bottom w:val="single" w:sz="4" w:space="0" w:color="auto"/>
              <w:right w:val="single" w:sz="4" w:space="0" w:color="auto"/>
            </w:tcBorders>
          </w:tcPr>
          <w:p w14:paraId="7A90D588" w14:textId="77777777" w:rsidR="00B4113D" w:rsidRPr="006E61D4" w:rsidRDefault="00B4113D" w:rsidP="00B4113D">
            <w:pPr>
              <w:pStyle w:val="ListNumber"/>
              <w:widowControl w:val="0"/>
              <w:numPr>
                <w:ilvl w:val="0"/>
                <w:numId w:val="45"/>
              </w:numPr>
              <w:rPr>
                <w:rFonts w:ascii="Times New Roman" w:hAnsi="Times New Roman" w:cs="Times New Roman"/>
                <w:sz w:val="22"/>
                <w:szCs w:val="22"/>
              </w:rPr>
            </w:pPr>
            <w:r w:rsidRPr="006E61D4">
              <w:rPr>
                <w:rFonts w:ascii="Times New Roman" w:hAnsi="Times New Roman" w:cs="Times New Roman"/>
                <w:sz w:val="22"/>
                <w:szCs w:val="22"/>
              </w:rPr>
              <w:t>CPS referred family/child for assessment after completing a CPS Family Functioning Assessment or a Continuing Safety Evaluation (only used on backlog cases) due to an allegation of abuse and/or neglect.</w:t>
            </w:r>
          </w:p>
          <w:p w14:paraId="215CA923" w14:textId="77777777" w:rsidR="00B4113D" w:rsidRPr="006E61D4" w:rsidRDefault="00B4113D" w:rsidP="00B4113D">
            <w:pPr>
              <w:pStyle w:val="ListNumber"/>
              <w:widowControl w:val="0"/>
              <w:numPr>
                <w:ilvl w:val="0"/>
                <w:numId w:val="45"/>
              </w:numPr>
              <w:tabs>
                <w:tab w:val="left" w:pos="481"/>
              </w:tabs>
              <w:rPr>
                <w:rFonts w:ascii="Times New Roman" w:hAnsi="Times New Roman" w:cs="Times New Roman"/>
                <w:sz w:val="22"/>
                <w:szCs w:val="22"/>
              </w:rPr>
            </w:pPr>
            <w:r w:rsidRPr="006E61D4">
              <w:rPr>
                <w:rFonts w:ascii="Times New Roman" w:hAnsi="Times New Roman" w:cs="Times New Roman"/>
                <w:sz w:val="22"/>
                <w:szCs w:val="22"/>
              </w:rPr>
              <w:t xml:space="preserve">    Maltreatment was substantiated but no Impending Dangers </w:t>
            </w:r>
            <w:r w:rsidRPr="006E61D4">
              <w:rPr>
                <w:rFonts w:ascii="Times New Roman" w:hAnsi="Times New Roman" w:cs="Times New Roman"/>
                <w:sz w:val="22"/>
                <w:szCs w:val="22"/>
              </w:rPr>
              <w:lastRenderedPageBreak/>
              <w:t>were indicated.</w:t>
            </w:r>
          </w:p>
          <w:p w14:paraId="7AD15863" w14:textId="77777777" w:rsidR="00B4113D" w:rsidRPr="006E61D4" w:rsidRDefault="00B4113D" w:rsidP="00B4113D">
            <w:pPr>
              <w:pStyle w:val="ListNumber"/>
              <w:widowControl w:val="0"/>
              <w:numPr>
                <w:ilvl w:val="0"/>
                <w:numId w:val="45"/>
              </w:numPr>
              <w:rPr>
                <w:rFonts w:ascii="Times New Roman" w:hAnsi="Times New Roman" w:cs="Times New Roman"/>
                <w:sz w:val="22"/>
                <w:szCs w:val="22"/>
              </w:rPr>
            </w:pPr>
            <w:r w:rsidRPr="006E61D4">
              <w:rPr>
                <w:rFonts w:ascii="Times New Roman" w:hAnsi="Times New Roman" w:cs="Times New Roman"/>
                <w:sz w:val="22"/>
                <w:szCs w:val="22"/>
              </w:rPr>
              <w:t>DHHR worker and supervisor agree that due to the nature of the complaint, the child can be safely served in their home/community with supportive services.</w:t>
            </w:r>
          </w:p>
        </w:tc>
      </w:tr>
      <w:tr w:rsidR="00B4113D" w:rsidRPr="006E61D4" w14:paraId="7C8B7E62" w14:textId="77777777" w:rsidTr="00251A3E">
        <w:trPr>
          <w:trHeight w:val="703"/>
          <w:jc w:val="center"/>
        </w:trPr>
        <w:tc>
          <w:tcPr>
            <w:tcW w:w="2520" w:type="dxa"/>
            <w:tcBorders>
              <w:top w:val="single" w:sz="4" w:space="0" w:color="auto"/>
              <w:left w:val="single" w:sz="4" w:space="0" w:color="auto"/>
              <w:bottom w:val="single" w:sz="4" w:space="0" w:color="auto"/>
              <w:right w:val="single" w:sz="4" w:space="0" w:color="auto"/>
            </w:tcBorders>
            <w:vAlign w:val="center"/>
          </w:tcPr>
          <w:p w14:paraId="3886CDBF" w14:textId="77777777" w:rsidR="00B4113D" w:rsidRPr="006E61D4" w:rsidRDefault="00B4113D" w:rsidP="00251A3E">
            <w:pPr>
              <w:widowControl w:val="0"/>
              <w:ind w:left="72"/>
              <w:rPr>
                <w:spacing w:val="-5"/>
                <w:sz w:val="22"/>
                <w:szCs w:val="22"/>
              </w:rPr>
            </w:pPr>
            <w:r w:rsidRPr="006E61D4">
              <w:rPr>
                <w:b/>
                <w:bCs/>
                <w:sz w:val="22"/>
                <w:szCs w:val="22"/>
              </w:rPr>
              <w:lastRenderedPageBreak/>
              <w:t>Continuing Stay Criteria</w:t>
            </w:r>
          </w:p>
        </w:tc>
        <w:tc>
          <w:tcPr>
            <w:tcW w:w="6480" w:type="dxa"/>
            <w:tcBorders>
              <w:top w:val="single" w:sz="4" w:space="0" w:color="auto"/>
              <w:left w:val="single" w:sz="4" w:space="0" w:color="auto"/>
              <w:bottom w:val="single" w:sz="4" w:space="0" w:color="auto"/>
              <w:right w:val="single" w:sz="4" w:space="0" w:color="auto"/>
            </w:tcBorders>
          </w:tcPr>
          <w:p w14:paraId="268FFA8B" w14:textId="77777777" w:rsidR="00B4113D" w:rsidRPr="006E61D4" w:rsidRDefault="00B4113D" w:rsidP="00B4113D">
            <w:pPr>
              <w:pStyle w:val="ListNumber"/>
              <w:widowControl w:val="0"/>
              <w:numPr>
                <w:ilvl w:val="0"/>
                <w:numId w:val="45"/>
              </w:numPr>
              <w:tabs>
                <w:tab w:val="num" w:pos="425"/>
              </w:tabs>
              <w:rPr>
                <w:rFonts w:ascii="Times New Roman" w:hAnsi="Times New Roman" w:cs="Times New Roman"/>
                <w:spacing w:val="-5"/>
                <w:sz w:val="22"/>
                <w:szCs w:val="22"/>
              </w:rPr>
            </w:pPr>
            <w:r w:rsidRPr="006E61D4">
              <w:rPr>
                <w:rFonts w:ascii="Times New Roman" w:hAnsi="Times New Roman" w:cs="Times New Roman"/>
                <w:spacing w:val="-5"/>
                <w:sz w:val="22"/>
                <w:szCs w:val="22"/>
              </w:rPr>
              <w:t>Not Applicable</w:t>
            </w:r>
          </w:p>
        </w:tc>
      </w:tr>
      <w:tr w:rsidR="00B4113D" w:rsidRPr="006E61D4" w14:paraId="52D2210E" w14:textId="77777777" w:rsidTr="00251A3E">
        <w:trPr>
          <w:trHeight w:val="20"/>
          <w:jc w:val="center"/>
        </w:trPr>
        <w:tc>
          <w:tcPr>
            <w:tcW w:w="2520" w:type="dxa"/>
            <w:tcBorders>
              <w:top w:val="single" w:sz="4" w:space="0" w:color="auto"/>
              <w:left w:val="single" w:sz="4" w:space="0" w:color="auto"/>
              <w:bottom w:val="single" w:sz="4" w:space="0" w:color="auto"/>
              <w:right w:val="single" w:sz="4" w:space="0" w:color="auto"/>
            </w:tcBorders>
            <w:vAlign w:val="center"/>
          </w:tcPr>
          <w:p w14:paraId="0E7C7848" w14:textId="77777777" w:rsidR="00B4113D" w:rsidRPr="006E61D4" w:rsidRDefault="00B4113D" w:rsidP="00251A3E">
            <w:pPr>
              <w:widowControl w:val="0"/>
              <w:rPr>
                <w:b/>
                <w:bCs/>
                <w:spacing w:val="-5"/>
                <w:sz w:val="22"/>
                <w:szCs w:val="22"/>
              </w:rPr>
            </w:pPr>
            <w:r w:rsidRPr="006E61D4">
              <w:rPr>
                <w:b/>
                <w:bCs/>
                <w:sz w:val="22"/>
                <w:szCs w:val="22"/>
              </w:rPr>
              <w:t xml:space="preserve">Discharge Criteria (Any element may result in discharge or transfer) </w:t>
            </w:r>
          </w:p>
        </w:tc>
        <w:tc>
          <w:tcPr>
            <w:tcW w:w="6480" w:type="dxa"/>
            <w:tcBorders>
              <w:top w:val="single" w:sz="4" w:space="0" w:color="auto"/>
              <w:left w:val="single" w:sz="4" w:space="0" w:color="auto"/>
              <w:bottom w:val="single" w:sz="4" w:space="0" w:color="auto"/>
              <w:right w:val="single" w:sz="4" w:space="0" w:color="auto"/>
            </w:tcBorders>
            <w:vAlign w:val="center"/>
          </w:tcPr>
          <w:p w14:paraId="581F0D3D" w14:textId="77777777" w:rsidR="00B4113D" w:rsidRPr="006E61D4" w:rsidRDefault="00B4113D" w:rsidP="00B4113D">
            <w:pPr>
              <w:pStyle w:val="ListNumber"/>
              <w:widowControl w:val="0"/>
              <w:numPr>
                <w:ilvl w:val="0"/>
                <w:numId w:val="46"/>
              </w:numPr>
              <w:rPr>
                <w:rFonts w:ascii="Times New Roman" w:hAnsi="Times New Roman" w:cs="Times New Roman"/>
                <w:sz w:val="22"/>
                <w:szCs w:val="22"/>
              </w:rPr>
            </w:pPr>
            <w:r w:rsidRPr="006E61D4">
              <w:rPr>
                <w:rFonts w:ascii="Times New Roman" w:hAnsi="Times New Roman" w:cs="Times New Roman"/>
                <w:sz w:val="22"/>
                <w:szCs w:val="22"/>
              </w:rPr>
              <w:t>Family refuses assistance</w:t>
            </w:r>
          </w:p>
          <w:p w14:paraId="3A4BC802" w14:textId="77777777" w:rsidR="00B4113D" w:rsidRPr="006E61D4" w:rsidRDefault="00B4113D" w:rsidP="00B4113D">
            <w:pPr>
              <w:pStyle w:val="ListNumber"/>
              <w:widowControl w:val="0"/>
              <w:numPr>
                <w:ilvl w:val="0"/>
                <w:numId w:val="46"/>
              </w:numPr>
              <w:rPr>
                <w:rFonts w:ascii="Times New Roman" w:hAnsi="Times New Roman" w:cs="Times New Roman"/>
                <w:spacing w:val="-5"/>
                <w:sz w:val="22"/>
                <w:szCs w:val="22"/>
              </w:rPr>
            </w:pPr>
            <w:r w:rsidRPr="006E61D4">
              <w:rPr>
                <w:rFonts w:ascii="Times New Roman" w:hAnsi="Times New Roman" w:cs="Times New Roman"/>
                <w:spacing w:val="-5"/>
                <w:sz w:val="22"/>
                <w:szCs w:val="22"/>
              </w:rPr>
              <w:t>Child(ren) are no longer in the home</w:t>
            </w:r>
          </w:p>
          <w:p w14:paraId="0844CF52" w14:textId="77777777" w:rsidR="00B4113D" w:rsidRPr="006E61D4" w:rsidRDefault="00B4113D" w:rsidP="00B4113D">
            <w:pPr>
              <w:pStyle w:val="ListNumber"/>
              <w:widowControl w:val="0"/>
              <w:numPr>
                <w:ilvl w:val="0"/>
                <w:numId w:val="46"/>
              </w:numPr>
              <w:rPr>
                <w:rFonts w:ascii="Times New Roman" w:hAnsi="Times New Roman" w:cs="Times New Roman"/>
                <w:spacing w:val="-5"/>
                <w:sz w:val="22"/>
                <w:szCs w:val="22"/>
              </w:rPr>
            </w:pPr>
            <w:r w:rsidRPr="006E61D4">
              <w:rPr>
                <w:rFonts w:ascii="Times New Roman" w:hAnsi="Times New Roman" w:cs="Times New Roman"/>
                <w:spacing w:val="-5"/>
                <w:sz w:val="22"/>
                <w:szCs w:val="22"/>
              </w:rPr>
              <w:t>A case is formally opened for CPS or YS ongoing case management.</w:t>
            </w:r>
          </w:p>
        </w:tc>
      </w:tr>
      <w:tr w:rsidR="00B4113D" w:rsidRPr="006E61D4" w14:paraId="0485B3C5" w14:textId="77777777" w:rsidTr="00251A3E">
        <w:trPr>
          <w:trHeight w:val="282"/>
          <w:jc w:val="center"/>
        </w:trPr>
        <w:tc>
          <w:tcPr>
            <w:tcW w:w="2520" w:type="dxa"/>
            <w:tcBorders>
              <w:top w:val="single" w:sz="4" w:space="0" w:color="auto"/>
              <w:left w:val="single" w:sz="4" w:space="0" w:color="auto"/>
              <w:bottom w:val="single" w:sz="4" w:space="0" w:color="auto"/>
              <w:right w:val="single" w:sz="4" w:space="0" w:color="auto"/>
            </w:tcBorders>
            <w:vAlign w:val="center"/>
          </w:tcPr>
          <w:p w14:paraId="624AECA0"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6F64AE75" w14:textId="77777777" w:rsidR="00B4113D" w:rsidRPr="006E61D4" w:rsidRDefault="00B4113D" w:rsidP="00B4113D">
            <w:pPr>
              <w:widowControl w:val="0"/>
              <w:numPr>
                <w:ilvl w:val="0"/>
                <w:numId w:val="47"/>
              </w:numPr>
              <w:spacing w:after="0"/>
              <w:rPr>
                <w:spacing w:val="-5"/>
                <w:sz w:val="22"/>
                <w:szCs w:val="22"/>
              </w:rPr>
            </w:pPr>
            <w:r w:rsidRPr="006E61D4">
              <w:rPr>
                <w:sz w:val="22"/>
                <w:szCs w:val="22"/>
              </w:rPr>
              <w:t>This program option can’t be accessed if family is formally open for CPS or YS ongoing case management.</w:t>
            </w:r>
          </w:p>
        </w:tc>
      </w:tr>
      <w:tr w:rsidR="00B4113D" w:rsidRPr="006E61D4" w14:paraId="21B7096D" w14:textId="77777777" w:rsidTr="00251A3E">
        <w:trPr>
          <w:trHeight w:val="282"/>
          <w:jc w:val="center"/>
        </w:trPr>
        <w:tc>
          <w:tcPr>
            <w:tcW w:w="2520" w:type="dxa"/>
            <w:tcBorders>
              <w:top w:val="single" w:sz="4" w:space="0" w:color="auto"/>
              <w:left w:val="single" w:sz="4" w:space="0" w:color="auto"/>
              <w:bottom w:val="single" w:sz="4" w:space="0" w:color="auto"/>
              <w:right w:val="single" w:sz="4" w:space="0" w:color="auto"/>
            </w:tcBorders>
            <w:vAlign w:val="center"/>
          </w:tcPr>
          <w:p w14:paraId="184E4A63"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0E8865D3" w14:textId="77777777" w:rsidR="00B4113D" w:rsidRPr="006E61D4" w:rsidRDefault="00B4113D" w:rsidP="00B4113D">
            <w:pPr>
              <w:numPr>
                <w:ilvl w:val="0"/>
                <w:numId w:val="47"/>
              </w:numPr>
              <w:spacing w:after="0"/>
              <w:rPr>
                <w:spacing w:val="-5"/>
                <w:sz w:val="22"/>
                <w:szCs w:val="22"/>
              </w:rPr>
            </w:pPr>
            <w:r w:rsidRPr="006E61D4">
              <w:rPr>
                <w:sz w:val="22"/>
                <w:szCs w:val="22"/>
              </w:rPr>
              <w:t>None</w:t>
            </w:r>
          </w:p>
        </w:tc>
      </w:tr>
      <w:tr w:rsidR="00B4113D" w:rsidRPr="006E61D4" w14:paraId="57877C91" w14:textId="77777777" w:rsidTr="00251A3E">
        <w:trPr>
          <w:trHeight w:val="20"/>
          <w:jc w:val="center"/>
        </w:trPr>
        <w:tc>
          <w:tcPr>
            <w:tcW w:w="2520" w:type="dxa"/>
            <w:tcBorders>
              <w:top w:val="single" w:sz="4" w:space="0" w:color="auto"/>
              <w:left w:val="single" w:sz="4" w:space="0" w:color="auto"/>
              <w:bottom w:val="single" w:sz="4" w:space="0" w:color="auto"/>
              <w:right w:val="single" w:sz="4" w:space="0" w:color="auto"/>
            </w:tcBorders>
            <w:vAlign w:val="center"/>
          </w:tcPr>
          <w:p w14:paraId="05F14FCD" w14:textId="77777777" w:rsidR="00B4113D" w:rsidRPr="006E61D4" w:rsidRDefault="00B4113D" w:rsidP="00251A3E">
            <w:pPr>
              <w:widowControl w:val="0"/>
              <w:tabs>
                <w:tab w:val="left" w:pos="-288"/>
              </w:tabs>
              <w:rPr>
                <w:b/>
                <w:bCs/>
                <w:spacing w:val="-5"/>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tcPr>
          <w:p w14:paraId="158F1D9A" w14:textId="77777777" w:rsidR="00B4113D" w:rsidRPr="006E61D4" w:rsidRDefault="00B4113D" w:rsidP="00251A3E">
            <w:pPr>
              <w:pStyle w:val="ListNumber"/>
              <w:widowControl w:val="0"/>
              <w:numPr>
                <w:ilvl w:val="0"/>
                <w:numId w:val="0"/>
              </w:numPr>
              <w:tabs>
                <w:tab w:val="left" w:pos="481"/>
              </w:tabs>
              <w:ind w:left="9"/>
              <w:rPr>
                <w:rFonts w:ascii="Times New Roman" w:hAnsi="Times New Roman" w:cs="Times New Roman"/>
                <w:sz w:val="22"/>
                <w:szCs w:val="22"/>
              </w:rPr>
            </w:pPr>
            <w:r w:rsidRPr="006E61D4">
              <w:rPr>
                <w:rFonts w:ascii="Times New Roman" w:hAnsi="Times New Roman" w:cs="Times New Roman"/>
                <w:sz w:val="22"/>
                <w:szCs w:val="22"/>
              </w:rPr>
              <w:t>There must always be a permanent case record maintained in a manner consistent with applicable licensing regulations and agency record-keeping policies.</w:t>
            </w:r>
          </w:p>
          <w:p w14:paraId="2E6F6447" w14:textId="77777777" w:rsidR="00B4113D" w:rsidRPr="006E61D4" w:rsidRDefault="00B4113D" w:rsidP="00251A3E">
            <w:pPr>
              <w:pStyle w:val="BodyTextIndent3"/>
              <w:widowControl w:val="0"/>
              <w:tabs>
                <w:tab w:val="left" w:pos="307"/>
              </w:tabs>
              <w:ind w:left="1080" w:firstLine="0"/>
              <w:jc w:val="both"/>
              <w:rPr>
                <w:sz w:val="22"/>
                <w:szCs w:val="22"/>
              </w:rPr>
            </w:pPr>
          </w:p>
          <w:p w14:paraId="0266CEA4" w14:textId="77777777" w:rsidR="00B4113D" w:rsidRPr="006E61D4" w:rsidRDefault="00B4113D" w:rsidP="00251A3E">
            <w:pPr>
              <w:tabs>
                <w:tab w:val="left" w:pos="307"/>
              </w:tabs>
              <w:jc w:val="both"/>
              <w:rPr>
                <w:sz w:val="22"/>
                <w:szCs w:val="22"/>
              </w:rPr>
            </w:pPr>
            <w:r w:rsidRPr="006E61D4">
              <w:rPr>
                <w:sz w:val="22"/>
                <w:szCs w:val="22"/>
              </w:rPr>
              <w:t>A case note must be completed for each service event that includes</w:t>
            </w:r>
          </w:p>
          <w:p w14:paraId="3D120AB2"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Code or service name</w:t>
            </w:r>
          </w:p>
          <w:p w14:paraId="78313371"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Summary of the intervention</w:t>
            </w:r>
          </w:p>
          <w:p w14:paraId="128F72A9"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Client’s response to the intervention</w:t>
            </w:r>
          </w:p>
          <w:p w14:paraId="242E7392"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Relation to the service plan</w:t>
            </w:r>
          </w:p>
          <w:p w14:paraId="25146808"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Location where service occurred</w:t>
            </w:r>
          </w:p>
          <w:p w14:paraId="1AE7B308"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Duration</w:t>
            </w:r>
          </w:p>
          <w:p w14:paraId="45CBEF41"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Start/stop time</w:t>
            </w:r>
          </w:p>
          <w:p w14:paraId="3BA6770A"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 xml:space="preserve">Signature of the provider and his/her title or credentials. </w:t>
            </w:r>
          </w:p>
          <w:p w14:paraId="7C31A015" w14:textId="77777777" w:rsidR="00B4113D" w:rsidRPr="006E61D4" w:rsidRDefault="00B4113D" w:rsidP="00251A3E">
            <w:pPr>
              <w:tabs>
                <w:tab w:val="left" w:pos="307"/>
              </w:tabs>
              <w:ind w:left="1080"/>
              <w:jc w:val="both"/>
              <w:rPr>
                <w:sz w:val="22"/>
                <w:szCs w:val="22"/>
              </w:rPr>
            </w:pPr>
          </w:p>
          <w:p w14:paraId="16D74396" w14:textId="77777777" w:rsidR="00B4113D" w:rsidRPr="006E61D4" w:rsidRDefault="00B4113D" w:rsidP="00251A3E">
            <w:pPr>
              <w:tabs>
                <w:tab w:val="left" w:pos="307"/>
              </w:tabs>
              <w:jc w:val="both"/>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5B489201"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A list of dates of service and the specific services rendered and/or attempts</w:t>
            </w:r>
          </w:p>
          <w:p w14:paraId="0A161944"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Overall summary of progress for the client/family receiving the service.  Please include if family continues to benefit and/or the barriers to intervention</w:t>
            </w:r>
          </w:p>
          <w:p w14:paraId="0CD40492"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Plan for further interventions</w:t>
            </w:r>
          </w:p>
          <w:p w14:paraId="3CC017BA"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 xml:space="preserve">Any identified unmet concrete or service needs </w:t>
            </w:r>
          </w:p>
          <w:p w14:paraId="305B0760"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Date and name of DHHR staff to which  any new allegations of abuse/neglect were reported within the month</w:t>
            </w:r>
          </w:p>
          <w:p w14:paraId="2F36A852"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lastRenderedPageBreak/>
              <w:t>Copy of the CPS Family Functioning Assessment or a Continuing Safety Evaluation (only used on backlog cases).</w:t>
            </w:r>
          </w:p>
          <w:p w14:paraId="5EE41F57"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Copy of the service plan signed by the family and given to the DHHR worker.</w:t>
            </w:r>
          </w:p>
          <w:p w14:paraId="7093265E"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Notice to DHHR if family accepted or refused services based on provider-generated assessment and service plan.</w:t>
            </w:r>
          </w:p>
          <w:p w14:paraId="5833D537" w14:textId="77777777" w:rsidR="00B4113D" w:rsidRPr="006E61D4" w:rsidRDefault="00B4113D" w:rsidP="00B4113D">
            <w:pPr>
              <w:numPr>
                <w:ilvl w:val="0"/>
                <w:numId w:val="9"/>
              </w:numPr>
              <w:tabs>
                <w:tab w:val="left" w:pos="307"/>
                <w:tab w:val="num" w:pos="792"/>
              </w:tabs>
              <w:spacing w:after="0"/>
              <w:ind w:left="792"/>
              <w:jc w:val="both"/>
              <w:rPr>
                <w:sz w:val="22"/>
                <w:szCs w:val="22"/>
              </w:rPr>
            </w:pPr>
            <w:r w:rsidRPr="006E61D4">
              <w:rPr>
                <w:sz w:val="22"/>
                <w:szCs w:val="22"/>
              </w:rPr>
              <w:t>Notice to DHHR that family will not cooperate and list of attempts.</w:t>
            </w:r>
          </w:p>
        </w:tc>
      </w:tr>
    </w:tbl>
    <w:p w14:paraId="03C29B80" w14:textId="77777777" w:rsidR="00B4113D" w:rsidRPr="006E61D4" w:rsidRDefault="00B4113D" w:rsidP="00B4113D">
      <w:pPr>
        <w:widowControl w:val="0"/>
        <w:tabs>
          <w:tab w:val="left" w:pos="2520"/>
        </w:tabs>
        <w:jc w:val="both"/>
        <w:rPr>
          <w:b/>
          <w:sz w:val="22"/>
          <w:szCs w:val="22"/>
        </w:rPr>
      </w:pPr>
    </w:p>
    <w:p w14:paraId="5BD4224A"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p>
    <w:p w14:paraId="743451D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16348099" w14:textId="77777777" w:rsidR="00B4113D" w:rsidRPr="006E61D4" w:rsidRDefault="00B4113D" w:rsidP="00B4113D">
      <w:pPr>
        <w:numPr>
          <w:ilvl w:val="0"/>
          <w:numId w:val="8"/>
        </w:numPr>
        <w:spacing w:after="0"/>
        <w:rPr>
          <w:sz w:val="22"/>
          <w:szCs w:val="22"/>
        </w:rPr>
      </w:pPr>
      <w:r w:rsidRPr="006E61D4">
        <w:rPr>
          <w:sz w:val="22"/>
          <w:szCs w:val="22"/>
        </w:rPr>
        <w:t>Sociology</w:t>
      </w:r>
    </w:p>
    <w:p w14:paraId="773618D0" w14:textId="77777777" w:rsidR="00B4113D" w:rsidRPr="006E61D4" w:rsidRDefault="00B4113D" w:rsidP="00B4113D">
      <w:pPr>
        <w:numPr>
          <w:ilvl w:val="0"/>
          <w:numId w:val="8"/>
        </w:numPr>
        <w:spacing w:after="0"/>
        <w:rPr>
          <w:sz w:val="22"/>
          <w:szCs w:val="22"/>
        </w:rPr>
      </w:pPr>
      <w:r w:rsidRPr="006E61D4">
        <w:rPr>
          <w:sz w:val="22"/>
          <w:szCs w:val="22"/>
        </w:rPr>
        <w:t>Psychology</w:t>
      </w:r>
    </w:p>
    <w:p w14:paraId="7162DC58" w14:textId="77777777" w:rsidR="00B4113D" w:rsidRPr="006E61D4" w:rsidRDefault="00B4113D" w:rsidP="00B4113D">
      <w:pPr>
        <w:numPr>
          <w:ilvl w:val="0"/>
          <w:numId w:val="8"/>
        </w:numPr>
        <w:spacing w:after="0"/>
        <w:rPr>
          <w:sz w:val="22"/>
          <w:szCs w:val="22"/>
        </w:rPr>
      </w:pPr>
      <w:r w:rsidRPr="006E61D4">
        <w:rPr>
          <w:sz w:val="22"/>
          <w:szCs w:val="22"/>
        </w:rPr>
        <w:t>Counseling</w:t>
      </w:r>
    </w:p>
    <w:p w14:paraId="78AC14AD"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7CA222A9"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318AA4C"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144A1E06"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A6E7BC2"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7B8EA86D" w14:textId="77777777" w:rsidR="00B4113D" w:rsidRPr="006E61D4" w:rsidRDefault="00B4113D" w:rsidP="00B4113D">
      <w:pPr>
        <w:numPr>
          <w:ilvl w:val="0"/>
          <w:numId w:val="8"/>
        </w:numPr>
        <w:spacing w:after="0"/>
        <w:rPr>
          <w:sz w:val="22"/>
          <w:szCs w:val="22"/>
        </w:rPr>
      </w:pPr>
      <w:r w:rsidRPr="006E61D4">
        <w:rPr>
          <w:sz w:val="22"/>
          <w:szCs w:val="22"/>
        </w:rPr>
        <w:t>Gerontology</w:t>
      </w:r>
    </w:p>
    <w:p w14:paraId="2AE04D9E"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7A0E6F2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16CB135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07B0F6DA" w14:textId="77777777" w:rsidR="00B4113D" w:rsidRPr="006E33FD"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See </w:t>
      </w:r>
      <w:r w:rsidRPr="006E33FD">
        <w:rPr>
          <w:sz w:val="22"/>
          <w:szCs w:val="22"/>
        </w:rPr>
        <w:t xml:space="preserve">Appendix 1 </w:t>
      </w:r>
      <w:r w:rsidRPr="006E33FD">
        <w:rPr>
          <w:b/>
          <w:bCs/>
          <w:sz w:val="22"/>
          <w:szCs w:val="22"/>
        </w:rPr>
        <w:t>and</w:t>
      </w:r>
    </w:p>
    <w:p w14:paraId="2AFAB64E" w14:textId="77777777" w:rsidR="00B4113D" w:rsidRPr="006E33FD"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33FD">
        <w:rPr>
          <w:sz w:val="22"/>
          <w:szCs w:val="22"/>
        </w:rPr>
        <w:t>An APS/CPS screen completed with no negative information (See Appendix 1).</w:t>
      </w:r>
    </w:p>
    <w:p w14:paraId="6F308F25"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4F08337"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9E6A9BA" w14:textId="77777777" w:rsidR="00B4113D" w:rsidRPr="006E61D4" w:rsidRDefault="00B4113D" w:rsidP="00B4113D">
      <w:pPr>
        <w:pStyle w:val="BodyText3"/>
        <w:tabs>
          <w:tab w:val="left" w:pos="2520"/>
        </w:tabs>
        <w:rPr>
          <w:sz w:val="22"/>
          <w:szCs w:val="22"/>
          <w:highlight w:val="lightGray"/>
          <w:shd w:val="clear" w:color="auto" w:fill="C0C0C0"/>
        </w:rPr>
      </w:pPr>
      <w:r w:rsidRPr="006E61D4">
        <w:rPr>
          <w:sz w:val="22"/>
          <w:szCs w:val="22"/>
        </w:rPr>
        <w:br w:type="page"/>
      </w:r>
    </w:p>
    <w:p w14:paraId="710A08C1" w14:textId="77777777" w:rsidR="00B4113D" w:rsidRPr="006E61D4" w:rsidRDefault="00B4113D" w:rsidP="007706E7">
      <w:pPr>
        <w:pStyle w:val="Heading2"/>
      </w:pPr>
      <w:bookmarkStart w:id="6" w:name="_Toc189464931"/>
      <w:bookmarkStart w:id="7" w:name="_Toc198452523"/>
      <w:bookmarkStart w:id="8" w:name="_Toc318185904"/>
      <w:bookmarkStart w:id="9" w:name="_Toc534728610"/>
      <w:r w:rsidRPr="006E61D4">
        <w:lastRenderedPageBreak/>
        <w:t>Case Management Services 110400</w:t>
      </w:r>
      <w:bookmarkEnd w:id="6"/>
      <w:bookmarkEnd w:id="7"/>
      <w:bookmarkEnd w:id="8"/>
      <w:bookmarkEnd w:id="9"/>
    </w:p>
    <w:p w14:paraId="28FEB931" w14:textId="77777777" w:rsidR="00B4113D" w:rsidRPr="006E61D4" w:rsidRDefault="00B4113D" w:rsidP="00B4113D">
      <w:pPr>
        <w:widowControl w:val="0"/>
        <w:rPr>
          <w:b/>
          <w:bCs/>
          <w:sz w:val="22"/>
          <w:szCs w:val="22"/>
        </w:rPr>
      </w:pPr>
    </w:p>
    <w:p w14:paraId="4F1367FD"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 xml:space="preserve"> </w:t>
      </w:r>
      <w:r w:rsidRPr="006E61D4">
        <w:rPr>
          <w:sz w:val="22"/>
          <w:szCs w:val="22"/>
        </w:rPr>
        <w:t xml:space="preserve">Case Management services are defined as those services which assist child welfare recipients to gain access to needed medical, behavioral health, social, educational and other services. Case Management Services are to be provided at a level of intensity required by the recipient.  Services must be provided in settings accessible to the recipient.  The individual must be given the option of whether or not to utilize case management services.  Within case management there are a number of activities that are recognized as components of case management.  These components include linkage/referral, advocacy; family crisis response planning and service plan evaluation.  </w:t>
      </w:r>
    </w:p>
    <w:p w14:paraId="368930EC" w14:textId="77777777" w:rsidR="00B4113D" w:rsidRPr="006E61D4" w:rsidRDefault="00B4113D" w:rsidP="00B4113D">
      <w:pPr>
        <w:widowControl w:val="0"/>
        <w:tabs>
          <w:tab w:val="num" w:pos="5760"/>
        </w:tabs>
        <w:jc w:val="both"/>
        <w:rPr>
          <w:b/>
          <w:bCs/>
          <w:spacing w:val="-5"/>
          <w:sz w:val="22"/>
          <w:szCs w:val="22"/>
        </w:rPr>
      </w:pPr>
    </w:p>
    <w:p w14:paraId="4826A9AC" w14:textId="77777777" w:rsidR="00B4113D" w:rsidRPr="006E61D4" w:rsidRDefault="00B4113D" w:rsidP="00B4113D">
      <w:pPr>
        <w:widowControl w:val="0"/>
        <w:tabs>
          <w:tab w:val="num" w:pos="5760"/>
        </w:tabs>
        <w:jc w:val="both"/>
        <w:rPr>
          <w:sz w:val="22"/>
          <w:szCs w:val="22"/>
        </w:rPr>
      </w:pPr>
      <w:r w:rsidRPr="006E61D4">
        <w:rPr>
          <w:b/>
          <w:bCs/>
          <w:sz w:val="22"/>
          <w:szCs w:val="22"/>
        </w:rPr>
        <w:t>Linkage/Referral</w:t>
      </w:r>
      <w:r w:rsidRPr="006E61D4">
        <w:rPr>
          <w:sz w:val="22"/>
          <w:szCs w:val="22"/>
        </w:rPr>
        <w:t>:  Case managers assure linkage to all internal and external services and supports that have been identified in the recipient’s service plan. Provider will link family to agencies other than DHHR for services.</w:t>
      </w:r>
    </w:p>
    <w:p w14:paraId="0E480075" w14:textId="77777777" w:rsidR="00B4113D" w:rsidRPr="006E61D4" w:rsidRDefault="00B4113D" w:rsidP="00B4113D">
      <w:pPr>
        <w:widowControl w:val="0"/>
        <w:tabs>
          <w:tab w:val="num" w:pos="5760"/>
        </w:tabs>
        <w:jc w:val="both"/>
        <w:rPr>
          <w:spacing w:val="-5"/>
          <w:sz w:val="22"/>
          <w:szCs w:val="22"/>
        </w:rPr>
      </w:pPr>
    </w:p>
    <w:p w14:paraId="7B463B3A" w14:textId="77777777" w:rsidR="00B4113D" w:rsidRPr="006E61D4" w:rsidRDefault="00B4113D" w:rsidP="00B4113D">
      <w:pPr>
        <w:widowControl w:val="0"/>
        <w:tabs>
          <w:tab w:val="num" w:pos="5760"/>
        </w:tabs>
        <w:jc w:val="both"/>
        <w:rPr>
          <w:sz w:val="22"/>
          <w:szCs w:val="22"/>
        </w:rPr>
      </w:pPr>
      <w:r w:rsidRPr="006E61D4">
        <w:rPr>
          <w:b/>
          <w:bCs/>
          <w:sz w:val="22"/>
          <w:szCs w:val="22"/>
        </w:rPr>
        <w:t>Advocacy</w:t>
      </w:r>
      <w:r w:rsidRPr="006E61D4">
        <w:rPr>
          <w:sz w:val="22"/>
          <w:szCs w:val="22"/>
        </w:rPr>
        <w:t>:  Case management advocacy refers to the actions undertaken on behalf of the recipient in order to ensure continuity of services, system flexibility, integrated services, proper utilization of facilities and resources and accessibility to services.  Case management advocacy includes assuring that the recipient’s legal and human rights are protected.</w:t>
      </w:r>
    </w:p>
    <w:p w14:paraId="505B1F26" w14:textId="77777777" w:rsidR="00B4113D" w:rsidRPr="006E61D4" w:rsidRDefault="00B4113D" w:rsidP="00B4113D">
      <w:pPr>
        <w:widowControl w:val="0"/>
        <w:tabs>
          <w:tab w:val="num" w:pos="5760"/>
        </w:tabs>
        <w:jc w:val="both"/>
        <w:rPr>
          <w:b/>
          <w:bCs/>
          <w:spacing w:val="-5"/>
          <w:sz w:val="22"/>
          <w:szCs w:val="22"/>
        </w:rPr>
      </w:pPr>
    </w:p>
    <w:p w14:paraId="52C6D10A" w14:textId="77777777" w:rsidR="00B4113D" w:rsidRPr="006E61D4" w:rsidRDefault="00B4113D" w:rsidP="00B4113D">
      <w:pPr>
        <w:widowControl w:val="0"/>
        <w:tabs>
          <w:tab w:val="num" w:pos="5760"/>
        </w:tabs>
        <w:jc w:val="both"/>
        <w:rPr>
          <w:sz w:val="22"/>
          <w:szCs w:val="22"/>
        </w:rPr>
      </w:pPr>
      <w:r w:rsidRPr="006E61D4">
        <w:rPr>
          <w:b/>
          <w:bCs/>
          <w:sz w:val="22"/>
          <w:szCs w:val="22"/>
        </w:rPr>
        <w:t>Family Crisis Response Planning</w:t>
      </w:r>
      <w:r w:rsidRPr="006E61D4">
        <w:rPr>
          <w:sz w:val="22"/>
          <w:szCs w:val="22"/>
        </w:rPr>
        <w:t xml:space="preserve">:  The case manager must assure that adequate and appropriate crisis response procedures are available to the recipient and identified in the individual service plan.  </w:t>
      </w:r>
    </w:p>
    <w:p w14:paraId="304E5D7A" w14:textId="77777777" w:rsidR="00B4113D" w:rsidRPr="006E61D4" w:rsidRDefault="00B4113D" w:rsidP="00B4113D">
      <w:pPr>
        <w:widowControl w:val="0"/>
        <w:tabs>
          <w:tab w:val="num" w:pos="5760"/>
        </w:tabs>
        <w:jc w:val="both"/>
        <w:rPr>
          <w:spacing w:val="-5"/>
          <w:sz w:val="22"/>
          <w:szCs w:val="22"/>
        </w:rPr>
      </w:pPr>
    </w:p>
    <w:p w14:paraId="4964D9ED" w14:textId="77777777" w:rsidR="00B4113D" w:rsidRPr="006E61D4" w:rsidRDefault="00B4113D" w:rsidP="00B4113D">
      <w:pPr>
        <w:widowControl w:val="0"/>
        <w:tabs>
          <w:tab w:val="num" w:pos="5760"/>
        </w:tabs>
        <w:jc w:val="both"/>
        <w:rPr>
          <w:sz w:val="22"/>
          <w:szCs w:val="22"/>
        </w:rPr>
      </w:pPr>
      <w:r w:rsidRPr="006E61D4">
        <w:rPr>
          <w:b/>
          <w:bCs/>
          <w:sz w:val="22"/>
          <w:szCs w:val="22"/>
        </w:rPr>
        <w:t>Service Plan Evaluation</w:t>
      </w:r>
      <w:r w:rsidRPr="006E61D4">
        <w:rPr>
          <w:sz w:val="22"/>
          <w:szCs w:val="22"/>
        </w:rPr>
        <w:t xml:space="preserve">:  The case manager will continually evaluate the appropriateness of the individual’s service plan and make appropriate modifications, </w:t>
      </w:r>
      <w:r w:rsidRPr="006E61D4">
        <w:rPr>
          <w:sz w:val="22"/>
          <w:szCs w:val="22"/>
        </w:rPr>
        <w:lastRenderedPageBreak/>
        <w:t>establish new linkages or engage in other dispositions as necessary.  The case manager will have face-to-face contact with the recipient.</w:t>
      </w:r>
    </w:p>
    <w:p w14:paraId="3D093350" w14:textId="77777777" w:rsidR="00B4113D" w:rsidRPr="006E61D4" w:rsidRDefault="00B4113D" w:rsidP="00B4113D">
      <w:pPr>
        <w:widowControl w:val="0"/>
        <w:tabs>
          <w:tab w:val="num" w:pos="5760"/>
        </w:tabs>
        <w:jc w:val="both"/>
        <w:rPr>
          <w:sz w:val="22"/>
          <w:szCs w:val="22"/>
        </w:rPr>
      </w:pPr>
    </w:p>
    <w:p w14:paraId="25025237" w14:textId="77777777" w:rsidR="00B4113D" w:rsidRPr="006E61D4" w:rsidRDefault="00B4113D" w:rsidP="00B4113D">
      <w:pPr>
        <w:widowControl w:val="0"/>
        <w:jc w:val="both"/>
        <w:rPr>
          <w:spacing w:val="-5"/>
          <w:sz w:val="22"/>
          <w:szCs w:val="22"/>
        </w:rPr>
      </w:pPr>
      <w:r w:rsidRPr="006E61D4">
        <w:rPr>
          <w:sz w:val="22"/>
          <w:szCs w:val="22"/>
        </w:rPr>
        <w:t>*****NOTE: Agency Transportation from the CPS Family Preservation service category may be used with this service.</w:t>
      </w:r>
    </w:p>
    <w:p w14:paraId="6518CCC3" w14:textId="77777777" w:rsidR="00B4113D" w:rsidRPr="006E61D4" w:rsidRDefault="00B4113D" w:rsidP="00B4113D">
      <w:pPr>
        <w:widowControl w:val="0"/>
        <w:jc w:val="both"/>
        <w:rPr>
          <w:spacing w:val="-5"/>
          <w:sz w:val="22"/>
          <w:szCs w:val="22"/>
        </w:rPr>
      </w:pPr>
    </w:p>
    <w:tbl>
      <w:tblPr>
        <w:tblW w:w="900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480"/>
      </w:tblGrid>
      <w:tr w:rsidR="00B4113D" w:rsidRPr="006E61D4" w14:paraId="1967ABBA"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03744B4E" w14:textId="77777777" w:rsidR="00B4113D" w:rsidRPr="006E61D4" w:rsidRDefault="00B4113D" w:rsidP="00251A3E">
            <w:pPr>
              <w:widowControl w:val="0"/>
              <w:rPr>
                <w:b/>
                <w:bCs/>
                <w:spacing w:val="-5"/>
                <w:sz w:val="22"/>
                <w:szCs w:val="22"/>
              </w:rPr>
            </w:pPr>
            <w:r w:rsidRPr="006E61D4">
              <w:rPr>
                <w:b/>
                <w:bCs/>
                <w:sz w:val="22"/>
                <w:szCs w:val="22"/>
              </w:rPr>
              <w:t>Target Population</w:t>
            </w:r>
          </w:p>
        </w:tc>
        <w:tc>
          <w:tcPr>
            <w:tcW w:w="6480" w:type="dxa"/>
            <w:tcBorders>
              <w:top w:val="single" w:sz="4" w:space="0" w:color="auto"/>
              <w:left w:val="single" w:sz="4" w:space="0" w:color="auto"/>
              <w:bottom w:val="single" w:sz="4" w:space="0" w:color="auto"/>
              <w:right w:val="single" w:sz="4" w:space="0" w:color="auto"/>
            </w:tcBorders>
          </w:tcPr>
          <w:p w14:paraId="1F79A97C" w14:textId="77777777" w:rsidR="00B4113D" w:rsidRPr="006E61D4" w:rsidRDefault="00B4113D" w:rsidP="00251A3E">
            <w:pPr>
              <w:widowControl w:val="0"/>
              <w:rPr>
                <w:spacing w:val="-5"/>
                <w:sz w:val="22"/>
                <w:szCs w:val="22"/>
              </w:rPr>
            </w:pPr>
            <w:r w:rsidRPr="006E61D4">
              <w:rPr>
                <w:spacing w:val="-5"/>
                <w:sz w:val="22"/>
                <w:szCs w:val="22"/>
              </w:rPr>
              <w:t>Child Protective Services</w:t>
            </w:r>
          </w:p>
        </w:tc>
      </w:tr>
      <w:tr w:rsidR="00B4113D" w:rsidRPr="006E61D4" w14:paraId="530ECA5A"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3933C275" w14:textId="77777777" w:rsidR="00B4113D" w:rsidRPr="006E61D4" w:rsidRDefault="00B4113D" w:rsidP="00251A3E">
            <w:pPr>
              <w:widowControl w:val="0"/>
              <w:rPr>
                <w:b/>
                <w:bCs/>
                <w:spacing w:val="-5"/>
                <w:sz w:val="22"/>
                <w:szCs w:val="22"/>
              </w:rPr>
            </w:pPr>
            <w:r w:rsidRPr="006E61D4">
              <w:rPr>
                <w:b/>
                <w:bCs/>
                <w:sz w:val="22"/>
                <w:szCs w:val="22"/>
              </w:rPr>
              <w:t>Program Option</w:t>
            </w:r>
          </w:p>
        </w:tc>
        <w:tc>
          <w:tcPr>
            <w:tcW w:w="6480" w:type="dxa"/>
            <w:tcBorders>
              <w:top w:val="single" w:sz="4" w:space="0" w:color="auto"/>
              <w:left w:val="single" w:sz="4" w:space="0" w:color="auto"/>
              <w:bottom w:val="single" w:sz="4" w:space="0" w:color="auto"/>
              <w:right w:val="single" w:sz="4" w:space="0" w:color="auto"/>
            </w:tcBorders>
          </w:tcPr>
          <w:p w14:paraId="11B7CBB6" w14:textId="77777777" w:rsidR="00B4113D" w:rsidRPr="006E61D4" w:rsidRDefault="00B4113D" w:rsidP="00251A3E">
            <w:pPr>
              <w:widowControl w:val="0"/>
              <w:rPr>
                <w:spacing w:val="-5"/>
                <w:sz w:val="22"/>
                <w:szCs w:val="22"/>
              </w:rPr>
            </w:pPr>
            <w:r w:rsidRPr="006E61D4">
              <w:rPr>
                <w:sz w:val="22"/>
                <w:szCs w:val="22"/>
              </w:rPr>
              <w:t>Family Support</w:t>
            </w:r>
          </w:p>
        </w:tc>
      </w:tr>
      <w:tr w:rsidR="00B4113D" w:rsidRPr="006E61D4" w14:paraId="04153E56"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7975B23D" w14:textId="77777777" w:rsidR="00B4113D" w:rsidRPr="006E61D4" w:rsidRDefault="00B4113D" w:rsidP="00251A3E">
            <w:pPr>
              <w:widowControl w:val="0"/>
              <w:rPr>
                <w:b/>
                <w:bCs/>
                <w:spacing w:val="-5"/>
                <w:sz w:val="22"/>
                <w:szCs w:val="22"/>
              </w:rPr>
            </w:pPr>
            <w:r w:rsidRPr="006E61D4">
              <w:rPr>
                <w:b/>
                <w:bCs/>
                <w:sz w:val="22"/>
                <w:szCs w:val="22"/>
              </w:rPr>
              <w:t>Initial Authorization</w:t>
            </w:r>
          </w:p>
        </w:tc>
        <w:tc>
          <w:tcPr>
            <w:tcW w:w="6480" w:type="dxa"/>
            <w:tcBorders>
              <w:top w:val="single" w:sz="4" w:space="0" w:color="auto"/>
              <w:left w:val="single" w:sz="4" w:space="0" w:color="auto"/>
              <w:bottom w:val="single" w:sz="4" w:space="0" w:color="auto"/>
              <w:right w:val="single" w:sz="4" w:space="0" w:color="auto"/>
            </w:tcBorders>
          </w:tcPr>
          <w:p w14:paraId="3343BC4E" w14:textId="77777777" w:rsidR="00B4113D" w:rsidRPr="006E61D4" w:rsidRDefault="00B4113D" w:rsidP="00251A3E">
            <w:pPr>
              <w:pStyle w:val="IndexHeading"/>
              <w:keepNext w:val="0"/>
              <w:widowControl w:val="0"/>
              <w:spacing w:line="240" w:lineRule="auto"/>
              <w:rPr>
                <w:rFonts w:ascii="Times New Roman" w:hAnsi="Times New Roman"/>
                <w:sz w:val="22"/>
                <w:szCs w:val="22"/>
              </w:rPr>
            </w:pPr>
            <w:r w:rsidRPr="006E61D4">
              <w:rPr>
                <w:rFonts w:ascii="Times New Roman" w:hAnsi="Times New Roman"/>
                <w:sz w:val="22"/>
                <w:szCs w:val="22"/>
              </w:rPr>
              <w:t>92 Days</w:t>
            </w:r>
          </w:p>
          <w:p w14:paraId="489BD6C6" w14:textId="77777777" w:rsidR="00B4113D" w:rsidRPr="006E61D4" w:rsidRDefault="00B4113D" w:rsidP="00251A3E">
            <w:pPr>
              <w:widowControl w:val="0"/>
              <w:rPr>
                <w:spacing w:val="-5"/>
                <w:sz w:val="22"/>
                <w:szCs w:val="22"/>
              </w:rPr>
            </w:pPr>
            <w:r w:rsidRPr="006E61D4">
              <w:rPr>
                <w:spacing w:val="-5"/>
                <w:sz w:val="22"/>
                <w:szCs w:val="22"/>
              </w:rPr>
              <w:t>Unit =15 min.</w:t>
            </w:r>
          </w:p>
          <w:p w14:paraId="1D8B4CFD" w14:textId="77777777" w:rsidR="00B4113D" w:rsidRPr="006E61D4" w:rsidRDefault="00B4113D" w:rsidP="00251A3E">
            <w:pPr>
              <w:widowControl w:val="0"/>
              <w:rPr>
                <w:spacing w:val="-5"/>
                <w:sz w:val="22"/>
                <w:szCs w:val="22"/>
              </w:rPr>
            </w:pPr>
            <w:r w:rsidRPr="006E61D4">
              <w:rPr>
                <w:spacing w:val="-5"/>
                <w:sz w:val="22"/>
                <w:szCs w:val="22"/>
              </w:rPr>
              <w:t xml:space="preserve">36 units per 92 days </w:t>
            </w:r>
          </w:p>
        </w:tc>
      </w:tr>
      <w:tr w:rsidR="00B4113D" w:rsidRPr="006E61D4" w14:paraId="49B25FEB" w14:textId="77777777" w:rsidTr="00251A3E">
        <w:trPr>
          <w:trHeight w:val="478"/>
          <w:jc w:val="center"/>
        </w:trPr>
        <w:tc>
          <w:tcPr>
            <w:tcW w:w="2520" w:type="dxa"/>
            <w:tcBorders>
              <w:top w:val="single" w:sz="4" w:space="0" w:color="auto"/>
              <w:left w:val="single" w:sz="4" w:space="0" w:color="auto"/>
              <w:bottom w:val="single" w:sz="4" w:space="0" w:color="auto"/>
              <w:right w:val="single" w:sz="4" w:space="0" w:color="auto"/>
            </w:tcBorders>
            <w:vAlign w:val="center"/>
          </w:tcPr>
          <w:p w14:paraId="3E05141A" w14:textId="77777777" w:rsidR="00B4113D" w:rsidRPr="006E61D4" w:rsidRDefault="00B4113D" w:rsidP="00251A3E">
            <w:pPr>
              <w:widowControl w:val="0"/>
              <w:rPr>
                <w:b/>
                <w:bCs/>
                <w:spacing w:val="-5"/>
                <w:sz w:val="22"/>
                <w:szCs w:val="22"/>
              </w:rPr>
            </w:pPr>
            <w:r w:rsidRPr="006E61D4">
              <w:rPr>
                <w:b/>
                <w:bCs/>
                <w:sz w:val="22"/>
                <w:szCs w:val="22"/>
              </w:rPr>
              <w:t>Maximum Total Authorizations Available</w:t>
            </w:r>
          </w:p>
        </w:tc>
        <w:tc>
          <w:tcPr>
            <w:tcW w:w="6480" w:type="dxa"/>
            <w:tcBorders>
              <w:top w:val="single" w:sz="4" w:space="0" w:color="auto"/>
              <w:left w:val="single" w:sz="4" w:space="0" w:color="auto"/>
              <w:bottom w:val="single" w:sz="4" w:space="0" w:color="auto"/>
              <w:right w:val="single" w:sz="4" w:space="0" w:color="auto"/>
            </w:tcBorders>
          </w:tcPr>
          <w:p w14:paraId="63E0FF63" w14:textId="77777777" w:rsidR="00B4113D" w:rsidRPr="006E61D4" w:rsidRDefault="00B4113D" w:rsidP="00251A3E">
            <w:pPr>
              <w:widowControl w:val="0"/>
              <w:rPr>
                <w:spacing w:val="-5"/>
                <w:sz w:val="22"/>
                <w:szCs w:val="22"/>
              </w:rPr>
            </w:pPr>
            <w:r w:rsidRPr="006E61D4">
              <w:rPr>
                <w:spacing w:val="-5"/>
                <w:sz w:val="22"/>
                <w:szCs w:val="22"/>
              </w:rPr>
              <w:t>1</w:t>
            </w:r>
          </w:p>
        </w:tc>
      </w:tr>
      <w:tr w:rsidR="00B4113D" w:rsidRPr="006E61D4" w14:paraId="202DA258" w14:textId="77777777" w:rsidTr="00251A3E">
        <w:trPr>
          <w:trHeight w:val="890"/>
          <w:jc w:val="center"/>
        </w:trPr>
        <w:tc>
          <w:tcPr>
            <w:tcW w:w="2520" w:type="dxa"/>
            <w:tcBorders>
              <w:top w:val="single" w:sz="4" w:space="0" w:color="auto"/>
              <w:left w:val="single" w:sz="4" w:space="0" w:color="auto"/>
              <w:bottom w:val="single" w:sz="4" w:space="0" w:color="auto"/>
              <w:right w:val="single" w:sz="4" w:space="0" w:color="auto"/>
            </w:tcBorders>
            <w:vAlign w:val="center"/>
          </w:tcPr>
          <w:p w14:paraId="5B1683E0" w14:textId="77777777" w:rsidR="00B4113D" w:rsidRPr="006E61D4" w:rsidRDefault="00B4113D" w:rsidP="00251A3E">
            <w:pPr>
              <w:widowControl w:val="0"/>
              <w:rPr>
                <w:spacing w:val="-5"/>
                <w:sz w:val="22"/>
                <w:szCs w:val="22"/>
              </w:rPr>
            </w:pPr>
            <w:r w:rsidRPr="006E61D4">
              <w:rPr>
                <w:b/>
                <w:bCs/>
                <w:sz w:val="22"/>
                <w:szCs w:val="22"/>
              </w:rPr>
              <w:t>Admission Criteria</w:t>
            </w:r>
          </w:p>
        </w:tc>
        <w:tc>
          <w:tcPr>
            <w:tcW w:w="6480" w:type="dxa"/>
            <w:tcBorders>
              <w:top w:val="single" w:sz="4" w:space="0" w:color="auto"/>
              <w:left w:val="single" w:sz="4" w:space="0" w:color="auto"/>
              <w:bottom w:val="single" w:sz="4" w:space="0" w:color="auto"/>
              <w:right w:val="single" w:sz="4" w:space="0" w:color="auto"/>
            </w:tcBorders>
          </w:tcPr>
          <w:p w14:paraId="09CE097C" w14:textId="77777777" w:rsidR="00B4113D" w:rsidRPr="006E61D4" w:rsidRDefault="00B4113D" w:rsidP="00B4113D">
            <w:pPr>
              <w:widowControl w:val="0"/>
              <w:numPr>
                <w:ilvl w:val="0"/>
                <w:numId w:val="48"/>
              </w:numPr>
              <w:spacing w:after="0"/>
              <w:rPr>
                <w:spacing w:val="-5"/>
                <w:sz w:val="22"/>
                <w:szCs w:val="22"/>
              </w:rPr>
            </w:pPr>
            <w:r w:rsidRPr="006E61D4">
              <w:rPr>
                <w:sz w:val="22"/>
                <w:szCs w:val="22"/>
              </w:rPr>
              <w:t>CPS Family Functioning Assessment or a Continuing Safety Evaluation (only used on backlog cases) was completed and maltreatment was substantiated, but no Impending Dangers were indicated.</w:t>
            </w:r>
          </w:p>
          <w:p w14:paraId="404E9D1C" w14:textId="77777777" w:rsidR="00B4113D" w:rsidRPr="006E61D4" w:rsidRDefault="00B4113D" w:rsidP="00B4113D">
            <w:pPr>
              <w:widowControl w:val="0"/>
              <w:numPr>
                <w:ilvl w:val="0"/>
                <w:numId w:val="48"/>
              </w:numPr>
              <w:spacing w:after="0"/>
              <w:rPr>
                <w:sz w:val="22"/>
                <w:szCs w:val="22"/>
              </w:rPr>
            </w:pPr>
            <w:r w:rsidRPr="006E61D4">
              <w:rPr>
                <w:sz w:val="22"/>
                <w:szCs w:val="22"/>
              </w:rPr>
              <w:t>Needs assessment indicates that there are unmet needs that could be met through community services.</w:t>
            </w:r>
          </w:p>
          <w:p w14:paraId="22EE0474" w14:textId="77777777" w:rsidR="00B4113D" w:rsidRPr="006E61D4" w:rsidRDefault="00B4113D" w:rsidP="00B4113D">
            <w:pPr>
              <w:pStyle w:val="ListNumber"/>
              <w:widowControl w:val="0"/>
              <w:numPr>
                <w:ilvl w:val="0"/>
                <w:numId w:val="48"/>
              </w:numPr>
              <w:rPr>
                <w:rFonts w:ascii="Times New Roman" w:hAnsi="Times New Roman" w:cs="Times New Roman"/>
                <w:spacing w:val="-5"/>
                <w:sz w:val="22"/>
                <w:szCs w:val="22"/>
              </w:rPr>
            </w:pPr>
            <w:r w:rsidRPr="006E61D4">
              <w:rPr>
                <w:rFonts w:ascii="Times New Roman" w:hAnsi="Times New Roman" w:cs="Times New Roman"/>
                <w:sz w:val="22"/>
                <w:szCs w:val="22"/>
              </w:rPr>
              <w:t>DHHR worker and supervisor agree that due to the nature of the complaint, the child can be safely served in their home/community with supportive services.</w:t>
            </w:r>
          </w:p>
        </w:tc>
      </w:tr>
      <w:tr w:rsidR="00B4113D" w:rsidRPr="006E61D4" w14:paraId="202DBE9A" w14:textId="77777777" w:rsidTr="00251A3E">
        <w:trPr>
          <w:jc w:val="center"/>
        </w:trPr>
        <w:tc>
          <w:tcPr>
            <w:tcW w:w="2520" w:type="dxa"/>
            <w:tcBorders>
              <w:top w:val="single" w:sz="4" w:space="0" w:color="auto"/>
              <w:left w:val="single" w:sz="4" w:space="0" w:color="auto"/>
              <w:bottom w:val="single" w:sz="4" w:space="0" w:color="auto"/>
              <w:right w:val="single" w:sz="4" w:space="0" w:color="auto"/>
            </w:tcBorders>
            <w:vAlign w:val="center"/>
          </w:tcPr>
          <w:p w14:paraId="11B9D965" w14:textId="77777777" w:rsidR="00B4113D" w:rsidRPr="006E61D4" w:rsidRDefault="00B4113D" w:rsidP="00251A3E">
            <w:pPr>
              <w:widowControl w:val="0"/>
              <w:rPr>
                <w:b/>
                <w:bCs/>
                <w:spacing w:val="-5"/>
                <w:sz w:val="22"/>
                <w:szCs w:val="22"/>
              </w:rPr>
            </w:pPr>
            <w:r w:rsidRPr="006E61D4">
              <w:rPr>
                <w:b/>
                <w:bCs/>
                <w:sz w:val="22"/>
                <w:szCs w:val="22"/>
              </w:rPr>
              <w:t>Continuing Stay Criteria</w:t>
            </w:r>
          </w:p>
        </w:tc>
        <w:tc>
          <w:tcPr>
            <w:tcW w:w="6480" w:type="dxa"/>
            <w:tcBorders>
              <w:top w:val="single" w:sz="4" w:space="0" w:color="auto"/>
              <w:left w:val="single" w:sz="4" w:space="0" w:color="auto"/>
              <w:bottom w:val="single" w:sz="4" w:space="0" w:color="auto"/>
              <w:right w:val="single" w:sz="4" w:space="0" w:color="auto"/>
            </w:tcBorders>
          </w:tcPr>
          <w:p w14:paraId="21D5BFD9" w14:textId="77777777" w:rsidR="00B4113D" w:rsidRPr="006E61D4" w:rsidRDefault="00B4113D" w:rsidP="00B4113D">
            <w:pPr>
              <w:widowControl w:val="0"/>
              <w:numPr>
                <w:ilvl w:val="0"/>
                <w:numId w:val="398"/>
              </w:numPr>
              <w:spacing w:after="0"/>
              <w:rPr>
                <w:rStyle w:val="PageNumber"/>
                <w:sz w:val="22"/>
                <w:szCs w:val="22"/>
              </w:rPr>
            </w:pPr>
            <w:r w:rsidRPr="006E61D4">
              <w:rPr>
                <w:sz w:val="22"/>
                <w:szCs w:val="22"/>
              </w:rPr>
              <w:t>Not Applicable</w:t>
            </w:r>
          </w:p>
        </w:tc>
      </w:tr>
      <w:tr w:rsidR="00B4113D" w:rsidRPr="006E61D4" w14:paraId="176E06E5" w14:textId="77777777" w:rsidTr="00251A3E">
        <w:trPr>
          <w:trHeight w:val="20"/>
          <w:jc w:val="center"/>
        </w:trPr>
        <w:tc>
          <w:tcPr>
            <w:tcW w:w="2520" w:type="dxa"/>
            <w:tcBorders>
              <w:top w:val="single" w:sz="4" w:space="0" w:color="auto"/>
              <w:left w:val="single" w:sz="4" w:space="0" w:color="auto"/>
              <w:bottom w:val="single" w:sz="4" w:space="0" w:color="auto"/>
              <w:right w:val="single" w:sz="4" w:space="0" w:color="auto"/>
            </w:tcBorders>
            <w:vAlign w:val="center"/>
          </w:tcPr>
          <w:p w14:paraId="15F5DA76" w14:textId="77777777" w:rsidR="00B4113D" w:rsidRPr="006E61D4" w:rsidRDefault="00B4113D" w:rsidP="00251A3E">
            <w:pPr>
              <w:keepNext/>
              <w:rPr>
                <w:b/>
                <w:bCs/>
                <w:spacing w:val="-5"/>
                <w:sz w:val="22"/>
                <w:szCs w:val="22"/>
              </w:rPr>
            </w:pPr>
            <w:r w:rsidRPr="006E61D4">
              <w:rPr>
                <w:b/>
                <w:bCs/>
                <w:sz w:val="22"/>
                <w:szCs w:val="22"/>
              </w:rPr>
              <w:lastRenderedPageBreak/>
              <w:t>Discharge Criteria (Any element may result in discharge or transfer)</w:t>
            </w:r>
          </w:p>
        </w:tc>
        <w:tc>
          <w:tcPr>
            <w:tcW w:w="6480" w:type="dxa"/>
            <w:tcBorders>
              <w:top w:val="single" w:sz="4" w:space="0" w:color="auto"/>
              <w:left w:val="single" w:sz="4" w:space="0" w:color="auto"/>
              <w:bottom w:val="single" w:sz="4" w:space="0" w:color="auto"/>
              <w:right w:val="single" w:sz="4" w:space="0" w:color="auto"/>
            </w:tcBorders>
          </w:tcPr>
          <w:p w14:paraId="13CAA368" w14:textId="77777777" w:rsidR="00B4113D" w:rsidRPr="006E61D4" w:rsidRDefault="00B4113D" w:rsidP="00B4113D">
            <w:pPr>
              <w:keepNext/>
              <w:numPr>
                <w:ilvl w:val="0"/>
                <w:numId w:val="49"/>
              </w:numPr>
              <w:spacing w:after="0"/>
              <w:jc w:val="both"/>
              <w:rPr>
                <w:sz w:val="22"/>
                <w:szCs w:val="22"/>
              </w:rPr>
            </w:pPr>
            <w:r w:rsidRPr="006E61D4">
              <w:rPr>
                <w:sz w:val="22"/>
                <w:szCs w:val="22"/>
              </w:rPr>
              <w:t>Goals and objectives have substantially been met.</w:t>
            </w:r>
          </w:p>
          <w:p w14:paraId="5FEB8BA5" w14:textId="77777777" w:rsidR="00B4113D" w:rsidRPr="006E61D4" w:rsidRDefault="00B4113D" w:rsidP="00B4113D">
            <w:pPr>
              <w:keepNext/>
              <w:numPr>
                <w:ilvl w:val="0"/>
                <w:numId w:val="49"/>
              </w:numPr>
              <w:spacing w:after="0"/>
              <w:jc w:val="both"/>
              <w:rPr>
                <w:sz w:val="22"/>
                <w:szCs w:val="22"/>
              </w:rPr>
            </w:pPr>
            <w:r w:rsidRPr="006E61D4">
              <w:rPr>
                <w:sz w:val="22"/>
                <w:szCs w:val="22"/>
              </w:rPr>
              <w:t>Case closure/removal of child(ren).</w:t>
            </w:r>
          </w:p>
          <w:p w14:paraId="6A5921FD" w14:textId="77777777" w:rsidR="00B4113D" w:rsidRPr="006E61D4" w:rsidRDefault="00B4113D" w:rsidP="00B4113D">
            <w:pPr>
              <w:keepNext/>
              <w:numPr>
                <w:ilvl w:val="0"/>
                <w:numId w:val="49"/>
              </w:numPr>
              <w:spacing w:after="0"/>
              <w:jc w:val="both"/>
              <w:rPr>
                <w:sz w:val="22"/>
                <w:szCs w:val="22"/>
              </w:rPr>
            </w:pPr>
            <w:r w:rsidRPr="006E61D4">
              <w:rPr>
                <w:sz w:val="22"/>
                <w:szCs w:val="22"/>
              </w:rPr>
              <w:t>Another service is warranted by change in the family’s condition.</w:t>
            </w:r>
          </w:p>
          <w:p w14:paraId="7879DA12" w14:textId="77777777" w:rsidR="00B4113D" w:rsidRPr="006E61D4" w:rsidRDefault="00B4113D" w:rsidP="00B4113D">
            <w:pPr>
              <w:keepNext/>
              <w:numPr>
                <w:ilvl w:val="0"/>
                <w:numId w:val="49"/>
              </w:numPr>
              <w:spacing w:after="0"/>
              <w:jc w:val="both"/>
              <w:rPr>
                <w:sz w:val="22"/>
                <w:szCs w:val="22"/>
              </w:rPr>
            </w:pPr>
            <w:r w:rsidRPr="006E61D4">
              <w:rPr>
                <w:sz w:val="22"/>
                <w:szCs w:val="22"/>
              </w:rPr>
              <w:t>No progress has been documented toward achievement of goals/objectives on the service plan.</w:t>
            </w:r>
          </w:p>
          <w:p w14:paraId="75AFEBB5" w14:textId="77777777" w:rsidR="00B4113D" w:rsidRPr="006E61D4" w:rsidRDefault="00B4113D" w:rsidP="00B4113D">
            <w:pPr>
              <w:keepNext/>
              <w:numPr>
                <w:ilvl w:val="0"/>
                <w:numId w:val="49"/>
              </w:numPr>
              <w:spacing w:after="0"/>
              <w:jc w:val="both"/>
              <w:rPr>
                <w:sz w:val="22"/>
                <w:szCs w:val="22"/>
              </w:rPr>
            </w:pPr>
            <w:r w:rsidRPr="006E61D4">
              <w:rPr>
                <w:sz w:val="22"/>
                <w:szCs w:val="22"/>
              </w:rPr>
              <w:t>No outlook for improvement with this level of service.</w:t>
            </w:r>
          </w:p>
          <w:p w14:paraId="78F272AA" w14:textId="77777777" w:rsidR="00B4113D" w:rsidRPr="006E61D4" w:rsidRDefault="00B4113D" w:rsidP="00B4113D">
            <w:pPr>
              <w:keepNext/>
              <w:numPr>
                <w:ilvl w:val="0"/>
                <w:numId w:val="49"/>
              </w:numPr>
              <w:spacing w:after="0"/>
              <w:jc w:val="both"/>
              <w:rPr>
                <w:sz w:val="22"/>
                <w:szCs w:val="22"/>
              </w:rPr>
            </w:pPr>
            <w:r w:rsidRPr="006E61D4">
              <w:rPr>
                <w:sz w:val="22"/>
                <w:szCs w:val="22"/>
              </w:rPr>
              <w:t>Service can now be provided through a community resource.</w:t>
            </w:r>
          </w:p>
          <w:p w14:paraId="0825E3F7" w14:textId="77777777" w:rsidR="00B4113D" w:rsidRPr="006E61D4" w:rsidRDefault="00B4113D" w:rsidP="00B4113D">
            <w:pPr>
              <w:keepNext/>
              <w:numPr>
                <w:ilvl w:val="0"/>
                <w:numId w:val="49"/>
              </w:numPr>
              <w:spacing w:after="0"/>
              <w:jc w:val="both"/>
              <w:rPr>
                <w:sz w:val="22"/>
                <w:szCs w:val="22"/>
              </w:rPr>
            </w:pPr>
            <w:r w:rsidRPr="006E61D4">
              <w:rPr>
                <w:sz w:val="22"/>
                <w:szCs w:val="22"/>
              </w:rPr>
              <w:t>Family has developed a social support system capable of providing the service to the identified client.</w:t>
            </w:r>
          </w:p>
          <w:p w14:paraId="30A7261D" w14:textId="77777777" w:rsidR="00B4113D" w:rsidRPr="006E61D4" w:rsidRDefault="00B4113D" w:rsidP="00B4113D">
            <w:pPr>
              <w:keepNext/>
              <w:numPr>
                <w:ilvl w:val="0"/>
                <w:numId w:val="49"/>
              </w:numPr>
              <w:spacing w:after="0"/>
              <w:jc w:val="both"/>
              <w:rPr>
                <w:spacing w:val="-5"/>
                <w:sz w:val="22"/>
                <w:szCs w:val="22"/>
              </w:rPr>
            </w:pPr>
            <w:r w:rsidRPr="006E61D4">
              <w:rPr>
                <w:sz w:val="22"/>
                <w:szCs w:val="22"/>
              </w:rPr>
              <w:t>Case is formally opened with Child Protective Services or Youth Services.</w:t>
            </w:r>
          </w:p>
        </w:tc>
      </w:tr>
      <w:tr w:rsidR="00B4113D" w:rsidRPr="006E61D4" w14:paraId="5BCC5F22" w14:textId="77777777" w:rsidTr="00251A3E">
        <w:trPr>
          <w:trHeight w:val="20"/>
          <w:jc w:val="center"/>
        </w:trPr>
        <w:tc>
          <w:tcPr>
            <w:tcW w:w="2520" w:type="dxa"/>
            <w:tcBorders>
              <w:top w:val="single" w:sz="4" w:space="0" w:color="auto"/>
              <w:left w:val="single" w:sz="4" w:space="0" w:color="auto"/>
              <w:bottom w:val="single" w:sz="4" w:space="0" w:color="auto"/>
              <w:right w:val="single" w:sz="4" w:space="0" w:color="auto"/>
            </w:tcBorders>
            <w:vAlign w:val="center"/>
          </w:tcPr>
          <w:p w14:paraId="730B494B"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480" w:type="dxa"/>
            <w:tcBorders>
              <w:top w:val="single" w:sz="4" w:space="0" w:color="auto"/>
              <w:left w:val="single" w:sz="4" w:space="0" w:color="auto"/>
              <w:bottom w:val="single" w:sz="4" w:space="0" w:color="auto"/>
              <w:right w:val="single" w:sz="4" w:space="0" w:color="auto"/>
            </w:tcBorders>
          </w:tcPr>
          <w:p w14:paraId="1307B4BD" w14:textId="77777777" w:rsidR="00B4113D" w:rsidRPr="006E61D4" w:rsidRDefault="00B4113D" w:rsidP="00B4113D">
            <w:pPr>
              <w:pStyle w:val="ListNumber"/>
              <w:widowControl w:val="0"/>
              <w:numPr>
                <w:ilvl w:val="0"/>
                <w:numId w:val="49"/>
              </w:numPr>
              <w:rPr>
                <w:rFonts w:ascii="Times New Roman" w:hAnsi="Times New Roman" w:cs="Times New Roman"/>
                <w:spacing w:val="-5"/>
                <w:sz w:val="22"/>
                <w:szCs w:val="22"/>
              </w:rPr>
            </w:pPr>
            <w:r w:rsidRPr="006E61D4">
              <w:rPr>
                <w:rFonts w:ascii="Times New Roman" w:hAnsi="Times New Roman" w:cs="Times New Roman"/>
                <w:spacing w:val="-5"/>
                <w:sz w:val="22"/>
                <w:szCs w:val="22"/>
              </w:rPr>
              <w:t>Child(ren) are no longer in the home</w:t>
            </w:r>
          </w:p>
          <w:p w14:paraId="29AD7F1E" w14:textId="77777777" w:rsidR="00B4113D" w:rsidRPr="00AA0822" w:rsidRDefault="00B4113D" w:rsidP="00B4113D">
            <w:pPr>
              <w:numPr>
                <w:ilvl w:val="0"/>
                <w:numId w:val="49"/>
              </w:numPr>
              <w:spacing w:after="0"/>
              <w:rPr>
                <w:spacing w:val="-5"/>
              </w:rPr>
            </w:pPr>
            <w:r w:rsidRPr="005A29D3">
              <w:rPr>
                <w:sz w:val="22"/>
                <w:szCs w:val="22"/>
              </w:rPr>
              <w:t>A case is formally opened for CPS or YS ongoing case management.</w:t>
            </w:r>
          </w:p>
          <w:p w14:paraId="7FF26E2C" w14:textId="77777777" w:rsidR="00B4113D" w:rsidRPr="006E61D4" w:rsidRDefault="00B4113D" w:rsidP="00B4113D">
            <w:pPr>
              <w:numPr>
                <w:ilvl w:val="0"/>
                <w:numId w:val="49"/>
              </w:numPr>
              <w:spacing w:after="0"/>
              <w:rPr>
                <w:spacing w:val="-5"/>
                <w:sz w:val="22"/>
                <w:szCs w:val="22"/>
              </w:rPr>
            </w:pPr>
            <w:r w:rsidRPr="006E61D4">
              <w:rPr>
                <w:sz w:val="22"/>
                <w:szCs w:val="22"/>
              </w:rPr>
              <w:t>Consumer need is not indicated based on the family/need assessment.</w:t>
            </w:r>
          </w:p>
          <w:p w14:paraId="12798ABE" w14:textId="77777777" w:rsidR="00B4113D" w:rsidRPr="006E61D4" w:rsidRDefault="00B4113D" w:rsidP="00B4113D">
            <w:pPr>
              <w:numPr>
                <w:ilvl w:val="0"/>
                <w:numId w:val="49"/>
              </w:numPr>
              <w:spacing w:after="0"/>
              <w:rPr>
                <w:spacing w:val="-5"/>
                <w:sz w:val="22"/>
                <w:szCs w:val="22"/>
              </w:rPr>
            </w:pPr>
            <w:r w:rsidRPr="006E61D4">
              <w:rPr>
                <w:sz w:val="22"/>
                <w:szCs w:val="22"/>
              </w:rPr>
              <w:t>This program option can’t be accessed if family is formally open for CPS or YS ongoing case management.</w:t>
            </w:r>
          </w:p>
        </w:tc>
      </w:tr>
      <w:tr w:rsidR="00B4113D" w:rsidRPr="006E61D4" w14:paraId="4E2C511D" w14:textId="77777777" w:rsidTr="00251A3E">
        <w:trPr>
          <w:trHeight w:val="20"/>
          <w:jc w:val="center"/>
        </w:trPr>
        <w:tc>
          <w:tcPr>
            <w:tcW w:w="2520" w:type="dxa"/>
            <w:tcBorders>
              <w:top w:val="single" w:sz="4" w:space="0" w:color="auto"/>
              <w:left w:val="single" w:sz="4" w:space="0" w:color="auto"/>
              <w:bottom w:val="single" w:sz="4" w:space="0" w:color="auto"/>
              <w:right w:val="single" w:sz="4" w:space="0" w:color="auto"/>
            </w:tcBorders>
            <w:vAlign w:val="center"/>
          </w:tcPr>
          <w:p w14:paraId="4A6A7976"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480" w:type="dxa"/>
            <w:tcBorders>
              <w:top w:val="single" w:sz="4" w:space="0" w:color="auto"/>
              <w:left w:val="single" w:sz="4" w:space="0" w:color="auto"/>
              <w:bottom w:val="single" w:sz="4" w:space="0" w:color="auto"/>
              <w:right w:val="single" w:sz="4" w:space="0" w:color="auto"/>
            </w:tcBorders>
          </w:tcPr>
          <w:p w14:paraId="71C28319" w14:textId="77777777" w:rsidR="00B4113D" w:rsidRPr="006E61D4" w:rsidRDefault="00B4113D" w:rsidP="00B4113D">
            <w:pPr>
              <w:widowControl w:val="0"/>
              <w:numPr>
                <w:ilvl w:val="0"/>
                <w:numId w:val="49"/>
              </w:numPr>
              <w:spacing w:after="0"/>
              <w:jc w:val="both"/>
              <w:rPr>
                <w:spacing w:val="-5"/>
                <w:sz w:val="22"/>
                <w:szCs w:val="22"/>
              </w:rPr>
            </w:pPr>
            <w:r w:rsidRPr="006E61D4">
              <w:rPr>
                <w:spacing w:val="-5"/>
                <w:sz w:val="22"/>
                <w:szCs w:val="22"/>
              </w:rPr>
              <w:t>Not applicable</w:t>
            </w:r>
          </w:p>
        </w:tc>
      </w:tr>
      <w:tr w:rsidR="00B4113D" w:rsidRPr="006E61D4" w14:paraId="1826762B" w14:textId="77777777" w:rsidTr="00251A3E">
        <w:trPr>
          <w:trHeight w:val="20"/>
          <w:jc w:val="center"/>
        </w:trPr>
        <w:tc>
          <w:tcPr>
            <w:tcW w:w="2520" w:type="dxa"/>
            <w:tcBorders>
              <w:top w:val="single" w:sz="4" w:space="0" w:color="auto"/>
              <w:left w:val="single" w:sz="4" w:space="0" w:color="auto"/>
              <w:bottom w:val="single" w:sz="4" w:space="0" w:color="auto"/>
              <w:right w:val="single" w:sz="4" w:space="0" w:color="auto"/>
            </w:tcBorders>
            <w:vAlign w:val="center"/>
          </w:tcPr>
          <w:p w14:paraId="1530A945" w14:textId="77777777" w:rsidR="00B4113D" w:rsidRPr="006E61D4" w:rsidRDefault="00B4113D" w:rsidP="00251A3E">
            <w:pPr>
              <w:widowControl w:val="0"/>
              <w:rPr>
                <w:spacing w:val="-5"/>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vAlign w:val="center"/>
          </w:tcPr>
          <w:p w14:paraId="06DA667B" w14:textId="77777777" w:rsidR="00B4113D" w:rsidRPr="006E61D4" w:rsidRDefault="00B4113D" w:rsidP="00251A3E">
            <w:pPr>
              <w:pStyle w:val="BodyTextIndent3"/>
              <w:widowControl w:val="0"/>
              <w:tabs>
                <w:tab w:val="left" w:pos="0"/>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039A28D2" w14:textId="77777777" w:rsidR="00B4113D" w:rsidRPr="006E61D4" w:rsidRDefault="00B4113D" w:rsidP="00251A3E">
            <w:pPr>
              <w:pStyle w:val="BodyTextIndent3"/>
              <w:widowControl w:val="0"/>
              <w:tabs>
                <w:tab w:val="left" w:pos="307"/>
              </w:tabs>
              <w:ind w:left="1080" w:firstLine="0"/>
              <w:rPr>
                <w:sz w:val="22"/>
                <w:szCs w:val="22"/>
              </w:rPr>
            </w:pPr>
          </w:p>
          <w:p w14:paraId="4C1CB33D" w14:textId="77777777" w:rsidR="00B4113D" w:rsidRPr="006E61D4" w:rsidRDefault="00B4113D" w:rsidP="00251A3E">
            <w:pPr>
              <w:tabs>
                <w:tab w:val="left" w:pos="307"/>
              </w:tabs>
              <w:rPr>
                <w:sz w:val="22"/>
                <w:szCs w:val="22"/>
              </w:rPr>
            </w:pPr>
            <w:r w:rsidRPr="006E61D4">
              <w:rPr>
                <w:sz w:val="22"/>
                <w:szCs w:val="22"/>
              </w:rPr>
              <w:t>A case note must be completed for each service event that includes</w:t>
            </w:r>
          </w:p>
          <w:p w14:paraId="041518C9"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38648088"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02A3AD03"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5C310A21"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605E7D1D"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23F2AC4F"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2FC9265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52CFE68A"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CCC124E" w14:textId="77777777" w:rsidR="00B4113D" w:rsidRPr="006E61D4" w:rsidRDefault="00B4113D" w:rsidP="00251A3E">
            <w:pPr>
              <w:tabs>
                <w:tab w:val="left" w:pos="307"/>
              </w:tabs>
              <w:rPr>
                <w:sz w:val="22"/>
                <w:szCs w:val="22"/>
              </w:rPr>
            </w:pPr>
          </w:p>
          <w:p w14:paraId="0BE6E978" w14:textId="77777777" w:rsidR="00B4113D" w:rsidRPr="006E61D4" w:rsidRDefault="00B4113D" w:rsidP="00251A3E">
            <w:pPr>
              <w:tabs>
                <w:tab w:val="left" w:pos="307"/>
              </w:tabs>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34975DB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2DF3D787"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Overall summary of progress for the client/family receiving the service.  Please include if family continues to benefit and/or the barriers to intervention</w:t>
            </w:r>
          </w:p>
          <w:p w14:paraId="7EA034E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631A5A1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04FFB61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Copy of the CPS Family Functioning Assessment or a Continuing Safety Evaluation (only used on backlog cases)  </w:t>
            </w:r>
          </w:p>
          <w:p w14:paraId="60F89878" w14:textId="77777777" w:rsidR="00B4113D" w:rsidRPr="006E61D4" w:rsidRDefault="00B4113D" w:rsidP="00B4113D">
            <w:pPr>
              <w:numPr>
                <w:ilvl w:val="0"/>
                <w:numId w:val="10"/>
              </w:numPr>
              <w:tabs>
                <w:tab w:val="left" w:pos="307"/>
              </w:tabs>
              <w:spacing w:after="0"/>
              <w:jc w:val="both"/>
              <w:rPr>
                <w:sz w:val="22"/>
                <w:szCs w:val="22"/>
              </w:rPr>
            </w:pPr>
            <w:r w:rsidRPr="006E61D4">
              <w:rPr>
                <w:sz w:val="22"/>
                <w:szCs w:val="22"/>
              </w:rPr>
              <w:t>Copy of the needs assessment/service plan signed by the family</w:t>
            </w:r>
          </w:p>
          <w:p w14:paraId="3BFE1BD2" w14:textId="77777777" w:rsidR="00B4113D" w:rsidRPr="006E61D4" w:rsidRDefault="00B4113D" w:rsidP="00B4113D">
            <w:pPr>
              <w:numPr>
                <w:ilvl w:val="0"/>
                <w:numId w:val="10"/>
              </w:numPr>
              <w:tabs>
                <w:tab w:val="left" w:pos="307"/>
              </w:tabs>
              <w:spacing w:after="0"/>
              <w:jc w:val="both"/>
              <w:rPr>
                <w:sz w:val="22"/>
                <w:szCs w:val="22"/>
              </w:rPr>
            </w:pPr>
            <w:r w:rsidRPr="006E61D4">
              <w:rPr>
                <w:sz w:val="22"/>
                <w:szCs w:val="22"/>
              </w:rPr>
              <w:t>Notice to DHHR if family accepted or refused services based on provider-generated assessment/service plan</w:t>
            </w:r>
          </w:p>
          <w:p w14:paraId="1E7E142B" w14:textId="77777777" w:rsidR="00B4113D" w:rsidRPr="006E61D4" w:rsidRDefault="00B4113D" w:rsidP="00B4113D">
            <w:pPr>
              <w:numPr>
                <w:ilvl w:val="0"/>
                <w:numId w:val="10"/>
              </w:numPr>
              <w:tabs>
                <w:tab w:val="left" w:pos="307"/>
              </w:tabs>
              <w:spacing w:after="0"/>
              <w:jc w:val="both"/>
              <w:rPr>
                <w:sz w:val="22"/>
                <w:szCs w:val="22"/>
              </w:rPr>
            </w:pPr>
            <w:r w:rsidRPr="006E61D4">
              <w:rPr>
                <w:sz w:val="22"/>
                <w:szCs w:val="22"/>
              </w:rPr>
              <w:t>Notice to DHHR that family will not cooperate and list of attempts</w:t>
            </w:r>
          </w:p>
          <w:p w14:paraId="65D87708" w14:textId="77777777" w:rsidR="00B4113D" w:rsidRPr="006E61D4" w:rsidRDefault="00B4113D" w:rsidP="00251A3E">
            <w:pPr>
              <w:tabs>
                <w:tab w:val="left" w:pos="307"/>
              </w:tabs>
              <w:rPr>
                <w:sz w:val="22"/>
                <w:szCs w:val="22"/>
              </w:rPr>
            </w:pPr>
          </w:p>
          <w:p w14:paraId="3C5B5DB3" w14:textId="77777777" w:rsidR="00B4113D" w:rsidRPr="006E61D4" w:rsidRDefault="00B4113D" w:rsidP="00251A3E">
            <w:pPr>
              <w:widowControl w:val="0"/>
              <w:tabs>
                <w:tab w:val="num" w:pos="720"/>
              </w:tabs>
              <w:ind w:left="-36"/>
              <w:jc w:val="both"/>
              <w:rPr>
                <w:sz w:val="22"/>
                <w:szCs w:val="22"/>
              </w:rPr>
            </w:pPr>
            <w:r w:rsidRPr="006E61D4">
              <w:rPr>
                <w:sz w:val="22"/>
                <w:szCs w:val="22"/>
              </w:rPr>
              <w:t>Date and name of DHHR staff to which any new allegations of abuse/neglect were reported within the month</w:t>
            </w:r>
          </w:p>
        </w:tc>
      </w:tr>
    </w:tbl>
    <w:p w14:paraId="169016CE" w14:textId="77777777" w:rsidR="00B4113D" w:rsidRPr="006E61D4" w:rsidRDefault="00B4113D" w:rsidP="00B4113D">
      <w:pPr>
        <w:pStyle w:val="BodyText3"/>
        <w:tabs>
          <w:tab w:val="left" w:pos="2520"/>
        </w:tabs>
        <w:rPr>
          <w:sz w:val="22"/>
          <w:szCs w:val="22"/>
        </w:rPr>
      </w:pPr>
      <w:r w:rsidRPr="006E61D4">
        <w:rPr>
          <w:b/>
          <w:sz w:val="22"/>
          <w:szCs w:val="22"/>
        </w:rPr>
        <w:lastRenderedPageBreak/>
        <w:t>Additional Service Criteria</w:t>
      </w:r>
      <w:r w:rsidRPr="006E61D4">
        <w:rPr>
          <w:sz w:val="22"/>
          <w:szCs w:val="22"/>
        </w:rPr>
        <w:t xml:space="preserve">: </w:t>
      </w:r>
    </w:p>
    <w:p w14:paraId="30C7A5BE" w14:textId="77777777" w:rsidR="00B4113D" w:rsidRPr="006E61D4" w:rsidRDefault="00B4113D" w:rsidP="00B4113D">
      <w:pPr>
        <w:pStyle w:val="BodyText3"/>
        <w:tabs>
          <w:tab w:val="left" w:pos="2520"/>
        </w:tabs>
        <w:rPr>
          <w:sz w:val="22"/>
          <w:szCs w:val="22"/>
        </w:rPr>
      </w:pPr>
    </w:p>
    <w:p w14:paraId="762E39B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666A386A" w14:textId="77777777" w:rsidR="00B4113D" w:rsidRPr="006E61D4" w:rsidRDefault="00B4113D" w:rsidP="00B4113D">
      <w:pPr>
        <w:numPr>
          <w:ilvl w:val="0"/>
          <w:numId w:val="8"/>
        </w:numPr>
        <w:spacing w:after="0"/>
        <w:rPr>
          <w:sz w:val="22"/>
          <w:szCs w:val="22"/>
        </w:rPr>
      </w:pPr>
      <w:r w:rsidRPr="006E61D4">
        <w:rPr>
          <w:sz w:val="22"/>
          <w:szCs w:val="22"/>
        </w:rPr>
        <w:t>Sociology</w:t>
      </w:r>
    </w:p>
    <w:p w14:paraId="1403273B" w14:textId="77777777" w:rsidR="00B4113D" w:rsidRPr="006E61D4" w:rsidRDefault="00B4113D" w:rsidP="00B4113D">
      <w:pPr>
        <w:numPr>
          <w:ilvl w:val="0"/>
          <w:numId w:val="8"/>
        </w:numPr>
        <w:spacing w:after="0"/>
        <w:rPr>
          <w:sz w:val="22"/>
          <w:szCs w:val="22"/>
        </w:rPr>
      </w:pPr>
      <w:r w:rsidRPr="006E61D4">
        <w:rPr>
          <w:sz w:val="22"/>
          <w:szCs w:val="22"/>
        </w:rPr>
        <w:t>Psychology</w:t>
      </w:r>
    </w:p>
    <w:p w14:paraId="5804CB6A" w14:textId="77777777" w:rsidR="00B4113D" w:rsidRPr="006E61D4" w:rsidRDefault="00B4113D" w:rsidP="00B4113D">
      <w:pPr>
        <w:numPr>
          <w:ilvl w:val="0"/>
          <w:numId w:val="8"/>
        </w:numPr>
        <w:spacing w:after="0"/>
        <w:rPr>
          <w:sz w:val="22"/>
          <w:szCs w:val="22"/>
        </w:rPr>
      </w:pPr>
      <w:r w:rsidRPr="006E61D4">
        <w:rPr>
          <w:sz w:val="22"/>
          <w:szCs w:val="22"/>
        </w:rPr>
        <w:t>Counseling</w:t>
      </w:r>
    </w:p>
    <w:p w14:paraId="4AFC7833"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529C1C6F" w14:textId="77777777" w:rsidR="00B4113D" w:rsidRPr="006E61D4" w:rsidRDefault="00B4113D" w:rsidP="00B4113D">
      <w:pPr>
        <w:numPr>
          <w:ilvl w:val="0"/>
          <w:numId w:val="8"/>
        </w:numPr>
        <w:spacing w:after="0"/>
        <w:rPr>
          <w:sz w:val="22"/>
          <w:szCs w:val="22"/>
        </w:rPr>
      </w:pPr>
      <w:r w:rsidRPr="006E61D4">
        <w:rPr>
          <w:sz w:val="22"/>
          <w:szCs w:val="22"/>
        </w:rPr>
        <w:t>Human Services</w:t>
      </w:r>
    </w:p>
    <w:p w14:paraId="49FBBB58"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594F03D2"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47527BDC"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42668854" w14:textId="77777777" w:rsidR="00B4113D" w:rsidRPr="006E61D4" w:rsidRDefault="00B4113D" w:rsidP="00B4113D">
      <w:pPr>
        <w:numPr>
          <w:ilvl w:val="0"/>
          <w:numId w:val="8"/>
        </w:numPr>
        <w:spacing w:after="0"/>
        <w:rPr>
          <w:sz w:val="22"/>
          <w:szCs w:val="22"/>
        </w:rPr>
      </w:pPr>
      <w:r w:rsidRPr="006E61D4">
        <w:rPr>
          <w:sz w:val="22"/>
          <w:szCs w:val="22"/>
        </w:rPr>
        <w:t>Gerontology</w:t>
      </w:r>
    </w:p>
    <w:p w14:paraId="7288DD72"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07A463F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489ABC0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lastRenderedPageBreak/>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732C9AE7" w14:textId="77777777" w:rsidR="00B4113D" w:rsidRPr="006E33FD"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See </w:t>
      </w:r>
      <w:r w:rsidRPr="006E33FD">
        <w:rPr>
          <w:sz w:val="22"/>
          <w:szCs w:val="22"/>
        </w:rPr>
        <w:t xml:space="preserve">Appendix 1  </w:t>
      </w:r>
      <w:r w:rsidRPr="006E33FD">
        <w:rPr>
          <w:b/>
          <w:bCs/>
          <w:sz w:val="22"/>
          <w:szCs w:val="22"/>
        </w:rPr>
        <w:t>and</w:t>
      </w:r>
    </w:p>
    <w:p w14:paraId="113F96DE" w14:textId="77777777" w:rsidR="00B4113D" w:rsidRPr="006E33FD"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33FD">
        <w:rPr>
          <w:sz w:val="22"/>
          <w:szCs w:val="22"/>
        </w:rPr>
        <w:t>An APS/CPS screen completed with no negative information (See Appendix 1)</w:t>
      </w:r>
    </w:p>
    <w:p w14:paraId="4F8B7B5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508B23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9AAE059" w14:textId="77777777" w:rsidR="00B4113D" w:rsidRPr="006E61D4" w:rsidRDefault="00B4113D" w:rsidP="00B4113D">
      <w:pPr>
        <w:pStyle w:val="BodyText3"/>
        <w:tabs>
          <w:tab w:val="left" w:pos="2520"/>
        </w:tabs>
        <w:rPr>
          <w:sz w:val="22"/>
          <w:szCs w:val="22"/>
        </w:rPr>
      </w:pPr>
    </w:p>
    <w:p w14:paraId="1B6D786C"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0DAEE14A" w14:textId="77777777" w:rsidR="00251A3E" w:rsidRPr="006E61D4" w:rsidRDefault="00251A3E" w:rsidP="00251A3E">
      <w:pPr>
        <w:widowControl w:val="0"/>
        <w:tabs>
          <w:tab w:val="left" w:pos="3240"/>
        </w:tabs>
        <w:jc w:val="center"/>
        <w:rPr>
          <w:sz w:val="22"/>
          <w:szCs w:val="22"/>
        </w:rPr>
      </w:pPr>
      <w:bookmarkStart w:id="10" w:name="_Toc198452531"/>
      <w:bookmarkStart w:id="11" w:name="_Toc318185905"/>
      <w:bookmarkStart w:id="12" w:name="_Toc534728611"/>
    </w:p>
    <w:p w14:paraId="09058304" w14:textId="77777777" w:rsidR="00251A3E" w:rsidRPr="006E61D4" w:rsidRDefault="00251A3E" w:rsidP="00251A3E">
      <w:pPr>
        <w:widowControl w:val="0"/>
        <w:tabs>
          <w:tab w:val="left" w:pos="3240"/>
        </w:tabs>
        <w:jc w:val="center"/>
        <w:rPr>
          <w:sz w:val="22"/>
          <w:szCs w:val="22"/>
        </w:rPr>
      </w:pPr>
    </w:p>
    <w:p w14:paraId="337FED99" w14:textId="77777777" w:rsidR="00251A3E" w:rsidRPr="006E61D4" w:rsidRDefault="00251A3E" w:rsidP="00251A3E">
      <w:pPr>
        <w:widowControl w:val="0"/>
        <w:tabs>
          <w:tab w:val="left" w:pos="3240"/>
        </w:tabs>
        <w:jc w:val="center"/>
        <w:rPr>
          <w:sz w:val="22"/>
          <w:szCs w:val="22"/>
        </w:rPr>
      </w:pPr>
    </w:p>
    <w:p w14:paraId="4DCAC273" w14:textId="77777777" w:rsidR="00251A3E" w:rsidRPr="006E61D4" w:rsidRDefault="00251A3E" w:rsidP="00251A3E">
      <w:pPr>
        <w:widowControl w:val="0"/>
        <w:tabs>
          <w:tab w:val="left" w:pos="3240"/>
        </w:tabs>
        <w:jc w:val="center"/>
        <w:rPr>
          <w:sz w:val="22"/>
          <w:szCs w:val="22"/>
        </w:rPr>
      </w:pPr>
    </w:p>
    <w:p w14:paraId="769294A2" w14:textId="77777777" w:rsidR="00251A3E" w:rsidRPr="006E61D4" w:rsidRDefault="00251A3E" w:rsidP="00251A3E">
      <w:pPr>
        <w:widowControl w:val="0"/>
        <w:tabs>
          <w:tab w:val="left" w:pos="3240"/>
        </w:tabs>
        <w:jc w:val="center"/>
        <w:rPr>
          <w:sz w:val="22"/>
          <w:szCs w:val="22"/>
        </w:rPr>
      </w:pPr>
    </w:p>
    <w:p w14:paraId="705D0967" w14:textId="77777777" w:rsidR="00251A3E" w:rsidRPr="006E61D4" w:rsidRDefault="00251A3E" w:rsidP="00251A3E">
      <w:pPr>
        <w:widowControl w:val="0"/>
        <w:tabs>
          <w:tab w:val="left" w:pos="3240"/>
        </w:tabs>
        <w:jc w:val="center"/>
        <w:rPr>
          <w:sz w:val="22"/>
          <w:szCs w:val="22"/>
        </w:rPr>
      </w:pPr>
    </w:p>
    <w:p w14:paraId="3C3EACAE" w14:textId="77777777" w:rsidR="00251A3E" w:rsidRPr="006E61D4" w:rsidRDefault="00251A3E" w:rsidP="00251A3E">
      <w:pPr>
        <w:widowControl w:val="0"/>
        <w:tabs>
          <w:tab w:val="left" w:pos="3240"/>
        </w:tabs>
        <w:jc w:val="center"/>
        <w:rPr>
          <w:sz w:val="22"/>
          <w:szCs w:val="22"/>
        </w:rPr>
      </w:pPr>
    </w:p>
    <w:p w14:paraId="4B735737" w14:textId="77777777" w:rsidR="00251A3E" w:rsidRPr="006E61D4" w:rsidRDefault="00251A3E" w:rsidP="00251A3E">
      <w:pPr>
        <w:widowControl w:val="0"/>
        <w:tabs>
          <w:tab w:val="left" w:pos="3240"/>
        </w:tabs>
        <w:jc w:val="center"/>
        <w:rPr>
          <w:sz w:val="22"/>
          <w:szCs w:val="22"/>
        </w:rPr>
      </w:pPr>
    </w:p>
    <w:p w14:paraId="22E5C82D" w14:textId="77777777" w:rsidR="00251A3E" w:rsidRPr="006E61D4" w:rsidRDefault="00251A3E" w:rsidP="00251A3E">
      <w:pPr>
        <w:widowControl w:val="0"/>
        <w:tabs>
          <w:tab w:val="left" w:pos="3240"/>
        </w:tabs>
        <w:jc w:val="center"/>
        <w:rPr>
          <w:sz w:val="22"/>
          <w:szCs w:val="22"/>
        </w:rPr>
      </w:pPr>
    </w:p>
    <w:p w14:paraId="643D2F1A" w14:textId="77777777" w:rsidR="00251A3E" w:rsidRPr="006E61D4" w:rsidRDefault="00251A3E" w:rsidP="00251A3E">
      <w:pPr>
        <w:widowControl w:val="0"/>
        <w:tabs>
          <w:tab w:val="left" w:pos="3240"/>
        </w:tabs>
        <w:jc w:val="center"/>
        <w:rPr>
          <w:sz w:val="22"/>
          <w:szCs w:val="22"/>
        </w:rPr>
      </w:pPr>
    </w:p>
    <w:p w14:paraId="1A44E099" w14:textId="77777777" w:rsidR="00251A3E" w:rsidRPr="006E61D4" w:rsidRDefault="00251A3E" w:rsidP="00251A3E">
      <w:pPr>
        <w:widowControl w:val="0"/>
        <w:tabs>
          <w:tab w:val="left" w:pos="3240"/>
        </w:tabs>
        <w:jc w:val="center"/>
        <w:rPr>
          <w:sz w:val="22"/>
          <w:szCs w:val="22"/>
        </w:rPr>
      </w:pPr>
    </w:p>
    <w:p w14:paraId="3A0B5CD5" w14:textId="5F69137D" w:rsidR="00B4113D" w:rsidRPr="006E61D4" w:rsidRDefault="00251A3E" w:rsidP="00251A3E">
      <w:pPr>
        <w:pStyle w:val="Heading1"/>
      </w:pPr>
      <w:r w:rsidRPr="006E61D4">
        <w:t xml:space="preserve"> CPS FAMILY PRESERVATION SERVICES</w:t>
      </w:r>
      <w:bookmarkEnd w:id="10"/>
      <w:bookmarkEnd w:id="11"/>
      <w:bookmarkEnd w:id="12"/>
    </w:p>
    <w:p w14:paraId="60F5388F" w14:textId="77777777" w:rsidR="00B4113D" w:rsidRPr="006E61D4" w:rsidRDefault="00B4113D" w:rsidP="00B4113D">
      <w:pPr>
        <w:rPr>
          <w:sz w:val="22"/>
          <w:szCs w:val="22"/>
        </w:rPr>
      </w:pPr>
      <w:r w:rsidRPr="006E61D4">
        <w:rPr>
          <w:sz w:val="22"/>
          <w:szCs w:val="22"/>
        </w:rPr>
        <w:br w:type="page"/>
      </w:r>
    </w:p>
    <w:p w14:paraId="3A87B658" w14:textId="77777777" w:rsidR="00B4113D" w:rsidRPr="006E61D4" w:rsidRDefault="00B4113D" w:rsidP="007706E7">
      <w:pPr>
        <w:pStyle w:val="Heading2"/>
      </w:pPr>
      <w:bookmarkStart w:id="13" w:name="_Toc318185906"/>
      <w:bookmarkStart w:id="14" w:name="_Toc534728612"/>
      <w:bookmarkStart w:id="15" w:name="_Toc189464939"/>
      <w:bookmarkStart w:id="16" w:name="_Toc198452532"/>
      <w:r w:rsidRPr="006E61D4">
        <w:lastRenderedPageBreak/>
        <w:t>Safety Services 120450</w:t>
      </w:r>
      <w:bookmarkEnd w:id="13"/>
      <w:bookmarkEnd w:id="14"/>
    </w:p>
    <w:p w14:paraId="036B1322" w14:textId="77777777" w:rsidR="00B4113D" w:rsidRPr="006E61D4" w:rsidRDefault="00B4113D" w:rsidP="00B4113D">
      <w:pPr>
        <w:ind w:left="-53"/>
        <w:jc w:val="both"/>
        <w:rPr>
          <w:b/>
          <w:bCs/>
          <w:sz w:val="22"/>
          <w:szCs w:val="22"/>
          <w:u w:val="single"/>
        </w:rPr>
      </w:pPr>
    </w:p>
    <w:p w14:paraId="3DC9A591" w14:textId="77777777" w:rsidR="00B4113D" w:rsidRPr="006E61D4" w:rsidRDefault="00B4113D" w:rsidP="00B4113D">
      <w:pPr>
        <w:ind w:left="-53"/>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grouping of services for families to assist in assuring safety for children by controlling impending dangers identified during the CPS Family Functioning Assessment. The bundled services must be carefully coordinated with other formal and informal safety services to assure that the impending danger is controlled at the level necessary for the child to remain with their caregivers. The Safety Bundle includes supervision, parenting assistance, family crisis response, social/emotional support and crisis home management services. The mix of these services and other services provided is based upon the in-home safety plan completed by the DHHR.  Eighty percent of the services must occur in the family’s home or community.  The remaining twenty percent of the activities may be administrative functions/activities that directly relate to the control of the impending dangers.  These activities correspond to the services identified in the bundle and target controlling the behavior and conditions that immediately threaten the child. This service must commence within 24 hours of referral and must be available 24 hours a day, seven days a week, and the provider must be available to respond to crisis within the family during business and non-business hours.  Community refers to the places that are natural locations the family would be together, not office settings. Provider must have contact with the DHHR caseworker, (telephone, mail or face-to-face) at least once each week to discuss and determine whether identified impending dangers are being controlled by the safety services.</w:t>
      </w:r>
    </w:p>
    <w:p w14:paraId="7BE17793" w14:textId="77777777" w:rsidR="00B4113D" w:rsidRPr="00AA0822" w:rsidRDefault="00B4113D" w:rsidP="00B4113D">
      <w:pPr>
        <w:pStyle w:val="Index1"/>
      </w:pPr>
    </w:p>
    <w:p w14:paraId="13B542AF" w14:textId="77777777" w:rsidR="00B4113D" w:rsidRPr="006E61D4" w:rsidRDefault="00B4113D" w:rsidP="00B4113D">
      <w:pPr>
        <w:ind w:left="-43"/>
        <w:jc w:val="both"/>
        <w:rPr>
          <w:sz w:val="22"/>
          <w:szCs w:val="22"/>
        </w:rPr>
      </w:pPr>
      <w:r w:rsidRPr="006E61D4">
        <w:rPr>
          <w:b/>
          <w:bCs/>
          <w:sz w:val="22"/>
          <w:szCs w:val="22"/>
        </w:rPr>
        <w:t>Supervision:</w:t>
      </w:r>
      <w:r w:rsidRPr="006E61D4">
        <w:rPr>
          <w:sz w:val="22"/>
          <w:szCs w:val="22"/>
        </w:rPr>
        <w:t xml:space="preserve"> “Eyes on” oversight of the child or family which provides an active, ongoing assessment of stressors which affect safety and may result in necessary action. The emphasis here is that the provision of supervision will assist in controlling one or more of the identified impending dangers in the CPS Family Functioning Assessment. The identified child or family requiring supervision must be within the defined boundary in which the provider can intervene immediately if needed to ensure safety, permanency, and wellbeing.  The service controls for conditions created by a parent’s reaction to stress, parents being inconsistent about caring for children, parents being out of control, parents </w:t>
      </w:r>
      <w:r w:rsidRPr="006E61D4">
        <w:rPr>
          <w:sz w:val="22"/>
          <w:szCs w:val="22"/>
        </w:rPr>
        <w:lastRenderedPageBreak/>
        <w:t>reacting impulsively and parents having detrimental expectations of children. This service can’t be used for spot checks, surprise visits, safety checks or unannounced visits.</w:t>
      </w:r>
    </w:p>
    <w:p w14:paraId="2BCBE5DA" w14:textId="77777777" w:rsidR="00B4113D" w:rsidRPr="006E61D4" w:rsidRDefault="00B4113D" w:rsidP="00B4113D">
      <w:pPr>
        <w:spacing w:line="160" w:lineRule="exact"/>
        <w:jc w:val="both"/>
        <w:rPr>
          <w:sz w:val="22"/>
          <w:szCs w:val="22"/>
        </w:rPr>
      </w:pPr>
    </w:p>
    <w:p w14:paraId="483DB177" w14:textId="77777777" w:rsidR="00B4113D" w:rsidRPr="006E61D4" w:rsidRDefault="00B4113D" w:rsidP="00B4113D">
      <w:pPr>
        <w:jc w:val="both"/>
        <w:rPr>
          <w:sz w:val="22"/>
          <w:szCs w:val="22"/>
        </w:rPr>
      </w:pPr>
      <w:r w:rsidRPr="006E61D4">
        <w:rPr>
          <w:b/>
          <w:bCs/>
          <w:sz w:val="22"/>
          <w:szCs w:val="22"/>
        </w:rPr>
        <w:t xml:space="preserve">Parenting Assistance: </w:t>
      </w:r>
      <w:r w:rsidRPr="006E61D4">
        <w:rPr>
          <w:sz w:val="22"/>
          <w:szCs w:val="22"/>
        </w:rPr>
        <w:t xml:space="preserve">Direct face-to-face service to assist caregivers in performing basic parental duties or responsibilities which caregiver has been unable or unwilling to perform. Basic parental duties and responsibilities include such activities as feeding, bathing, basic medical care, basic social/emotional attention and supervision. The lack of these basic parenting skills must affect the child’s safety. The services must have an immediate effect on controlling the impending dangers identified in the CPS Family Functioning Assessment. The service is different than parenting education in that it is strictly for controlling impending dangers. Only the areas directly relating to safety are to be addressed. </w:t>
      </w:r>
    </w:p>
    <w:p w14:paraId="01CDF0D6" w14:textId="77777777" w:rsidR="00B4113D" w:rsidRPr="006E61D4" w:rsidRDefault="00B4113D" w:rsidP="00B4113D">
      <w:pPr>
        <w:jc w:val="both"/>
        <w:rPr>
          <w:sz w:val="22"/>
          <w:szCs w:val="22"/>
        </w:rPr>
      </w:pPr>
    </w:p>
    <w:p w14:paraId="549CE39C" w14:textId="77777777" w:rsidR="00B4113D" w:rsidRPr="006E61D4" w:rsidRDefault="00B4113D" w:rsidP="00B4113D">
      <w:pPr>
        <w:jc w:val="both"/>
        <w:rPr>
          <w:sz w:val="22"/>
          <w:szCs w:val="22"/>
        </w:rPr>
      </w:pPr>
      <w:r w:rsidRPr="006E61D4">
        <w:rPr>
          <w:b/>
          <w:bCs/>
          <w:sz w:val="22"/>
          <w:szCs w:val="22"/>
        </w:rPr>
        <w:t>Family Crisis Response:</w:t>
      </w:r>
      <w:r w:rsidRPr="006E61D4">
        <w:rPr>
          <w:sz w:val="22"/>
          <w:szCs w:val="22"/>
        </w:rPr>
        <w:t xml:space="preserve">  Family crisis response is a face-to-face intervention in the consumer’s natural environment to assess and de-escalate a family crisis which affects child safety. The service helps control the impending dangers identified in the CPS Family Functioning Assessment. This service differs from traditional individual or family counseling in that the emphasis is to provide immediate relief and support from the crisis being experienced. A crisis is defined as a situation which involves disorganization and emotional upheaval. This service may target dysfunctional family interactions or environmental situations that have escalated to a point that affects the safety of the child or has resulted in the inability to adequately function and problem solve. </w:t>
      </w:r>
    </w:p>
    <w:p w14:paraId="21D4B569" w14:textId="77777777" w:rsidR="00B4113D" w:rsidRPr="006E61D4" w:rsidRDefault="00B4113D" w:rsidP="00B4113D">
      <w:pPr>
        <w:jc w:val="both"/>
        <w:rPr>
          <w:sz w:val="22"/>
          <w:szCs w:val="22"/>
        </w:rPr>
      </w:pPr>
    </w:p>
    <w:p w14:paraId="78405089" w14:textId="77777777" w:rsidR="00B4113D" w:rsidRPr="006E61D4" w:rsidRDefault="00B4113D" w:rsidP="00B4113D">
      <w:pPr>
        <w:jc w:val="both"/>
        <w:rPr>
          <w:sz w:val="22"/>
          <w:szCs w:val="22"/>
        </w:rPr>
      </w:pPr>
      <w:r w:rsidRPr="006E61D4">
        <w:rPr>
          <w:b/>
          <w:bCs/>
          <w:sz w:val="22"/>
          <w:szCs w:val="22"/>
        </w:rPr>
        <w:t xml:space="preserve">Social/Emotional Support:  </w:t>
      </w:r>
      <w:r w:rsidRPr="006E61D4">
        <w:rPr>
          <w:sz w:val="22"/>
          <w:szCs w:val="22"/>
        </w:rPr>
        <w:t>Provision of basic social connections and basic emotional support to caregivers.  The lack of support must affect the child’s safety.  The service must have an immediate impact on controlling the impending dangers that affect safety.  Once formal linkage to community support systems or access to supportive services, such as therapy or counseling, has been established, this service ends.</w:t>
      </w:r>
    </w:p>
    <w:p w14:paraId="565E9E57" w14:textId="77777777" w:rsidR="00B4113D" w:rsidRPr="006E61D4" w:rsidRDefault="00B4113D" w:rsidP="00B4113D">
      <w:pPr>
        <w:jc w:val="both"/>
        <w:rPr>
          <w:sz w:val="22"/>
          <w:szCs w:val="22"/>
        </w:rPr>
      </w:pPr>
    </w:p>
    <w:p w14:paraId="06ED5224" w14:textId="77777777" w:rsidR="00B4113D" w:rsidRPr="006E61D4" w:rsidRDefault="00B4113D" w:rsidP="00B4113D">
      <w:pPr>
        <w:autoSpaceDE w:val="0"/>
        <w:autoSpaceDN w:val="0"/>
        <w:adjustRightInd w:val="0"/>
        <w:rPr>
          <w:sz w:val="22"/>
          <w:szCs w:val="22"/>
        </w:rPr>
      </w:pPr>
      <w:r w:rsidRPr="006E61D4">
        <w:rPr>
          <w:b/>
          <w:bCs/>
          <w:sz w:val="22"/>
          <w:szCs w:val="22"/>
        </w:rPr>
        <w:t>Crisis Home Management:</w:t>
      </w:r>
      <w:r w:rsidRPr="006E61D4">
        <w:rPr>
          <w:sz w:val="22"/>
          <w:szCs w:val="22"/>
        </w:rPr>
        <w:t xml:space="preserve">  Service to provide assistance with general housekeeping/homemaking tasks caregivers must do in order to provide a safe environment for their child. Examples include meal preparation, grocery shopping, budgeting or cleaning and maintaining a physically safe residence. The emphasis is on controlling impending dangers identified in the CPS Family Functioning Assessment.</w:t>
      </w:r>
    </w:p>
    <w:p w14:paraId="5974DD15" w14:textId="77777777" w:rsidR="00B4113D" w:rsidRPr="006E61D4" w:rsidRDefault="00B4113D" w:rsidP="00B4113D">
      <w:pPr>
        <w:ind w:left="48"/>
        <w:jc w:val="both"/>
        <w:rPr>
          <w:sz w:val="22"/>
          <w:szCs w:val="22"/>
        </w:rPr>
      </w:pPr>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005"/>
      </w:tblGrid>
      <w:tr w:rsidR="00B4113D" w:rsidRPr="006E61D4" w14:paraId="58BBB992" w14:textId="77777777" w:rsidTr="00251A3E">
        <w:trPr>
          <w:jc w:val="center"/>
        </w:trPr>
        <w:tc>
          <w:tcPr>
            <w:tcW w:w="2700" w:type="dxa"/>
            <w:vAlign w:val="center"/>
          </w:tcPr>
          <w:p w14:paraId="73525CB2" w14:textId="77777777" w:rsidR="00B4113D" w:rsidRPr="006E61D4" w:rsidRDefault="00B4113D" w:rsidP="00251A3E">
            <w:pPr>
              <w:widowControl w:val="0"/>
              <w:rPr>
                <w:b/>
                <w:bCs/>
                <w:sz w:val="22"/>
                <w:szCs w:val="22"/>
              </w:rPr>
            </w:pPr>
            <w:r w:rsidRPr="006E61D4">
              <w:rPr>
                <w:b/>
                <w:bCs/>
                <w:sz w:val="22"/>
                <w:szCs w:val="22"/>
              </w:rPr>
              <w:t>Target Population</w:t>
            </w:r>
          </w:p>
        </w:tc>
        <w:tc>
          <w:tcPr>
            <w:tcW w:w="6005" w:type="dxa"/>
          </w:tcPr>
          <w:p w14:paraId="39BB125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32BBCD7" w14:textId="77777777" w:rsidTr="00251A3E">
        <w:trPr>
          <w:jc w:val="center"/>
        </w:trPr>
        <w:tc>
          <w:tcPr>
            <w:tcW w:w="2700" w:type="dxa"/>
            <w:vAlign w:val="center"/>
          </w:tcPr>
          <w:p w14:paraId="34CAFCB1" w14:textId="77777777" w:rsidR="00B4113D" w:rsidRPr="006E61D4" w:rsidRDefault="00B4113D" w:rsidP="00251A3E">
            <w:pPr>
              <w:widowControl w:val="0"/>
              <w:rPr>
                <w:b/>
                <w:bCs/>
                <w:sz w:val="22"/>
                <w:szCs w:val="22"/>
              </w:rPr>
            </w:pPr>
            <w:r w:rsidRPr="006E61D4">
              <w:rPr>
                <w:b/>
                <w:bCs/>
                <w:sz w:val="22"/>
                <w:szCs w:val="22"/>
              </w:rPr>
              <w:t>Program Option</w:t>
            </w:r>
          </w:p>
        </w:tc>
        <w:tc>
          <w:tcPr>
            <w:tcW w:w="6005" w:type="dxa"/>
          </w:tcPr>
          <w:p w14:paraId="6A4CE64B"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6B94CBB6" w14:textId="77777777" w:rsidTr="00251A3E">
        <w:trPr>
          <w:trHeight w:val="70"/>
          <w:jc w:val="center"/>
        </w:trPr>
        <w:tc>
          <w:tcPr>
            <w:tcW w:w="2700" w:type="dxa"/>
            <w:vAlign w:val="center"/>
          </w:tcPr>
          <w:p w14:paraId="5FF845AB" w14:textId="77777777" w:rsidR="00B4113D" w:rsidRPr="006E61D4" w:rsidRDefault="00B4113D" w:rsidP="00251A3E">
            <w:pPr>
              <w:widowControl w:val="0"/>
              <w:rPr>
                <w:b/>
                <w:bCs/>
                <w:sz w:val="22"/>
                <w:szCs w:val="22"/>
              </w:rPr>
            </w:pPr>
            <w:r w:rsidRPr="006E61D4">
              <w:rPr>
                <w:b/>
                <w:bCs/>
                <w:sz w:val="22"/>
                <w:szCs w:val="22"/>
              </w:rPr>
              <w:t>Initial Authorization</w:t>
            </w:r>
          </w:p>
        </w:tc>
        <w:tc>
          <w:tcPr>
            <w:tcW w:w="6005" w:type="dxa"/>
          </w:tcPr>
          <w:p w14:paraId="5295887D" w14:textId="77777777" w:rsidR="00B4113D" w:rsidRPr="006E61D4" w:rsidRDefault="00B4113D" w:rsidP="00251A3E">
            <w:pPr>
              <w:widowControl w:val="0"/>
              <w:rPr>
                <w:sz w:val="22"/>
                <w:szCs w:val="22"/>
              </w:rPr>
            </w:pPr>
            <w:r w:rsidRPr="006E61D4">
              <w:rPr>
                <w:sz w:val="22"/>
                <w:szCs w:val="22"/>
              </w:rPr>
              <w:t>92 Days</w:t>
            </w:r>
          </w:p>
          <w:p w14:paraId="4DA1F54E" w14:textId="77777777" w:rsidR="00B4113D" w:rsidRPr="006E61D4" w:rsidRDefault="00B4113D" w:rsidP="00251A3E">
            <w:pPr>
              <w:widowControl w:val="0"/>
              <w:rPr>
                <w:sz w:val="22"/>
                <w:szCs w:val="22"/>
              </w:rPr>
            </w:pPr>
            <w:r w:rsidRPr="006E61D4">
              <w:rPr>
                <w:sz w:val="22"/>
                <w:szCs w:val="22"/>
              </w:rPr>
              <w:t>Unit = One hour</w:t>
            </w:r>
          </w:p>
          <w:p w14:paraId="594C9FA1" w14:textId="77777777" w:rsidR="00B4113D" w:rsidRPr="006E61D4" w:rsidRDefault="00B4113D" w:rsidP="00251A3E">
            <w:pPr>
              <w:widowControl w:val="0"/>
              <w:rPr>
                <w:sz w:val="22"/>
                <w:szCs w:val="22"/>
              </w:rPr>
            </w:pPr>
            <w:r w:rsidRPr="006E61D4">
              <w:rPr>
                <w:sz w:val="22"/>
                <w:szCs w:val="22"/>
              </w:rPr>
              <w:t>200 hours direct contact</w:t>
            </w:r>
          </w:p>
        </w:tc>
      </w:tr>
      <w:tr w:rsidR="00B4113D" w:rsidRPr="006E61D4" w14:paraId="197C74EA" w14:textId="77777777" w:rsidTr="00251A3E">
        <w:trPr>
          <w:jc w:val="center"/>
        </w:trPr>
        <w:tc>
          <w:tcPr>
            <w:tcW w:w="2700" w:type="dxa"/>
            <w:vAlign w:val="center"/>
          </w:tcPr>
          <w:p w14:paraId="4657F85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5" w:type="dxa"/>
          </w:tcPr>
          <w:p w14:paraId="37DFA2FC" w14:textId="77777777" w:rsidR="00B4113D" w:rsidRPr="006E61D4" w:rsidRDefault="00B4113D" w:rsidP="00251A3E">
            <w:pPr>
              <w:widowControl w:val="0"/>
              <w:rPr>
                <w:sz w:val="22"/>
                <w:szCs w:val="22"/>
              </w:rPr>
            </w:pPr>
            <w:r w:rsidRPr="006E61D4">
              <w:rPr>
                <w:sz w:val="22"/>
                <w:szCs w:val="22"/>
              </w:rPr>
              <w:t>2 (additional request will go through the review process)</w:t>
            </w:r>
          </w:p>
        </w:tc>
      </w:tr>
      <w:tr w:rsidR="00B4113D" w:rsidRPr="006E61D4" w14:paraId="39783B11" w14:textId="77777777" w:rsidTr="00251A3E">
        <w:trPr>
          <w:jc w:val="center"/>
        </w:trPr>
        <w:tc>
          <w:tcPr>
            <w:tcW w:w="2700" w:type="dxa"/>
            <w:vAlign w:val="center"/>
          </w:tcPr>
          <w:p w14:paraId="569E06E7" w14:textId="77777777" w:rsidR="00B4113D" w:rsidRPr="006E61D4" w:rsidRDefault="00B4113D" w:rsidP="00251A3E">
            <w:pPr>
              <w:widowControl w:val="0"/>
              <w:rPr>
                <w:b/>
                <w:bCs/>
                <w:sz w:val="22"/>
                <w:szCs w:val="22"/>
              </w:rPr>
            </w:pPr>
            <w:r w:rsidRPr="006E61D4">
              <w:rPr>
                <w:b/>
                <w:bCs/>
                <w:sz w:val="22"/>
                <w:szCs w:val="22"/>
              </w:rPr>
              <w:t>Admission Criteria</w:t>
            </w:r>
          </w:p>
        </w:tc>
        <w:tc>
          <w:tcPr>
            <w:tcW w:w="6005" w:type="dxa"/>
            <w:vAlign w:val="center"/>
          </w:tcPr>
          <w:p w14:paraId="077BBA37" w14:textId="77777777" w:rsidR="00B4113D" w:rsidRPr="006E61D4" w:rsidRDefault="00B4113D" w:rsidP="00B4113D">
            <w:pPr>
              <w:widowControl w:val="0"/>
              <w:numPr>
                <w:ilvl w:val="0"/>
                <w:numId w:val="50"/>
              </w:numPr>
              <w:spacing w:after="0"/>
              <w:jc w:val="both"/>
              <w:rPr>
                <w:sz w:val="22"/>
                <w:szCs w:val="22"/>
              </w:rPr>
            </w:pPr>
            <w:r w:rsidRPr="006E61D4">
              <w:rPr>
                <w:sz w:val="22"/>
                <w:szCs w:val="22"/>
              </w:rPr>
              <w:t>CPS Family Functioning Assessment (FFA) and Safety Plan have been completed and child has been found to be unsafe and at imminent risk of removal from the home.</w:t>
            </w:r>
          </w:p>
          <w:p w14:paraId="30A391D8" w14:textId="77777777" w:rsidR="00B4113D" w:rsidRPr="006E61D4" w:rsidRDefault="00B4113D" w:rsidP="00B4113D">
            <w:pPr>
              <w:widowControl w:val="0"/>
              <w:numPr>
                <w:ilvl w:val="0"/>
                <w:numId w:val="50"/>
              </w:numPr>
              <w:spacing w:after="0"/>
              <w:jc w:val="both"/>
              <w:rPr>
                <w:sz w:val="22"/>
                <w:szCs w:val="22"/>
              </w:rPr>
            </w:pPr>
            <w:r w:rsidRPr="006E61D4">
              <w:rPr>
                <w:sz w:val="22"/>
                <w:szCs w:val="22"/>
              </w:rPr>
              <w:t>Open CPS case.</w:t>
            </w:r>
          </w:p>
          <w:p w14:paraId="0E1ED859" w14:textId="77777777" w:rsidR="00B4113D" w:rsidRPr="006E61D4" w:rsidRDefault="00B4113D" w:rsidP="00B4113D">
            <w:pPr>
              <w:widowControl w:val="0"/>
              <w:numPr>
                <w:ilvl w:val="0"/>
                <w:numId w:val="50"/>
              </w:numPr>
              <w:spacing w:after="0"/>
              <w:jc w:val="both"/>
              <w:rPr>
                <w:sz w:val="22"/>
                <w:szCs w:val="22"/>
              </w:rPr>
            </w:pPr>
            <w:r w:rsidRPr="006E61D4">
              <w:rPr>
                <w:sz w:val="22"/>
                <w:szCs w:val="22"/>
              </w:rPr>
              <w:t>An in-home safety plan has been developed based on the Impending Dangers identified in the CPS Family Functioning Assessment.</w:t>
            </w:r>
          </w:p>
          <w:p w14:paraId="505E8FBE" w14:textId="77777777" w:rsidR="00B4113D" w:rsidRPr="006E61D4" w:rsidRDefault="00B4113D" w:rsidP="00B4113D">
            <w:pPr>
              <w:widowControl w:val="0"/>
              <w:numPr>
                <w:ilvl w:val="0"/>
                <w:numId w:val="50"/>
              </w:numPr>
              <w:spacing w:after="0"/>
              <w:jc w:val="both"/>
              <w:rPr>
                <w:sz w:val="22"/>
                <w:szCs w:val="22"/>
              </w:rPr>
            </w:pPr>
            <w:r w:rsidRPr="006E61D4">
              <w:rPr>
                <w:sz w:val="22"/>
                <w:szCs w:val="22"/>
              </w:rPr>
              <w:t>Referral was received directly from DHHR staff.</w:t>
            </w:r>
          </w:p>
          <w:p w14:paraId="56BD5BD1" w14:textId="77777777" w:rsidR="00B4113D" w:rsidRPr="006E61D4" w:rsidRDefault="00B4113D" w:rsidP="00B4113D">
            <w:pPr>
              <w:widowControl w:val="0"/>
              <w:numPr>
                <w:ilvl w:val="0"/>
                <w:numId w:val="50"/>
              </w:numPr>
              <w:spacing w:after="0"/>
              <w:jc w:val="both"/>
              <w:rPr>
                <w:sz w:val="22"/>
                <w:szCs w:val="22"/>
              </w:rPr>
            </w:pPr>
            <w:r w:rsidRPr="006E61D4">
              <w:rPr>
                <w:sz w:val="22"/>
                <w:szCs w:val="22"/>
              </w:rPr>
              <w:t>Service cannot be safely provided through a community resource or the family support system.</w:t>
            </w:r>
          </w:p>
        </w:tc>
      </w:tr>
      <w:tr w:rsidR="00B4113D" w:rsidRPr="006E61D4" w14:paraId="1C770602" w14:textId="77777777" w:rsidTr="00251A3E">
        <w:trPr>
          <w:jc w:val="center"/>
        </w:trPr>
        <w:tc>
          <w:tcPr>
            <w:tcW w:w="2700" w:type="dxa"/>
            <w:vAlign w:val="center"/>
          </w:tcPr>
          <w:p w14:paraId="547EC25B"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5" w:type="dxa"/>
            <w:vAlign w:val="center"/>
          </w:tcPr>
          <w:p w14:paraId="1DF30C54" w14:textId="77777777" w:rsidR="00B4113D" w:rsidRPr="006E61D4" w:rsidRDefault="00B4113D" w:rsidP="00B4113D">
            <w:pPr>
              <w:widowControl w:val="0"/>
              <w:numPr>
                <w:ilvl w:val="0"/>
                <w:numId w:val="51"/>
              </w:numPr>
              <w:spacing w:after="0"/>
              <w:jc w:val="both"/>
              <w:rPr>
                <w:sz w:val="22"/>
                <w:szCs w:val="22"/>
              </w:rPr>
            </w:pPr>
            <w:r w:rsidRPr="006E61D4">
              <w:rPr>
                <w:sz w:val="22"/>
                <w:szCs w:val="22"/>
              </w:rPr>
              <w:t>Impending Dangers identified by the DHHR worker continue to impact the safety of the child and therefore a safety plan is still necessary.</w:t>
            </w:r>
          </w:p>
          <w:p w14:paraId="102CC23E" w14:textId="77777777" w:rsidR="00B4113D" w:rsidRPr="006E61D4" w:rsidRDefault="00B4113D" w:rsidP="00B4113D">
            <w:pPr>
              <w:widowControl w:val="0"/>
              <w:numPr>
                <w:ilvl w:val="0"/>
                <w:numId w:val="51"/>
              </w:numPr>
              <w:spacing w:after="0"/>
              <w:jc w:val="both"/>
              <w:rPr>
                <w:sz w:val="22"/>
                <w:szCs w:val="22"/>
              </w:rPr>
            </w:pPr>
            <w:r w:rsidRPr="006E61D4">
              <w:rPr>
                <w:sz w:val="22"/>
                <w:szCs w:val="22"/>
              </w:rPr>
              <w:t>DHHR Worker, family and DHHR Supervisor have reviewed the safety plan and agree that child can remain safely in the home with this level of service.</w:t>
            </w:r>
          </w:p>
          <w:p w14:paraId="20248231" w14:textId="77777777" w:rsidR="00B4113D" w:rsidRPr="006E61D4" w:rsidRDefault="00B4113D" w:rsidP="00B4113D">
            <w:pPr>
              <w:widowControl w:val="0"/>
              <w:numPr>
                <w:ilvl w:val="0"/>
                <w:numId w:val="51"/>
              </w:numPr>
              <w:spacing w:after="0"/>
              <w:jc w:val="both"/>
              <w:rPr>
                <w:sz w:val="22"/>
                <w:szCs w:val="22"/>
              </w:rPr>
            </w:pPr>
            <w:r w:rsidRPr="006E61D4">
              <w:rPr>
                <w:sz w:val="22"/>
                <w:szCs w:val="22"/>
              </w:rPr>
              <w:t>No less restrictive service/intervention is appropriate and available.</w:t>
            </w:r>
          </w:p>
          <w:p w14:paraId="33A35816" w14:textId="77777777" w:rsidR="00B4113D" w:rsidRPr="006E61D4" w:rsidRDefault="00B4113D" w:rsidP="00B4113D">
            <w:pPr>
              <w:widowControl w:val="0"/>
              <w:numPr>
                <w:ilvl w:val="0"/>
                <w:numId w:val="51"/>
              </w:numPr>
              <w:spacing w:after="0"/>
              <w:jc w:val="both"/>
              <w:rPr>
                <w:sz w:val="22"/>
                <w:szCs w:val="22"/>
              </w:rPr>
            </w:pPr>
            <w:r w:rsidRPr="006E61D4">
              <w:rPr>
                <w:sz w:val="22"/>
                <w:szCs w:val="22"/>
              </w:rPr>
              <w:t>Service cannot be safely provided through a community resource or the family support system.</w:t>
            </w:r>
          </w:p>
        </w:tc>
      </w:tr>
      <w:tr w:rsidR="00B4113D" w:rsidRPr="006E61D4" w14:paraId="139730CD" w14:textId="77777777" w:rsidTr="00251A3E">
        <w:trPr>
          <w:trHeight w:val="2510"/>
          <w:jc w:val="center"/>
        </w:trPr>
        <w:tc>
          <w:tcPr>
            <w:tcW w:w="2700" w:type="dxa"/>
            <w:vAlign w:val="center"/>
          </w:tcPr>
          <w:p w14:paraId="1D2E2F2E" w14:textId="77777777" w:rsidR="00B4113D" w:rsidRPr="006E61D4" w:rsidRDefault="00B4113D" w:rsidP="00251A3E">
            <w:pPr>
              <w:widowControl w:val="0"/>
              <w:rPr>
                <w:b/>
                <w:bCs/>
                <w:sz w:val="22"/>
                <w:szCs w:val="22"/>
              </w:rPr>
            </w:pPr>
            <w:r w:rsidRPr="006E61D4">
              <w:rPr>
                <w:b/>
                <w:bCs/>
                <w:sz w:val="22"/>
                <w:szCs w:val="22"/>
              </w:rPr>
              <w:lastRenderedPageBreak/>
              <w:t>Discharge Criteria (Any element may result in discharge or transfer)</w:t>
            </w:r>
          </w:p>
        </w:tc>
        <w:tc>
          <w:tcPr>
            <w:tcW w:w="6005" w:type="dxa"/>
          </w:tcPr>
          <w:p w14:paraId="0FD4B0E2" w14:textId="77777777" w:rsidR="00B4113D" w:rsidRPr="006E61D4" w:rsidRDefault="00B4113D" w:rsidP="00B4113D">
            <w:pPr>
              <w:numPr>
                <w:ilvl w:val="0"/>
                <w:numId w:val="52"/>
              </w:numPr>
              <w:spacing w:after="0"/>
              <w:jc w:val="both"/>
              <w:rPr>
                <w:sz w:val="22"/>
                <w:szCs w:val="22"/>
              </w:rPr>
            </w:pPr>
            <w:r w:rsidRPr="006E61D4">
              <w:rPr>
                <w:sz w:val="22"/>
                <w:szCs w:val="22"/>
              </w:rPr>
              <w:t>DHHR Worker, family and DHHR Supervisor have reviewed safety plan and agree that the child can remain safely in the home without this level of service.</w:t>
            </w:r>
          </w:p>
          <w:p w14:paraId="6D929847" w14:textId="77777777" w:rsidR="00B4113D" w:rsidRPr="006E61D4" w:rsidRDefault="00B4113D" w:rsidP="00B4113D">
            <w:pPr>
              <w:numPr>
                <w:ilvl w:val="0"/>
                <w:numId w:val="52"/>
              </w:numPr>
              <w:spacing w:after="0"/>
              <w:jc w:val="both"/>
              <w:rPr>
                <w:sz w:val="22"/>
                <w:szCs w:val="22"/>
              </w:rPr>
            </w:pPr>
            <w:r w:rsidRPr="006E61D4">
              <w:rPr>
                <w:sz w:val="22"/>
                <w:szCs w:val="22"/>
              </w:rPr>
              <w:t>A less restrictive service/intervention is available.</w:t>
            </w:r>
          </w:p>
          <w:p w14:paraId="2BE8D541" w14:textId="77777777" w:rsidR="00B4113D" w:rsidRPr="006E61D4" w:rsidRDefault="00B4113D" w:rsidP="00B4113D">
            <w:pPr>
              <w:numPr>
                <w:ilvl w:val="0"/>
                <w:numId w:val="52"/>
              </w:numPr>
              <w:spacing w:after="0"/>
              <w:jc w:val="both"/>
              <w:rPr>
                <w:sz w:val="22"/>
                <w:szCs w:val="22"/>
              </w:rPr>
            </w:pPr>
            <w:r w:rsidRPr="006E61D4">
              <w:rPr>
                <w:sz w:val="22"/>
                <w:szCs w:val="22"/>
              </w:rPr>
              <w:t>Service can now be safely provided through a community resource or the family support system.</w:t>
            </w:r>
          </w:p>
          <w:p w14:paraId="1E49E306" w14:textId="77777777" w:rsidR="00B4113D" w:rsidRPr="006E61D4" w:rsidRDefault="00B4113D" w:rsidP="00B4113D">
            <w:pPr>
              <w:numPr>
                <w:ilvl w:val="0"/>
                <w:numId w:val="52"/>
              </w:numPr>
              <w:spacing w:after="0"/>
              <w:jc w:val="both"/>
              <w:rPr>
                <w:sz w:val="22"/>
                <w:szCs w:val="22"/>
              </w:rPr>
            </w:pPr>
            <w:r w:rsidRPr="006E61D4">
              <w:rPr>
                <w:sz w:val="22"/>
                <w:szCs w:val="22"/>
              </w:rPr>
              <w:t>Service is not able to maintain safety in home environment resulting in removal of the child fro</w:t>
            </w:r>
            <w:r>
              <w:rPr>
                <w:sz w:val="22"/>
                <w:szCs w:val="22"/>
              </w:rPr>
              <w:t>m</w:t>
            </w:r>
            <w:r w:rsidRPr="006E61D4">
              <w:rPr>
                <w:sz w:val="22"/>
                <w:szCs w:val="22"/>
              </w:rPr>
              <w:t xml:space="preserve"> the home.</w:t>
            </w:r>
          </w:p>
        </w:tc>
      </w:tr>
      <w:tr w:rsidR="00B4113D" w:rsidRPr="006E61D4" w14:paraId="2AE56928" w14:textId="77777777" w:rsidTr="00251A3E">
        <w:trPr>
          <w:jc w:val="center"/>
        </w:trPr>
        <w:tc>
          <w:tcPr>
            <w:tcW w:w="2700" w:type="dxa"/>
            <w:vAlign w:val="center"/>
          </w:tcPr>
          <w:p w14:paraId="2A37F739" w14:textId="77777777" w:rsidR="00B4113D" w:rsidRPr="006E61D4" w:rsidRDefault="00B4113D" w:rsidP="00251A3E">
            <w:pPr>
              <w:rPr>
                <w:b/>
                <w:sz w:val="22"/>
                <w:szCs w:val="22"/>
              </w:rPr>
            </w:pPr>
            <w:r w:rsidRPr="006E61D4">
              <w:rPr>
                <w:b/>
                <w:sz w:val="22"/>
                <w:szCs w:val="22"/>
              </w:rPr>
              <w:t>Service Exclusions</w:t>
            </w:r>
          </w:p>
        </w:tc>
        <w:tc>
          <w:tcPr>
            <w:tcW w:w="6005" w:type="dxa"/>
          </w:tcPr>
          <w:p w14:paraId="40141BE0" w14:textId="77777777" w:rsidR="00B4113D" w:rsidRPr="00AA2A8A" w:rsidRDefault="00B4113D" w:rsidP="00251A3E">
            <w:pPr>
              <w:pStyle w:val="Index1"/>
            </w:pPr>
            <w:r w:rsidRPr="00AA2A8A">
              <w:t>The only Socially Necessary codes that may be authorized in conjunction with Safety Services are Emergency Respite, Transportation (public, private, or agency), and Child-Oriented Activity for the first thirty (30) days until DHHR Worker, family and DHHR Supervisor meet to review progress.</w:t>
            </w:r>
          </w:p>
          <w:p w14:paraId="5E7E35DE" w14:textId="77777777" w:rsidR="00B4113D" w:rsidRPr="00AA0822" w:rsidRDefault="00B4113D" w:rsidP="00251A3E">
            <w:pPr>
              <w:pStyle w:val="Index1"/>
            </w:pPr>
            <w:r w:rsidRPr="00025E0C">
              <w:t>Those receiving Waiver or ICF/MR services are not eligible for this service.</w:t>
            </w:r>
          </w:p>
        </w:tc>
      </w:tr>
      <w:tr w:rsidR="00B4113D" w:rsidRPr="006E61D4" w14:paraId="2C2F155A" w14:textId="77777777" w:rsidTr="00251A3E">
        <w:trPr>
          <w:jc w:val="center"/>
        </w:trPr>
        <w:tc>
          <w:tcPr>
            <w:tcW w:w="2700" w:type="dxa"/>
            <w:vAlign w:val="center"/>
          </w:tcPr>
          <w:p w14:paraId="3DFFDF66" w14:textId="77777777" w:rsidR="00B4113D" w:rsidRPr="006E61D4" w:rsidRDefault="00B4113D" w:rsidP="00251A3E">
            <w:pPr>
              <w:rPr>
                <w:b/>
                <w:sz w:val="22"/>
                <w:szCs w:val="22"/>
              </w:rPr>
            </w:pPr>
            <w:r w:rsidRPr="006E61D4">
              <w:rPr>
                <w:b/>
                <w:sz w:val="22"/>
                <w:szCs w:val="22"/>
              </w:rPr>
              <w:t>Clinical Exclusions</w:t>
            </w:r>
          </w:p>
        </w:tc>
        <w:tc>
          <w:tcPr>
            <w:tcW w:w="6005" w:type="dxa"/>
          </w:tcPr>
          <w:p w14:paraId="1C2A2AEB" w14:textId="77777777" w:rsidR="00B4113D" w:rsidRPr="006E61D4" w:rsidRDefault="00B4113D" w:rsidP="00B4113D">
            <w:pPr>
              <w:widowControl w:val="0"/>
              <w:numPr>
                <w:ilvl w:val="0"/>
                <w:numId w:val="53"/>
              </w:numPr>
              <w:spacing w:after="0"/>
              <w:jc w:val="both"/>
              <w:rPr>
                <w:sz w:val="22"/>
                <w:szCs w:val="22"/>
              </w:rPr>
            </w:pPr>
            <w:r w:rsidRPr="006E61D4">
              <w:rPr>
                <w:sz w:val="22"/>
                <w:szCs w:val="22"/>
              </w:rPr>
              <w:t>Severity of child’s issue(s) precludes provision of services in this level of care.</w:t>
            </w:r>
          </w:p>
          <w:p w14:paraId="18BD2B33" w14:textId="77777777" w:rsidR="00B4113D" w:rsidRPr="006E61D4" w:rsidRDefault="00B4113D" w:rsidP="00B4113D">
            <w:pPr>
              <w:widowControl w:val="0"/>
              <w:numPr>
                <w:ilvl w:val="0"/>
                <w:numId w:val="53"/>
              </w:numPr>
              <w:spacing w:after="0"/>
              <w:jc w:val="both"/>
              <w:rPr>
                <w:sz w:val="22"/>
                <w:szCs w:val="22"/>
              </w:rPr>
            </w:pPr>
            <w:r w:rsidRPr="006E61D4">
              <w:rPr>
                <w:sz w:val="22"/>
                <w:szCs w:val="22"/>
              </w:rPr>
              <w:t>Need for the service is not solely to clinically monitor for homicidal and/or suicidal behaviors.</w:t>
            </w:r>
          </w:p>
        </w:tc>
      </w:tr>
      <w:tr w:rsidR="00B4113D" w:rsidRPr="006E61D4" w14:paraId="117C26DD" w14:textId="77777777" w:rsidTr="00251A3E">
        <w:trPr>
          <w:jc w:val="center"/>
        </w:trPr>
        <w:tc>
          <w:tcPr>
            <w:tcW w:w="2700" w:type="dxa"/>
            <w:vAlign w:val="center"/>
          </w:tcPr>
          <w:p w14:paraId="2552DEA9" w14:textId="77777777" w:rsidR="00B4113D" w:rsidRPr="006E61D4" w:rsidRDefault="00B4113D" w:rsidP="00251A3E">
            <w:pPr>
              <w:widowControl w:val="0"/>
              <w:rPr>
                <w:b/>
                <w:bCs/>
                <w:sz w:val="22"/>
                <w:szCs w:val="22"/>
              </w:rPr>
            </w:pPr>
            <w:r w:rsidRPr="006E61D4">
              <w:rPr>
                <w:b/>
                <w:bCs/>
                <w:sz w:val="22"/>
                <w:szCs w:val="22"/>
              </w:rPr>
              <w:t>Documentation</w:t>
            </w:r>
          </w:p>
        </w:tc>
        <w:tc>
          <w:tcPr>
            <w:tcW w:w="6005" w:type="dxa"/>
          </w:tcPr>
          <w:p w14:paraId="7734BF60" w14:textId="77777777" w:rsidR="00B4113D" w:rsidRPr="006E61D4" w:rsidRDefault="00B4113D" w:rsidP="00251A3E">
            <w:pPr>
              <w:tabs>
                <w:tab w:val="left" w:pos="307"/>
              </w:tabs>
              <w:ind w:left="1080"/>
              <w:rPr>
                <w:sz w:val="22"/>
                <w:szCs w:val="22"/>
              </w:rPr>
            </w:pPr>
          </w:p>
          <w:p w14:paraId="3D9EB8BE"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0D221609" w14:textId="77777777" w:rsidR="00B4113D" w:rsidRPr="006E61D4" w:rsidRDefault="00B4113D" w:rsidP="00251A3E">
            <w:pPr>
              <w:pStyle w:val="BodyTextIndent3"/>
              <w:widowControl w:val="0"/>
              <w:tabs>
                <w:tab w:val="left" w:pos="307"/>
              </w:tabs>
              <w:ind w:left="1080" w:firstLine="0"/>
              <w:rPr>
                <w:sz w:val="22"/>
                <w:szCs w:val="22"/>
              </w:rPr>
            </w:pPr>
          </w:p>
          <w:p w14:paraId="6FB415E8" w14:textId="77777777" w:rsidR="00B4113D" w:rsidRPr="006E61D4" w:rsidRDefault="00B4113D" w:rsidP="00251A3E">
            <w:pPr>
              <w:tabs>
                <w:tab w:val="left" w:pos="307"/>
              </w:tabs>
              <w:rPr>
                <w:sz w:val="22"/>
                <w:szCs w:val="22"/>
              </w:rPr>
            </w:pPr>
            <w:r w:rsidRPr="006E61D4">
              <w:rPr>
                <w:sz w:val="22"/>
                <w:szCs w:val="22"/>
              </w:rPr>
              <w:t>A case note must be completed for each service event that includes</w:t>
            </w:r>
          </w:p>
          <w:p w14:paraId="6AB95FC9"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649CA19F"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67F13769"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2BE7B181"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72916D1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5012F348"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020BE89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1DE70E73"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or credentials</w:t>
            </w:r>
          </w:p>
          <w:p w14:paraId="44221597" w14:textId="77777777" w:rsidR="00B4113D" w:rsidRPr="006E61D4" w:rsidRDefault="00B4113D" w:rsidP="00251A3E">
            <w:pPr>
              <w:tabs>
                <w:tab w:val="left" w:pos="307"/>
              </w:tabs>
              <w:rPr>
                <w:sz w:val="22"/>
                <w:szCs w:val="22"/>
              </w:rPr>
            </w:pPr>
          </w:p>
          <w:p w14:paraId="6AA31B18" w14:textId="77777777" w:rsidR="00B4113D" w:rsidRPr="006E61D4" w:rsidRDefault="00B4113D" w:rsidP="00251A3E">
            <w:pPr>
              <w:tabs>
                <w:tab w:val="left" w:pos="307"/>
              </w:tabs>
              <w:ind w:left="72"/>
              <w:rPr>
                <w:sz w:val="22"/>
                <w:szCs w:val="22"/>
              </w:rPr>
            </w:pPr>
            <w:r w:rsidRPr="006E61D4">
              <w:rPr>
                <w:sz w:val="22"/>
                <w:szCs w:val="22"/>
              </w:rPr>
              <w:t>A copy of the current Safety Plan and the CPS Family Functioning Assessment and/or Protective Capacity Family Assessment must be present in the case record.</w:t>
            </w:r>
          </w:p>
          <w:p w14:paraId="0E534E60" w14:textId="77777777" w:rsidR="00B4113D" w:rsidRPr="006E61D4" w:rsidRDefault="00B4113D" w:rsidP="00251A3E">
            <w:pPr>
              <w:tabs>
                <w:tab w:val="left" w:pos="307"/>
              </w:tabs>
              <w:ind w:left="1080"/>
              <w:rPr>
                <w:sz w:val="22"/>
                <w:szCs w:val="22"/>
              </w:rPr>
            </w:pPr>
          </w:p>
          <w:p w14:paraId="2CF26682" w14:textId="77777777" w:rsidR="00B4113D" w:rsidRPr="006E61D4" w:rsidRDefault="00B4113D" w:rsidP="00251A3E">
            <w:pPr>
              <w:tabs>
                <w:tab w:val="left" w:pos="307"/>
              </w:tabs>
              <w:ind w:left="72"/>
              <w:rPr>
                <w:sz w:val="22"/>
                <w:szCs w:val="22"/>
              </w:rPr>
            </w:pPr>
            <w:r w:rsidRPr="006E61D4">
              <w:rPr>
                <w:sz w:val="22"/>
                <w:szCs w:val="22"/>
              </w:rPr>
              <w:lastRenderedPageBreak/>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6A535474"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9DBCE1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207D398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7F155B64"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715FF99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09F830FE" w14:textId="77777777" w:rsidR="00B4113D" w:rsidRPr="006E61D4" w:rsidRDefault="00B4113D" w:rsidP="00251A3E">
            <w:pPr>
              <w:widowControl w:val="0"/>
              <w:ind w:left="-43"/>
              <w:jc w:val="both"/>
              <w:rPr>
                <w:sz w:val="22"/>
                <w:szCs w:val="22"/>
              </w:rPr>
            </w:pPr>
          </w:p>
        </w:tc>
      </w:tr>
    </w:tbl>
    <w:p w14:paraId="62EBB4AA"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p>
    <w:p w14:paraId="077EC96F" w14:textId="77777777" w:rsidR="00B4113D" w:rsidRPr="006E61D4" w:rsidRDefault="00B4113D" w:rsidP="00B4113D">
      <w:pPr>
        <w:widowControl w:val="0"/>
        <w:tabs>
          <w:tab w:val="left" w:pos="2520"/>
        </w:tabs>
        <w:jc w:val="both"/>
        <w:rPr>
          <w:sz w:val="22"/>
          <w:szCs w:val="22"/>
        </w:rPr>
      </w:pPr>
    </w:p>
    <w:p w14:paraId="26025B7A" w14:textId="77777777" w:rsidR="00B4113D" w:rsidRPr="006E61D4" w:rsidRDefault="00B4113D" w:rsidP="00B4113D">
      <w:pPr>
        <w:widowControl w:val="0"/>
        <w:tabs>
          <w:tab w:val="left" w:pos="2520"/>
        </w:tabs>
        <w:jc w:val="both"/>
        <w:rPr>
          <w:sz w:val="22"/>
          <w:szCs w:val="22"/>
        </w:rPr>
      </w:pPr>
      <w:r w:rsidRPr="006E61D4">
        <w:rPr>
          <w:sz w:val="22"/>
          <w:szCs w:val="22"/>
        </w:rPr>
        <w:t>For parenting assistance, social/emotional support, and family crisis response:</w:t>
      </w:r>
    </w:p>
    <w:p w14:paraId="437C1AFB" w14:textId="77777777" w:rsidR="00B4113D" w:rsidRPr="006E61D4" w:rsidRDefault="00B4113D" w:rsidP="00B4113D">
      <w:pPr>
        <w:pStyle w:val="BodyText3"/>
        <w:widowControl w:val="0"/>
        <w:numPr>
          <w:ilvl w:val="0"/>
          <w:numId w:val="8"/>
        </w:numPr>
        <w:tabs>
          <w:tab w:val="clear" w:pos="0"/>
          <w:tab w:val="clear" w:pos="360"/>
          <w:tab w:val="clear" w:pos="720"/>
          <w:tab w:val="clear" w:pos="7700"/>
          <w:tab w:val="left" w:pos="2520"/>
        </w:tabs>
        <w:spacing w:after="0"/>
        <w:jc w:val="both"/>
        <w:rPr>
          <w:sz w:val="22"/>
          <w:szCs w:val="22"/>
        </w:rPr>
      </w:pPr>
      <w:r w:rsidRPr="006E61D4">
        <w:rPr>
          <w:sz w:val="22"/>
          <w:szCs w:val="22"/>
        </w:rPr>
        <w:t>Staff providing this service at a minimum must have a BSW with social work licensure or related four-year degree with social work licensure.  Related degrees are:</w:t>
      </w:r>
    </w:p>
    <w:p w14:paraId="0B23E9DA" w14:textId="77777777" w:rsidR="00B4113D" w:rsidRPr="006E61D4" w:rsidRDefault="00B4113D" w:rsidP="00B4113D">
      <w:pPr>
        <w:numPr>
          <w:ilvl w:val="1"/>
          <w:numId w:val="8"/>
        </w:numPr>
        <w:spacing w:after="0"/>
        <w:rPr>
          <w:sz w:val="22"/>
          <w:szCs w:val="22"/>
        </w:rPr>
      </w:pPr>
      <w:r w:rsidRPr="006E61D4">
        <w:rPr>
          <w:sz w:val="22"/>
          <w:szCs w:val="22"/>
        </w:rPr>
        <w:t>Sociology</w:t>
      </w:r>
    </w:p>
    <w:p w14:paraId="7BCEFB6D" w14:textId="77777777" w:rsidR="00B4113D" w:rsidRPr="006E61D4" w:rsidRDefault="00B4113D" w:rsidP="00B4113D">
      <w:pPr>
        <w:numPr>
          <w:ilvl w:val="1"/>
          <w:numId w:val="8"/>
        </w:numPr>
        <w:spacing w:after="0"/>
        <w:rPr>
          <w:sz w:val="22"/>
          <w:szCs w:val="22"/>
        </w:rPr>
      </w:pPr>
      <w:r w:rsidRPr="006E61D4">
        <w:rPr>
          <w:sz w:val="22"/>
          <w:szCs w:val="22"/>
        </w:rPr>
        <w:t>Psychology</w:t>
      </w:r>
    </w:p>
    <w:p w14:paraId="4E907D62" w14:textId="77777777" w:rsidR="00B4113D" w:rsidRPr="006E61D4" w:rsidRDefault="00B4113D" w:rsidP="00B4113D">
      <w:pPr>
        <w:numPr>
          <w:ilvl w:val="1"/>
          <w:numId w:val="8"/>
        </w:numPr>
        <w:spacing w:after="0"/>
        <w:rPr>
          <w:sz w:val="22"/>
          <w:szCs w:val="22"/>
        </w:rPr>
      </w:pPr>
      <w:r w:rsidRPr="006E61D4">
        <w:rPr>
          <w:sz w:val="22"/>
          <w:szCs w:val="22"/>
        </w:rPr>
        <w:t>Counseling</w:t>
      </w:r>
    </w:p>
    <w:p w14:paraId="1826EAF3" w14:textId="77777777" w:rsidR="00B4113D" w:rsidRPr="006E61D4" w:rsidRDefault="00B4113D" w:rsidP="00B4113D">
      <w:pPr>
        <w:numPr>
          <w:ilvl w:val="1"/>
          <w:numId w:val="8"/>
        </w:numPr>
        <w:spacing w:after="0"/>
        <w:rPr>
          <w:sz w:val="22"/>
          <w:szCs w:val="22"/>
        </w:rPr>
      </w:pPr>
      <w:r w:rsidRPr="006E61D4">
        <w:rPr>
          <w:sz w:val="22"/>
          <w:szCs w:val="22"/>
        </w:rPr>
        <w:t>Interpersonal Communication</w:t>
      </w:r>
    </w:p>
    <w:p w14:paraId="281037A8" w14:textId="77777777" w:rsidR="00B4113D" w:rsidRPr="006E61D4" w:rsidRDefault="00B4113D" w:rsidP="00B4113D">
      <w:pPr>
        <w:numPr>
          <w:ilvl w:val="1"/>
          <w:numId w:val="8"/>
        </w:numPr>
        <w:spacing w:after="0"/>
        <w:rPr>
          <w:sz w:val="22"/>
          <w:szCs w:val="22"/>
        </w:rPr>
      </w:pPr>
      <w:r w:rsidRPr="006E61D4">
        <w:rPr>
          <w:sz w:val="22"/>
          <w:szCs w:val="22"/>
        </w:rPr>
        <w:t>Human Services</w:t>
      </w:r>
    </w:p>
    <w:p w14:paraId="1133F789" w14:textId="77777777" w:rsidR="00B4113D" w:rsidRPr="006E61D4" w:rsidRDefault="00B4113D" w:rsidP="00B4113D">
      <w:pPr>
        <w:numPr>
          <w:ilvl w:val="1"/>
          <w:numId w:val="8"/>
        </w:numPr>
        <w:spacing w:after="0"/>
        <w:rPr>
          <w:sz w:val="22"/>
          <w:szCs w:val="22"/>
        </w:rPr>
      </w:pPr>
      <w:r w:rsidRPr="006E61D4">
        <w:rPr>
          <w:sz w:val="22"/>
          <w:szCs w:val="22"/>
        </w:rPr>
        <w:t>Primary or Secondary Education</w:t>
      </w:r>
    </w:p>
    <w:p w14:paraId="11ABEB89" w14:textId="77777777" w:rsidR="00B4113D" w:rsidRPr="006E61D4" w:rsidRDefault="00B4113D" w:rsidP="00B4113D">
      <w:pPr>
        <w:numPr>
          <w:ilvl w:val="1"/>
          <w:numId w:val="8"/>
        </w:numPr>
        <w:spacing w:after="0"/>
        <w:rPr>
          <w:sz w:val="22"/>
          <w:szCs w:val="22"/>
        </w:rPr>
      </w:pPr>
      <w:r w:rsidRPr="006E61D4">
        <w:rPr>
          <w:sz w:val="22"/>
          <w:szCs w:val="22"/>
        </w:rPr>
        <w:t>Criminal Justice</w:t>
      </w:r>
    </w:p>
    <w:p w14:paraId="0B77930E" w14:textId="77777777" w:rsidR="00B4113D" w:rsidRPr="006E61D4" w:rsidRDefault="00B4113D" w:rsidP="00B4113D">
      <w:pPr>
        <w:numPr>
          <w:ilvl w:val="1"/>
          <w:numId w:val="8"/>
        </w:numPr>
        <w:spacing w:after="0"/>
        <w:rPr>
          <w:sz w:val="22"/>
          <w:szCs w:val="22"/>
        </w:rPr>
      </w:pPr>
      <w:r w:rsidRPr="006E61D4">
        <w:rPr>
          <w:sz w:val="22"/>
          <w:szCs w:val="22"/>
        </w:rPr>
        <w:t>Board of Regents with an emphasis in Human Service</w:t>
      </w:r>
    </w:p>
    <w:p w14:paraId="055140FA" w14:textId="77777777" w:rsidR="00B4113D" w:rsidRPr="006E61D4" w:rsidRDefault="00B4113D" w:rsidP="00B4113D">
      <w:pPr>
        <w:numPr>
          <w:ilvl w:val="1"/>
          <w:numId w:val="8"/>
        </w:numPr>
        <w:spacing w:after="0"/>
        <w:rPr>
          <w:sz w:val="22"/>
          <w:szCs w:val="22"/>
        </w:rPr>
      </w:pPr>
      <w:r w:rsidRPr="006E61D4">
        <w:rPr>
          <w:sz w:val="22"/>
          <w:szCs w:val="22"/>
        </w:rPr>
        <w:t>Gerontology</w:t>
      </w:r>
    </w:p>
    <w:p w14:paraId="193675D6" w14:textId="77777777" w:rsidR="00B4113D" w:rsidRPr="006E61D4" w:rsidRDefault="00B4113D" w:rsidP="00B4113D">
      <w:pPr>
        <w:numPr>
          <w:ilvl w:val="1"/>
          <w:numId w:val="8"/>
        </w:numPr>
        <w:spacing w:after="0"/>
        <w:rPr>
          <w:sz w:val="22"/>
          <w:szCs w:val="22"/>
        </w:rPr>
      </w:pPr>
      <w:r w:rsidRPr="006E61D4">
        <w:rPr>
          <w:sz w:val="22"/>
          <w:szCs w:val="22"/>
        </w:rPr>
        <w:t xml:space="preserve">Family and Consumer Science </w:t>
      </w:r>
      <w:r w:rsidRPr="006E61D4">
        <w:rPr>
          <w:b/>
          <w:bCs/>
          <w:sz w:val="22"/>
          <w:szCs w:val="22"/>
        </w:rPr>
        <w:t>or</w:t>
      </w:r>
    </w:p>
    <w:p w14:paraId="5953635D" w14:textId="77777777" w:rsidR="00B4113D" w:rsidRPr="006E61D4" w:rsidRDefault="00B4113D" w:rsidP="00B4113D">
      <w:pPr>
        <w:ind w:left="720"/>
        <w:rPr>
          <w:sz w:val="22"/>
          <w:szCs w:val="22"/>
        </w:rPr>
      </w:pPr>
    </w:p>
    <w:p w14:paraId="6F17D1B5" w14:textId="77777777" w:rsidR="00B4113D" w:rsidRPr="006E61D4" w:rsidRDefault="00B4113D" w:rsidP="00B4113D">
      <w:pPr>
        <w:widowControl w:val="0"/>
        <w:numPr>
          <w:ilvl w:val="0"/>
          <w:numId w:val="7"/>
        </w:numPr>
        <w:tabs>
          <w:tab w:val="left" w:pos="2520"/>
        </w:tabs>
        <w:spacing w:after="0"/>
        <w:jc w:val="both"/>
        <w:rPr>
          <w:sz w:val="22"/>
          <w:szCs w:val="22"/>
        </w:rPr>
      </w:pPr>
      <w:r w:rsidRPr="006E61D4">
        <w:rPr>
          <w:sz w:val="22"/>
          <w:szCs w:val="22"/>
        </w:rPr>
        <w:lastRenderedPageBreak/>
        <w:t xml:space="preserve">A master’s degree in social work, counseling or psychology with licensure </w:t>
      </w:r>
      <w:r w:rsidRPr="006E61D4">
        <w:rPr>
          <w:b/>
          <w:bCs/>
          <w:sz w:val="22"/>
          <w:szCs w:val="22"/>
        </w:rPr>
        <w:t>and</w:t>
      </w:r>
    </w:p>
    <w:p w14:paraId="7FD4EE4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26C739B9" w14:textId="77777777" w:rsidR="00B4113D" w:rsidRPr="006E33FD"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w:t>
      </w:r>
      <w:r w:rsidRPr="006E33FD">
        <w:rPr>
          <w:sz w:val="22"/>
          <w:szCs w:val="22"/>
        </w:rPr>
        <w:t>See Appendix 1.</w:t>
      </w:r>
    </w:p>
    <w:p w14:paraId="43FE2CC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0908751C" w14:textId="77777777" w:rsidR="00B4113D" w:rsidRPr="006E61D4" w:rsidRDefault="00B4113D" w:rsidP="00B4113D">
      <w:pPr>
        <w:widowControl w:val="0"/>
        <w:tabs>
          <w:tab w:val="left" w:pos="0"/>
          <w:tab w:val="left" w:pos="2520"/>
        </w:tabs>
        <w:jc w:val="both"/>
        <w:rPr>
          <w:sz w:val="22"/>
          <w:szCs w:val="22"/>
        </w:rPr>
      </w:pPr>
      <w:r w:rsidRPr="006E61D4">
        <w:rPr>
          <w:sz w:val="22"/>
          <w:szCs w:val="22"/>
        </w:rPr>
        <w:t>If you are an agency with LBHC, child care or child-placing license, you can have 4 year degree and be supervised, but private providers must be licensed.</w:t>
      </w:r>
    </w:p>
    <w:p w14:paraId="24816A19" w14:textId="77777777" w:rsidR="00B4113D" w:rsidRPr="006E61D4" w:rsidRDefault="00B4113D" w:rsidP="00B4113D">
      <w:pPr>
        <w:widowControl w:val="0"/>
        <w:tabs>
          <w:tab w:val="left" w:pos="2520"/>
          <w:tab w:val="left" w:pos="3240"/>
        </w:tabs>
        <w:jc w:val="both"/>
        <w:rPr>
          <w:sz w:val="22"/>
          <w:szCs w:val="22"/>
        </w:rPr>
      </w:pPr>
    </w:p>
    <w:p w14:paraId="13CFFA08" w14:textId="77777777" w:rsidR="00B4113D" w:rsidRPr="006E61D4" w:rsidRDefault="00B4113D" w:rsidP="00B4113D">
      <w:pPr>
        <w:pStyle w:val="BodyText3"/>
        <w:tabs>
          <w:tab w:val="left" w:pos="2520"/>
        </w:tabs>
        <w:rPr>
          <w:sz w:val="22"/>
          <w:szCs w:val="22"/>
        </w:rPr>
      </w:pPr>
      <w:r w:rsidRPr="006E61D4">
        <w:rPr>
          <w:sz w:val="22"/>
          <w:szCs w:val="22"/>
        </w:rPr>
        <w:t>For supervision, crisis home management and transportation,</w:t>
      </w:r>
    </w:p>
    <w:p w14:paraId="2CB7BA2F" w14:textId="77777777" w:rsidR="00B4113D" w:rsidRPr="006E61D4" w:rsidRDefault="00B4113D" w:rsidP="00B4113D">
      <w:pPr>
        <w:widowControl w:val="0"/>
        <w:numPr>
          <w:ilvl w:val="0"/>
          <w:numId w:val="311"/>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1F6E562C" w14:textId="77777777" w:rsidR="00B4113D" w:rsidRPr="006E61D4" w:rsidRDefault="00B4113D" w:rsidP="00B4113D">
      <w:pPr>
        <w:widowControl w:val="0"/>
        <w:numPr>
          <w:ilvl w:val="0"/>
          <w:numId w:val="311"/>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66EC9931" w14:textId="77777777" w:rsidR="00B4113D" w:rsidRPr="006E61D4" w:rsidRDefault="00B4113D" w:rsidP="00B4113D">
      <w:pPr>
        <w:widowControl w:val="0"/>
        <w:numPr>
          <w:ilvl w:val="0"/>
          <w:numId w:val="311"/>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1DBDEA62" w14:textId="77777777" w:rsidR="00B4113D" w:rsidRPr="006E33FD" w:rsidRDefault="00B4113D" w:rsidP="00B4113D">
      <w:pPr>
        <w:widowControl w:val="0"/>
        <w:numPr>
          <w:ilvl w:val="0"/>
          <w:numId w:val="311"/>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p>
    <w:p w14:paraId="19D57590" w14:textId="77777777" w:rsidR="00B4113D" w:rsidRPr="006E61D4" w:rsidRDefault="00B4113D" w:rsidP="00B4113D">
      <w:pPr>
        <w:pStyle w:val="BodyText3"/>
        <w:widowControl w:val="0"/>
        <w:numPr>
          <w:ilvl w:val="0"/>
          <w:numId w:val="311"/>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bookmarkEnd w:id="15"/>
      <w:bookmarkEnd w:id="16"/>
    </w:p>
    <w:p w14:paraId="2D0BE57D" w14:textId="77777777" w:rsidR="00B4113D" w:rsidRPr="006E61D4" w:rsidRDefault="00B4113D" w:rsidP="00B4113D">
      <w:pPr>
        <w:pStyle w:val="BodyText3"/>
        <w:tabs>
          <w:tab w:val="left" w:pos="2520"/>
        </w:tabs>
        <w:rPr>
          <w:sz w:val="22"/>
          <w:szCs w:val="22"/>
        </w:rPr>
      </w:pPr>
    </w:p>
    <w:p w14:paraId="3C6FAD86" w14:textId="77777777" w:rsidR="00B4113D" w:rsidRPr="006E61D4" w:rsidRDefault="00B4113D" w:rsidP="00B4113D">
      <w:pPr>
        <w:pStyle w:val="BodyText3"/>
        <w:tabs>
          <w:tab w:val="left" w:pos="2520"/>
        </w:tabs>
        <w:rPr>
          <w:sz w:val="22"/>
          <w:szCs w:val="22"/>
        </w:rPr>
      </w:pPr>
    </w:p>
    <w:p w14:paraId="2360C19A"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1EFF534" w14:textId="77777777" w:rsidR="00B4113D" w:rsidRPr="006E61D4" w:rsidRDefault="00B4113D" w:rsidP="00B4113D">
      <w:pPr>
        <w:pStyle w:val="BodyText3"/>
        <w:tabs>
          <w:tab w:val="left" w:pos="2520"/>
        </w:tabs>
        <w:rPr>
          <w:sz w:val="22"/>
          <w:szCs w:val="22"/>
        </w:rPr>
      </w:pPr>
      <w:r w:rsidRPr="006E61D4">
        <w:rPr>
          <w:sz w:val="22"/>
          <w:szCs w:val="22"/>
        </w:rPr>
        <w:br w:type="page"/>
      </w:r>
      <w:bookmarkStart w:id="17" w:name="_Toc52601448"/>
      <w:bookmarkStart w:id="18" w:name="_Toc189464940"/>
      <w:bookmarkStart w:id="19" w:name="_Toc198452533"/>
    </w:p>
    <w:p w14:paraId="7D9EB7EF" w14:textId="77777777" w:rsidR="00B4113D" w:rsidRPr="006E61D4" w:rsidRDefault="00B4113D" w:rsidP="007706E7">
      <w:pPr>
        <w:pStyle w:val="Heading2"/>
      </w:pPr>
      <w:bookmarkStart w:id="20" w:name="_Toc318185907"/>
      <w:bookmarkStart w:id="21" w:name="_Toc534728613"/>
      <w:r w:rsidRPr="006E61D4">
        <w:lastRenderedPageBreak/>
        <w:t>Emergency Respite</w:t>
      </w:r>
      <w:bookmarkEnd w:id="17"/>
      <w:r w:rsidRPr="006E61D4">
        <w:t xml:space="preserve"> 120210</w:t>
      </w:r>
      <w:bookmarkEnd w:id="18"/>
      <w:bookmarkEnd w:id="19"/>
      <w:bookmarkEnd w:id="20"/>
      <w:bookmarkEnd w:id="21"/>
    </w:p>
    <w:p w14:paraId="4D03492E" w14:textId="77777777" w:rsidR="00B4113D" w:rsidRPr="006E61D4" w:rsidRDefault="00B4113D" w:rsidP="00B4113D">
      <w:pPr>
        <w:rPr>
          <w:sz w:val="22"/>
          <w:szCs w:val="22"/>
        </w:rPr>
      </w:pPr>
    </w:p>
    <w:p w14:paraId="121B3F35"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Unplanned break for primary caretakers who are in challenging situations in which a trained provider, friend or family member assumes care giving and supervision of a child(ren) for a brief period of time.  Service may be provided in or out of the natural home or on an hourly/daily basis.  Temporary relief from parenting responsibilities is provided to avoid an abuse, neglect or abandonment situation or a placement disruption.</w:t>
      </w:r>
    </w:p>
    <w:p w14:paraId="3A549165" w14:textId="77777777" w:rsidR="00B4113D" w:rsidRPr="006E61D4" w:rsidRDefault="00B4113D" w:rsidP="00B4113D">
      <w:pPr>
        <w:widowControl w:val="0"/>
        <w:rPr>
          <w:sz w:val="22"/>
          <w:szCs w:val="22"/>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50736469" w14:textId="77777777" w:rsidTr="00251A3E">
        <w:trPr>
          <w:jc w:val="center"/>
        </w:trPr>
        <w:tc>
          <w:tcPr>
            <w:tcW w:w="2520" w:type="dxa"/>
            <w:vAlign w:val="center"/>
          </w:tcPr>
          <w:p w14:paraId="595AB1EC"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768899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9F80D83" w14:textId="77777777" w:rsidTr="00251A3E">
        <w:trPr>
          <w:jc w:val="center"/>
        </w:trPr>
        <w:tc>
          <w:tcPr>
            <w:tcW w:w="2520" w:type="dxa"/>
            <w:vAlign w:val="center"/>
          </w:tcPr>
          <w:p w14:paraId="75DFE1F7"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28ECA80F"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24666AC7" w14:textId="77777777" w:rsidTr="00251A3E">
        <w:trPr>
          <w:jc w:val="center"/>
        </w:trPr>
        <w:tc>
          <w:tcPr>
            <w:tcW w:w="2520" w:type="dxa"/>
            <w:vAlign w:val="center"/>
          </w:tcPr>
          <w:p w14:paraId="5C2B07B2"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79D31ED6" w14:textId="77777777" w:rsidR="00B4113D" w:rsidRPr="006E61D4" w:rsidRDefault="00B4113D" w:rsidP="00251A3E">
            <w:pPr>
              <w:widowControl w:val="0"/>
              <w:rPr>
                <w:sz w:val="22"/>
                <w:szCs w:val="22"/>
              </w:rPr>
            </w:pPr>
            <w:r w:rsidRPr="006E61D4">
              <w:rPr>
                <w:sz w:val="22"/>
                <w:szCs w:val="22"/>
              </w:rPr>
              <w:t xml:space="preserve">92 days </w:t>
            </w:r>
          </w:p>
          <w:p w14:paraId="3352FC84" w14:textId="77777777" w:rsidR="00B4113D" w:rsidRPr="006E61D4" w:rsidRDefault="00B4113D" w:rsidP="00251A3E">
            <w:pPr>
              <w:widowControl w:val="0"/>
              <w:rPr>
                <w:sz w:val="22"/>
                <w:szCs w:val="22"/>
              </w:rPr>
            </w:pPr>
            <w:r w:rsidRPr="006E61D4">
              <w:rPr>
                <w:sz w:val="22"/>
                <w:szCs w:val="22"/>
              </w:rPr>
              <w:t>Unit = One hour</w:t>
            </w:r>
          </w:p>
          <w:p w14:paraId="11AE28B3" w14:textId="77777777" w:rsidR="00B4113D" w:rsidRPr="006E61D4" w:rsidRDefault="00B4113D" w:rsidP="00251A3E">
            <w:pPr>
              <w:widowControl w:val="0"/>
              <w:rPr>
                <w:sz w:val="22"/>
                <w:szCs w:val="22"/>
              </w:rPr>
            </w:pPr>
            <w:r w:rsidRPr="006E61D4">
              <w:rPr>
                <w:sz w:val="22"/>
                <w:szCs w:val="22"/>
              </w:rPr>
              <w:t>30 Units per 92 days</w:t>
            </w:r>
          </w:p>
          <w:p w14:paraId="615C1F36" w14:textId="77777777" w:rsidR="00B4113D" w:rsidRPr="006E61D4" w:rsidRDefault="00B4113D" w:rsidP="00251A3E">
            <w:pPr>
              <w:widowControl w:val="0"/>
              <w:rPr>
                <w:sz w:val="22"/>
                <w:szCs w:val="22"/>
              </w:rPr>
            </w:pPr>
            <w:r w:rsidRPr="006E61D4">
              <w:rPr>
                <w:sz w:val="22"/>
                <w:szCs w:val="22"/>
              </w:rPr>
              <w:t>Maximum 120 units (5 days)</w:t>
            </w:r>
          </w:p>
          <w:p w14:paraId="26263FB3"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47FE6691" w14:textId="77777777" w:rsidTr="00251A3E">
        <w:trPr>
          <w:jc w:val="center"/>
        </w:trPr>
        <w:tc>
          <w:tcPr>
            <w:tcW w:w="2520" w:type="dxa"/>
            <w:vAlign w:val="center"/>
          </w:tcPr>
          <w:p w14:paraId="081B2957"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150DA84E" w14:textId="77777777" w:rsidR="00B4113D" w:rsidRPr="006E61D4" w:rsidRDefault="00B4113D" w:rsidP="00251A3E">
            <w:pPr>
              <w:widowControl w:val="0"/>
              <w:rPr>
                <w:sz w:val="22"/>
                <w:szCs w:val="22"/>
              </w:rPr>
            </w:pPr>
            <w:r w:rsidRPr="006E61D4">
              <w:rPr>
                <w:sz w:val="22"/>
                <w:szCs w:val="22"/>
              </w:rPr>
              <w:t>3</w:t>
            </w:r>
          </w:p>
        </w:tc>
      </w:tr>
      <w:tr w:rsidR="00B4113D" w:rsidRPr="006E61D4" w14:paraId="76CAECD9" w14:textId="77777777" w:rsidTr="00251A3E">
        <w:trPr>
          <w:trHeight w:val="2987"/>
          <w:jc w:val="center"/>
        </w:trPr>
        <w:tc>
          <w:tcPr>
            <w:tcW w:w="2520" w:type="dxa"/>
            <w:vAlign w:val="center"/>
          </w:tcPr>
          <w:p w14:paraId="05B1A54B" w14:textId="77777777" w:rsidR="00B4113D" w:rsidRPr="006E61D4" w:rsidRDefault="00B4113D" w:rsidP="00251A3E">
            <w:pPr>
              <w:widowControl w:val="0"/>
              <w:rPr>
                <w:b/>
                <w:bCs/>
                <w:sz w:val="22"/>
                <w:szCs w:val="22"/>
              </w:rPr>
            </w:pPr>
            <w:r w:rsidRPr="006E61D4">
              <w:rPr>
                <w:b/>
                <w:bCs/>
                <w:sz w:val="22"/>
                <w:szCs w:val="22"/>
              </w:rPr>
              <w:t>Admission Criteria</w:t>
            </w:r>
          </w:p>
          <w:p w14:paraId="0B1ECED8" w14:textId="77777777" w:rsidR="00B4113D" w:rsidRPr="006E61D4" w:rsidRDefault="00B4113D" w:rsidP="00251A3E">
            <w:pPr>
              <w:widowControl w:val="0"/>
              <w:rPr>
                <w:b/>
                <w:bCs/>
                <w:sz w:val="22"/>
                <w:szCs w:val="22"/>
              </w:rPr>
            </w:pPr>
          </w:p>
        </w:tc>
        <w:tc>
          <w:tcPr>
            <w:tcW w:w="6480" w:type="dxa"/>
          </w:tcPr>
          <w:p w14:paraId="37F1E878" w14:textId="77777777" w:rsidR="00B4113D" w:rsidRPr="006E61D4" w:rsidRDefault="00B4113D" w:rsidP="00B4113D">
            <w:pPr>
              <w:numPr>
                <w:ilvl w:val="0"/>
                <w:numId w:val="54"/>
              </w:numPr>
              <w:spacing w:after="0"/>
              <w:jc w:val="both"/>
              <w:rPr>
                <w:sz w:val="22"/>
                <w:szCs w:val="22"/>
              </w:rPr>
            </w:pPr>
            <w:r w:rsidRPr="006E61D4">
              <w:rPr>
                <w:sz w:val="22"/>
                <w:szCs w:val="22"/>
              </w:rPr>
              <w:t>CPS Family Functioning Assessment was initiated and indicated a safety plan was needed to maintain the child in the home.</w:t>
            </w:r>
          </w:p>
          <w:p w14:paraId="56701FAE" w14:textId="77777777" w:rsidR="00B4113D" w:rsidRPr="006E61D4" w:rsidRDefault="00B4113D" w:rsidP="00B4113D">
            <w:pPr>
              <w:numPr>
                <w:ilvl w:val="0"/>
                <w:numId w:val="54"/>
              </w:numPr>
              <w:spacing w:after="0"/>
              <w:jc w:val="both"/>
              <w:rPr>
                <w:sz w:val="22"/>
                <w:szCs w:val="22"/>
              </w:rPr>
            </w:pPr>
            <w:r w:rsidRPr="006E61D4">
              <w:rPr>
                <w:sz w:val="22"/>
                <w:szCs w:val="22"/>
              </w:rPr>
              <w:t xml:space="preserve">DHHR worker, family and DHHR supervisor agree that the children can be maintained safely in the home.  </w:t>
            </w:r>
          </w:p>
          <w:p w14:paraId="267C391E" w14:textId="77777777" w:rsidR="00B4113D" w:rsidRPr="006E61D4" w:rsidRDefault="00B4113D" w:rsidP="00B4113D">
            <w:pPr>
              <w:numPr>
                <w:ilvl w:val="0"/>
                <w:numId w:val="54"/>
              </w:numPr>
              <w:spacing w:after="0"/>
              <w:jc w:val="both"/>
              <w:rPr>
                <w:sz w:val="22"/>
                <w:szCs w:val="22"/>
              </w:rPr>
            </w:pPr>
            <w:r w:rsidRPr="006E61D4">
              <w:rPr>
                <w:sz w:val="22"/>
                <w:szCs w:val="22"/>
              </w:rPr>
              <w:t>DHHR worker, family and DHHR supervisor recommend this service.</w:t>
            </w:r>
          </w:p>
          <w:p w14:paraId="06A804C0" w14:textId="77777777" w:rsidR="00B4113D" w:rsidRPr="006E61D4" w:rsidRDefault="00B4113D" w:rsidP="00B4113D">
            <w:pPr>
              <w:numPr>
                <w:ilvl w:val="0"/>
                <w:numId w:val="54"/>
              </w:numPr>
              <w:spacing w:after="0"/>
              <w:jc w:val="both"/>
              <w:rPr>
                <w:sz w:val="22"/>
                <w:szCs w:val="22"/>
              </w:rPr>
            </w:pPr>
            <w:r w:rsidRPr="006E61D4">
              <w:rPr>
                <w:sz w:val="22"/>
                <w:szCs w:val="22"/>
              </w:rPr>
              <w:t>Family has explored appropriate social support system members capable of providing service to the identified client.</w:t>
            </w:r>
          </w:p>
        </w:tc>
      </w:tr>
      <w:tr w:rsidR="00B4113D" w:rsidRPr="006E61D4" w14:paraId="5C4408EF" w14:textId="77777777" w:rsidTr="00251A3E">
        <w:trPr>
          <w:trHeight w:val="3590"/>
          <w:jc w:val="center"/>
        </w:trPr>
        <w:tc>
          <w:tcPr>
            <w:tcW w:w="2520" w:type="dxa"/>
            <w:vAlign w:val="center"/>
          </w:tcPr>
          <w:p w14:paraId="61ED3C63"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65329008" w14:textId="77777777" w:rsidR="00B4113D" w:rsidRPr="006E61D4" w:rsidRDefault="00B4113D" w:rsidP="00251A3E">
            <w:pPr>
              <w:widowControl w:val="0"/>
              <w:rPr>
                <w:b/>
                <w:bCs/>
                <w:sz w:val="22"/>
                <w:szCs w:val="22"/>
              </w:rPr>
            </w:pPr>
          </w:p>
        </w:tc>
        <w:tc>
          <w:tcPr>
            <w:tcW w:w="6480" w:type="dxa"/>
          </w:tcPr>
          <w:p w14:paraId="5FCC7C97" w14:textId="77777777" w:rsidR="00B4113D" w:rsidRPr="006E61D4" w:rsidRDefault="00B4113D" w:rsidP="00B4113D">
            <w:pPr>
              <w:widowControl w:val="0"/>
              <w:numPr>
                <w:ilvl w:val="0"/>
                <w:numId w:val="55"/>
              </w:numPr>
              <w:tabs>
                <w:tab w:val="left" w:pos="432"/>
              </w:tabs>
              <w:spacing w:after="0"/>
              <w:jc w:val="both"/>
              <w:rPr>
                <w:sz w:val="22"/>
                <w:szCs w:val="22"/>
              </w:rPr>
            </w:pPr>
            <w:r w:rsidRPr="006E61D4">
              <w:rPr>
                <w:sz w:val="22"/>
                <w:szCs w:val="22"/>
              </w:rPr>
              <w:t>Parents/caretakers continue to display behaviors that were documented on the CPS Family Functioning Assessment that indicated the need for a safety plan.</w:t>
            </w:r>
          </w:p>
          <w:p w14:paraId="42D48618" w14:textId="77777777" w:rsidR="00B4113D" w:rsidRPr="006E61D4" w:rsidRDefault="00B4113D" w:rsidP="00B4113D">
            <w:pPr>
              <w:widowControl w:val="0"/>
              <w:numPr>
                <w:ilvl w:val="0"/>
                <w:numId w:val="55"/>
              </w:numPr>
              <w:tabs>
                <w:tab w:val="left" w:pos="432"/>
              </w:tabs>
              <w:spacing w:after="0"/>
              <w:jc w:val="both"/>
              <w:rPr>
                <w:sz w:val="22"/>
                <w:szCs w:val="22"/>
              </w:rPr>
            </w:pPr>
            <w:r w:rsidRPr="006E61D4">
              <w:rPr>
                <w:sz w:val="22"/>
                <w:szCs w:val="22"/>
              </w:rPr>
              <w:t>DHHR worker, family and DHHR supervisor recommend the service continue.</w:t>
            </w:r>
          </w:p>
          <w:p w14:paraId="6E292D5E" w14:textId="77777777" w:rsidR="00B4113D" w:rsidRPr="006E61D4" w:rsidRDefault="00B4113D" w:rsidP="00B4113D">
            <w:pPr>
              <w:numPr>
                <w:ilvl w:val="0"/>
                <w:numId w:val="55"/>
              </w:numPr>
              <w:tabs>
                <w:tab w:val="left" w:pos="432"/>
              </w:tabs>
              <w:spacing w:after="0"/>
              <w:jc w:val="both"/>
              <w:rPr>
                <w:sz w:val="22"/>
                <w:szCs w:val="22"/>
              </w:rPr>
            </w:pPr>
            <w:r w:rsidRPr="006E61D4">
              <w:rPr>
                <w:sz w:val="22"/>
                <w:szCs w:val="22"/>
              </w:rPr>
              <w:t>Family has explored appropriate social support system members capable of providing service to the identified client.</w:t>
            </w:r>
          </w:p>
          <w:p w14:paraId="3CBE6982" w14:textId="77777777" w:rsidR="00B4113D" w:rsidRPr="006E61D4" w:rsidRDefault="00B4113D" w:rsidP="00B4113D">
            <w:pPr>
              <w:widowControl w:val="0"/>
              <w:numPr>
                <w:ilvl w:val="0"/>
                <w:numId w:val="55"/>
              </w:numPr>
              <w:tabs>
                <w:tab w:val="left" w:pos="432"/>
              </w:tabs>
              <w:spacing w:after="0"/>
              <w:jc w:val="both"/>
              <w:rPr>
                <w:sz w:val="22"/>
                <w:szCs w:val="22"/>
              </w:rPr>
            </w:pPr>
            <w:r w:rsidRPr="006E61D4">
              <w:rPr>
                <w:sz w:val="22"/>
                <w:szCs w:val="22"/>
              </w:rPr>
              <w:t>Service continues to be needed to provide support to maintain consumer’s placement as identified on the service plan.</w:t>
            </w:r>
          </w:p>
          <w:p w14:paraId="6FE26B87" w14:textId="77777777" w:rsidR="00B4113D" w:rsidRPr="006E61D4" w:rsidRDefault="00B4113D" w:rsidP="00B4113D">
            <w:pPr>
              <w:widowControl w:val="0"/>
              <w:numPr>
                <w:ilvl w:val="0"/>
                <w:numId w:val="55"/>
              </w:numPr>
              <w:tabs>
                <w:tab w:val="left" w:pos="432"/>
              </w:tabs>
              <w:spacing w:after="0"/>
              <w:jc w:val="both"/>
              <w:rPr>
                <w:sz w:val="22"/>
                <w:szCs w:val="22"/>
              </w:rPr>
            </w:pPr>
            <w:r w:rsidRPr="006E61D4">
              <w:rPr>
                <w:sz w:val="22"/>
                <w:szCs w:val="22"/>
              </w:rPr>
              <w:t>Treatment plan identifies the current plan is for the child to remain in the identified home.</w:t>
            </w:r>
          </w:p>
        </w:tc>
      </w:tr>
      <w:tr w:rsidR="00B4113D" w:rsidRPr="006E61D4" w14:paraId="26940B9F" w14:textId="77777777" w:rsidTr="00251A3E">
        <w:trPr>
          <w:trHeight w:val="170"/>
          <w:jc w:val="center"/>
        </w:trPr>
        <w:tc>
          <w:tcPr>
            <w:tcW w:w="2520" w:type="dxa"/>
            <w:vAlign w:val="center"/>
          </w:tcPr>
          <w:p w14:paraId="3917B26F" w14:textId="77777777" w:rsidR="00B4113D" w:rsidRPr="006E61D4" w:rsidRDefault="00B4113D" w:rsidP="00251A3E">
            <w:pPr>
              <w:widowControl w:val="0"/>
              <w:rPr>
                <w:b/>
                <w:bCs/>
                <w:sz w:val="22"/>
                <w:szCs w:val="22"/>
              </w:rPr>
            </w:pPr>
            <w:r w:rsidRPr="006E61D4">
              <w:rPr>
                <w:b/>
                <w:bCs/>
                <w:sz w:val="22"/>
                <w:szCs w:val="22"/>
              </w:rPr>
              <w:t>Discharge Criteria</w:t>
            </w:r>
          </w:p>
          <w:p w14:paraId="5D251E98"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741397FD"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Parent requests discharge.</w:t>
            </w:r>
          </w:p>
          <w:p w14:paraId="2EBABEE5"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Another service is warranted by change in the child’s condition.</w:t>
            </w:r>
          </w:p>
          <w:p w14:paraId="4D3A25F1"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Service is not able to maintain safety in home environment, resulting in a change of placement.</w:t>
            </w:r>
          </w:p>
          <w:p w14:paraId="4ACE64B8"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No outlook for improvement with this level of service.</w:t>
            </w:r>
          </w:p>
          <w:p w14:paraId="6AFABC56"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Service can now be provided through a community resource.</w:t>
            </w:r>
          </w:p>
          <w:p w14:paraId="301812C0"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Family has developed a social support system capable of providing the service to the identified client.</w:t>
            </w:r>
          </w:p>
        </w:tc>
      </w:tr>
      <w:tr w:rsidR="00B4113D" w:rsidRPr="006E61D4" w14:paraId="07158061" w14:textId="77777777" w:rsidTr="00251A3E">
        <w:trPr>
          <w:jc w:val="center"/>
        </w:trPr>
        <w:tc>
          <w:tcPr>
            <w:tcW w:w="2520" w:type="dxa"/>
            <w:vAlign w:val="center"/>
          </w:tcPr>
          <w:p w14:paraId="188E8B43"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2F813B2B" w14:textId="77777777" w:rsidR="00B4113D" w:rsidRPr="00AA2A8A" w:rsidRDefault="00B4113D" w:rsidP="00251A3E">
            <w:pPr>
              <w:pStyle w:val="Index1"/>
            </w:pPr>
            <w:r w:rsidRPr="00AA2A8A">
              <w:t>Excludes placement at Emergency Shelters for children not in custody.</w:t>
            </w:r>
          </w:p>
          <w:p w14:paraId="0BC7B272" w14:textId="77777777" w:rsidR="00B4113D" w:rsidRPr="006E61D4" w:rsidRDefault="00B4113D" w:rsidP="00B4113D">
            <w:pPr>
              <w:numPr>
                <w:ilvl w:val="0"/>
                <w:numId w:val="56"/>
              </w:numPr>
              <w:spacing w:after="0"/>
              <w:jc w:val="both"/>
              <w:rPr>
                <w:sz w:val="22"/>
                <w:szCs w:val="22"/>
              </w:rPr>
            </w:pPr>
            <w:r w:rsidRPr="00AA2A8A">
              <w:rPr>
                <w:sz w:val="22"/>
                <w:szCs w:val="22"/>
              </w:rPr>
              <w:t>Those receiving Waiver or ICF/MR services are not eligible for this service.</w:t>
            </w:r>
          </w:p>
        </w:tc>
      </w:tr>
      <w:tr w:rsidR="00B4113D" w:rsidRPr="006E61D4" w14:paraId="61A84542" w14:textId="77777777" w:rsidTr="00251A3E">
        <w:trPr>
          <w:jc w:val="center"/>
        </w:trPr>
        <w:tc>
          <w:tcPr>
            <w:tcW w:w="2520" w:type="dxa"/>
            <w:vAlign w:val="center"/>
          </w:tcPr>
          <w:p w14:paraId="5EEACF38" w14:textId="77777777" w:rsidR="00B4113D" w:rsidRPr="006E61D4" w:rsidRDefault="00B4113D" w:rsidP="00251A3E">
            <w:pPr>
              <w:widowControl w:val="0"/>
              <w:rPr>
                <w:sz w:val="22"/>
                <w:szCs w:val="22"/>
              </w:rPr>
            </w:pPr>
            <w:r w:rsidRPr="006E61D4">
              <w:rPr>
                <w:b/>
                <w:bCs/>
                <w:sz w:val="22"/>
                <w:szCs w:val="22"/>
              </w:rPr>
              <w:t>Clinical Exclusions</w:t>
            </w:r>
          </w:p>
        </w:tc>
        <w:tc>
          <w:tcPr>
            <w:tcW w:w="6480" w:type="dxa"/>
          </w:tcPr>
          <w:p w14:paraId="711C8A35" w14:textId="77777777" w:rsidR="00B4113D" w:rsidRPr="006E61D4" w:rsidRDefault="00B4113D" w:rsidP="00B4113D">
            <w:pPr>
              <w:widowControl w:val="0"/>
              <w:numPr>
                <w:ilvl w:val="0"/>
                <w:numId w:val="57"/>
              </w:numPr>
              <w:spacing w:after="0"/>
              <w:jc w:val="both"/>
              <w:rPr>
                <w:sz w:val="22"/>
                <w:szCs w:val="22"/>
              </w:rPr>
            </w:pPr>
            <w:r w:rsidRPr="006E61D4">
              <w:rPr>
                <w:sz w:val="22"/>
                <w:szCs w:val="22"/>
              </w:rPr>
              <w:t>Severity of child’s issues precludes provision of services in this level of care.</w:t>
            </w:r>
          </w:p>
          <w:p w14:paraId="6EEEFE8C" w14:textId="77777777" w:rsidR="00B4113D" w:rsidRPr="006E61D4" w:rsidRDefault="00B4113D" w:rsidP="00B4113D">
            <w:pPr>
              <w:pStyle w:val="IndexHeading"/>
              <w:keepNext w:val="0"/>
              <w:widowControl w:val="0"/>
              <w:numPr>
                <w:ilvl w:val="0"/>
                <w:numId w:val="57"/>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The child can effectively and safely be treated at a lower level of care.</w:t>
            </w:r>
          </w:p>
        </w:tc>
      </w:tr>
      <w:tr w:rsidR="00B4113D" w:rsidRPr="006E61D4" w14:paraId="7BC76AF2" w14:textId="77777777" w:rsidTr="00251A3E">
        <w:trPr>
          <w:jc w:val="center"/>
        </w:trPr>
        <w:tc>
          <w:tcPr>
            <w:tcW w:w="2520" w:type="dxa"/>
            <w:vAlign w:val="center"/>
          </w:tcPr>
          <w:p w14:paraId="0F75CD52"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35527C2F" w14:textId="77777777" w:rsidR="00B4113D" w:rsidRPr="006E61D4" w:rsidRDefault="00B4113D" w:rsidP="00B4113D">
            <w:pPr>
              <w:widowControl w:val="0"/>
              <w:numPr>
                <w:ilvl w:val="0"/>
                <w:numId w:val="58"/>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3872F629" w14:textId="77777777" w:rsidR="00B4113D" w:rsidRPr="006E61D4" w:rsidRDefault="00B4113D" w:rsidP="00B4113D">
            <w:pPr>
              <w:numPr>
                <w:ilvl w:val="0"/>
                <w:numId w:val="58"/>
              </w:numPr>
              <w:spacing w:after="0"/>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2D5A49A1" w14:textId="77777777" w:rsidR="00B4113D" w:rsidRPr="006E61D4" w:rsidRDefault="00B4113D" w:rsidP="00B4113D">
            <w:pPr>
              <w:widowControl w:val="0"/>
              <w:numPr>
                <w:ilvl w:val="0"/>
                <w:numId w:val="58"/>
              </w:numPr>
              <w:spacing w:after="0"/>
              <w:jc w:val="both"/>
              <w:rPr>
                <w:sz w:val="22"/>
                <w:szCs w:val="22"/>
              </w:rPr>
            </w:pPr>
            <w:r w:rsidRPr="006E61D4">
              <w:rPr>
                <w:sz w:val="22"/>
                <w:szCs w:val="22"/>
              </w:rPr>
              <w:t>A copy of the current safety plan must be present in the case record.</w:t>
            </w:r>
          </w:p>
        </w:tc>
      </w:tr>
    </w:tbl>
    <w:p w14:paraId="2C5EAE5E"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 xml:space="preserve">: </w:t>
      </w:r>
    </w:p>
    <w:p w14:paraId="475407B7" w14:textId="77777777" w:rsidR="00B4113D" w:rsidRPr="006E61D4" w:rsidRDefault="00B4113D" w:rsidP="00B4113D">
      <w:pPr>
        <w:ind w:left="3240" w:hanging="3240"/>
        <w:rPr>
          <w:sz w:val="22"/>
          <w:szCs w:val="22"/>
        </w:rPr>
      </w:pPr>
      <w:r w:rsidRPr="006E61D4">
        <w:rPr>
          <w:sz w:val="22"/>
          <w:szCs w:val="22"/>
        </w:rPr>
        <w:t>Respite Provider Qualifications:</w:t>
      </w:r>
    </w:p>
    <w:p w14:paraId="7DB8E0D4" w14:textId="77777777" w:rsidR="00B4113D" w:rsidRPr="006E61D4" w:rsidRDefault="00B4113D" w:rsidP="00B4113D">
      <w:pPr>
        <w:numPr>
          <w:ilvl w:val="0"/>
          <w:numId w:val="31"/>
        </w:numPr>
        <w:spacing w:after="0"/>
        <w:jc w:val="both"/>
        <w:rPr>
          <w:sz w:val="22"/>
          <w:szCs w:val="22"/>
        </w:rPr>
      </w:pPr>
      <w:r w:rsidRPr="006E61D4">
        <w:rPr>
          <w:sz w:val="22"/>
          <w:szCs w:val="22"/>
        </w:rPr>
        <w:t>Provider must be age eighteen (18) or older.</w:t>
      </w:r>
    </w:p>
    <w:p w14:paraId="38960DB1" w14:textId="77777777" w:rsidR="00B4113D" w:rsidRPr="006E61D4" w:rsidRDefault="00B4113D" w:rsidP="00B4113D">
      <w:pPr>
        <w:numPr>
          <w:ilvl w:val="0"/>
          <w:numId w:val="31"/>
        </w:numPr>
        <w:spacing w:after="0"/>
        <w:jc w:val="both"/>
        <w:rPr>
          <w:sz w:val="22"/>
          <w:szCs w:val="22"/>
        </w:rPr>
      </w:pPr>
      <w:r w:rsidRPr="006E61D4">
        <w:rPr>
          <w:sz w:val="22"/>
          <w:szCs w:val="22"/>
        </w:rPr>
        <w:t>Provider must have a high school diploma or GED.</w:t>
      </w:r>
    </w:p>
    <w:p w14:paraId="6F980FB2" w14:textId="77777777" w:rsidR="00B4113D" w:rsidRPr="006E33FD" w:rsidRDefault="00B4113D" w:rsidP="00B4113D">
      <w:pPr>
        <w:numPr>
          <w:ilvl w:val="0"/>
          <w:numId w:val="31"/>
        </w:numPr>
        <w:spacing w:after="0"/>
        <w:jc w:val="both"/>
        <w:rPr>
          <w:sz w:val="22"/>
          <w:szCs w:val="22"/>
        </w:rPr>
      </w:pPr>
      <w:r w:rsidRPr="006E61D4">
        <w:rPr>
          <w:sz w:val="22"/>
          <w:szCs w:val="22"/>
        </w:rPr>
        <w:lastRenderedPageBreak/>
        <w:t xml:space="preserve">Provider must have a Criminal Investigation Bureau (CIB) background check meeting </w:t>
      </w:r>
      <w:smartTag w:uri="urn:schemas-microsoft-com:office:smarttags" w:element="PersonName">
        <w:r w:rsidRPr="006E61D4">
          <w:rPr>
            <w:sz w:val="22"/>
            <w:szCs w:val="22"/>
          </w:rPr>
          <w:t>WV</w:t>
        </w:r>
      </w:smartTag>
      <w:r w:rsidRPr="006E61D4">
        <w:rPr>
          <w:sz w:val="22"/>
          <w:szCs w:val="22"/>
        </w:rPr>
        <w:t xml:space="preserve"> DHHR policy standards. </w:t>
      </w:r>
      <w:r w:rsidRPr="006E33FD">
        <w:rPr>
          <w:sz w:val="22"/>
          <w:szCs w:val="22"/>
        </w:rPr>
        <w:t>See Appendix 1.</w:t>
      </w:r>
    </w:p>
    <w:p w14:paraId="379F1C0C" w14:textId="77777777" w:rsidR="00B4113D" w:rsidRPr="006E33FD" w:rsidRDefault="00B4113D" w:rsidP="00B4113D">
      <w:pPr>
        <w:numPr>
          <w:ilvl w:val="0"/>
          <w:numId w:val="31"/>
        </w:numPr>
        <w:spacing w:after="0"/>
        <w:jc w:val="both"/>
        <w:rPr>
          <w:sz w:val="22"/>
          <w:szCs w:val="22"/>
        </w:rPr>
      </w:pPr>
      <w:r w:rsidRPr="006E33FD">
        <w:rPr>
          <w:sz w:val="22"/>
          <w:szCs w:val="22"/>
        </w:rPr>
        <w:t>An acceptable CIB and clear APS/CPS screen is completed.  See Appendix 1.</w:t>
      </w:r>
    </w:p>
    <w:p w14:paraId="6E03BFEA" w14:textId="77777777" w:rsidR="00B4113D" w:rsidRPr="006E33FD" w:rsidRDefault="00B4113D" w:rsidP="00B4113D">
      <w:pPr>
        <w:numPr>
          <w:ilvl w:val="0"/>
          <w:numId w:val="31"/>
        </w:numPr>
        <w:spacing w:after="0"/>
        <w:jc w:val="both"/>
        <w:rPr>
          <w:sz w:val="22"/>
          <w:szCs w:val="22"/>
        </w:rPr>
      </w:pPr>
      <w:r w:rsidRPr="006E33FD">
        <w:rPr>
          <w:sz w:val="22"/>
          <w:szCs w:val="22"/>
        </w:rPr>
        <w:t>Current certification in CPR- documentation must include the name of the course, name of participant, the signature of the instructor and date of class.  Unless otherwise specified by the instructor, certification will be valid for a one (1) year period.</w:t>
      </w:r>
    </w:p>
    <w:p w14:paraId="20E65FC2" w14:textId="77777777" w:rsidR="00B4113D" w:rsidRPr="006E33FD" w:rsidRDefault="00B4113D" w:rsidP="00B4113D">
      <w:pPr>
        <w:numPr>
          <w:ilvl w:val="0"/>
          <w:numId w:val="31"/>
        </w:numPr>
        <w:spacing w:after="0"/>
        <w:jc w:val="both"/>
        <w:rPr>
          <w:sz w:val="22"/>
          <w:szCs w:val="22"/>
        </w:rPr>
      </w:pPr>
      <w:r w:rsidRPr="006E33FD">
        <w:rPr>
          <w:sz w:val="22"/>
          <w:szCs w:val="22"/>
        </w:rPr>
        <w:t>Current certification in First Aid- documentation of First Aid certification must include the course name, the name of participant, and the signature of the instructor and the date of class.  Unless otherwise specified by the instructor, certification will be valid for a three (3) year period.</w:t>
      </w:r>
    </w:p>
    <w:p w14:paraId="40F450BF" w14:textId="77777777" w:rsidR="00B4113D" w:rsidRPr="006E33FD" w:rsidRDefault="00B4113D" w:rsidP="00B4113D">
      <w:pPr>
        <w:numPr>
          <w:ilvl w:val="0"/>
          <w:numId w:val="31"/>
        </w:numPr>
        <w:tabs>
          <w:tab w:val="num" w:pos="3960"/>
        </w:tabs>
        <w:spacing w:after="0"/>
        <w:jc w:val="both"/>
        <w:rPr>
          <w:sz w:val="22"/>
          <w:szCs w:val="22"/>
        </w:rPr>
      </w:pPr>
      <w:r w:rsidRPr="006E33FD">
        <w:rPr>
          <w:sz w:val="22"/>
          <w:szCs w:val="22"/>
        </w:rPr>
        <w:t>Training indicating an overview of behavioral health conditions and developmental disabilities.</w:t>
      </w:r>
    </w:p>
    <w:p w14:paraId="77CA7CDC" w14:textId="77777777" w:rsidR="00B4113D" w:rsidRPr="006E33FD" w:rsidRDefault="00B4113D" w:rsidP="00B4113D">
      <w:pPr>
        <w:numPr>
          <w:ilvl w:val="0"/>
          <w:numId w:val="31"/>
        </w:numPr>
        <w:tabs>
          <w:tab w:val="num" w:pos="3960"/>
        </w:tabs>
        <w:spacing w:after="0"/>
        <w:jc w:val="both"/>
        <w:rPr>
          <w:sz w:val="22"/>
          <w:szCs w:val="22"/>
        </w:rPr>
      </w:pPr>
      <w:r w:rsidRPr="006E33FD">
        <w:rPr>
          <w:sz w:val="22"/>
          <w:szCs w:val="22"/>
        </w:rPr>
        <w:t>Consumer Rights and Confidentiality Training.</w:t>
      </w:r>
    </w:p>
    <w:p w14:paraId="2E24FD15" w14:textId="77777777" w:rsidR="00B4113D" w:rsidRPr="006E33FD" w:rsidRDefault="00B4113D" w:rsidP="00B4113D">
      <w:pPr>
        <w:numPr>
          <w:ilvl w:val="0"/>
          <w:numId w:val="31"/>
        </w:numPr>
        <w:spacing w:after="0"/>
        <w:jc w:val="both"/>
        <w:rPr>
          <w:sz w:val="22"/>
          <w:szCs w:val="22"/>
        </w:rPr>
      </w:pPr>
      <w:r w:rsidRPr="006E33FD">
        <w:rPr>
          <w:sz w:val="22"/>
          <w:szCs w:val="22"/>
        </w:rPr>
        <w:t>Recognition and Reporting Abuse and Neglect Training.</w:t>
      </w:r>
    </w:p>
    <w:p w14:paraId="5C0DDD87" w14:textId="77777777" w:rsidR="00B4113D" w:rsidRPr="006E33FD" w:rsidRDefault="00B4113D" w:rsidP="00B4113D">
      <w:pPr>
        <w:numPr>
          <w:ilvl w:val="0"/>
          <w:numId w:val="31"/>
        </w:numPr>
        <w:spacing w:after="0"/>
        <w:jc w:val="both"/>
        <w:rPr>
          <w:sz w:val="22"/>
          <w:szCs w:val="22"/>
        </w:rPr>
      </w:pPr>
      <w:r w:rsidRPr="006E33FD">
        <w:rPr>
          <w:sz w:val="22"/>
          <w:szCs w:val="22"/>
        </w:rPr>
        <w:t>Documentation Training.</w:t>
      </w:r>
    </w:p>
    <w:p w14:paraId="1AF86826" w14:textId="77777777" w:rsidR="00B4113D" w:rsidRPr="006E33FD" w:rsidRDefault="00B4113D" w:rsidP="00B4113D">
      <w:pPr>
        <w:pStyle w:val="IndexHeading"/>
        <w:keepNext w:val="0"/>
        <w:spacing w:line="240" w:lineRule="auto"/>
        <w:rPr>
          <w:rFonts w:ascii="Times New Roman" w:hAnsi="Times New Roman"/>
          <w:spacing w:val="0"/>
          <w:sz w:val="22"/>
          <w:szCs w:val="22"/>
        </w:rPr>
      </w:pPr>
    </w:p>
    <w:p w14:paraId="46C0470E" w14:textId="77777777" w:rsidR="00B4113D" w:rsidRPr="006E61D4" w:rsidRDefault="00B4113D" w:rsidP="00B4113D">
      <w:pPr>
        <w:jc w:val="both"/>
        <w:rPr>
          <w:sz w:val="22"/>
          <w:szCs w:val="22"/>
        </w:rPr>
      </w:pPr>
      <w:r w:rsidRPr="006E33FD">
        <w:rPr>
          <w:b/>
          <w:bCs/>
          <w:sz w:val="22"/>
          <w:szCs w:val="22"/>
          <w:u w:val="single"/>
        </w:rPr>
        <w:t>Note</w:t>
      </w:r>
      <w:r w:rsidRPr="006E33FD">
        <w:rPr>
          <w:sz w:val="22"/>
          <w:szCs w:val="22"/>
        </w:rPr>
        <w:t>: If the provider is a relative or non-custodial friend of the family, all credentialing and training requirements are waived except the CPS/APS screen. See Appendix 1.</w:t>
      </w:r>
    </w:p>
    <w:p w14:paraId="5972C857" w14:textId="77777777" w:rsidR="00B4113D" w:rsidRPr="006E61D4" w:rsidRDefault="00B4113D" w:rsidP="00B4113D">
      <w:pPr>
        <w:pStyle w:val="BodyText2"/>
        <w:rPr>
          <w:sz w:val="22"/>
          <w:szCs w:val="22"/>
        </w:rPr>
      </w:pPr>
    </w:p>
    <w:p w14:paraId="237C8CCC" w14:textId="77777777" w:rsidR="00B4113D" w:rsidRPr="006E61D4" w:rsidRDefault="00B4113D" w:rsidP="00B4113D">
      <w:pPr>
        <w:widowControl w:val="0"/>
        <w:tabs>
          <w:tab w:val="left" w:pos="2520"/>
        </w:tabs>
        <w:jc w:val="both"/>
        <w:rPr>
          <w:sz w:val="22"/>
          <w:szCs w:val="22"/>
        </w:rPr>
      </w:pPr>
      <w:r w:rsidRPr="006E61D4">
        <w:rPr>
          <w:sz w:val="22"/>
          <w:szCs w:val="22"/>
        </w:rPr>
        <w:t>For agencies, staff must be under supervision of an individual with a BSW or related four-year Bachelor’s degree with a social work, psychologist or counseling license who has two years post college experience providing direct service to families</w:t>
      </w:r>
      <w:bookmarkStart w:id="22" w:name="_Toc52601450"/>
      <w:bookmarkStart w:id="23" w:name="_Toc189464941"/>
      <w:bookmarkStart w:id="24" w:name="_Toc198452534"/>
    </w:p>
    <w:p w14:paraId="7C3223C1" w14:textId="77777777" w:rsidR="00B4113D" w:rsidRPr="006E61D4" w:rsidRDefault="00B4113D" w:rsidP="00B4113D">
      <w:pPr>
        <w:widowControl w:val="0"/>
        <w:tabs>
          <w:tab w:val="left" w:pos="2520"/>
        </w:tabs>
        <w:jc w:val="both"/>
        <w:rPr>
          <w:sz w:val="22"/>
          <w:szCs w:val="22"/>
        </w:rPr>
      </w:pPr>
    </w:p>
    <w:p w14:paraId="2A92A56A" w14:textId="77777777" w:rsidR="00B4113D" w:rsidRPr="006E61D4" w:rsidRDefault="00B4113D" w:rsidP="00B4113D">
      <w:pPr>
        <w:widowControl w:val="0"/>
        <w:tabs>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6E0A88D" w14:textId="77777777" w:rsidR="00B4113D" w:rsidRPr="006E61D4" w:rsidRDefault="00B4113D" w:rsidP="00B4113D">
      <w:pPr>
        <w:widowControl w:val="0"/>
        <w:tabs>
          <w:tab w:val="left" w:pos="2520"/>
        </w:tabs>
        <w:jc w:val="both"/>
        <w:rPr>
          <w:sz w:val="22"/>
          <w:szCs w:val="22"/>
        </w:rPr>
      </w:pPr>
      <w:r w:rsidRPr="006E61D4">
        <w:rPr>
          <w:sz w:val="22"/>
          <w:szCs w:val="22"/>
        </w:rPr>
        <w:lastRenderedPageBreak/>
        <w:br w:type="page"/>
      </w:r>
    </w:p>
    <w:p w14:paraId="03AF0949" w14:textId="77777777" w:rsidR="00B4113D" w:rsidRPr="006E61D4" w:rsidRDefault="00B4113D" w:rsidP="007706E7">
      <w:pPr>
        <w:pStyle w:val="Heading2"/>
      </w:pPr>
      <w:bookmarkStart w:id="25" w:name="_Toc318185908"/>
      <w:bookmarkStart w:id="26" w:name="_Toc534728614"/>
      <w:r w:rsidRPr="006E61D4">
        <w:lastRenderedPageBreak/>
        <w:t>Supervision</w:t>
      </w:r>
      <w:bookmarkEnd w:id="22"/>
      <w:r w:rsidRPr="006E61D4">
        <w:t xml:space="preserve"> 120175</w:t>
      </w:r>
      <w:bookmarkEnd w:id="23"/>
      <w:bookmarkEnd w:id="24"/>
      <w:bookmarkEnd w:id="25"/>
      <w:bookmarkEnd w:id="26"/>
    </w:p>
    <w:p w14:paraId="6D03E3BF" w14:textId="77777777" w:rsidR="00B4113D" w:rsidRPr="006E61D4" w:rsidRDefault="00B4113D" w:rsidP="00B4113D">
      <w:pPr>
        <w:rPr>
          <w:sz w:val="22"/>
          <w:szCs w:val="22"/>
        </w:rPr>
      </w:pPr>
    </w:p>
    <w:p w14:paraId="4945195C"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“Eyes on” oversight required to provide structure and ensure performance of developmentally appropriate activities necessary to carry out Activities of Daily Living and to ensure safety for the identified client, family and/or community.  The identified child or family requiring supervision must be within the defined boundary in which the provider can intervene immediately if needed to ensure safety, permanency and well-being. This service can’t be used for spot checks, surprise visits, safety checks or unannounced visits.</w:t>
      </w:r>
    </w:p>
    <w:p w14:paraId="7AEACBBD"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tbl>
      <w:tblPr>
        <w:tblW w:w="88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005"/>
      </w:tblGrid>
      <w:tr w:rsidR="00B4113D" w:rsidRPr="006E61D4" w14:paraId="7977615E" w14:textId="77777777" w:rsidTr="00251A3E">
        <w:tc>
          <w:tcPr>
            <w:tcW w:w="2880" w:type="dxa"/>
            <w:vAlign w:val="center"/>
          </w:tcPr>
          <w:p w14:paraId="1C971264" w14:textId="77777777" w:rsidR="00B4113D" w:rsidRPr="006E61D4" w:rsidRDefault="00B4113D" w:rsidP="00251A3E">
            <w:pPr>
              <w:widowControl w:val="0"/>
              <w:rPr>
                <w:b/>
                <w:bCs/>
                <w:sz w:val="22"/>
                <w:szCs w:val="22"/>
              </w:rPr>
            </w:pPr>
            <w:r w:rsidRPr="006E61D4">
              <w:rPr>
                <w:b/>
                <w:bCs/>
                <w:sz w:val="22"/>
                <w:szCs w:val="22"/>
              </w:rPr>
              <w:t>Target Population</w:t>
            </w:r>
          </w:p>
        </w:tc>
        <w:tc>
          <w:tcPr>
            <w:tcW w:w="6005" w:type="dxa"/>
          </w:tcPr>
          <w:p w14:paraId="6AA93C33"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0F9C2DA2" w14:textId="77777777" w:rsidTr="00251A3E">
        <w:tc>
          <w:tcPr>
            <w:tcW w:w="2880" w:type="dxa"/>
            <w:vAlign w:val="center"/>
          </w:tcPr>
          <w:p w14:paraId="73DF421D" w14:textId="77777777" w:rsidR="00B4113D" w:rsidRPr="006E61D4" w:rsidRDefault="00B4113D" w:rsidP="00251A3E">
            <w:pPr>
              <w:widowControl w:val="0"/>
              <w:rPr>
                <w:b/>
                <w:bCs/>
                <w:sz w:val="22"/>
                <w:szCs w:val="22"/>
              </w:rPr>
            </w:pPr>
            <w:r w:rsidRPr="006E61D4">
              <w:rPr>
                <w:b/>
                <w:bCs/>
                <w:sz w:val="22"/>
                <w:szCs w:val="22"/>
              </w:rPr>
              <w:t>Program Option</w:t>
            </w:r>
          </w:p>
        </w:tc>
        <w:tc>
          <w:tcPr>
            <w:tcW w:w="6005" w:type="dxa"/>
          </w:tcPr>
          <w:p w14:paraId="56F85330"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1EA6DA6E" w14:textId="77777777" w:rsidTr="00251A3E">
        <w:tc>
          <w:tcPr>
            <w:tcW w:w="2880" w:type="dxa"/>
            <w:vAlign w:val="center"/>
          </w:tcPr>
          <w:p w14:paraId="758F677B" w14:textId="77777777" w:rsidR="00B4113D" w:rsidRPr="006E61D4" w:rsidRDefault="00B4113D" w:rsidP="00251A3E">
            <w:pPr>
              <w:widowControl w:val="0"/>
              <w:rPr>
                <w:b/>
                <w:bCs/>
                <w:sz w:val="22"/>
                <w:szCs w:val="22"/>
              </w:rPr>
            </w:pPr>
            <w:r w:rsidRPr="006E61D4">
              <w:rPr>
                <w:b/>
                <w:bCs/>
                <w:sz w:val="22"/>
                <w:szCs w:val="22"/>
              </w:rPr>
              <w:t>Initial Authorization</w:t>
            </w:r>
          </w:p>
        </w:tc>
        <w:tc>
          <w:tcPr>
            <w:tcW w:w="6005" w:type="dxa"/>
          </w:tcPr>
          <w:p w14:paraId="1981CC67" w14:textId="77777777" w:rsidR="00B4113D" w:rsidRPr="006E61D4" w:rsidRDefault="00B4113D" w:rsidP="00251A3E">
            <w:pPr>
              <w:widowControl w:val="0"/>
              <w:rPr>
                <w:sz w:val="22"/>
                <w:szCs w:val="22"/>
              </w:rPr>
            </w:pPr>
            <w:r w:rsidRPr="006E61D4">
              <w:rPr>
                <w:sz w:val="22"/>
                <w:szCs w:val="22"/>
              </w:rPr>
              <w:t>92 days</w:t>
            </w:r>
          </w:p>
          <w:p w14:paraId="238B427E" w14:textId="77777777" w:rsidR="00B4113D" w:rsidRPr="006E61D4" w:rsidRDefault="00B4113D" w:rsidP="00251A3E">
            <w:pPr>
              <w:widowControl w:val="0"/>
              <w:rPr>
                <w:sz w:val="22"/>
                <w:szCs w:val="22"/>
              </w:rPr>
            </w:pPr>
            <w:r w:rsidRPr="006E61D4">
              <w:rPr>
                <w:sz w:val="22"/>
                <w:szCs w:val="22"/>
              </w:rPr>
              <w:t>Unit = One hour</w:t>
            </w:r>
          </w:p>
          <w:p w14:paraId="3082A2A8"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7F47E684" w14:textId="77777777" w:rsidTr="00251A3E">
        <w:tc>
          <w:tcPr>
            <w:tcW w:w="2880" w:type="dxa"/>
            <w:vAlign w:val="center"/>
          </w:tcPr>
          <w:p w14:paraId="021667C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5" w:type="dxa"/>
          </w:tcPr>
          <w:p w14:paraId="30992C5E" w14:textId="77777777" w:rsidR="00B4113D" w:rsidRPr="006E61D4" w:rsidRDefault="00B4113D" w:rsidP="00251A3E">
            <w:pPr>
              <w:widowControl w:val="0"/>
              <w:rPr>
                <w:sz w:val="22"/>
                <w:szCs w:val="22"/>
              </w:rPr>
            </w:pPr>
            <w:r w:rsidRPr="006E61D4">
              <w:rPr>
                <w:sz w:val="22"/>
                <w:szCs w:val="22"/>
              </w:rPr>
              <w:t>3</w:t>
            </w:r>
          </w:p>
        </w:tc>
      </w:tr>
      <w:tr w:rsidR="00B4113D" w:rsidRPr="006E61D4" w14:paraId="7BC6FC24" w14:textId="77777777" w:rsidTr="00251A3E">
        <w:tc>
          <w:tcPr>
            <w:tcW w:w="2880" w:type="dxa"/>
            <w:vAlign w:val="center"/>
          </w:tcPr>
          <w:p w14:paraId="04635B08" w14:textId="77777777" w:rsidR="00B4113D" w:rsidRPr="006E61D4" w:rsidRDefault="00B4113D" w:rsidP="00251A3E">
            <w:pPr>
              <w:widowControl w:val="0"/>
              <w:rPr>
                <w:b/>
                <w:bCs/>
                <w:sz w:val="22"/>
                <w:szCs w:val="22"/>
              </w:rPr>
            </w:pPr>
            <w:r w:rsidRPr="006E61D4">
              <w:rPr>
                <w:b/>
                <w:bCs/>
                <w:sz w:val="22"/>
                <w:szCs w:val="22"/>
              </w:rPr>
              <w:t>Admission Criteria</w:t>
            </w:r>
          </w:p>
          <w:p w14:paraId="72A7E5CB" w14:textId="77777777" w:rsidR="00B4113D" w:rsidRPr="006E61D4" w:rsidRDefault="00B4113D" w:rsidP="00251A3E">
            <w:pPr>
              <w:widowControl w:val="0"/>
              <w:rPr>
                <w:b/>
                <w:bCs/>
                <w:sz w:val="22"/>
                <w:szCs w:val="22"/>
              </w:rPr>
            </w:pPr>
          </w:p>
        </w:tc>
        <w:tc>
          <w:tcPr>
            <w:tcW w:w="6005" w:type="dxa"/>
            <w:vAlign w:val="center"/>
          </w:tcPr>
          <w:p w14:paraId="2E279D2D" w14:textId="77777777" w:rsidR="00B4113D" w:rsidRPr="006E61D4" w:rsidRDefault="00B4113D" w:rsidP="00B4113D">
            <w:pPr>
              <w:numPr>
                <w:ilvl w:val="0"/>
                <w:numId w:val="59"/>
              </w:numPr>
              <w:spacing w:after="0"/>
              <w:jc w:val="both"/>
              <w:rPr>
                <w:sz w:val="22"/>
                <w:szCs w:val="22"/>
              </w:rPr>
            </w:pPr>
            <w:r w:rsidRPr="006E61D4">
              <w:rPr>
                <w:sz w:val="22"/>
                <w:szCs w:val="22"/>
              </w:rPr>
              <w:t xml:space="preserve">Structure and environmental control is needed to monitor child or parent’s reaction to stress, inconsistent parenting techniques, impulsive reactions or detrimental expectations, and maintain safety; </w:t>
            </w:r>
            <w:r w:rsidRPr="006E61D4">
              <w:rPr>
                <w:b/>
                <w:bCs/>
                <w:sz w:val="22"/>
                <w:szCs w:val="22"/>
              </w:rPr>
              <w:t>-</w:t>
            </w:r>
            <w:r w:rsidRPr="006E61D4">
              <w:rPr>
                <w:sz w:val="22"/>
                <w:szCs w:val="22"/>
              </w:rPr>
              <w:t xml:space="preserve"> </w:t>
            </w:r>
            <w:r w:rsidRPr="006E61D4">
              <w:rPr>
                <w:b/>
                <w:bCs/>
                <w:sz w:val="22"/>
                <w:szCs w:val="22"/>
              </w:rPr>
              <w:t xml:space="preserve">or - </w:t>
            </w:r>
          </w:p>
          <w:p w14:paraId="40C587B6" w14:textId="77777777" w:rsidR="00B4113D" w:rsidRPr="006E61D4" w:rsidRDefault="00B4113D" w:rsidP="00B4113D">
            <w:pPr>
              <w:numPr>
                <w:ilvl w:val="0"/>
                <w:numId w:val="59"/>
              </w:numPr>
              <w:spacing w:after="0"/>
              <w:jc w:val="both"/>
              <w:rPr>
                <w:sz w:val="22"/>
                <w:szCs w:val="22"/>
              </w:rPr>
            </w:pPr>
            <w:r w:rsidRPr="006E61D4">
              <w:rPr>
                <w:sz w:val="22"/>
                <w:szCs w:val="22"/>
              </w:rPr>
              <w:t xml:space="preserve">Structure and environmental control is needed to ensure safety of a child and the family due to the volatile, aggressive and/or self-harmful behaviors of a child or family member; </w:t>
            </w:r>
            <w:r w:rsidRPr="006E61D4">
              <w:rPr>
                <w:b/>
                <w:bCs/>
                <w:sz w:val="22"/>
                <w:szCs w:val="22"/>
              </w:rPr>
              <w:t>-or-</w:t>
            </w:r>
          </w:p>
          <w:p w14:paraId="74F42C14" w14:textId="77777777" w:rsidR="00B4113D" w:rsidRPr="006E61D4" w:rsidRDefault="00B4113D" w:rsidP="00B4113D">
            <w:pPr>
              <w:widowControl w:val="0"/>
              <w:numPr>
                <w:ilvl w:val="0"/>
                <w:numId w:val="59"/>
              </w:numPr>
              <w:spacing w:after="0"/>
              <w:jc w:val="both"/>
              <w:rPr>
                <w:sz w:val="22"/>
                <w:szCs w:val="22"/>
              </w:rPr>
            </w:pPr>
            <w:r w:rsidRPr="006E61D4">
              <w:rPr>
                <w:sz w:val="22"/>
                <w:szCs w:val="22"/>
              </w:rPr>
              <w:t xml:space="preserve">Previous attempts at appropriate structure and environmental control are documented and have been unsuccessful; </w:t>
            </w:r>
            <w:r w:rsidRPr="006E61D4">
              <w:rPr>
                <w:b/>
                <w:bCs/>
                <w:sz w:val="22"/>
                <w:szCs w:val="22"/>
              </w:rPr>
              <w:t>-and-</w:t>
            </w:r>
          </w:p>
          <w:p w14:paraId="564BE8BC" w14:textId="77777777" w:rsidR="00B4113D" w:rsidRPr="006E61D4" w:rsidRDefault="00B4113D" w:rsidP="00B4113D">
            <w:pPr>
              <w:numPr>
                <w:ilvl w:val="0"/>
                <w:numId w:val="59"/>
              </w:numPr>
              <w:spacing w:after="0"/>
              <w:jc w:val="both"/>
              <w:rPr>
                <w:sz w:val="22"/>
                <w:szCs w:val="22"/>
              </w:rPr>
            </w:pPr>
            <w:r w:rsidRPr="006E61D4">
              <w:rPr>
                <w:sz w:val="22"/>
                <w:szCs w:val="22"/>
              </w:rPr>
              <w:t xml:space="preserve">CPS Family Functioning Assessment was completed and it was determined a safety plan was needed; </w:t>
            </w:r>
            <w:r w:rsidRPr="006E61D4">
              <w:rPr>
                <w:b/>
                <w:bCs/>
                <w:sz w:val="22"/>
                <w:szCs w:val="22"/>
              </w:rPr>
              <w:t>-and-</w:t>
            </w:r>
          </w:p>
          <w:p w14:paraId="392C5CAC" w14:textId="77777777" w:rsidR="00B4113D" w:rsidRPr="006E61D4" w:rsidRDefault="00B4113D" w:rsidP="00B4113D">
            <w:pPr>
              <w:numPr>
                <w:ilvl w:val="0"/>
                <w:numId w:val="59"/>
              </w:numPr>
              <w:spacing w:after="0"/>
              <w:jc w:val="both"/>
              <w:rPr>
                <w:sz w:val="22"/>
                <w:szCs w:val="22"/>
              </w:rPr>
            </w:pPr>
            <w:r w:rsidRPr="006E61D4">
              <w:rPr>
                <w:sz w:val="22"/>
                <w:szCs w:val="22"/>
              </w:rPr>
              <w:t xml:space="preserve">Supervision is identified on the Safety Plan that has been reviewed by the </w:t>
            </w: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 xml:space="preserve">DHHR Supervisor; </w:t>
            </w:r>
            <w:r w:rsidRPr="006E61D4">
              <w:rPr>
                <w:b/>
                <w:bCs/>
                <w:sz w:val="22"/>
                <w:szCs w:val="22"/>
              </w:rPr>
              <w:t>-and-</w:t>
            </w:r>
          </w:p>
          <w:p w14:paraId="75EC0D4B" w14:textId="77777777" w:rsidR="00B4113D" w:rsidRPr="006E61D4" w:rsidRDefault="00B4113D" w:rsidP="00B4113D">
            <w:pPr>
              <w:numPr>
                <w:ilvl w:val="0"/>
                <w:numId w:val="59"/>
              </w:numPr>
              <w:spacing w:after="0"/>
              <w:jc w:val="both"/>
              <w:rPr>
                <w:sz w:val="22"/>
                <w:szCs w:val="22"/>
              </w:rPr>
            </w:pPr>
            <w:r w:rsidRPr="006E61D4">
              <w:rPr>
                <w:sz w:val="22"/>
                <w:szCs w:val="22"/>
              </w:rPr>
              <w:t>Service cannot be safely provided through a community resource or the family support system.</w:t>
            </w:r>
          </w:p>
        </w:tc>
      </w:tr>
      <w:tr w:rsidR="00B4113D" w:rsidRPr="006E61D4" w14:paraId="17F23B0F" w14:textId="77777777" w:rsidTr="00251A3E">
        <w:tc>
          <w:tcPr>
            <w:tcW w:w="2880" w:type="dxa"/>
            <w:vAlign w:val="center"/>
          </w:tcPr>
          <w:p w14:paraId="1BC3E1B3"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005" w:type="dxa"/>
            <w:vAlign w:val="center"/>
          </w:tcPr>
          <w:p w14:paraId="44B643CE" w14:textId="77777777" w:rsidR="00B4113D" w:rsidRPr="006E61D4" w:rsidRDefault="00B4113D" w:rsidP="00B4113D">
            <w:pPr>
              <w:numPr>
                <w:ilvl w:val="0"/>
                <w:numId w:val="60"/>
              </w:numPr>
              <w:spacing w:after="0"/>
              <w:jc w:val="both"/>
              <w:rPr>
                <w:sz w:val="22"/>
                <w:szCs w:val="22"/>
              </w:rPr>
            </w:pPr>
            <w:r w:rsidRPr="006E61D4">
              <w:rPr>
                <w:sz w:val="22"/>
                <w:szCs w:val="22"/>
              </w:rPr>
              <w:t>Progress toward the identified goals/objectives on the plan has been documented but not reasonably accomplished.</w:t>
            </w:r>
          </w:p>
          <w:p w14:paraId="1F53FD05" w14:textId="77777777" w:rsidR="00B4113D" w:rsidRPr="006E61D4" w:rsidRDefault="00B4113D" w:rsidP="00B4113D">
            <w:pPr>
              <w:numPr>
                <w:ilvl w:val="0"/>
                <w:numId w:val="60"/>
              </w:numPr>
              <w:spacing w:after="0"/>
              <w:jc w:val="both"/>
              <w:rPr>
                <w:sz w:val="22"/>
                <w:szCs w:val="22"/>
              </w:rPr>
            </w:pP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 have reviewed the safety plan and agree that family placement is still appropriate.</w:t>
            </w:r>
          </w:p>
          <w:p w14:paraId="741E71B8" w14:textId="77777777" w:rsidR="00B4113D" w:rsidRPr="006E61D4" w:rsidRDefault="00B4113D" w:rsidP="00B4113D">
            <w:pPr>
              <w:numPr>
                <w:ilvl w:val="0"/>
                <w:numId w:val="60"/>
              </w:numPr>
              <w:spacing w:after="0"/>
              <w:jc w:val="both"/>
              <w:rPr>
                <w:sz w:val="22"/>
                <w:szCs w:val="22"/>
              </w:rPr>
            </w:pPr>
            <w:r w:rsidRPr="006E61D4">
              <w:rPr>
                <w:sz w:val="22"/>
                <w:szCs w:val="22"/>
              </w:rPr>
              <w:t>No less restrictive service/intervention is available.</w:t>
            </w:r>
          </w:p>
          <w:p w14:paraId="4EFD95EE" w14:textId="77777777" w:rsidR="00B4113D" w:rsidRPr="006E61D4" w:rsidRDefault="00B4113D" w:rsidP="00B4113D">
            <w:pPr>
              <w:numPr>
                <w:ilvl w:val="0"/>
                <w:numId w:val="60"/>
              </w:numPr>
              <w:spacing w:after="0"/>
              <w:jc w:val="both"/>
              <w:rPr>
                <w:sz w:val="22"/>
                <w:szCs w:val="22"/>
              </w:rPr>
            </w:pPr>
            <w:r w:rsidRPr="006E61D4">
              <w:rPr>
                <w:sz w:val="22"/>
                <w:szCs w:val="22"/>
              </w:rPr>
              <w:t>Service cannot be safely provided through a community resource or the family support system.</w:t>
            </w:r>
          </w:p>
          <w:p w14:paraId="716DAF7D" w14:textId="77777777" w:rsidR="00B4113D" w:rsidRPr="006E61D4" w:rsidRDefault="00B4113D" w:rsidP="00B4113D">
            <w:pPr>
              <w:numPr>
                <w:ilvl w:val="0"/>
                <w:numId w:val="60"/>
              </w:numPr>
              <w:spacing w:after="0"/>
              <w:jc w:val="both"/>
              <w:rPr>
                <w:sz w:val="22"/>
                <w:szCs w:val="22"/>
              </w:rPr>
            </w:pPr>
            <w:r w:rsidRPr="006E61D4">
              <w:rPr>
                <w:sz w:val="22"/>
                <w:szCs w:val="22"/>
              </w:rPr>
              <w:t>Family continues to display behaviors documented on the CPS Family Functioning Assessment that indicated the need for a safety plan.</w:t>
            </w:r>
          </w:p>
        </w:tc>
      </w:tr>
      <w:tr w:rsidR="00B4113D" w:rsidRPr="006E61D4" w14:paraId="06C0D4C8" w14:textId="77777777" w:rsidTr="00251A3E">
        <w:tc>
          <w:tcPr>
            <w:tcW w:w="2880" w:type="dxa"/>
            <w:vAlign w:val="center"/>
          </w:tcPr>
          <w:p w14:paraId="42D0709C" w14:textId="77777777" w:rsidR="00B4113D" w:rsidRPr="006E61D4" w:rsidRDefault="00B4113D" w:rsidP="00251A3E">
            <w:pPr>
              <w:keepNext/>
              <w:widowControl w:val="0"/>
              <w:rPr>
                <w:b/>
                <w:bCs/>
                <w:sz w:val="22"/>
                <w:szCs w:val="22"/>
              </w:rPr>
            </w:pPr>
            <w:r w:rsidRPr="006E61D4">
              <w:rPr>
                <w:b/>
                <w:bCs/>
                <w:sz w:val="22"/>
                <w:szCs w:val="22"/>
              </w:rPr>
              <w:t xml:space="preserve">Discharge Criteria </w:t>
            </w:r>
          </w:p>
          <w:p w14:paraId="517CF96C" w14:textId="77777777" w:rsidR="00B4113D" w:rsidRPr="006E61D4" w:rsidRDefault="00B4113D" w:rsidP="00251A3E">
            <w:pPr>
              <w:keepNext/>
              <w:widowControl w:val="0"/>
              <w:rPr>
                <w:b/>
                <w:bCs/>
                <w:sz w:val="22"/>
                <w:szCs w:val="22"/>
              </w:rPr>
            </w:pPr>
            <w:r w:rsidRPr="006E61D4">
              <w:rPr>
                <w:b/>
                <w:bCs/>
                <w:sz w:val="22"/>
                <w:szCs w:val="22"/>
              </w:rPr>
              <w:t>(Any element may result in discharge or transfer)</w:t>
            </w:r>
          </w:p>
        </w:tc>
        <w:tc>
          <w:tcPr>
            <w:tcW w:w="6005" w:type="dxa"/>
          </w:tcPr>
          <w:p w14:paraId="42797B87" w14:textId="77777777" w:rsidR="00B4113D" w:rsidRPr="006E61D4" w:rsidRDefault="00B4113D" w:rsidP="00B4113D">
            <w:pPr>
              <w:keepNext/>
              <w:numPr>
                <w:ilvl w:val="0"/>
                <w:numId w:val="61"/>
              </w:numPr>
              <w:spacing w:after="0"/>
              <w:jc w:val="both"/>
              <w:rPr>
                <w:sz w:val="22"/>
                <w:szCs w:val="22"/>
              </w:rPr>
            </w:pPr>
            <w:r w:rsidRPr="006E61D4">
              <w:rPr>
                <w:sz w:val="22"/>
                <w:szCs w:val="22"/>
              </w:rPr>
              <w:t>Progress toward the identified goals/objectives on the plan has been documented and reasonably accomplished.</w:t>
            </w:r>
          </w:p>
          <w:p w14:paraId="4984B4F9" w14:textId="77777777" w:rsidR="00B4113D" w:rsidRPr="006E61D4" w:rsidRDefault="00B4113D" w:rsidP="00B4113D">
            <w:pPr>
              <w:keepNext/>
              <w:numPr>
                <w:ilvl w:val="0"/>
                <w:numId w:val="61"/>
              </w:numPr>
              <w:spacing w:after="0"/>
              <w:jc w:val="both"/>
              <w:rPr>
                <w:sz w:val="22"/>
                <w:szCs w:val="22"/>
              </w:rPr>
            </w:pP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 have reviewed the safety plan and agree that family placement can be maintained without this level of service.</w:t>
            </w:r>
          </w:p>
          <w:p w14:paraId="031F8083" w14:textId="77777777" w:rsidR="00B4113D" w:rsidRPr="006E61D4" w:rsidRDefault="00B4113D" w:rsidP="00B4113D">
            <w:pPr>
              <w:keepNext/>
              <w:numPr>
                <w:ilvl w:val="0"/>
                <w:numId w:val="61"/>
              </w:numPr>
              <w:spacing w:after="0"/>
              <w:jc w:val="both"/>
              <w:rPr>
                <w:sz w:val="22"/>
                <w:szCs w:val="22"/>
              </w:rPr>
            </w:pPr>
            <w:r w:rsidRPr="006E61D4">
              <w:rPr>
                <w:sz w:val="22"/>
                <w:szCs w:val="22"/>
              </w:rPr>
              <w:t>A less restrictive service/intervention is available.</w:t>
            </w:r>
          </w:p>
          <w:p w14:paraId="6A91E313" w14:textId="77777777" w:rsidR="00B4113D" w:rsidRPr="006E61D4" w:rsidRDefault="00B4113D" w:rsidP="00B4113D">
            <w:pPr>
              <w:keepNext/>
              <w:numPr>
                <w:ilvl w:val="0"/>
                <w:numId w:val="61"/>
              </w:numPr>
              <w:spacing w:after="0"/>
              <w:jc w:val="both"/>
              <w:rPr>
                <w:sz w:val="22"/>
                <w:szCs w:val="22"/>
              </w:rPr>
            </w:pPr>
            <w:r w:rsidRPr="006E61D4">
              <w:rPr>
                <w:sz w:val="22"/>
                <w:szCs w:val="22"/>
              </w:rPr>
              <w:t>Service can now be safely provided through a community resource or the family support system.</w:t>
            </w:r>
          </w:p>
          <w:p w14:paraId="79C146AA" w14:textId="77777777" w:rsidR="00B4113D" w:rsidRPr="006E61D4" w:rsidRDefault="00B4113D" w:rsidP="00B4113D">
            <w:pPr>
              <w:keepNext/>
              <w:numPr>
                <w:ilvl w:val="0"/>
                <w:numId w:val="61"/>
              </w:numPr>
              <w:spacing w:after="0"/>
              <w:jc w:val="both"/>
              <w:rPr>
                <w:sz w:val="22"/>
                <w:szCs w:val="22"/>
              </w:rPr>
            </w:pPr>
            <w:r w:rsidRPr="006E61D4">
              <w:rPr>
                <w:sz w:val="22"/>
                <w:szCs w:val="22"/>
              </w:rPr>
              <w:t>Another service is warranted by lack of positive change in the youth/family’s behavior.</w:t>
            </w:r>
          </w:p>
        </w:tc>
      </w:tr>
      <w:tr w:rsidR="00B4113D" w:rsidRPr="006E61D4" w14:paraId="2D5A9A46" w14:textId="77777777" w:rsidTr="00251A3E">
        <w:tc>
          <w:tcPr>
            <w:tcW w:w="2880" w:type="dxa"/>
            <w:vAlign w:val="center"/>
          </w:tcPr>
          <w:p w14:paraId="2EAFBB39"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005" w:type="dxa"/>
          </w:tcPr>
          <w:p w14:paraId="26AE46E3" w14:textId="77777777" w:rsidR="00B4113D" w:rsidRPr="00AA2A8A" w:rsidRDefault="00B4113D" w:rsidP="00B4113D">
            <w:pPr>
              <w:pStyle w:val="IndexHeading"/>
              <w:keepNext w:val="0"/>
              <w:widowControl w:val="0"/>
              <w:numPr>
                <w:ilvl w:val="0"/>
                <w:numId w:val="61"/>
              </w:numPr>
              <w:spacing w:line="240" w:lineRule="auto"/>
              <w:jc w:val="both"/>
              <w:rPr>
                <w:rFonts w:ascii="Times New Roman" w:hAnsi="Times New Roman"/>
                <w:sz w:val="22"/>
                <w:szCs w:val="22"/>
              </w:rPr>
            </w:pPr>
            <w:r w:rsidRPr="00AA2A8A">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06E22964" w14:textId="77777777" w:rsidR="00B4113D" w:rsidRPr="00AA0822" w:rsidRDefault="00B4113D" w:rsidP="00251A3E">
            <w:pPr>
              <w:pStyle w:val="Index1"/>
              <w:rPr>
                <w:spacing w:val="-5"/>
              </w:rPr>
            </w:pPr>
            <w:r w:rsidRPr="00AA2A8A">
              <w:t>Those receiving Waiver or ICF/MR services are not eligible for this service.</w:t>
            </w:r>
          </w:p>
        </w:tc>
      </w:tr>
      <w:tr w:rsidR="00B4113D" w:rsidRPr="006E61D4" w14:paraId="76AC13E2" w14:textId="77777777" w:rsidTr="00251A3E">
        <w:tc>
          <w:tcPr>
            <w:tcW w:w="2880" w:type="dxa"/>
            <w:vAlign w:val="center"/>
          </w:tcPr>
          <w:p w14:paraId="07DD4B12" w14:textId="77777777" w:rsidR="00B4113D" w:rsidRPr="006E61D4" w:rsidRDefault="00B4113D" w:rsidP="00251A3E">
            <w:pPr>
              <w:widowControl w:val="0"/>
              <w:rPr>
                <w:spacing w:val="-5"/>
                <w:sz w:val="22"/>
                <w:szCs w:val="22"/>
              </w:rPr>
            </w:pPr>
            <w:r w:rsidRPr="006E61D4">
              <w:rPr>
                <w:b/>
                <w:bCs/>
                <w:sz w:val="22"/>
                <w:szCs w:val="22"/>
              </w:rPr>
              <w:t>Clinical Exclusions</w:t>
            </w:r>
          </w:p>
        </w:tc>
        <w:tc>
          <w:tcPr>
            <w:tcW w:w="6005" w:type="dxa"/>
          </w:tcPr>
          <w:p w14:paraId="4F95AAA2" w14:textId="77777777" w:rsidR="00B4113D" w:rsidRPr="006E61D4" w:rsidRDefault="00B4113D" w:rsidP="00B4113D">
            <w:pPr>
              <w:widowControl w:val="0"/>
              <w:numPr>
                <w:ilvl w:val="0"/>
                <w:numId w:val="62"/>
              </w:numPr>
              <w:spacing w:after="0"/>
              <w:jc w:val="both"/>
              <w:rPr>
                <w:sz w:val="22"/>
                <w:szCs w:val="22"/>
              </w:rPr>
            </w:pPr>
            <w:r w:rsidRPr="006E61D4">
              <w:rPr>
                <w:sz w:val="22"/>
                <w:szCs w:val="22"/>
              </w:rPr>
              <w:t>Severity of child’s or adult’s issues precludes provision of services in this level of care.</w:t>
            </w:r>
          </w:p>
          <w:p w14:paraId="3BBFF26D" w14:textId="77777777" w:rsidR="00B4113D" w:rsidRPr="006E61D4" w:rsidRDefault="00B4113D" w:rsidP="00B4113D">
            <w:pPr>
              <w:widowControl w:val="0"/>
              <w:numPr>
                <w:ilvl w:val="0"/>
                <w:numId w:val="62"/>
              </w:numPr>
              <w:spacing w:after="0"/>
              <w:jc w:val="both"/>
              <w:rPr>
                <w:sz w:val="22"/>
                <w:szCs w:val="22"/>
              </w:rPr>
            </w:pPr>
            <w:r w:rsidRPr="006E61D4">
              <w:rPr>
                <w:sz w:val="22"/>
                <w:szCs w:val="22"/>
              </w:rPr>
              <w:t>Need for the service is not solely due to clinically monitor for homicidal and/or suicidal behaviors.</w:t>
            </w:r>
          </w:p>
          <w:p w14:paraId="4DC416D0" w14:textId="77777777" w:rsidR="00B4113D" w:rsidRPr="006E61D4" w:rsidRDefault="00B4113D" w:rsidP="00B4113D">
            <w:pPr>
              <w:widowControl w:val="0"/>
              <w:numPr>
                <w:ilvl w:val="0"/>
                <w:numId w:val="62"/>
              </w:numPr>
              <w:spacing w:after="0"/>
              <w:jc w:val="both"/>
              <w:rPr>
                <w:sz w:val="22"/>
                <w:szCs w:val="22"/>
              </w:rPr>
            </w:pPr>
            <w:r w:rsidRPr="006E61D4">
              <w:rPr>
                <w:sz w:val="22"/>
                <w:szCs w:val="22"/>
              </w:rPr>
              <w:t>This service cannot be implemented during school/day care hours if child is enrolled or should be enrolled and attending school.</w:t>
            </w:r>
          </w:p>
        </w:tc>
      </w:tr>
      <w:tr w:rsidR="00B4113D" w:rsidRPr="006E61D4" w14:paraId="19535A98" w14:textId="77777777" w:rsidTr="00251A3E">
        <w:tc>
          <w:tcPr>
            <w:tcW w:w="2880" w:type="dxa"/>
            <w:vAlign w:val="center"/>
          </w:tcPr>
          <w:p w14:paraId="4283BBA3" w14:textId="77777777" w:rsidR="00B4113D" w:rsidRPr="006E61D4" w:rsidRDefault="00B4113D" w:rsidP="00251A3E">
            <w:pPr>
              <w:widowControl w:val="0"/>
              <w:rPr>
                <w:b/>
                <w:bCs/>
                <w:sz w:val="22"/>
                <w:szCs w:val="22"/>
              </w:rPr>
            </w:pPr>
            <w:r w:rsidRPr="006E61D4">
              <w:rPr>
                <w:b/>
                <w:bCs/>
                <w:sz w:val="22"/>
                <w:szCs w:val="22"/>
              </w:rPr>
              <w:t>Documentation</w:t>
            </w:r>
          </w:p>
        </w:tc>
        <w:tc>
          <w:tcPr>
            <w:tcW w:w="6005" w:type="dxa"/>
          </w:tcPr>
          <w:p w14:paraId="52C243D7"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01B170F7" w14:textId="77777777" w:rsidR="00B4113D" w:rsidRPr="006E61D4" w:rsidRDefault="00B4113D" w:rsidP="00251A3E">
            <w:pPr>
              <w:pStyle w:val="BodyTextIndent3"/>
              <w:widowControl w:val="0"/>
              <w:tabs>
                <w:tab w:val="left" w:pos="307"/>
              </w:tabs>
              <w:ind w:left="1080" w:firstLine="0"/>
              <w:rPr>
                <w:sz w:val="22"/>
                <w:szCs w:val="22"/>
              </w:rPr>
            </w:pPr>
          </w:p>
          <w:p w14:paraId="0F476FC0"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4296DF2F"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30FCF507"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7350D70B"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7F56C877" w14:textId="77777777" w:rsidR="00B4113D" w:rsidRPr="006E61D4" w:rsidRDefault="00B4113D" w:rsidP="00B4113D">
            <w:pPr>
              <w:numPr>
                <w:ilvl w:val="0"/>
                <w:numId w:val="9"/>
              </w:numPr>
              <w:tabs>
                <w:tab w:val="left" w:pos="307"/>
              </w:tabs>
              <w:spacing w:after="0"/>
              <w:rPr>
                <w:sz w:val="22"/>
                <w:szCs w:val="22"/>
              </w:rPr>
            </w:pPr>
            <w:r w:rsidRPr="006E61D4">
              <w:rPr>
                <w:sz w:val="22"/>
                <w:szCs w:val="22"/>
              </w:rPr>
              <w:lastRenderedPageBreak/>
              <w:t>Relation to the service plan</w:t>
            </w:r>
          </w:p>
          <w:p w14:paraId="3F5566A8"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4A500463"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7AC51D2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76FB9304"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2C43EF6C" w14:textId="77777777" w:rsidR="00B4113D" w:rsidRPr="006E61D4" w:rsidRDefault="00B4113D" w:rsidP="00251A3E">
            <w:pPr>
              <w:tabs>
                <w:tab w:val="left" w:pos="307"/>
              </w:tabs>
              <w:rPr>
                <w:sz w:val="22"/>
                <w:szCs w:val="22"/>
              </w:rPr>
            </w:pPr>
          </w:p>
          <w:p w14:paraId="4544DC86" w14:textId="77777777" w:rsidR="00B4113D" w:rsidRPr="006E61D4" w:rsidRDefault="00B4113D" w:rsidP="00251A3E">
            <w:pPr>
              <w:tabs>
                <w:tab w:val="left" w:pos="307"/>
              </w:tabs>
              <w:ind w:left="72"/>
              <w:rPr>
                <w:sz w:val="22"/>
                <w:szCs w:val="22"/>
              </w:rPr>
            </w:pPr>
            <w:r w:rsidRPr="006E61D4">
              <w:rPr>
                <w:sz w:val="22"/>
                <w:szCs w:val="22"/>
              </w:rPr>
              <w:t>A copy of the CPS Family Functioning Assessment and the current safety plan and/or treatment plan must be present in the case record.</w:t>
            </w:r>
          </w:p>
          <w:p w14:paraId="7DCCD5CB" w14:textId="77777777" w:rsidR="00B4113D" w:rsidRPr="006E61D4" w:rsidRDefault="00B4113D" w:rsidP="00251A3E">
            <w:pPr>
              <w:tabs>
                <w:tab w:val="left" w:pos="307"/>
              </w:tabs>
              <w:ind w:left="1080"/>
              <w:rPr>
                <w:sz w:val="22"/>
                <w:szCs w:val="22"/>
              </w:rPr>
            </w:pPr>
          </w:p>
          <w:p w14:paraId="3632DA23"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57E7414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5DBF8B4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184FA1E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4203C73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25FEFCE0"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4237DA11" w14:textId="77777777" w:rsidR="00B4113D" w:rsidRPr="006E61D4" w:rsidRDefault="00B4113D" w:rsidP="00251A3E">
            <w:pPr>
              <w:tabs>
                <w:tab w:val="left" w:pos="307"/>
              </w:tabs>
              <w:ind w:left="1080"/>
              <w:rPr>
                <w:sz w:val="22"/>
                <w:szCs w:val="22"/>
              </w:rPr>
            </w:pPr>
          </w:p>
          <w:p w14:paraId="73B59CF5" w14:textId="77777777" w:rsidR="00B4113D" w:rsidRPr="006E61D4" w:rsidRDefault="00B4113D" w:rsidP="00251A3E">
            <w:pPr>
              <w:widowControl w:val="0"/>
              <w:ind w:left="-43"/>
              <w:jc w:val="both"/>
              <w:rPr>
                <w:sz w:val="22"/>
                <w:szCs w:val="22"/>
              </w:rPr>
            </w:pPr>
          </w:p>
        </w:tc>
      </w:tr>
    </w:tbl>
    <w:p w14:paraId="2DC728CD" w14:textId="77777777" w:rsidR="00B4113D" w:rsidRPr="006E61D4" w:rsidRDefault="00B4113D" w:rsidP="00B4113D">
      <w:pPr>
        <w:pStyle w:val="BodyText3"/>
        <w:tabs>
          <w:tab w:val="left" w:pos="2520"/>
        </w:tabs>
        <w:rPr>
          <w:sz w:val="22"/>
          <w:szCs w:val="22"/>
        </w:rPr>
      </w:pPr>
      <w:r w:rsidRPr="006E61D4">
        <w:rPr>
          <w:b/>
          <w:sz w:val="22"/>
          <w:szCs w:val="22"/>
        </w:rPr>
        <w:lastRenderedPageBreak/>
        <w:t>Additional Service Criteria</w:t>
      </w:r>
      <w:r w:rsidRPr="006E61D4">
        <w:rPr>
          <w:sz w:val="22"/>
          <w:szCs w:val="22"/>
        </w:rPr>
        <w:t>:</w:t>
      </w:r>
      <w:r w:rsidRPr="006E61D4">
        <w:rPr>
          <w:sz w:val="22"/>
          <w:szCs w:val="22"/>
        </w:rPr>
        <w:tab/>
      </w:r>
    </w:p>
    <w:p w14:paraId="4C75010F" w14:textId="77777777" w:rsidR="00B4113D" w:rsidRPr="006E61D4" w:rsidRDefault="00B4113D" w:rsidP="00B4113D">
      <w:pPr>
        <w:widowControl w:val="0"/>
        <w:numPr>
          <w:ilvl w:val="0"/>
          <w:numId w:val="361"/>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3FB68C51" w14:textId="77777777" w:rsidR="00B4113D" w:rsidRPr="006E61D4" w:rsidRDefault="00B4113D" w:rsidP="00B4113D">
      <w:pPr>
        <w:widowControl w:val="0"/>
        <w:numPr>
          <w:ilvl w:val="0"/>
          <w:numId w:val="361"/>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5931E088" w14:textId="77777777" w:rsidR="00B4113D" w:rsidRPr="006E61D4" w:rsidRDefault="00B4113D" w:rsidP="00B4113D">
      <w:pPr>
        <w:widowControl w:val="0"/>
        <w:numPr>
          <w:ilvl w:val="0"/>
          <w:numId w:val="361"/>
        </w:numPr>
        <w:tabs>
          <w:tab w:val="left" w:pos="2520"/>
        </w:tabs>
        <w:spacing w:after="0"/>
        <w:jc w:val="both"/>
        <w:rPr>
          <w:sz w:val="22"/>
          <w:szCs w:val="22"/>
        </w:rPr>
      </w:pPr>
      <w:r w:rsidRPr="006E61D4">
        <w:rPr>
          <w:sz w:val="22"/>
          <w:szCs w:val="22"/>
        </w:rPr>
        <w:t>Be under supervision of an individual with a BSW or related four</w:t>
      </w:r>
      <w:r>
        <w:rPr>
          <w:sz w:val="22"/>
          <w:szCs w:val="22"/>
        </w:rPr>
        <w:t xml:space="preserve"> (4)</w:t>
      </w:r>
      <w:r w:rsidRPr="006E61D4">
        <w:rPr>
          <w:sz w:val="22"/>
          <w:szCs w:val="22"/>
        </w:rPr>
        <w:t xml:space="preserve">-year Bachelor’s degree with a social work, psychologist or counseling license who has two years post college experience providing direct service to families </w:t>
      </w:r>
      <w:r w:rsidRPr="006E61D4">
        <w:rPr>
          <w:b/>
          <w:bCs/>
          <w:sz w:val="22"/>
          <w:szCs w:val="22"/>
        </w:rPr>
        <w:t>and</w:t>
      </w:r>
    </w:p>
    <w:p w14:paraId="697FAAD4" w14:textId="4A21BA46" w:rsidR="00B4113D" w:rsidRPr="006E61D4" w:rsidRDefault="00B4113D" w:rsidP="00B4113D">
      <w:pPr>
        <w:widowControl w:val="0"/>
        <w:numPr>
          <w:ilvl w:val="0"/>
          <w:numId w:val="361"/>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w:t>
      </w:r>
      <w:r w:rsidRPr="007706E7">
        <w:rPr>
          <w:sz w:val="22"/>
          <w:szCs w:val="22"/>
        </w:rPr>
        <w:t>See Appendix</w:t>
      </w:r>
      <w:r w:rsidRPr="006E61D4">
        <w:rPr>
          <w:sz w:val="22"/>
          <w:szCs w:val="22"/>
        </w:rPr>
        <w:t xml:space="preserve"> </w:t>
      </w:r>
      <w:r w:rsidR="007706E7">
        <w:rPr>
          <w:sz w:val="22"/>
          <w:szCs w:val="22"/>
        </w:rPr>
        <w:t>1.</w:t>
      </w:r>
    </w:p>
    <w:p w14:paraId="61C976A8" w14:textId="77777777" w:rsidR="00B4113D" w:rsidRPr="006E61D4" w:rsidRDefault="00B4113D" w:rsidP="00B4113D">
      <w:pPr>
        <w:widowControl w:val="0"/>
        <w:numPr>
          <w:ilvl w:val="0"/>
          <w:numId w:val="361"/>
        </w:numPr>
        <w:tabs>
          <w:tab w:val="left" w:pos="2520"/>
        </w:tabs>
        <w:spacing w:after="0"/>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8D9FD9A" w14:textId="77777777" w:rsidR="00B4113D" w:rsidRPr="006E61D4" w:rsidRDefault="00B4113D" w:rsidP="00B4113D">
      <w:pPr>
        <w:widowControl w:val="0"/>
        <w:tabs>
          <w:tab w:val="left" w:pos="2520"/>
        </w:tabs>
        <w:ind w:left="360"/>
        <w:jc w:val="both"/>
        <w:rPr>
          <w:sz w:val="22"/>
          <w:szCs w:val="22"/>
        </w:rPr>
      </w:pPr>
      <w:r w:rsidRPr="006E61D4">
        <w:rPr>
          <w:sz w:val="22"/>
          <w:szCs w:val="22"/>
        </w:rPr>
        <w:br w:type="page"/>
      </w:r>
      <w:bookmarkStart w:id="27" w:name="_Toc189464942"/>
      <w:bookmarkStart w:id="28" w:name="_Toc198452535"/>
    </w:p>
    <w:p w14:paraId="2DE2A602" w14:textId="77777777" w:rsidR="00B4113D" w:rsidRPr="006E61D4" w:rsidRDefault="00B4113D" w:rsidP="007706E7">
      <w:pPr>
        <w:pStyle w:val="Heading2"/>
      </w:pPr>
      <w:bookmarkStart w:id="29" w:name="_Toc189464944"/>
      <w:bookmarkStart w:id="30" w:name="_Toc198452537"/>
      <w:bookmarkStart w:id="31" w:name="_Toc318185911"/>
      <w:bookmarkStart w:id="32" w:name="_Toc534728615"/>
      <w:bookmarkEnd w:id="27"/>
      <w:bookmarkEnd w:id="28"/>
      <w:r w:rsidRPr="006E61D4">
        <w:lastRenderedPageBreak/>
        <w:t>Adult Life Skills 120310</w:t>
      </w:r>
      <w:bookmarkEnd w:id="29"/>
      <w:bookmarkEnd w:id="30"/>
      <w:bookmarkEnd w:id="31"/>
      <w:bookmarkEnd w:id="32"/>
    </w:p>
    <w:p w14:paraId="6B0762E1" w14:textId="77777777" w:rsidR="00B4113D" w:rsidRPr="006E61D4" w:rsidRDefault="00B4113D" w:rsidP="00B4113D">
      <w:pPr>
        <w:jc w:val="both"/>
        <w:rPr>
          <w:b/>
          <w:bCs/>
          <w:sz w:val="22"/>
          <w:szCs w:val="22"/>
          <w:u w:val="single"/>
        </w:rPr>
      </w:pPr>
    </w:p>
    <w:p w14:paraId="15694EDF"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service in which the identified parent is assisted to develop basic home management skills and social/emotional support networks through hands-on implementation and role modeling.  This service provides for the acquisition of skills needed to meet adult role expectations and carry out activities of daily living.  Adult Life Skills are intended to improve the capacity for solving problems and resolving conflicts.  Possible activities include housekeeping, cleaning, food shopping, meal preparation, laundry, budgeting, utilizing community resources, accessing medical and school records and personal care/hygiene.  This service is implemented when there is a lack of skill knowledge not due to a mental health condition and implies that there is not a lack of motivation. Provider will work with client on the needs identified on the service plan.</w:t>
      </w:r>
    </w:p>
    <w:p w14:paraId="040381AE"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40BE4DBB" w14:textId="77777777" w:rsidTr="00251A3E">
        <w:tc>
          <w:tcPr>
            <w:tcW w:w="2520" w:type="dxa"/>
            <w:vAlign w:val="center"/>
          </w:tcPr>
          <w:p w14:paraId="15929A53"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343718C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E0413A4" w14:textId="77777777" w:rsidTr="00251A3E">
        <w:tc>
          <w:tcPr>
            <w:tcW w:w="2520" w:type="dxa"/>
            <w:vAlign w:val="center"/>
          </w:tcPr>
          <w:p w14:paraId="5FB8C4B1"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4E5E9843"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43960842" w14:textId="77777777" w:rsidTr="00251A3E">
        <w:tc>
          <w:tcPr>
            <w:tcW w:w="2520" w:type="dxa"/>
            <w:vAlign w:val="center"/>
          </w:tcPr>
          <w:p w14:paraId="1D723121"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40D37B75" w14:textId="77777777" w:rsidR="00B4113D" w:rsidRPr="006E61D4" w:rsidRDefault="00B4113D" w:rsidP="00251A3E">
            <w:pPr>
              <w:widowControl w:val="0"/>
              <w:rPr>
                <w:sz w:val="22"/>
                <w:szCs w:val="22"/>
              </w:rPr>
            </w:pPr>
            <w:r w:rsidRPr="006E61D4">
              <w:rPr>
                <w:sz w:val="22"/>
                <w:szCs w:val="22"/>
              </w:rPr>
              <w:t>92 days</w:t>
            </w:r>
          </w:p>
          <w:p w14:paraId="0C340163" w14:textId="77777777" w:rsidR="00B4113D" w:rsidRPr="006E61D4" w:rsidRDefault="00B4113D" w:rsidP="00251A3E">
            <w:pPr>
              <w:widowControl w:val="0"/>
              <w:rPr>
                <w:sz w:val="22"/>
                <w:szCs w:val="22"/>
              </w:rPr>
            </w:pPr>
            <w:r w:rsidRPr="006E61D4">
              <w:rPr>
                <w:sz w:val="22"/>
                <w:szCs w:val="22"/>
              </w:rPr>
              <w:t>Unit = One hour</w:t>
            </w:r>
          </w:p>
          <w:p w14:paraId="4225EA30" w14:textId="77777777" w:rsidR="00B4113D" w:rsidRPr="006E61D4" w:rsidRDefault="00B4113D" w:rsidP="00251A3E">
            <w:pPr>
              <w:widowControl w:val="0"/>
              <w:rPr>
                <w:sz w:val="22"/>
                <w:szCs w:val="22"/>
              </w:rPr>
            </w:pPr>
            <w:r w:rsidRPr="006E61D4">
              <w:rPr>
                <w:sz w:val="22"/>
                <w:szCs w:val="22"/>
              </w:rPr>
              <w:t>35 units per 92 days</w:t>
            </w:r>
          </w:p>
        </w:tc>
      </w:tr>
      <w:tr w:rsidR="00B4113D" w:rsidRPr="006E61D4" w14:paraId="4B06F88D" w14:textId="77777777" w:rsidTr="00251A3E">
        <w:tc>
          <w:tcPr>
            <w:tcW w:w="2520" w:type="dxa"/>
            <w:vAlign w:val="center"/>
          </w:tcPr>
          <w:p w14:paraId="6DC79721"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1CFDADF3" w14:textId="77777777" w:rsidR="00B4113D" w:rsidRPr="006E61D4" w:rsidRDefault="00B4113D" w:rsidP="00251A3E">
            <w:pPr>
              <w:widowControl w:val="0"/>
              <w:rPr>
                <w:sz w:val="22"/>
                <w:szCs w:val="22"/>
              </w:rPr>
            </w:pPr>
            <w:r w:rsidRPr="006E61D4">
              <w:rPr>
                <w:sz w:val="22"/>
                <w:szCs w:val="22"/>
              </w:rPr>
              <w:t>3</w:t>
            </w:r>
          </w:p>
        </w:tc>
      </w:tr>
      <w:tr w:rsidR="00B4113D" w:rsidRPr="006E61D4" w14:paraId="71BF66E4" w14:textId="77777777" w:rsidTr="00251A3E">
        <w:tc>
          <w:tcPr>
            <w:tcW w:w="2520" w:type="dxa"/>
            <w:vAlign w:val="center"/>
          </w:tcPr>
          <w:p w14:paraId="657A18AE" w14:textId="77777777" w:rsidR="00B4113D" w:rsidRPr="006E61D4" w:rsidRDefault="00B4113D" w:rsidP="00251A3E">
            <w:pPr>
              <w:widowControl w:val="0"/>
              <w:rPr>
                <w:b/>
                <w:bCs/>
                <w:sz w:val="22"/>
                <w:szCs w:val="22"/>
              </w:rPr>
            </w:pPr>
            <w:r w:rsidRPr="006E61D4">
              <w:rPr>
                <w:b/>
                <w:bCs/>
                <w:sz w:val="22"/>
                <w:szCs w:val="22"/>
              </w:rPr>
              <w:t>Admission Criteria</w:t>
            </w:r>
          </w:p>
          <w:p w14:paraId="1811B4CA" w14:textId="77777777" w:rsidR="00B4113D" w:rsidRPr="006E61D4" w:rsidRDefault="00B4113D" w:rsidP="00251A3E">
            <w:pPr>
              <w:widowControl w:val="0"/>
              <w:rPr>
                <w:b/>
                <w:bCs/>
                <w:sz w:val="22"/>
                <w:szCs w:val="22"/>
              </w:rPr>
            </w:pPr>
          </w:p>
        </w:tc>
        <w:tc>
          <w:tcPr>
            <w:tcW w:w="6480" w:type="dxa"/>
            <w:vAlign w:val="center"/>
          </w:tcPr>
          <w:p w14:paraId="7A515A3C" w14:textId="77777777" w:rsidR="00B4113D" w:rsidRPr="006E61D4" w:rsidRDefault="00B4113D" w:rsidP="00B4113D">
            <w:pPr>
              <w:pStyle w:val="BodyTextIndent3"/>
              <w:widowControl w:val="0"/>
              <w:numPr>
                <w:ilvl w:val="0"/>
                <w:numId w:val="65"/>
              </w:numPr>
              <w:tabs>
                <w:tab w:val="clear" w:pos="1080"/>
                <w:tab w:val="clear" w:pos="1440"/>
                <w:tab w:val="clear" w:pos="5138"/>
              </w:tabs>
              <w:spacing w:after="0"/>
              <w:jc w:val="both"/>
              <w:rPr>
                <w:sz w:val="22"/>
                <w:szCs w:val="22"/>
              </w:rPr>
            </w:pPr>
            <w:r w:rsidRPr="006E61D4">
              <w:rPr>
                <w:sz w:val="22"/>
                <w:szCs w:val="22"/>
              </w:rPr>
              <w:t>CPS Family Functioning Assessment indicates parents’ lack of basic life skills to maintain safety, health and well-being of children in their care are directly related to the child’s involvement with Child Protective Services.</w:t>
            </w:r>
          </w:p>
          <w:p w14:paraId="1DFF9A1F" w14:textId="77777777" w:rsidR="00B4113D" w:rsidRPr="006E61D4" w:rsidRDefault="00B4113D" w:rsidP="00B4113D">
            <w:pPr>
              <w:widowControl w:val="0"/>
              <w:numPr>
                <w:ilvl w:val="0"/>
                <w:numId w:val="65"/>
              </w:numPr>
              <w:spacing w:after="0"/>
              <w:jc w:val="both"/>
              <w:rPr>
                <w:sz w:val="22"/>
                <w:szCs w:val="22"/>
              </w:rPr>
            </w:pPr>
            <w:r w:rsidRPr="006E61D4">
              <w:rPr>
                <w:sz w:val="22"/>
                <w:szCs w:val="22"/>
              </w:rPr>
              <w:t>The treatment plan documents the need for the service with specific objectives targeting the identified areas of improvement.</w:t>
            </w:r>
          </w:p>
          <w:p w14:paraId="71C86782" w14:textId="77777777" w:rsidR="00B4113D" w:rsidRPr="006E61D4" w:rsidRDefault="00B4113D" w:rsidP="00B4113D">
            <w:pPr>
              <w:widowControl w:val="0"/>
              <w:numPr>
                <w:ilvl w:val="0"/>
                <w:numId w:val="65"/>
              </w:numPr>
              <w:spacing w:after="0"/>
              <w:jc w:val="both"/>
              <w:rPr>
                <w:sz w:val="22"/>
                <w:szCs w:val="22"/>
              </w:rPr>
            </w:pPr>
            <w:r w:rsidRPr="006E61D4">
              <w:rPr>
                <w:sz w:val="22"/>
                <w:szCs w:val="22"/>
              </w:rPr>
              <w:t xml:space="preserve">Service recommended by the </w:t>
            </w: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w:t>
            </w:r>
          </w:p>
          <w:p w14:paraId="3037D4AC" w14:textId="77777777" w:rsidR="00B4113D" w:rsidRPr="006E61D4" w:rsidRDefault="00B4113D" w:rsidP="00B4113D">
            <w:pPr>
              <w:widowControl w:val="0"/>
              <w:numPr>
                <w:ilvl w:val="0"/>
                <w:numId w:val="65"/>
              </w:numPr>
              <w:spacing w:after="0"/>
              <w:jc w:val="both"/>
              <w:rPr>
                <w:sz w:val="22"/>
                <w:szCs w:val="22"/>
              </w:rPr>
            </w:pPr>
            <w:r w:rsidRPr="006E61D4">
              <w:rPr>
                <w:sz w:val="22"/>
                <w:szCs w:val="22"/>
              </w:rPr>
              <w:t>Service cannot be met appropriately through other community resources such as adult education classes, personal care or Extension Services.</w:t>
            </w:r>
          </w:p>
          <w:p w14:paraId="68E69A6E" w14:textId="77777777" w:rsidR="00B4113D" w:rsidRPr="006E61D4" w:rsidRDefault="00B4113D" w:rsidP="00B4113D">
            <w:pPr>
              <w:widowControl w:val="0"/>
              <w:numPr>
                <w:ilvl w:val="0"/>
                <w:numId w:val="65"/>
              </w:numPr>
              <w:spacing w:after="0"/>
              <w:jc w:val="both"/>
              <w:rPr>
                <w:sz w:val="22"/>
                <w:szCs w:val="22"/>
              </w:rPr>
            </w:pPr>
            <w:r w:rsidRPr="006E61D4">
              <w:rPr>
                <w:sz w:val="22"/>
                <w:szCs w:val="22"/>
              </w:rPr>
              <w:lastRenderedPageBreak/>
              <w:t>Family has explored appropriate social support system members capable of providing service to the identified client.</w:t>
            </w:r>
          </w:p>
        </w:tc>
      </w:tr>
      <w:tr w:rsidR="00B4113D" w:rsidRPr="006E61D4" w14:paraId="4C1541FE" w14:textId="77777777" w:rsidTr="00251A3E">
        <w:tc>
          <w:tcPr>
            <w:tcW w:w="2520" w:type="dxa"/>
            <w:vAlign w:val="center"/>
          </w:tcPr>
          <w:p w14:paraId="56DB3F79"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341EEE88" w14:textId="77777777" w:rsidR="00B4113D" w:rsidRPr="006E61D4" w:rsidRDefault="00B4113D" w:rsidP="00251A3E">
            <w:pPr>
              <w:widowControl w:val="0"/>
              <w:rPr>
                <w:b/>
                <w:bCs/>
                <w:sz w:val="22"/>
                <w:szCs w:val="22"/>
              </w:rPr>
            </w:pPr>
          </w:p>
        </w:tc>
        <w:tc>
          <w:tcPr>
            <w:tcW w:w="6480" w:type="dxa"/>
          </w:tcPr>
          <w:p w14:paraId="21B1AEA0" w14:textId="77777777" w:rsidR="00B4113D" w:rsidRPr="006E61D4" w:rsidRDefault="00B4113D" w:rsidP="00B4113D">
            <w:pPr>
              <w:widowControl w:val="0"/>
              <w:numPr>
                <w:ilvl w:val="0"/>
                <w:numId w:val="66"/>
              </w:numPr>
              <w:spacing w:after="0"/>
              <w:jc w:val="both"/>
              <w:rPr>
                <w:sz w:val="22"/>
                <w:szCs w:val="22"/>
              </w:rPr>
            </w:pP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 have reviewed case and determined family/ community placement is still appropriate.</w:t>
            </w:r>
          </w:p>
          <w:p w14:paraId="3884F416" w14:textId="77777777" w:rsidR="00B4113D" w:rsidRPr="006E61D4" w:rsidRDefault="00B4113D" w:rsidP="00B4113D">
            <w:pPr>
              <w:widowControl w:val="0"/>
              <w:numPr>
                <w:ilvl w:val="0"/>
                <w:numId w:val="66"/>
              </w:numPr>
              <w:spacing w:after="0"/>
              <w:jc w:val="both"/>
              <w:rPr>
                <w:sz w:val="22"/>
                <w:szCs w:val="22"/>
              </w:rPr>
            </w:pPr>
            <w:r w:rsidRPr="006E61D4">
              <w:rPr>
                <w:sz w:val="22"/>
                <w:szCs w:val="22"/>
              </w:rPr>
              <w:t>Progress toward treatment plan goals/objectives is documented, but has not been achieved.</w:t>
            </w:r>
          </w:p>
          <w:p w14:paraId="5F94C02A" w14:textId="77777777" w:rsidR="00B4113D" w:rsidRPr="006E61D4" w:rsidRDefault="00B4113D" w:rsidP="00B4113D">
            <w:pPr>
              <w:widowControl w:val="0"/>
              <w:numPr>
                <w:ilvl w:val="0"/>
                <w:numId w:val="66"/>
              </w:numPr>
              <w:spacing w:after="0"/>
              <w:jc w:val="both"/>
              <w:rPr>
                <w:sz w:val="22"/>
                <w:szCs w:val="22"/>
              </w:rPr>
            </w:pPr>
            <w:r w:rsidRPr="006E61D4">
              <w:rPr>
                <w:sz w:val="22"/>
                <w:szCs w:val="22"/>
              </w:rPr>
              <w:t>Service cannot be met appropriately through other community resources.</w:t>
            </w:r>
          </w:p>
          <w:p w14:paraId="689CF2BB" w14:textId="77777777" w:rsidR="00B4113D" w:rsidRPr="006E61D4" w:rsidRDefault="00B4113D" w:rsidP="00B4113D">
            <w:pPr>
              <w:widowControl w:val="0"/>
              <w:numPr>
                <w:ilvl w:val="0"/>
                <w:numId w:val="66"/>
              </w:numPr>
              <w:spacing w:after="0"/>
              <w:jc w:val="both"/>
              <w:rPr>
                <w:sz w:val="22"/>
                <w:szCs w:val="22"/>
              </w:rPr>
            </w:pP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 have reviewed the treatment plan and recommend the service continue.</w:t>
            </w:r>
          </w:p>
          <w:p w14:paraId="6818EA37" w14:textId="77777777" w:rsidR="00B4113D" w:rsidRPr="006E61D4" w:rsidRDefault="00B4113D" w:rsidP="00B4113D">
            <w:pPr>
              <w:widowControl w:val="0"/>
              <w:numPr>
                <w:ilvl w:val="0"/>
                <w:numId w:val="66"/>
              </w:numPr>
              <w:spacing w:after="0"/>
              <w:jc w:val="both"/>
              <w:rPr>
                <w:sz w:val="22"/>
                <w:szCs w:val="22"/>
              </w:rPr>
            </w:pPr>
            <w:r w:rsidRPr="006E61D4">
              <w:rPr>
                <w:sz w:val="22"/>
                <w:szCs w:val="22"/>
              </w:rPr>
              <w:t>Family continues to explore social support system members capable of providing service to the identified client.</w:t>
            </w:r>
          </w:p>
          <w:p w14:paraId="1EDE2A9B" w14:textId="77777777" w:rsidR="00B4113D" w:rsidRPr="006E61D4" w:rsidRDefault="00B4113D" w:rsidP="00B4113D">
            <w:pPr>
              <w:widowControl w:val="0"/>
              <w:numPr>
                <w:ilvl w:val="0"/>
                <w:numId w:val="66"/>
              </w:numPr>
              <w:spacing w:after="0"/>
              <w:jc w:val="both"/>
              <w:rPr>
                <w:sz w:val="22"/>
                <w:szCs w:val="22"/>
              </w:rPr>
            </w:pPr>
            <w:r w:rsidRPr="006E61D4">
              <w:rPr>
                <w:sz w:val="22"/>
                <w:szCs w:val="22"/>
              </w:rPr>
              <w:t>The caretaker continues to display behaviors documented on the CPS Family Functioning Assessment that indicate the need for a safety plan.</w:t>
            </w:r>
          </w:p>
        </w:tc>
      </w:tr>
      <w:tr w:rsidR="00B4113D" w:rsidRPr="006E61D4" w14:paraId="6CDCCBCB" w14:textId="77777777" w:rsidTr="00251A3E">
        <w:tc>
          <w:tcPr>
            <w:tcW w:w="2520" w:type="dxa"/>
            <w:vAlign w:val="center"/>
          </w:tcPr>
          <w:p w14:paraId="66918443" w14:textId="77777777" w:rsidR="00B4113D" w:rsidRPr="006E61D4" w:rsidRDefault="00B4113D" w:rsidP="00251A3E">
            <w:pPr>
              <w:keepNext/>
              <w:widowControl w:val="0"/>
              <w:jc w:val="both"/>
              <w:rPr>
                <w:b/>
                <w:bCs/>
                <w:sz w:val="22"/>
                <w:szCs w:val="22"/>
              </w:rPr>
            </w:pPr>
            <w:r w:rsidRPr="006E61D4">
              <w:rPr>
                <w:b/>
                <w:bCs/>
                <w:sz w:val="22"/>
                <w:szCs w:val="22"/>
              </w:rPr>
              <w:t>Discharge Criteria</w:t>
            </w:r>
          </w:p>
          <w:p w14:paraId="778BFA1E" w14:textId="77777777" w:rsidR="00B4113D" w:rsidRPr="006E61D4" w:rsidRDefault="00B4113D" w:rsidP="00251A3E">
            <w:pPr>
              <w:keepNext/>
              <w:widowControl w:val="0"/>
              <w:jc w:val="both"/>
              <w:rPr>
                <w:b/>
                <w:bCs/>
                <w:sz w:val="22"/>
                <w:szCs w:val="22"/>
              </w:rPr>
            </w:pPr>
            <w:r w:rsidRPr="006E61D4">
              <w:rPr>
                <w:b/>
                <w:bCs/>
                <w:sz w:val="22"/>
                <w:szCs w:val="22"/>
              </w:rPr>
              <w:t>(Any element may result in discharge or transfer)</w:t>
            </w:r>
          </w:p>
        </w:tc>
        <w:tc>
          <w:tcPr>
            <w:tcW w:w="6480" w:type="dxa"/>
          </w:tcPr>
          <w:p w14:paraId="500753CC" w14:textId="77777777" w:rsidR="00B4113D" w:rsidRPr="006E61D4" w:rsidRDefault="00B4113D" w:rsidP="00B4113D">
            <w:pPr>
              <w:keepNext/>
              <w:numPr>
                <w:ilvl w:val="0"/>
                <w:numId w:val="67"/>
              </w:numPr>
              <w:spacing w:after="0"/>
              <w:jc w:val="both"/>
              <w:rPr>
                <w:sz w:val="22"/>
                <w:szCs w:val="22"/>
              </w:rPr>
            </w:pPr>
            <w:r w:rsidRPr="006E61D4">
              <w:rPr>
                <w:sz w:val="22"/>
                <w:szCs w:val="22"/>
              </w:rPr>
              <w:t>Goals and objectives have substantially been met and a safety plan is no longer required.</w:t>
            </w:r>
          </w:p>
          <w:p w14:paraId="44269F89" w14:textId="77777777" w:rsidR="00B4113D" w:rsidRPr="006E61D4" w:rsidRDefault="00B4113D" w:rsidP="00B4113D">
            <w:pPr>
              <w:keepNext/>
              <w:numPr>
                <w:ilvl w:val="0"/>
                <w:numId w:val="67"/>
              </w:numPr>
              <w:spacing w:after="0"/>
              <w:jc w:val="both"/>
              <w:rPr>
                <w:sz w:val="22"/>
                <w:szCs w:val="22"/>
              </w:rPr>
            </w:pPr>
            <w:r w:rsidRPr="006E61D4">
              <w:rPr>
                <w:sz w:val="22"/>
                <w:szCs w:val="22"/>
              </w:rPr>
              <w:t>Parent requests discharge.</w:t>
            </w:r>
          </w:p>
          <w:p w14:paraId="18C3303A" w14:textId="77777777" w:rsidR="00B4113D" w:rsidRPr="006E61D4" w:rsidRDefault="00B4113D" w:rsidP="00B4113D">
            <w:pPr>
              <w:keepNext/>
              <w:numPr>
                <w:ilvl w:val="0"/>
                <w:numId w:val="67"/>
              </w:numPr>
              <w:spacing w:after="0"/>
              <w:jc w:val="both"/>
              <w:rPr>
                <w:sz w:val="22"/>
                <w:szCs w:val="22"/>
              </w:rPr>
            </w:pPr>
            <w:r w:rsidRPr="006E61D4">
              <w:rPr>
                <w:sz w:val="22"/>
                <w:szCs w:val="22"/>
              </w:rPr>
              <w:t>Another service is warranted by change in the family’s condition.</w:t>
            </w:r>
          </w:p>
          <w:p w14:paraId="131DD24D" w14:textId="77777777" w:rsidR="00B4113D" w:rsidRPr="006E61D4" w:rsidRDefault="00B4113D" w:rsidP="00B4113D">
            <w:pPr>
              <w:keepNext/>
              <w:numPr>
                <w:ilvl w:val="0"/>
                <w:numId w:val="67"/>
              </w:numPr>
              <w:spacing w:after="0"/>
              <w:jc w:val="both"/>
              <w:rPr>
                <w:sz w:val="22"/>
                <w:szCs w:val="22"/>
              </w:rPr>
            </w:pPr>
            <w:r w:rsidRPr="006E61D4">
              <w:rPr>
                <w:sz w:val="22"/>
                <w:szCs w:val="22"/>
              </w:rPr>
              <w:t>No progress has been documented toward achievement of goals/objectives on the service plan.</w:t>
            </w:r>
          </w:p>
          <w:p w14:paraId="7A199468" w14:textId="77777777" w:rsidR="00B4113D" w:rsidRPr="006E61D4" w:rsidRDefault="00B4113D" w:rsidP="00B4113D">
            <w:pPr>
              <w:keepNext/>
              <w:numPr>
                <w:ilvl w:val="0"/>
                <w:numId w:val="67"/>
              </w:numPr>
              <w:spacing w:after="0"/>
              <w:jc w:val="both"/>
              <w:rPr>
                <w:sz w:val="22"/>
                <w:szCs w:val="22"/>
              </w:rPr>
            </w:pPr>
            <w:r w:rsidRPr="006E61D4">
              <w:rPr>
                <w:sz w:val="22"/>
                <w:szCs w:val="22"/>
              </w:rPr>
              <w:t>No outlook for improvement with this level of service.</w:t>
            </w:r>
          </w:p>
          <w:p w14:paraId="425F6213" w14:textId="77777777" w:rsidR="00B4113D" w:rsidRPr="006E61D4" w:rsidRDefault="00B4113D" w:rsidP="00B4113D">
            <w:pPr>
              <w:keepNext/>
              <w:numPr>
                <w:ilvl w:val="0"/>
                <w:numId w:val="67"/>
              </w:numPr>
              <w:spacing w:after="0"/>
              <w:jc w:val="both"/>
              <w:rPr>
                <w:sz w:val="22"/>
                <w:szCs w:val="22"/>
              </w:rPr>
            </w:pPr>
            <w:r w:rsidRPr="006E61D4">
              <w:rPr>
                <w:sz w:val="22"/>
                <w:szCs w:val="22"/>
              </w:rPr>
              <w:t>Service can now be provided through a community resource.</w:t>
            </w:r>
          </w:p>
          <w:p w14:paraId="60425C53" w14:textId="77777777" w:rsidR="00B4113D" w:rsidRPr="006E61D4" w:rsidRDefault="00B4113D" w:rsidP="00B4113D">
            <w:pPr>
              <w:keepNext/>
              <w:numPr>
                <w:ilvl w:val="0"/>
                <w:numId w:val="67"/>
              </w:numPr>
              <w:spacing w:after="0"/>
              <w:jc w:val="both"/>
              <w:rPr>
                <w:sz w:val="22"/>
                <w:szCs w:val="22"/>
              </w:rPr>
            </w:pPr>
            <w:r w:rsidRPr="006E61D4">
              <w:rPr>
                <w:sz w:val="22"/>
                <w:szCs w:val="22"/>
              </w:rPr>
              <w:t>Family has developed a social support system capable of providing the service to the identified client.</w:t>
            </w:r>
          </w:p>
        </w:tc>
      </w:tr>
      <w:tr w:rsidR="00B4113D" w:rsidRPr="006E61D4" w14:paraId="539C2F34" w14:textId="77777777" w:rsidTr="00251A3E">
        <w:trPr>
          <w:cantSplit/>
          <w:trHeight w:val="1872"/>
        </w:trPr>
        <w:tc>
          <w:tcPr>
            <w:tcW w:w="2520" w:type="dxa"/>
            <w:vAlign w:val="center"/>
          </w:tcPr>
          <w:p w14:paraId="6D831D4F"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480" w:type="dxa"/>
          </w:tcPr>
          <w:p w14:paraId="5A08558F" w14:textId="77777777" w:rsidR="00B4113D" w:rsidRPr="006E61D4" w:rsidRDefault="00B4113D" w:rsidP="00B4113D">
            <w:pPr>
              <w:pStyle w:val="IndexHeading"/>
              <w:keepNext w:val="0"/>
              <w:widowControl w:val="0"/>
              <w:numPr>
                <w:ilvl w:val="0"/>
                <w:numId w:val="375"/>
              </w:numPr>
              <w:spacing w:line="240" w:lineRule="auto"/>
              <w:jc w:val="both"/>
              <w:rPr>
                <w:rFonts w:ascii="Times New Roman" w:hAnsi="Times New Roman"/>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0CC74484" w14:textId="77777777" w:rsidR="00B4113D" w:rsidRPr="006E61D4" w:rsidRDefault="00B4113D" w:rsidP="00B4113D">
            <w:pPr>
              <w:pStyle w:val="IndexHeading"/>
              <w:keepNext w:val="0"/>
              <w:widowControl w:val="0"/>
              <w:numPr>
                <w:ilvl w:val="0"/>
                <w:numId w:val="375"/>
              </w:numPr>
              <w:spacing w:line="240" w:lineRule="auto"/>
              <w:jc w:val="both"/>
              <w:rPr>
                <w:rFonts w:ascii="Times New Roman" w:hAnsi="Times New Roman"/>
                <w:sz w:val="22"/>
                <w:szCs w:val="22"/>
              </w:rPr>
            </w:pPr>
            <w:r w:rsidRPr="006E61D4">
              <w:rPr>
                <w:rFonts w:ascii="Times New Roman" w:hAnsi="Times New Roman"/>
                <w:sz w:val="22"/>
                <w:szCs w:val="22"/>
              </w:rPr>
              <w:t>Those receiving Waiver or ICF/MR services are not eligible for this service.  These skills should be addressed through the parent’s residential habilitation plan.</w:t>
            </w:r>
          </w:p>
        </w:tc>
      </w:tr>
      <w:tr w:rsidR="00B4113D" w:rsidRPr="006E61D4" w14:paraId="1784C987" w14:textId="77777777" w:rsidTr="00251A3E">
        <w:trPr>
          <w:cantSplit/>
        </w:trPr>
        <w:tc>
          <w:tcPr>
            <w:tcW w:w="2520" w:type="dxa"/>
            <w:vAlign w:val="center"/>
          </w:tcPr>
          <w:p w14:paraId="29CBC106" w14:textId="77777777" w:rsidR="00B4113D" w:rsidRPr="006E61D4" w:rsidRDefault="00B4113D" w:rsidP="00251A3E">
            <w:pPr>
              <w:widowControl w:val="0"/>
              <w:rPr>
                <w:sz w:val="22"/>
                <w:szCs w:val="22"/>
              </w:rPr>
            </w:pPr>
            <w:r w:rsidRPr="006E61D4">
              <w:rPr>
                <w:b/>
                <w:bCs/>
                <w:sz w:val="22"/>
                <w:szCs w:val="22"/>
              </w:rPr>
              <w:t>Clinical Exclusions</w:t>
            </w:r>
          </w:p>
        </w:tc>
        <w:tc>
          <w:tcPr>
            <w:tcW w:w="6480" w:type="dxa"/>
          </w:tcPr>
          <w:p w14:paraId="08B8C293" w14:textId="77777777" w:rsidR="00B4113D" w:rsidRPr="006E61D4" w:rsidRDefault="00B4113D" w:rsidP="00B4113D">
            <w:pPr>
              <w:numPr>
                <w:ilvl w:val="0"/>
                <w:numId w:val="68"/>
              </w:numPr>
              <w:spacing w:after="0"/>
              <w:jc w:val="both"/>
              <w:rPr>
                <w:sz w:val="22"/>
                <w:szCs w:val="22"/>
              </w:rPr>
            </w:pPr>
            <w:r w:rsidRPr="006E61D4">
              <w:rPr>
                <w:sz w:val="22"/>
                <w:szCs w:val="22"/>
              </w:rPr>
              <w:t>Severity of the parent’s impairment due to a mental illness or substance abuse problem may preclude provision of service in this level of care.  If the parent previously had the skill and lost the ability to perform the task due to the severity of their mental illness/substance abuse, a mental health professional should be consulted to determine if the parent meets medical necessity for Basic Living Skills in the Medicaid Rehabilitation Manual.</w:t>
            </w:r>
          </w:p>
          <w:p w14:paraId="330D2824" w14:textId="77777777" w:rsidR="00B4113D" w:rsidRPr="006E61D4" w:rsidRDefault="00B4113D" w:rsidP="00B4113D">
            <w:pPr>
              <w:numPr>
                <w:ilvl w:val="0"/>
                <w:numId w:val="68"/>
              </w:numPr>
              <w:spacing w:after="0"/>
              <w:jc w:val="both"/>
              <w:rPr>
                <w:sz w:val="22"/>
                <w:szCs w:val="22"/>
              </w:rPr>
            </w:pPr>
            <w:r w:rsidRPr="006E61D4">
              <w:rPr>
                <w:sz w:val="22"/>
                <w:szCs w:val="22"/>
              </w:rPr>
              <w:t xml:space="preserve">Severity of the parent’s impairment due to mental retardation or developmental delays may preclude provision of this service.  A mental health professional should be consulted to evaluate the possibility of short term Day Treatment Services. </w:t>
            </w:r>
          </w:p>
          <w:p w14:paraId="1AC9C366" w14:textId="77777777" w:rsidR="00B4113D" w:rsidRPr="006E61D4" w:rsidRDefault="00B4113D" w:rsidP="00B4113D">
            <w:pPr>
              <w:numPr>
                <w:ilvl w:val="0"/>
                <w:numId w:val="68"/>
              </w:numPr>
              <w:spacing w:after="0"/>
              <w:jc w:val="both"/>
              <w:rPr>
                <w:sz w:val="22"/>
                <w:szCs w:val="22"/>
              </w:rPr>
            </w:pPr>
            <w:r w:rsidRPr="006E61D4">
              <w:rPr>
                <w:sz w:val="22"/>
                <w:szCs w:val="22"/>
              </w:rPr>
              <w:lastRenderedPageBreak/>
              <w:t>Severity of parent’s impairment due to traumatic brain injury (TBI) may preclude provision of this service. A rehab professional should be consulted to evaluate the possibility of rehabilitation services.</w:t>
            </w:r>
          </w:p>
          <w:p w14:paraId="4959DD1F" w14:textId="77777777" w:rsidR="00B4113D" w:rsidRPr="006E61D4" w:rsidRDefault="00B4113D" w:rsidP="00B4113D">
            <w:pPr>
              <w:numPr>
                <w:ilvl w:val="0"/>
                <w:numId w:val="399"/>
              </w:numPr>
              <w:spacing w:after="0"/>
              <w:jc w:val="both"/>
              <w:rPr>
                <w:sz w:val="22"/>
                <w:szCs w:val="22"/>
              </w:rPr>
            </w:pPr>
            <w:r w:rsidRPr="006E61D4">
              <w:rPr>
                <w:sz w:val="22"/>
                <w:szCs w:val="22"/>
              </w:rPr>
              <w:t xml:space="preserve">Continued stay has been noted for cases in which a parent diagnosed with Borderline Intellectual Functioning or Mild Mental Retardation is not eligible for other service options.  One additional authorization may be granted with documentation of the diagnosis. </w:t>
            </w:r>
          </w:p>
        </w:tc>
      </w:tr>
      <w:tr w:rsidR="00B4113D" w:rsidRPr="006E61D4" w14:paraId="62C47786" w14:textId="77777777" w:rsidTr="00251A3E">
        <w:trPr>
          <w:trHeight w:val="350"/>
        </w:trPr>
        <w:tc>
          <w:tcPr>
            <w:tcW w:w="2520" w:type="dxa"/>
            <w:vAlign w:val="center"/>
          </w:tcPr>
          <w:p w14:paraId="5C33FCA9" w14:textId="77777777" w:rsidR="00B4113D" w:rsidRPr="006E61D4" w:rsidRDefault="00B4113D" w:rsidP="00251A3E">
            <w:pPr>
              <w:widowControl w:val="0"/>
              <w:rPr>
                <w:b/>
                <w:bCs/>
                <w:sz w:val="22"/>
                <w:szCs w:val="22"/>
              </w:rPr>
            </w:pPr>
            <w:r w:rsidRPr="006E61D4">
              <w:rPr>
                <w:b/>
                <w:bCs/>
                <w:sz w:val="22"/>
                <w:szCs w:val="22"/>
              </w:rPr>
              <w:lastRenderedPageBreak/>
              <w:t xml:space="preserve">Documentation </w:t>
            </w:r>
          </w:p>
        </w:tc>
        <w:tc>
          <w:tcPr>
            <w:tcW w:w="6480" w:type="dxa"/>
          </w:tcPr>
          <w:p w14:paraId="5170B736"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C3167F5" w14:textId="77777777" w:rsidR="00B4113D" w:rsidRPr="006E61D4" w:rsidRDefault="00B4113D" w:rsidP="00251A3E">
            <w:pPr>
              <w:pStyle w:val="BodyTextIndent3"/>
              <w:widowControl w:val="0"/>
              <w:tabs>
                <w:tab w:val="left" w:pos="307"/>
              </w:tabs>
              <w:ind w:left="1080" w:firstLine="0"/>
              <w:rPr>
                <w:sz w:val="22"/>
                <w:szCs w:val="22"/>
              </w:rPr>
            </w:pPr>
          </w:p>
          <w:p w14:paraId="3E6E1DF0"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217F4473"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2A71B57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674B46DB"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4DEA3B57"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2DF35525"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6B162C6E"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4CB3567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17082F34"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3007A4ED" w14:textId="77777777" w:rsidR="00B4113D" w:rsidRPr="006E61D4" w:rsidRDefault="00B4113D" w:rsidP="00251A3E">
            <w:pPr>
              <w:tabs>
                <w:tab w:val="left" w:pos="307"/>
              </w:tabs>
              <w:rPr>
                <w:sz w:val="22"/>
                <w:szCs w:val="22"/>
              </w:rPr>
            </w:pPr>
          </w:p>
          <w:p w14:paraId="304ED311" w14:textId="77777777" w:rsidR="00B4113D" w:rsidRPr="006E61D4" w:rsidRDefault="00B4113D" w:rsidP="00251A3E">
            <w:pPr>
              <w:tabs>
                <w:tab w:val="left" w:pos="307"/>
              </w:tabs>
              <w:ind w:left="72"/>
              <w:rPr>
                <w:sz w:val="22"/>
                <w:szCs w:val="22"/>
              </w:rPr>
            </w:pPr>
            <w:r w:rsidRPr="006E61D4">
              <w:rPr>
                <w:sz w:val="22"/>
                <w:szCs w:val="22"/>
              </w:rPr>
              <w:t>A copy of the CPS Family Functioning Assessment, treatment plan and current safety plan must be present in the case record.</w:t>
            </w:r>
          </w:p>
          <w:p w14:paraId="5B040B24" w14:textId="77777777" w:rsidR="00B4113D" w:rsidRPr="006E61D4" w:rsidRDefault="00B4113D" w:rsidP="00251A3E">
            <w:pPr>
              <w:tabs>
                <w:tab w:val="left" w:pos="307"/>
              </w:tabs>
              <w:ind w:left="1080"/>
              <w:rPr>
                <w:sz w:val="22"/>
                <w:szCs w:val="22"/>
              </w:rPr>
            </w:pPr>
          </w:p>
          <w:p w14:paraId="452C475C"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4EBA61B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5F44C79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6CAA82B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6466690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47D8C9D9" w14:textId="77777777" w:rsidR="00B4113D" w:rsidRPr="006E61D4" w:rsidRDefault="00B4113D" w:rsidP="00B4113D">
            <w:pPr>
              <w:numPr>
                <w:ilvl w:val="0"/>
                <w:numId w:val="400"/>
              </w:numPr>
              <w:tabs>
                <w:tab w:val="left" w:pos="307"/>
              </w:tabs>
              <w:spacing w:after="0"/>
              <w:rPr>
                <w:sz w:val="22"/>
                <w:szCs w:val="22"/>
              </w:rPr>
            </w:pPr>
            <w:r w:rsidRPr="006E61D4">
              <w:rPr>
                <w:sz w:val="22"/>
                <w:szCs w:val="22"/>
              </w:rPr>
              <w:lastRenderedPageBreak/>
              <w:t>Date and name of DHHR staff to which any new allegations of abuse/neglect were reported within the month</w:t>
            </w:r>
          </w:p>
        </w:tc>
      </w:tr>
    </w:tbl>
    <w:p w14:paraId="262A4CE3"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3FD467F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52A493B1" w14:textId="77777777" w:rsidR="00B4113D" w:rsidRPr="006E61D4" w:rsidRDefault="00B4113D" w:rsidP="00B4113D">
      <w:pPr>
        <w:numPr>
          <w:ilvl w:val="0"/>
          <w:numId w:val="8"/>
        </w:numPr>
        <w:spacing w:after="0"/>
        <w:rPr>
          <w:sz w:val="22"/>
          <w:szCs w:val="22"/>
        </w:rPr>
      </w:pPr>
      <w:r w:rsidRPr="006E61D4">
        <w:rPr>
          <w:sz w:val="22"/>
          <w:szCs w:val="22"/>
        </w:rPr>
        <w:t>Sociology</w:t>
      </w:r>
    </w:p>
    <w:p w14:paraId="0EC2D2E8" w14:textId="77777777" w:rsidR="00B4113D" w:rsidRPr="006E61D4" w:rsidRDefault="00B4113D" w:rsidP="00B4113D">
      <w:pPr>
        <w:numPr>
          <w:ilvl w:val="0"/>
          <w:numId w:val="8"/>
        </w:numPr>
        <w:spacing w:after="0"/>
        <w:rPr>
          <w:sz w:val="22"/>
          <w:szCs w:val="22"/>
        </w:rPr>
      </w:pPr>
      <w:r w:rsidRPr="006E61D4">
        <w:rPr>
          <w:sz w:val="22"/>
          <w:szCs w:val="22"/>
        </w:rPr>
        <w:t>Psychology</w:t>
      </w:r>
    </w:p>
    <w:p w14:paraId="6321CD72" w14:textId="77777777" w:rsidR="00B4113D" w:rsidRPr="006E61D4" w:rsidRDefault="00B4113D" w:rsidP="00B4113D">
      <w:pPr>
        <w:numPr>
          <w:ilvl w:val="0"/>
          <w:numId w:val="8"/>
        </w:numPr>
        <w:spacing w:after="0"/>
        <w:rPr>
          <w:sz w:val="22"/>
          <w:szCs w:val="22"/>
        </w:rPr>
      </w:pPr>
      <w:r w:rsidRPr="006E61D4">
        <w:rPr>
          <w:sz w:val="22"/>
          <w:szCs w:val="22"/>
        </w:rPr>
        <w:t>Counseling</w:t>
      </w:r>
    </w:p>
    <w:p w14:paraId="22D36CFA"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24086F24"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29C7405"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771BC9A4"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00139317"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09FE8C3C" w14:textId="77777777" w:rsidR="00B4113D" w:rsidRPr="006E61D4" w:rsidRDefault="00B4113D" w:rsidP="00B4113D">
      <w:pPr>
        <w:numPr>
          <w:ilvl w:val="0"/>
          <w:numId w:val="8"/>
        </w:numPr>
        <w:spacing w:after="0"/>
        <w:rPr>
          <w:sz w:val="22"/>
          <w:szCs w:val="22"/>
        </w:rPr>
      </w:pPr>
      <w:r w:rsidRPr="006E61D4">
        <w:rPr>
          <w:sz w:val="22"/>
          <w:szCs w:val="22"/>
        </w:rPr>
        <w:t>Gerontology</w:t>
      </w:r>
    </w:p>
    <w:p w14:paraId="05569A17"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66621FA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5D64C29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7D89233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p>
    <w:p w14:paraId="11180BE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An APS/CPS screen completed with no negative information.</w:t>
      </w:r>
    </w:p>
    <w:p w14:paraId="628E907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1249DBE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6854A17" w14:textId="77777777" w:rsidR="00B4113D" w:rsidRPr="006E61D4" w:rsidRDefault="00B4113D" w:rsidP="00B4113D">
      <w:pPr>
        <w:pStyle w:val="BodyText3"/>
        <w:tabs>
          <w:tab w:val="left" w:pos="2520"/>
        </w:tabs>
        <w:rPr>
          <w:sz w:val="22"/>
          <w:szCs w:val="22"/>
        </w:rPr>
      </w:pPr>
    </w:p>
    <w:p w14:paraId="327817CB" w14:textId="77777777" w:rsidR="00B4113D" w:rsidRPr="006E61D4" w:rsidRDefault="00B4113D" w:rsidP="00B4113D">
      <w:pPr>
        <w:widowControl w:val="0"/>
        <w:tabs>
          <w:tab w:val="left" w:pos="2520"/>
        </w:tabs>
        <w:jc w:val="both"/>
        <w:rPr>
          <w:sz w:val="22"/>
          <w:szCs w:val="22"/>
        </w:rPr>
      </w:pPr>
    </w:p>
    <w:p w14:paraId="44358C81" w14:textId="77777777" w:rsidR="00B4113D" w:rsidRPr="006E61D4" w:rsidRDefault="00B4113D" w:rsidP="00B4113D">
      <w:pPr>
        <w:widowControl w:val="0"/>
        <w:tabs>
          <w:tab w:val="left" w:pos="2520"/>
        </w:tabs>
        <w:jc w:val="both"/>
        <w:rPr>
          <w:sz w:val="22"/>
          <w:szCs w:val="22"/>
        </w:rPr>
      </w:pPr>
    </w:p>
    <w:p w14:paraId="555C0ED3" w14:textId="77777777" w:rsidR="00B4113D" w:rsidRPr="006E61D4" w:rsidRDefault="00B4113D" w:rsidP="00B4113D">
      <w:pPr>
        <w:widowControl w:val="0"/>
        <w:tabs>
          <w:tab w:val="left" w:pos="2520"/>
        </w:tabs>
        <w:ind w:left="2520" w:hanging="2520"/>
        <w:jc w:val="both"/>
        <w:rPr>
          <w:sz w:val="22"/>
          <w:szCs w:val="22"/>
        </w:rPr>
      </w:pPr>
      <w:r w:rsidRPr="006E61D4">
        <w:rPr>
          <w:sz w:val="22"/>
          <w:szCs w:val="22"/>
        </w:rPr>
        <w:br w:type="page"/>
      </w:r>
    </w:p>
    <w:p w14:paraId="47B185F3" w14:textId="77777777" w:rsidR="00B4113D" w:rsidRPr="006E61D4" w:rsidRDefault="00B4113D" w:rsidP="007706E7">
      <w:pPr>
        <w:pStyle w:val="Heading2"/>
      </w:pPr>
      <w:bookmarkStart w:id="33" w:name="_Toc52601452"/>
      <w:bookmarkStart w:id="34" w:name="_Toc189464945"/>
      <w:bookmarkStart w:id="35" w:name="_Toc198452538"/>
      <w:bookmarkStart w:id="36" w:name="_Toc318185912"/>
      <w:bookmarkStart w:id="37" w:name="_Toc534728616"/>
      <w:r w:rsidRPr="006E61D4">
        <w:lastRenderedPageBreak/>
        <w:t>General Parenting</w:t>
      </w:r>
      <w:bookmarkEnd w:id="33"/>
      <w:r w:rsidRPr="006E61D4">
        <w:t xml:space="preserve"> 120305</w:t>
      </w:r>
      <w:bookmarkEnd w:id="34"/>
      <w:bookmarkEnd w:id="35"/>
      <w:bookmarkEnd w:id="36"/>
      <w:bookmarkEnd w:id="37"/>
    </w:p>
    <w:p w14:paraId="006C9831" w14:textId="77777777" w:rsidR="00B4113D" w:rsidRPr="006E61D4" w:rsidRDefault="00B4113D" w:rsidP="00B4113D">
      <w:pPr>
        <w:rPr>
          <w:sz w:val="22"/>
          <w:szCs w:val="22"/>
        </w:rPr>
      </w:pPr>
    </w:p>
    <w:p w14:paraId="61174C44"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face-to-face educational services to improve parental performance and knowledge of: </w:t>
      </w:r>
    </w:p>
    <w:p w14:paraId="55D5BCF2" w14:textId="77777777" w:rsidR="00B4113D" w:rsidRPr="006E61D4" w:rsidRDefault="00B4113D" w:rsidP="00B4113D">
      <w:pPr>
        <w:numPr>
          <w:ilvl w:val="1"/>
          <w:numId w:val="24"/>
        </w:numPr>
        <w:spacing w:after="0"/>
        <w:jc w:val="both"/>
        <w:rPr>
          <w:sz w:val="22"/>
          <w:szCs w:val="22"/>
        </w:rPr>
      </w:pPr>
      <w:r w:rsidRPr="006E61D4">
        <w:rPr>
          <w:sz w:val="22"/>
          <w:szCs w:val="22"/>
        </w:rPr>
        <w:t>Basic child/adolescent care skills</w:t>
      </w:r>
    </w:p>
    <w:p w14:paraId="03BE78F8" w14:textId="77777777" w:rsidR="00B4113D" w:rsidRPr="006E61D4" w:rsidRDefault="00B4113D" w:rsidP="00B4113D">
      <w:pPr>
        <w:numPr>
          <w:ilvl w:val="1"/>
          <w:numId w:val="24"/>
        </w:numPr>
        <w:spacing w:after="0"/>
        <w:jc w:val="both"/>
        <w:rPr>
          <w:sz w:val="22"/>
          <w:szCs w:val="22"/>
        </w:rPr>
      </w:pPr>
      <w:r w:rsidRPr="006E61D4">
        <w:rPr>
          <w:sz w:val="22"/>
          <w:szCs w:val="22"/>
        </w:rPr>
        <w:t>Nurturing</w:t>
      </w:r>
    </w:p>
    <w:p w14:paraId="3D336888" w14:textId="77777777" w:rsidR="00B4113D" w:rsidRPr="006E61D4" w:rsidRDefault="00B4113D" w:rsidP="00B4113D">
      <w:pPr>
        <w:numPr>
          <w:ilvl w:val="1"/>
          <w:numId w:val="24"/>
        </w:numPr>
        <w:spacing w:after="0"/>
        <w:jc w:val="both"/>
        <w:rPr>
          <w:sz w:val="22"/>
          <w:szCs w:val="22"/>
        </w:rPr>
      </w:pPr>
      <w:r w:rsidRPr="006E61D4">
        <w:rPr>
          <w:sz w:val="22"/>
          <w:szCs w:val="22"/>
        </w:rPr>
        <w:t>Discipline strategies</w:t>
      </w:r>
    </w:p>
    <w:p w14:paraId="783E0A36" w14:textId="77777777" w:rsidR="00B4113D" w:rsidRPr="006E61D4" w:rsidRDefault="00B4113D" w:rsidP="00B4113D">
      <w:pPr>
        <w:numPr>
          <w:ilvl w:val="1"/>
          <w:numId w:val="24"/>
        </w:numPr>
        <w:spacing w:after="0"/>
        <w:jc w:val="both"/>
        <w:rPr>
          <w:sz w:val="22"/>
          <w:szCs w:val="22"/>
        </w:rPr>
      </w:pPr>
      <w:r w:rsidRPr="006E61D4">
        <w:rPr>
          <w:sz w:val="22"/>
          <w:szCs w:val="22"/>
        </w:rPr>
        <w:t>Appropriate supervision</w:t>
      </w:r>
    </w:p>
    <w:p w14:paraId="7F1AAD87" w14:textId="77777777" w:rsidR="00B4113D" w:rsidRPr="006E61D4" w:rsidRDefault="00B4113D" w:rsidP="00B4113D">
      <w:pPr>
        <w:numPr>
          <w:ilvl w:val="1"/>
          <w:numId w:val="24"/>
        </w:numPr>
        <w:spacing w:after="0"/>
        <w:jc w:val="both"/>
        <w:rPr>
          <w:sz w:val="22"/>
          <w:szCs w:val="22"/>
        </w:rPr>
      </w:pPr>
      <w:r w:rsidRPr="006E61D4">
        <w:rPr>
          <w:sz w:val="22"/>
          <w:szCs w:val="22"/>
        </w:rPr>
        <w:t>Encouragement of child/adolescent care, age appropriate development</w:t>
      </w:r>
    </w:p>
    <w:p w14:paraId="3D80143F" w14:textId="77777777" w:rsidR="00B4113D" w:rsidRPr="006E61D4" w:rsidRDefault="00B4113D" w:rsidP="00B4113D">
      <w:pPr>
        <w:numPr>
          <w:ilvl w:val="1"/>
          <w:numId w:val="25"/>
        </w:numPr>
        <w:spacing w:after="0"/>
        <w:jc w:val="both"/>
        <w:rPr>
          <w:sz w:val="22"/>
          <w:szCs w:val="22"/>
        </w:rPr>
      </w:pPr>
      <w:r w:rsidRPr="006E61D4">
        <w:rPr>
          <w:sz w:val="22"/>
          <w:szCs w:val="22"/>
        </w:rPr>
        <w:t>Realistic expectations and standards of child/adolescent behavior</w:t>
      </w:r>
    </w:p>
    <w:p w14:paraId="759586A1" w14:textId="77777777" w:rsidR="00B4113D" w:rsidRPr="006E61D4" w:rsidRDefault="00B4113D" w:rsidP="00B4113D">
      <w:pPr>
        <w:ind w:left="1080"/>
        <w:jc w:val="both"/>
        <w:rPr>
          <w:sz w:val="22"/>
          <w:szCs w:val="22"/>
        </w:rPr>
      </w:pPr>
    </w:p>
    <w:p w14:paraId="045AD537" w14:textId="77777777" w:rsidR="00B4113D" w:rsidRPr="006E61D4" w:rsidRDefault="00B4113D" w:rsidP="00B4113D">
      <w:pPr>
        <w:jc w:val="both"/>
        <w:rPr>
          <w:sz w:val="22"/>
          <w:szCs w:val="22"/>
        </w:rPr>
      </w:pPr>
      <w:r w:rsidRPr="006E61D4">
        <w:rPr>
          <w:sz w:val="22"/>
          <w:szCs w:val="22"/>
        </w:rPr>
        <w:t xml:space="preserve">This service is provided in an individual or group setting consisting of multiple families and is based on a standard curriculum, which can be individualized to meet the parent’s needs. As </w:t>
      </w:r>
      <w:r>
        <w:rPr>
          <w:sz w:val="22"/>
          <w:szCs w:val="22"/>
        </w:rPr>
        <w:t>BCF</w:t>
      </w:r>
      <w:r w:rsidRPr="006E61D4">
        <w:rPr>
          <w:sz w:val="22"/>
          <w:szCs w:val="22"/>
        </w:rPr>
        <w:t xml:space="preserve"> moves toward quality outcome measures, providers are encouraged to use evidence/research-based and best or proven practice curricula. Examples include Parent Effectiveness Training and Active Parenting. </w:t>
      </w:r>
    </w:p>
    <w:p w14:paraId="2BB242DF"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458215C9" w14:textId="77777777" w:rsidTr="00251A3E">
        <w:tc>
          <w:tcPr>
            <w:tcW w:w="2520" w:type="dxa"/>
            <w:vAlign w:val="center"/>
          </w:tcPr>
          <w:p w14:paraId="70BC3F13"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0CCA27C"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6A2D21F5" w14:textId="77777777" w:rsidTr="00251A3E">
        <w:tc>
          <w:tcPr>
            <w:tcW w:w="2520" w:type="dxa"/>
            <w:vAlign w:val="center"/>
          </w:tcPr>
          <w:p w14:paraId="2A8A9657"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21B65023"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0E4FC8B4" w14:textId="77777777" w:rsidTr="00251A3E">
        <w:tc>
          <w:tcPr>
            <w:tcW w:w="2520" w:type="dxa"/>
            <w:vAlign w:val="center"/>
          </w:tcPr>
          <w:p w14:paraId="607CACA3"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29F7D3FD" w14:textId="77777777" w:rsidR="00B4113D" w:rsidRPr="006E61D4" w:rsidRDefault="00B4113D" w:rsidP="00251A3E">
            <w:pPr>
              <w:widowControl w:val="0"/>
              <w:rPr>
                <w:sz w:val="22"/>
                <w:szCs w:val="22"/>
              </w:rPr>
            </w:pPr>
            <w:r w:rsidRPr="006E61D4">
              <w:rPr>
                <w:sz w:val="22"/>
                <w:szCs w:val="22"/>
              </w:rPr>
              <w:t>92 days</w:t>
            </w:r>
          </w:p>
          <w:p w14:paraId="238C6488" w14:textId="77777777" w:rsidR="00B4113D" w:rsidRPr="006E61D4" w:rsidRDefault="00B4113D" w:rsidP="00251A3E">
            <w:pPr>
              <w:widowControl w:val="0"/>
              <w:rPr>
                <w:sz w:val="22"/>
                <w:szCs w:val="22"/>
              </w:rPr>
            </w:pPr>
            <w:r w:rsidRPr="006E61D4">
              <w:rPr>
                <w:sz w:val="22"/>
                <w:szCs w:val="22"/>
              </w:rPr>
              <w:t>Unit = One hour</w:t>
            </w:r>
          </w:p>
          <w:p w14:paraId="5BF98428" w14:textId="77777777" w:rsidR="00B4113D" w:rsidRPr="006E61D4" w:rsidRDefault="00B4113D" w:rsidP="00251A3E">
            <w:pPr>
              <w:widowControl w:val="0"/>
              <w:rPr>
                <w:sz w:val="22"/>
                <w:szCs w:val="22"/>
              </w:rPr>
            </w:pPr>
            <w:r w:rsidRPr="006E61D4">
              <w:rPr>
                <w:sz w:val="22"/>
                <w:szCs w:val="22"/>
              </w:rPr>
              <w:t>15 units per 92 days</w:t>
            </w:r>
          </w:p>
        </w:tc>
      </w:tr>
      <w:tr w:rsidR="00B4113D" w:rsidRPr="006E61D4" w14:paraId="3A181785" w14:textId="77777777" w:rsidTr="00251A3E">
        <w:trPr>
          <w:cantSplit/>
        </w:trPr>
        <w:tc>
          <w:tcPr>
            <w:tcW w:w="2520" w:type="dxa"/>
            <w:vAlign w:val="center"/>
          </w:tcPr>
          <w:p w14:paraId="25D3508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36C4E1D2" w14:textId="77777777" w:rsidR="00B4113D" w:rsidRPr="006E61D4" w:rsidRDefault="00B4113D" w:rsidP="00251A3E">
            <w:pPr>
              <w:widowControl w:val="0"/>
              <w:rPr>
                <w:sz w:val="22"/>
                <w:szCs w:val="22"/>
              </w:rPr>
            </w:pPr>
            <w:r w:rsidRPr="006E61D4">
              <w:rPr>
                <w:sz w:val="22"/>
                <w:szCs w:val="22"/>
              </w:rPr>
              <w:t>3</w:t>
            </w:r>
          </w:p>
        </w:tc>
      </w:tr>
      <w:tr w:rsidR="00B4113D" w:rsidRPr="006E61D4" w14:paraId="53EA8D62" w14:textId="77777777" w:rsidTr="00251A3E">
        <w:trPr>
          <w:trHeight w:val="4733"/>
        </w:trPr>
        <w:tc>
          <w:tcPr>
            <w:tcW w:w="2520" w:type="dxa"/>
            <w:vAlign w:val="center"/>
          </w:tcPr>
          <w:p w14:paraId="494B282D" w14:textId="77777777" w:rsidR="00B4113D" w:rsidRPr="006E61D4" w:rsidRDefault="00B4113D" w:rsidP="00251A3E">
            <w:pPr>
              <w:rPr>
                <w:b/>
                <w:bCs/>
                <w:sz w:val="22"/>
                <w:szCs w:val="22"/>
              </w:rPr>
            </w:pPr>
            <w:r w:rsidRPr="006E61D4">
              <w:rPr>
                <w:b/>
                <w:bCs/>
                <w:sz w:val="22"/>
                <w:szCs w:val="22"/>
              </w:rPr>
              <w:lastRenderedPageBreak/>
              <w:t>Admission Criteria</w:t>
            </w:r>
          </w:p>
          <w:p w14:paraId="63511E89" w14:textId="77777777" w:rsidR="00B4113D" w:rsidRPr="006E61D4" w:rsidRDefault="00B4113D" w:rsidP="00251A3E">
            <w:pPr>
              <w:rPr>
                <w:b/>
                <w:bCs/>
                <w:sz w:val="22"/>
                <w:szCs w:val="22"/>
              </w:rPr>
            </w:pPr>
          </w:p>
        </w:tc>
        <w:tc>
          <w:tcPr>
            <w:tcW w:w="6480" w:type="dxa"/>
          </w:tcPr>
          <w:p w14:paraId="3A0D65F5" w14:textId="77777777" w:rsidR="00B4113D" w:rsidRPr="006E61D4" w:rsidRDefault="00B4113D" w:rsidP="00B4113D">
            <w:pPr>
              <w:numPr>
                <w:ilvl w:val="0"/>
                <w:numId w:val="34"/>
              </w:numPr>
              <w:tabs>
                <w:tab w:val="clear" w:pos="1080"/>
                <w:tab w:val="num" w:pos="319"/>
                <w:tab w:val="num" w:pos="720"/>
              </w:tabs>
              <w:spacing w:after="0"/>
              <w:ind w:left="319" w:hanging="319"/>
              <w:jc w:val="both"/>
              <w:rPr>
                <w:sz w:val="22"/>
                <w:szCs w:val="22"/>
              </w:rPr>
            </w:pPr>
            <w:r w:rsidRPr="006E61D4">
              <w:rPr>
                <w:sz w:val="22"/>
                <w:szCs w:val="22"/>
              </w:rPr>
              <w:t>Parent must demonstrate two or more of the following:</w:t>
            </w:r>
          </w:p>
          <w:p w14:paraId="2F0D28F8" w14:textId="77777777" w:rsidR="00B4113D" w:rsidRPr="006E61D4" w:rsidRDefault="00B4113D" w:rsidP="00B4113D">
            <w:pPr>
              <w:numPr>
                <w:ilvl w:val="0"/>
                <w:numId w:val="35"/>
              </w:numPr>
              <w:tabs>
                <w:tab w:val="clear" w:pos="1080"/>
                <w:tab w:val="left" w:pos="792"/>
                <w:tab w:val="left" w:pos="859"/>
              </w:tabs>
              <w:spacing w:after="0"/>
              <w:ind w:left="792"/>
              <w:jc w:val="both"/>
              <w:rPr>
                <w:sz w:val="22"/>
                <w:szCs w:val="22"/>
              </w:rPr>
            </w:pPr>
            <w:r w:rsidRPr="006E61D4">
              <w:rPr>
                <w:sz w:val="22"/>
                <w:szCs w:val="22"/>
              </w:rPr>
              <w:t>Inappropriate expectations of the child/ adolescent</w:t>
            </w:r>
          </w:p>
          <w:p w14:paraId="26E97814" w14:textId="77777777" w:rsidR="00B4113D" w:rsidRPr="006E61D4" w:rsidRDefault="00B4113D" w:rsidP="00B4113D">
            <w:pPr>
              <w:numPr>
                <w:ilvl w:val="0"/>
                <w:numId w:val="35"/>
              </w:numPr>
              <w:tabs>
                <w:tab w:val="clear" w:pos="1080"/>
                <w:tab w:val="left" w:pos="792"/>
                <w:tab w:val="left" w:pos="859"/>
              </w:tabs>
              <w:spacing w:after="0"/>
              <w:ind w:left="792"/>
              <w:jc w:val="both"/>
              <w:rPr>
                <w:sz w:val="22"/>
                <w:szCs w:val="22"/>
              </w:rPr>
            </w:pPr>
            <w:r w:rsidRPr="006E61D4">
              <w:rPr>
                <w:sz w:val="22"/>
                <w:szCs w:val="22"/>
              </w:rPr>
              <w:t>Inability to be empathetically aware of child/adolescent needs</w:t>
            </w:r>
          </w:p>
          <w:p w14:paraId="65B063C4" w14:textId="77777777" w:rsidR="00B4113D" w:rsidRPr="006E61D4" w:rsidRDefault="00B4113D" w:rsidP="00B4113D">
            <w:pPr>
              <w:numPr>
                <w:ilvl w:val="0"/>
                <w:numId w:val="35"/>
              </w:numPr>
              <w:tabs>
                <w:tab w:val="clear" w:pos="1080"/>
                <w:tab w:val="left" w:pos="792"/>
                <w:tab w:val="left" w:pos="859"/>
              </w:tabs>
              <w:spacing w:after="0"/>
              <w:ind w:left="792"/>
              <w:jc w:val="both"/>
              <w:rPr>
                <w:sz w:val="22"/>
                <w:szCs w:val="22"/>
              </w:rPr>
            </w:pPr>
            <w:r w:rsidRPr="006E61D4">
              <w:rPr>
                <w:sz w:val="22"/>
                <w:szCs w:val="22"/>
              </w:rPr>
              <w:t>Difficulty assuming role of parent</w:t>
            </w:r>
          </w:p>
          <w:p w14:paraId="3AF04180" w14:textId="77777777" w:rsidR="00B4113D" w:rsidRPr="006E61D4" w:rsidRDefault="00B4113D" w:rsidP="00B4113D">
            <w:pPr>
              <w:numPr>
                <w:ilvl w:val="0"/>
                <w:numId w:val="35"/>
              </w:numPr>
              <w:tabs>
                <w:tab w:val="clear" w:pos="1080"/>
                <w:tab w:val="left" w:pos="792"/>
                <w:tab w:val="left" w:pos="859"/>
              </w:tabs>
              <w:spacing w:after="0"/>
              <w:ind w:left="792"/>
              <w:jc w:val="both"/>
              <w:rPr>
                <w:sz w:val="22"/>
                <w:szCs w:val="22"/>
              </w:rPr>
            </w:pPr>
            <w:r w:rsidRPr="006E61D4">
              <w:rPr>
                <w:sz w:val="22"/>
                <w:szCs w:val="22"/>
              </w:rPr>
              <w:t xml:space="preserve">Lack of knowledge in feeding, bathing, basic medical treatment, and basic supervision – </w:t>
            </w:r>
            <w:r w:rsidRPr="006E61D4">
              <w:rPr>
                <w:b/>
                <w:sz w:val="22"/>
                <w:szCs w:val="22"/>
              </w:rPr>
              <w:t>and -</w:t>
            </w:r>
          </w:p>
          <w:p w14:paraId="2E0DA989" w14:textId="77777777" w:rsidR="00B4113D" w:rsidRPr="006E61D4" w:rsidRDefault="00B4113D" w:rsidP="00B4113D">
            <w:pPr>
              <w:numPr>
                <w:ilvl w:val="0"/>
                <w:numId w:val="34"/>
              </w:numPr>
              <w:tabs>
                <w:tab w:val="clear" w:pos="1080"/>
                <w:tab w:val="num" w:pos="319"/>
                <w:tab w:val="num" w:pos="720"/>
              </w:tabs>
              <w:spacing w:after="0"/>
              <w:ind w:left="319" w:hanging="319"/>
              <w:jc w:val="both"/>
              <w:rPr>
                <w:sz w:val="22"/>
                <w:szCs w:val="22"/>
              </w:rPr>
            </w:pPr>
            <w:r w:rsidRPr="006E61D4">
              <w:rPr>
                <w:sz w:val="22"/>
                <w:szCs w:val="22"/>
              </w:rPr>
              <w:t>Treatment plan reflects the need for the service with specific objectives and targets for improvement.</w:t>
            </w:r>
          </w:p>
          <w:p w14:paraId="5D2DC509" w14:textId="77777777" w:rsidR="00B4113D" w:rsidRPr="006E61D4" w:rsidRDefault="00B4113D" w:rsidP="00B4113D">
            <w:pPr>
              <w:numPr>
                <w:ilvl w:val="0"/>
                <w:numId w:val="34"/>
              </w:numPr>
              <w:tabs>
                <w:tab w:val="clear" w:pos="1080"/>
                <w:tab w:val="num" w:pos="319"/>
                <w:tab w:val="num" w:pos="720"/>
              </w:tabs>
              <w:spacing w:after="0"/>
              <w:ind w:left="319" w:hanging="319"/>
              <w:jc w:val="both"/>
              <w:rPr>
                <w:sz w:val="22"/>
                <w:szCs w:val="22"/>
              </w:rPr>
            </w:pPr>
            <w:r w:rsidRPr="006E61D4">
              <w:rPr>
                <w:sz w:val="22"/>
                <w:szCs w:val="22"/>
              </w:rPr>
              <w:t>Service recommended by the DHHR Worker, family and DHHR Supervisor.</w:t>
            </w:r>
          </w:p>
          <w:p w14:paraId="3FECC30F" w14:textId="77777777" w:rsidR="00B4113D" w:rsidRPr="006E61D4" w:rsidRDefault="00B4113D" w:rsidP="00B4113D">
            <w:pPr>
              <w:numPr>
                <w:ilvl w:val="0"/>
                <w:numId w:val="34"/>
              </w:numPr>
              <w:tabs>
                <w:tab w:val="clear" w:pos="1080"/>
                <w:tab w:val="num" w:pos="319"/>
                <w:tab w:val="num" w:pos="720"/>
              </w:tabs>
              <w:spacing w:after="0"/>
              <w:ind w:left="319" w:hanging="319"/>
              <w:jc w:val="both"/>
              <w:rPr>
                <w:sz w:val="22"/>
                <w:szCs w:val="22"/>
              </w:rPr>
            </w:pPr>
            <w:r w:rsidRPr="006E61D4">
              <w:rPr>
                <w:sz w:val="22"/>
                <w:szCs w:val="22"/>
              </w:rPr>
              <w:t>Service cannot be met through other community resources such as the United Way Programs.</w:t>
            </w:r>
          </w:p>
          <w:p w14:paraId="7903F9A7" w14:textId="77777777" w:rsidR="00B4113D" w:rsidRPr="006E61D4" w:rsidRDefault="00B4113D" w:rsidP="00B4113D">
            <w:pPr>
              <w:numPr>
                <w:ilvl w:val="0"/>
                <w:numId w:val="34"/>
              </w:numPr>
              <w:tabs>
                <w:tab w:val="clear" w:pos="1080"/>
                <w:tab w:val="num" w:pos="319"/>
              </w:tabs>
              <w:spacing w:after="0"/>
              <w:ind w:left="319" w:hanging="319"/>
              <w:jc w:val="both"/>
              <w:rPr>
                <w:sz w:val="22"/>
                <w:szCs w:val="22"/>
              </w:rPr>
            </w:pPr>
            <w:r w:rsidRPr="006E61D4">
              <w:rPr>
                <w:sz w:val="22"/>
                <w:szCs w:val="22"/>
              </w:rPr>
              <w:t>Family has explored social support system members to provide this service.</w:t>
            </w:r>
          </w:p>
          <w:p w14:paraId="288D6864" w14:textId="77777777" w:rsidR="00B4113D" w:rsidRPr="006E61D4" w:rsidRDefault="00B4113D" w:rsidP="00B4113D">
            <w:pPr>
              <w:numPr>
                <w:ilvl w:val="0"/>
                <w:numId w:val="34"/>
              </w:numPr>
              <w:tabs>
                <w:tab w:val="clear" w:pos="1080"/>
                <w:tab w:val="num" w:pos="319"/>
              </w:tabs>
              <w:spacing w:after="0"/>
              <w:ind w:left="319" w:hanging="319"/>
              <w:jc w:val="both"/>
              <w:rPr>
                <w:sz w:val="22"/>
                <w:szCs w:val="22"/>
              </w:rPr>
            </w:pPr>
            <w:r w:rsidRPr="006E61D4">
              <w:rPr>
                <w:sz w:val="22"/>
                <w:szCs w:val="22"/>
              </w:rPr>
              <w:t>CPS Family Functioning Assessment was completed and indicated a safety plan was needed to maintain the child in the home.</w:t>
            </w:r>
          </w:p>
        </w:tc>
      </w:tr>
      <w:tr w:rsidR="00B4113D" w:rsidRPr="006E61D4" w14:paraId="6DC71D3B" w14:textId="77777777" w:rsidTr="00251A3E">
        <w:trPr>
          <w:trHeight w:val="1430"/>
        </w:trPr>
        <w:tc>
          <w:tcPr>
            <w:tcW w:w="2520" w:type="dxa"/>
            <w:vAlign w:val="center"/>
          </w:tcPr>
          <w:p w14:paraId="683EC643" w14:textId="77777777" w:rsidR="00B4113D" w:rsidRPr="006E61D4" w:rsidRDefault="00B4113D" w:rsidP="00251A3E">
            <w:pPr>
              <w:keepNext/>
              <w:widowControl w:val="0"/>
              <w:jc w:val="both"/>
              <w:rPr>
                <w:sz w:val="22"/>
                <w:szCs w:val="22"/>
              </w:rPr>
            </w:pPr>
            <w:r w:rsidRPr="006E61D4">
              <w:rPr>
                <w:b/>
                <w:bCs/>
                <w:sz w:val="22"/>
                <w:szCs w:val="22"/>
              </w:rPr>
              <w:t>Continuing Stay Criteria</w:t>
            </w:r>
          </w:p>
        </w:tc>
        <w:tc>
          <w:tcPr>
            <w:tcW w:w="6480" w:type="dxa"/>
          </w:tcPr>
          <w:p w14:paraId="4B48D420" w14:textId="77777777" w:rsidR="00B4113D" w:rsidRPr="006E61D4" w:rsidRDefault="00B4113D" w:rsidP="00B4113D">
            <w:pPr>
              <w:numPr>
                <w:ilvl w:val="0"/>
                <w:numId w:val="69"/>
              </w:numPr>
              <w:spacing w:after="0"/>
              <w:jc w:val="both"/>
              <w:rPr>
                <w:sz w:val="22"/>
                <w:szCs w:val="22"/>
              </w:rPr>
            </w:pPr>
            <w:r w:rsidRPr="006E61D4">
              <w:rPr>
                <w:sz w:val="22"/>
                <w:szCs w:val="22"/>
              </w:rPr>
              <w:t>Progress toward treatment plan goals/objectives is documented, but has not been achieved.</w:t>
            </w:r>
          </w:p>
          <w:p w14:paraId="43FEBD05" w14:textId="77777777" w:rsidR="00B4113D" w:rsidRPr="006E61D4" w:rsidRDefault="00B4113D" w:rsidP="00B4113D">
            <w:pPr>
              <w:numPr>
                <w:ilvl w:val="0"/>
                <w:numId w:val="69"/>
              </w:numPr>
              <w:spacing w:after="0"/>
              <w:jc w:val="both"/>
              <w:rPr>
                <w:sz w:val="22"/>
                <w:szCs w:val="22"/>
              </w:rPr>
            </w:pPr>
            <w:r w:rsidRPr="006E61D4">
              <w:rPr>
                <w:sz w:val="22"/>
                <w:szCs w:val="22"/>
              </w:rPr>
              <w:t>Service cannot be met appropriately through other community resources.</w:t>
            </w:r>
          </w:p>
          <w:p w14:paraId="1EA64A27" w14:textId="77777777" w:rsidR="00B4113D" w:rsidRPr="006E61D4" w:rsidRDefault="00B4113D" w:rsidP="00B4113D">
            <w:pPr>
              <w:numPr>
                <w:ilvl w:val="0"/>
                <w:numId w:val="69"/>
              </w:numPr>
              <w:spacing w:after="0"/>
              <w:jc w:val="both"/>
              <w:rPr>
                <w:sz w:val="22"/>
                <w:szCs w:val="22"/>
              </w:rPr>
            </w:pPr>
            <w:r w:rsidRPr="006E61D4">
              <w:rPr>
                <w:sz w:val="22"/>
                <w:szCs w:val="22"/>
              </w:rPr>
              <w:t>DHHR Worker, family and DHHR Supervisor recommend the service should continue and agree that placement in the home is still appropriate.</w:t>
            </w:r>
          </w:p>
          <w:p w14:paraId="6C776BC5" w14:textId="77777777" w:rsidR="00B4113D" w:rsidRPr="006E61D4" w:rsidRDefault="00B4113D" w:rsidP="00B4113D">
            <w:pPr>
              <w:numPr>
                <w:ilvl w:val="0"/>
                <w:numId w:val="69"/>
              </w:numPr>
              <w:spacing w:after="0"/>
              <w:jc w:val="both"/>
              <w:rPr>
                <w:sz w:val="22"/>
                <w:szCs w:val="22"/>
              </w:rPr>
            </w:pPr>
            <w:r w:rsidRPr="006E61D4">
              <w:rPr>
                <w:sz w:val="22"/>
                <w:szCs w:val="22"/>
              </w:rPr>
              <w:t>Family continues to explore social support system members to provide this service.</w:t>
            </w:r>
          </w:p>
          <w:p w14:paraId="3C6E47D9" w14:textId="77777777" w:rsidR="00B4113D" w:rsidRPr="006E61D4" w:rsidRDefault="00B4113D" w:rsidP="00B4113D">
            <w:pPr>
              <w:numPr>
                <w:ilvl w:val="0"/>
                <w:numId w:val="69"/>
              </w:numPr>
              <w:spacing w:after="0"/>
              <w:jc w:val="both"/>
              <w:rPr>
                <w:sz w:val="22"/>
                <w:szCs w:val="22"/>
              </w:rPr>
            </w:pPr>
            <w:r w:rsidRPr="006E61D4">
              <w:rPr>
                <w:sz w:val="22"/>
                <w:szCs w:val="22"/>
              </w:rPr>
              <w:t>The caretaker continues to display behaviors documented on the CPS Family Functioning Assessment that indicated the need for a safety plan.</w:t>
            </w:r>
          </w:p>
        </w:tc>
      </w:tr>
      <w:tr w:rsidR="00B4113D" w:rsidRPr="006E61D4" w14:paraId="7C884567" w14:textId="77777777" w:rsidTr="00251A3E">
        <w:tc>
          <w:tcPr>
            <w:tcW w:w="2520" w:type="dxa"/>
            <w:vAlign w:val="center"/>
          </w:tcPr>
          <w:p w14:paraId="0AB952A1" w14:textId="77777777" w:rsidR="00B4113D" w:rsidRPr="006E61D4" w:rsidRDefault="00B4113D" w:rsidP="00251A3E">
            <w:pPr>
              <w:keepNext/>
              <w:widowControl w:val="0"/>
              <w:jc w:val="both"/>
              <w:rPr>
                <w:b/>
                <w:bCs/>
                <w:sz w:val="22"/>
                <w:szCs w:val="22"/>
              </w:rPr>
            </w:pPr>
            <w:r w:rsidRPr="006E61D4">
              <w:rPr>
                <w:b/>
                <w:bCs/>
                <w:sz w:val="22"/>
                <w:szCs w:val="22"/>
              </w:rPr>
              <w:t>Discharge Criteria</w:t>
            </w:r>
          </w:p>
          <w:p w14:paraId="02A39713" w14:textId="77777777" w:rsidR="00B4113D" w:rsidRPr="006E61D4" w:rsidRDefault="00B4113D" w:rsidP="00251A3E">
            <w:pPr>
              <w:keepNext/>
              <w:widowControl w:val="0"/>
              <w:jc w:val="both"/>
              <w:rPr>
                <w:b/>
                <w:bCs/>
                <w:sz w:val="22"/>
                <w:szCs w:val="22"/>
              </w:rPr>
            </w:pPr>
            <w:r w:rsidRPr="006E61D4">
              <w:rPr>
                <w:b/>
                <w:bCs/>
                <w:sz w:val="22"/>
                <w:szCs w:val="22"/>
              </w:rPr>
              <w:t>(Any element may result in discharge or transfer)</w:t>
            </w:r>
          </w:p>
        </w:tc>
        <w:tc>
          <w:tcPr>
            <w:tcW w:w="6480" w:type="dxa"/>
          </w:tcPr>
          <w:p w14:paraId="58E76A4D" w14:textId="77777777" w:rsidR="00B4113D" w:rsidRPr="006E61D4" w:rsidRDefault="00B4113D" w:rsidP="00B4113D">
            <w:pPr>
              <w:keepNext/>
              <w:numPr>
                <w:ilvl w:val="0"/>
                <w:numId w:val="70"/>
              </w:numPr>
              <w:spacing w:after="0"/>
              <w:jc w:val="both"/>
              <w:rPr>
                <w:sz w:val="22"/>
                <w:szCs w:val="22"/>
              </w:rPr>
            </w:pPr>
            <w:r w:rsidRPr="006E61D4">
              <w:rPr>
                <w:sz w:val="22"/>
                <w:szCs w:val="22"/>
              </w:rPr>
              <w:t>Goals and objectives have been met substantially.</w:t>
            </w:r>
          </w:p>
          <w:p w14:paraId="40E5E0DE" w14:textId="77777777" w:rsidR="00B4113D" w:rsidRPr="006E61D4" w:rsidRDefault="00B4113D" w:rsidP="00B4113D">
            <w:pPr>
              <w:keepNext/>
              <w:numPr>
                <w:ilvl w:val="0"/>
                <w:numId w:val="70"/>
              </w:numPr>
              <w:spacing w:after="0"/>
              <w:jc w:val="both"/>
              <w:rPr>
                <w:sz w:val="22"/>
                <w:szCs w:val="22"/>
              </w:rPr>
            </w:pPr>
            <w:r w:rsidRPr="006E61D4">
              <w:rPr>
                <w:sz w:val="22"/>
                <w:szCs w:val="22"/>
              </w:rPr>
              <w:t>Parent requests discharge.</w:t>
            </w:r>
          </w:p>
          <w:p w14:paraId="4DF08DC6" w14:textId="77777777" w:rsidR="00B4113D" w:rsidRPr="006E61D4" w:rsidRDefault="00B4113D" w:rsidP="00B4113D">
            <w:pPr>
              <w:keepNext/>
              <w:numPr>
                <w:ilvl w:val="0"/>
                <w:numId w:val="70"/>
              </w:numPr>
              <w:spacing w:after="0"/>
              <w:jc w:val="both"/>
              <w:rPr>
                <w:sz w:val="22"/>
                <w:szCs w:val="22"/>
              </w:rPr>
            </w:pPr>
            <w:r w:rsidRPr="006E61D4">
              <w:rPr>
                <w:sz w:val="22"/>
                <w:szCs w:val="22"/>
              </w:rPr>
              <w:t>Another service is warranted by change in the family’s condition.</w:t>
            </w:r>
          </w:p>
          <w:p w14:paraId="207BB8B4" w14:textId="77777777" w:rsidR="00B4113D" w:rsidRPr="006E61D4" w:rsidRDefault="00B4113D" w:rsidP="00B4113D">
            <w:pPr>
              <w:keepNext/>
              <w:numPr>
                <w:ilvl w:val="0"/>
                <w:numId w:val="70"/>
              </w:numPr>
              <w:spacing w:after="0"/>
              <w:jc w:val="both"/>
              <w:rPr>
                <w:sz w:val="22"/>
                <w:szCs w:val="22"/>
              </w:rPr>
            </w:pPr>
            <w:r w:rsidRPr="006E61D4">
              <w:rPr>
                <w:sz w:val="22"/>
                <w:szCs w:val="22"/>
              </w:rPr>
              <w:t>No progress has been documented toward achievement of goals/objectives on the service plan.</w:t>
            </w:r>
          </w:p>
          <w:p w14:paraId="456987B7" w14:textId="77777777" w:rsidR="00B4113D" w:rsidRPr="006E61D4" w:rsidRDefault="00B4113D" w:rsidP="00B4113D">
            <w:pPr>
              <w:keepNext/>
              <w:numPr>
                <w:ilvl w:val="0"/>
                <w:numId w:val="70"/>
              </w:numPr>
              <w:spacing w:after="0"/>
              <w:jc w:val="both"/>
              <w:rPr>
                <w:sz w:val="22"/>
                <w:szCs w:val="22"/>
              </w:rPr>
            </w:pPr>
            <w:r w:rsidRPr="006E61D4">
              <w:rPr>
                <w:sz w:val="22"/>
                <w:szCs w:val="22"/>
              </w:rPr>
              <w:t>No outlook for improvement within this level of service.</w:t>
            </w:r>
          </w:p>
        </w:tc>
      </w:tr>
      <w:tr w:rsidR="00B4113D" w:rsidRPr="006E61D4" w14:paraId="77F756DC" w14:textId="77777777" w:rsidTr="00251A3E">
        <w:tc>
          <w:tcPr>
            <w:tcW w:w="2520" w:type="dxa"/>
            <w:vAlign w:val="center"/>
          </w:tcPr>
          <w:p w14:paraId="12DB7D07"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09582BB8" w14:textId="77777777" w:rsidR="00B4113D" w:rsidRPr="00AA2A8A" w:rsidRDefault="00B4113D" w:rsidP="00B4113D">
            <w:pPr>
              <w:pStyle w:val="IndexHeading"/>
              <w:keepNext w:val="0"/>
              <w:widowControl w:val="0"/>
              <w:numPr>
                <w:ilvl w:val="0"/>
                <w:numId w:val="70"/>
              </w:numPr>
              <w:tabs>
                <w:tab w:val="left" w:pos="252"/>
              </w:tabs>
              <w:spacing w:line="240" w:lineRule="auto"/>
              <w:jc w:val="both"/>
              <w:rPr>
                <w:rFonts w:ascii="Times New Roman" w:hAnsi="Times New Roman"/>
                <w:spacing w:val="0"/>
                <w:sz w:val="22"/>
                <w:szCs w:val="22"/>
              </w:rPr>
            </w:pPr>
            <w:r w:rsidRPr="00AA2A8A">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1691F1D6" w14:textId="77777777" w:rsidR="00B4113D" w:rsidRPr="00AA0822" w:rsidRDefault="00B4113D" w:rsidP="00251A3E">
            <w:pPr>
              <w:pStyle w:val="Index1"/>
            </w:pPr>
            <w:r w:rsidRPr="00AA2A8A">
              <w:t>Those receiving Waiver or ICF/MR services are not eligible for this service.  This skill should be addressed in their residential habilitation plan.</w:t>
            </w:r>
          </w:p>
        </w:tc>
      </w:tr>
      <w:tr w:rsidR="00B4113D" w:rsidRPr="006E61D4" w14:paraId="51EC6142" w14:textId="77777777" w:rsidTr="00251A3E">
        <w:tc>
          <w:tcPr>
            <w:tcW w:w="2520" w:type="dxa"/>
            <w:vAlign w:val="center"/>
          </w:tcPr>
          <w:p w14:paraId="66CC37FF"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438D1810" w14:textId="77777777" w:rsidR="00B4113D" w:rsidRPr="006E61D4" w:rsidRDefault="00B4113D" w:rsidP="00B4113D">
            <w:pPr>
              <w:widowControl w:val="0"/>
              <w:numPr>
                <w:ilvl w:val="0"/>
                <w:numId w:val="71"/>
              </w:numPr>
              <w:spacing w:after="0"/>
              <w:jc w:val="both"/>
              <w:rPr>
                <w:sz w:val="22"/>
                <w:szCs w:val="22"/>
              </w:rPr>
            </w:pPr>
            <w:r w:rsidRPr="006E61D4">
              <w:rPr>
                <w:sz w:val="22"/>
                <w:szCs w:val="22"/>
              </w:rPr>
              <w:t xml:space="preserve">Child’s issues are so specific that provision of services at this level of care is inappropriate. </w:t>
            </w:r>
          </w:p>
          <w:p w14:paraId="16E10345" w14:textId="77777777" w:rsidR="00B4113D" w:rsidRPr="006E61D4" w:rsidRDefault="00B4113D" w:rsidP="00B4113D">
            <w:pPr>
              <w:widowControl w:val="0"/>
              <w:numPr>
                <w:ilvl w:val="0"/>
                <w:numId w:val="71"/>
              </w:numPr>
              <w:spacing w:after="0"/>
              <w:jc w:val="both"/>
              <w:rPr>
                <w:sz w:val="22"/>
                <w:szCs w:val="22"/>
              </w:rPr>
            </w:pPr>
            <w:r w:rsidRPr="006E61D4">
              <w:rPr>
                <w:sz w:val="22"/>
                <w:szCs w:val="22"/>
              </w:rPr>
              <w:t>The family can be effectively and safely treated at a lower level of care.</w:t>
            </w:r>
          </w:p>
          <w:p w14:paraId="51471F4B" w14:textId="77777777" w:rsidR="00B4113D" w:rsidRPr="006E61D4" w:rsidRDefault="00B4113D" w:rsidP="00B4113D">
            <w:pPr>
              <w:numPr>
                <w:ilvl w:val="0"/>
                <w:numId w:val="71"/>
              </w:numPr>
              <w:spacing w:after="0"/>
              <w:jc w:val="both"/>
              <w:rPr>
                <w:sz w:val="22"/>
                <w:szCs w:val="22"/>
              </w:rPr>
            </w:pPr>
            <w:r w:rsidRPr="006E61D4">
              <w:rPr>
                <w:sz w:val="22"/>
                <w:szCs w:val="22"/>
              </w:rPr>
              <w:lastRenderedPageBreak/>
              <w:t>Severity of the parent’s impairment due to a mental health condition(s) and/or substance/alcohol abuse precludes provision of service in this level of care.</w:t>
            </w:r>
          </w:p>
          <w:p w14:paraId="3088670D" w14:textId="77777777" w:rsidR="00B4113D" w:rsidRPr="006E61D4" w:rsidRDefault="00B4113D" w:rsidP="00B4113D">
            <w:pPr>
              <w:numPr>
                <w:ilvl w:val="0"/>
                <w:numId w:val="71"/>
              </w:numPr>
              <w:spacing w:after="0"/>
              <w:jc w:val="both"/>
              <w:rPr>
                <w:sz w:val="22"/>
                <w:szCs w:val="22"/>
              </w:rPr>
            </w:pPr>
            <w:r w:rsidRPr="006E61D4">
              <w:rPr>
                <w:sz w:val="22"/>
                <w:szCs w:val="22"/>
              </w:rPr>
              <w:t>Severity of parent’s impairment due to traumatic brain injury (TBI) may preclude provision of this service. A rehab professional should be consulted to evaluate the possibility of rehabilitation services.</w:t>
            </w:r>
          </w:p>
          <w:p w14:paraId="7BE6194A" w14:textId="77777777" w:rsidR="00B4113D" w:rsidRPr="006E61D4" w:rsidRDefault="00B4113D" w:rsidP="00B4113D">
            <w:pPr>
              <w:numPr>
                <w:ilvl w:val="0"/>
                <w:numId w:val="71"/>
              </w:numPr>
              <w:spacing w:after="0"/>
              <w:jc w:val="both"/>
              <w:rPr>
                <w:sz w:val="22"/>
                <w:szCs w:val="22"/>
              </w:rPr>
            </w:pPr>
            <w:r w:rsidRPr="006E61D4">
              <w:rPr>
                <w:sz w:val="22"/>
                <w:szCs w:val="22"/>
              </w:rPr>
              <w:t>Lack of social support systems indicates that a more intensive service is needed.</w:t>
            </w:r>
          </w:p>
          <w:p w14:paraId="4565153B" w14:textId="77777777" w:rsidR="00B4113D" w:rsidRPr="006E61D4" w:rsidRDefault="00B4113D" w:rsidP="00251A3E">
            <w:pPr>
              <w:ind w:left="360"/>
              <w:jc w:val="both"/>
              <w:rPr>
                <w:sz w:val="22"/>
                <w:szCs w:val="22"/>
              </w:rPr>
            </w:pPr>
          </w:p>
        </w:tc>
      </w:tr>
      <w:tr w:rsidR="00B4113D" w:rsidRPr="006E61D4" w14:paraId="4A250813" w14:textId="77777777" w:rsidTr="00251A3E">
        <w:trPr>
          <w:trHeight w:val="719"/>
        </w:trPr>
        <w:tc>
          <w:tcPr>
            <w:tcW w:w="2520" w:type="dxa"/>
            <w:vAlign w:val="center"/>
          </w:tcPr>
          <w:p w14:paraId="745BFF3C" w14:textId="77777777" w:rsidR="00B4113D" w:rsidRPr="006E61D4" w:rsidRDefault="00B4113D" w:rsidP="00251A3E">
            <w:pPr>
              <w:widowControl w:val="0"/>
              <w:rPr>
                <w:b/>
                <w:bCs/>
                <w:sz w:val="22"/>
                <w:szCs w:val="22"/>
              </w:rPr>
            </w:pPr>
            <w:r w:rsidRPr="006E61D4">
              <w:rPr>
                <w:b/>
                <w:bCs/>
                <w:sz w:val="22"/>
                <w:szCs w:val="22"/>
              </w:rPr>
              <w:lastRenderedPageBreak/>
              <w:t xml:space="preserve">Documentation </w:t>
            </w:r>
          </w:p>
        </w:tc>
        <w:tc>
          <w:tcPr>
            <w:tcW w:w="6480" w:type="dxa"/>
          </w:tcPr>
          <w:p w14:paraId="085B8DF9"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B622F99"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40C8C584"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714E36FC"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60A0602D"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0396774B"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3E6B1CA9"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2E3763E0"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1DFF521B"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66FDA575"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2BC15691" w14:textId="77777777" w:rsidR="00B4113D" w:rsidRPr="006E61D4" w:rsidRDefault="00B4113D" w:rsidP="00251A3E">
            <w:pPr>
              <w:tabs>
                <w:tab w:val="left" w:pos="307"/>
              </w:tabs>
              <w:rPr>
                <w:sz w:val="22"/>
                <w:szCs w:val="22"/>
              </w:rPr>
            </w:pPr>
          </w:p>
          <w:p w14:paraId="3322C315" w14:textId="77777777" w:rsidR="00B4113D" w:rsidRPr="006E61D4" w:rsidRDefault="00B4113D" w:rsidP="00251A3E">
            <w:pPr>
              <w:tabs>
                <w:tab w:val="left" w:pos="307"/>
              </w:tabs>
              <w:ind w:left="72"/>
              <w:rPr>
                <w:sz w:val="22"/>
                <w:szCs w:val="22"/>
              </w:rPr>
            </w:pPr>
            <w:r w:rsidRPr="006E61D4">
              <w:rPr>
                <w:sz w:val="22"/>
                <w:szCs w:val="22"/>
              </w:rPr>
              <w:t>A copy of the CPS Family Functioning Assessment, treatment plan and current safety plan must be present in the case record.</w:t>
            </w:r>
          </w:p>
          <w:p w14:paraId="57A2BE44"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196A150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5B5EE6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7F87FA7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1E9FF27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7926375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tc>
      </w:tr>
    </w:tbl>
    <w:p w14:paraId="09B39F3E" w14:textId="77777777" w:rsidR="00B4113D" w:rsidRPr="007706E7" w:rsidRDefault="00B4113D" w:rsidP="007706E7">
      <w:pPr>
        <w:rPr>
          <w:sz w:val="22"/>
          <w:szCs w:val="22"/>
        </w:rPr>
      </w:pPr>
      <w:r w:rsidRPr="007706E7">
        <w:rPr>
          <w:sz w:val="22"/>
          <w:szCs w:val="22"/>
        </w:rPr>
        <w:lastRenderedPageBreak/>
        <w:t>Additional Service Criteria:</w:t>
      </w:r>
      <w:r w:rsidRPr="007706E7">
        <w:rPr>
          <w:sz w:val="22"/>
          <w:szCs w:val="22"/>
        </w:rPr>
        <w:tab/>
      </w:r>
      <w:bookmarkStart w:id="38" w:name="_Toc52601453"/>
    </w:p>
    <w:p w14:paraId="4AF0B4E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0F5A237F" w14:textId="77777777" w:rsidR="00B4113D" w:rsidRPr="006E61D4" w:rsidRDefault="00B4113D" w:rsidP="00B4113D">
      <w:pPr>
        <w:numPr>
          <w:ilvl w:val="0"/>
          <w:numId w:val="8"/>
        </w:numPr>
        <w:spacing w:after="0"/>
        <w:rPr>
          <w:sz w:val="22"/>
          <w:szCs w:val="22"/>
        </w:rPr>
      </w:pPr>
      <w:r w:rsidRPr="006E61D4">
        <w:rPr>
          <w:sz w:val="22"/>
          <w:szCs w:val="22"/>
        </w:rPr>
        <w:t>Sociology</w:t>
      </w:r>
    </w:p>
    <w:p w14:paraId="10107D7B" w14:textId="77777777" w:rsidR="00B4113D" w:rsidRPr="006E61D4" w:rsidRDefault="00B4113D" w:rsidP="00B4113D">
      <w:pPr>
        <w:numPr>
          <w:ilvl w:val="0"/>
          <w:numId w:val="8"/>
        </w:numPr>
        <w:spacing w:after="0"/>
        <w:rPr>
          <w:sz w:val="22"/>
          <w:szCs w:val="22"/>
        </w:rPr>
      </w:pPr>
      <w:r w:rsidRPr="006E61D4">
        <w:rPr>
          <w:sz w:val="22"/>
          <w:szCs w:val="22"/>
        </w:rPr>
        <w:t>Psychology</w:t>
      </w:r>
    </w:p>
    <w:p w14:paraId="63AA8FF4" w14:textId="77777777" w:rsidR="00B4113D" w:rsidRPr="006E61D4" w:rsidRDefault="00B4113D" w:rsidP="00B4113D">
      <w:pPr>
        <w:numPr>
          <w:ilvl w:val="0"/>
          <w:numId w:val="8"/>
        </w:numPr>
        <w:spacing w:after="0"/>
        <w:rPr>
          <w:sz w:val="22"/>
          <w:szCs w:val="22"/>
        </w:rPr>
      </w:pPr>
      <w:r w:rsidRPr="006E61D4">
        <w:rPr>
          <w:sz w:val="22"/>
          <w:szCs w:val="22"/>
        </w:rPr>
        <w:t>Counseling</w:t>
      </w:r>
    </w:p>
    <w:p w14:paraId="21616D4B"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31AA8E12"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7190860"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166341CA"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8DFA00C"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360BD902" w14:textId="77777777" w:rsidR="00B4113D" w:rsidRPr="006E61D4" w:rsidRDefault="00B4113D" w:rsidP="00B4113D">
      <w:pPr>
        <w:numPr>
          <w:ilvl w:val="0"/>
          <w:numId w:val="8"/>
        </w:numPr>
        <w:spacing w:after="0"/>
        <w:rPr>
          <w:sz w:val="22"/>
          <w:szCs w:val="22"/>
        </w:rPr>
      </w:pPr>
      <w:r w:rsidRPr="006E61D4">
        <w:rPr>
          <w:sz w:val="22"/>
          <w:szCs w:val="22"/>
        </w:rPr>
        <w:t>Gerontology</w:t>
      </w:r>
    </w:p>
    <w:p w14:paraId="7F90E3E2"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7483643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6FA8696B"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2AE12D2D" w14:textId="77777777" w:rsidR="00B4113D" w:rsidRPr="007706E7"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 a</w:t>
      </w:r>
      <w:r w:rsidRPr="006E61D4">
        <w:rPr>
          <w:sz w:val="22"/>
          <w:szCs w:val="22"/>
        </w:rPr>
        <w:t xml:space="preserve">n APS/CPS screen completed with no negative information. </w:t>
      </w:r>
      <w:r w:rsidRPr="007706E7">
        <w:rPr>
          <w:sz w:val="22"/>
          <w:szCs w:val="22"/>
        </w:rPr>
        <w:t>See Appendix 1.</w:t>
      </w:r>
    </w:p>
    <w:p w14:paraId="1B8EE23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7706E7">
        <w:rPr>
          <w:sz w:val="22"/>
          <w:szCs w:val="22"/>
        </w:rPr>
        <w:t>Transportation Providers must have</w:t>
      </w:r>
      <w:r w:rsidRPr="006E61D4">
        <w:rPr>
          <w:sz w:val="22"/>
          <w:szCs w:val="22"/>
        </w:rPr>
        <w:t xml:space="preserve"> valid Driver’s licenses from employee’s state of residence and insurance.</w:t>
      </w:r>
    </w:p>
    <w:p w14:paraId="5388A9F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CEDA16E" w14:textId="77777777" w:rsidR="00B4113D" w:rsidRPr="006E61D4" w:rsidRDefault="00B4113D" w:rsidP="00B4113D">
      <w:pPr>
        <w:pStyle w:val="BodyText3"/>
        <w:tabs>
          <w:tab w:val="left" w:pos="2520"/>
        </w:tabs>
        <w:rPr>
          <w:sz w:val="22"/>
          <w:szCs w:val="22"/>
        </w:rPr>
      </w:pPr>
    </w:p>
    <w:p w14:paraId="0356C8FD" w14:textId="77777777" w:rsidR="00B4113D" w:rsidRPr="006E61D4" w:rsidRDefault="00B4113D" w:rsidP="00B4113D">
      <w:pPr>
        <w:rPr>
          <w:sz w:val="22"/>
          <w:szCs w:val="22"/>
        </w:rPr>
      </w:pPr>
      <w:r w:rsidRPr="006E61D4">
        <w:rPr>
          <w:sz w:val="22"/>
          <w:szCs w:val="22"/>
        </w:rPr>
        <w:br w:type="page"/>
      </w:r>
    </w:p>
    <w:p w14:paraId="33694516" w14:textId="77777777" w:rsidR="00B4113D" w:rsidRPr="006E61D4" w:rsidRDefault="00B4113D" w:rsidP="007706E7">
      <w:pPr>
        <w:pStyle w:val="Heading2"/>
      </w:pPr>
      <w:bookmarkStart w:id="39" w:name="_Toc189464946"/>
      <w:bookmarkStart w:id="40" w:name="_Toc198452539"/>
      <w:bookmarkStart w:id="41" w:name="_Toc318185913"/>
      <w:bookmarkStart w:id="42" w:name="_Toc534728617"/>
      <w:bookmarkEnd w:id="38"/>
      <w:r w:rsidRPr="006E61D4">
        <w:lastRenderedPageBreak/>
        <w:t>Individualized Parenting 120300</w:t>
      </w:r>
      <w:bookmarkEnd w:id="39"/>
      <w:bookmarkEnd w:id="40"/>
      <w:bookmarkEnd w:id="41"/>
      <w:bookmarkEnd w:id="42"/>
    </w:p>
    <w:p w14:paraId="688C3927" w14:textId="77777777" w:rsidR="00B4113D" w:rsidRPr="006E61D4" w:rsidRDefault="00B4113D" w:rsidP="00B4113D">
      <w:pPr>
        <w:widowControl w:val="0"/>
        <w:jc w:val="both"/>
        <w:rPr>
          <w:b/>
          <w:bCs/>
          <w:sz w:val="22"/>
          <w:szCs w:val="22"/>
          <w:u w:val="single"/>
        </w:rPr>
      </w:pPr>
    </w:p>
    <w:p w14:paraId="6679770A"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face-to-face services to improve parental competence and knowledge of: </w:t>
      </w:r>
    </w:p>
    <w:p w14:paraId="5CD8ADB9"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 xml:space="preserve">Discipline </w:t>
      </w:r>
    </w:p>
    <w:p w14:paraId="7F8D6C0B"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Appropriate supervision</w:t>
      </w:r>
    </w:p>
    <w:p w14:paraId="6F76DA07"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Encouragement of child/adolescent care, age appropriate development</w:t>
      </w:r>
    </w:p>
    <w:p w14:paraId="3D973E72"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Realistic expectations and standards of child/adolescent behavior of identified child</w:t>
      </w:r>
    </w:p>
    <w:p w14:paraId="6E4377A6" w14:textId="77777777" w:rsidR="00B4113D" w:rsidRPr="006E61D4" w:rsidRDefault="00B4113D" w:rsidP="00B4113D">
      <w:pPr>
        <w:jc w:val="both"/>
        <w:rPr>
          <w:sz w:val="22"/>
          <w:szCs w:val="22"/>
        </w:rPr>
      </w:pPr>
      <w:r w:rsidRPr="006E61D4">
        <w:rPr>
          <w:sz w:val="22"/>
          <w:szCs w:val="22"/>
        </w:rPr>
        <w:t xml:space="preserve">This service should be used to correct specific deficits in parenting. This service is provided in a one-on-one setting and is highly individualized to meet the parent’s needs.  Specific examples include individualized behavior management techniques or understanding a child’s specific mental or physical health condition. As </w:t>
      </w:r>
      <w:r>
        <w:rPr>
          <w:sz w:val="22"/>
          <w:szCs w:val="22"/>
        </w:rPr>
        <w:t>BCF</w:t>
      </w:r>
      <w:r w:rsidRPr="006E61D4">
        <w:rPr>
          <w:sz w:val="22"/>
          <w:szCs w:val="22"/>
        </w:rPr>
        <w:t xml:space="preserve"> moves toward quality outcome measures, providers are encouraged to use evidence/research-based and best or proven practice curricula or parts of such a curriculum that would be applicable for each client. Examples include Parent Effectiveness Training and Active Parenting.</w:t>
      </w:r>
    </w:p>
    <w:p w14:paraId="2D520C26"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5ADBEF5A" w14:textId="77777777" w:rsidTr="00251A3E">
        <w:tc>
          <w:tcPr>
            <w:tcW w:w="2520" w:type="dxa"/>
            <w:vAlign w:val="center"/>
          </w:tcPr>
          <w:p w14:paraId="3FA8D68F"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4B3C141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2E9FE17" w14:textId="77777777" w:rsidTr="00251A3E">
        <w:tc>
          <w:tcPr>
            <w:tcW w:w="2520" w:type="dxa"/>
            <w:vAlign w:val="center"/>
          </w:tcPr>
          <w:p w14:paraId="427A3B98"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664CFF46"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6008A71C" w14:textId="77777777" w:rsidTr="00251A3E">
        <w:tc>
          <w:tcPr>
            <w:tcW w:w="2520" w:type="dxa"/>
            <w:vAlign w:val="center"/>
          </w:tcPr>
          <w:p w14:paraId="55C59424"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17D1167A" w14:textId="77777777" w:rsidR="00B4113D" w:rsidRPr="006E61D4" w:rsidRDefault="00B4113D" w:rsidP="00251A3E">
            <w:pPr>
              <w:widowControl w:val="0"/>
              <w:rPr>
                <w:sz w:val="22"/>
                <w:szCs w:val="22"/>
              </w:rPr>
            </w:pPr>
            <w:r w:rsidRPr="006E61D4">
              <w:rPr>
                <w:sz w:val="22"/>
                <w:szCs w:val="22"/>
              </w:rPr>
              <w:t>92 days</w:t>
            </w:r>
          </w:p>
          <w:p w14:paraId="4B58014A" w14:textId="77777777" w:rsidR="00B4113D" w:rsidRPr="006E61D4" w:rsidRDefault="00B4113D" w:rsidP="00251A3E">
            <w:pPr>
              <w:widowControl w:val="0"/>
              <w:rPr>
                <w:sz w:val="22"/>
                <w:szCs w:val="22"/>
              </w:rPr>
            </w:pPr>
            <w:r w:rsidRPr="006E61D4">
              <w:rPr>
                <w:sz w:val="22"/>
                <w:szCs w:val="22"/>
              </w:rPr>
              <w:t>Unit = One hour</w:t>
            </w:r>
          </w:p>
          <w:p w14:paraId="0A364BDA"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15DA2983" w14:textId="77777777" w:rsidTr="00251A3E">
        <w:tc>
          <w:tcPr>
            <w:tcW w:w="2520" w:type="dxa"/>
            <w:vAlign w:val="center"/>
          </w:tcPr>
          <w:p w14:paraId="46FFD0DC"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5EFC7325" w14:textId="77777777" w:rsidR="00B4113D" w:rsidRPr="006E61D4" w:rsidRDefault="00B4113D" w:rsidP="00251A3E">
            <w:pPr>
              <w:widowControl w:val="0"/>
              <w:rPr>
                <w:sz w:val="22"/>
                <w:szCs w:val="22"/>
              </w:rPr>
            </w:pPr>
            <w:r w:rsidRPr="006E61D4">
              <w:rPr>
                <w:sz w:val="22"/>
                <w:szCs w:val="22"/>
              </w:rPr>
              <w:t>3</w:t>
            </w:r>
          </w:p>
        </w:tc>
      </w:tr>
      <w:tr w:rsidR="00B4113D" w:rsidRPr="006E61D4" w14:paraId="32A3B799" w14:textId="77777777" w:rsidTr="00251A3E">
        <w:tc>
          <w:tcPr>
            <w:tcW w:w="2520" w:type="dxa"/>
            <w:vAlign w:val="center"/>
          </w:tcPr>
          <w:p w14:paraId="6D773C9C" w14:textId="77777777" w:rsidR="00B4113D" w:rsidRPr="006E61D4" w:rsidRDefault="00B4113D" w:rsidP="00251A3E">
            <w:pPr>
              <w:widowControl w:val="0"/>
              <w:rPr>
                <w:b/>
                <w:bCs/>
                <w:sz w:val="22"/>
                <w:szCs w:val="22"/>
              </w:rPr>
            </w:pPr>
            <w:r w:rsidRPr="006E61D4">
              <w:rPr>
                <w:b/>
                <w:bCs/>
                <w:sz w:val="22"/>
                <w:szCs w:val="22"/>
              </w:rPr>
              <w:t>Admission Criteria</w:t>
            </w:r>
          </w:p>
          <w:p w14:paraId="125D2B74" w14:textId="77777777" w:rsidR="00B4113D" w:rsidRPr="006E61D4" w:rsidRDefault="00B4113D" w:rsidP="00251A3E">
            <w:pPr>
              <w:widowControl w:val="0"/>
              <w:rPr>
                <w:b/>
                <w:bCs/>
                <w:sz w:val="22"/>
                <w:szCs w:val="22"/>
              </w:rPr>
            </w:pPr>
          </w:p>
        </w:tc>
        <w:tc>
          <w:tcPr>
            <w:tcW w:w="6480" w:type="dxa"/>
          </w:tcPr>
          <w:p w14:paraId="1B58C182" w14:textId="77777777" w:rsidR="00B4113D" w:rsidRPr="006E61D4" w:rsidRDefault="00B4113D" w:rsidP="00B4113D">
            <w:pPr>
              <w:numPr>
                <w:ilvl w:val="0"/>
                <w:numId w:val="23"/>
              </w:numPr>
              <w:tabs>
                <w:tab w:val="clear" w:pos="792"/>
              </w:tabs>
              <w:spacing w:after="0"/>
              <w:ind w:left="397"/>
              <w:jc w:val="both"/>
              <w:rPr>
                <w:sz w:val="22"/>
                <w:szCs w:val="22"/>
              </w:rPr>
            </w:pPr>
            <w:r w:rsidRPr="006E61D4">
              <w:rPr>
                <w:sz w:val="22"/>
                <w:szCs w:val="22"/>
              </w:rPr>
              <w:t>Parent must demonstrate one or more of the following:</w:t>
            </w:r>
          </w:p>
          <w:p w14:paraId="37044CD4" w14:textId="77777777" w:rsidR="00B4113D" w:rsidRPr="006E61D4" w:rsidRDefault="00B4113D" w:rsidP="00B4113D">
            <w:pPr>
              <w:numPr>
                <w:ilvl w:val="0"/>
                <w:numId w:val="22"/>
              </w:numPr>
              <w:tabs>
                <w:tab w:val="clear" w:pos="720"/>
                <w:tab w:val="left" w:pos="972"/>
              </w:tabs>
              <w:spacing w:after="0"/>
              <w:ind w:left="972" w:hanging="540"/>
              <w:jc w:val="both"/>
              <w:rPr>
                <w:sz w:val="22"/>
                <w:szCs w:val="22"/>
              </w:rPr>
            </w:pPr>
            <w:r w:rsidRPr="006E61D4">
              <w:rPr>
                <w:sz w:val="22"/>
                <w:szCs w:val="22"/>
              </w:rPr>
              <w:t>Inappropriate expectations of the child/adolescent</w:t>
            </w:r>
          </w:p>
          <w:p w14:paraId="3B042820" w14:textId="77777777" w:rsidR="00B4113D" w:rsidRPr="006E61D4" w:rsidRDefault="00B4113D" w:rsidP="00B4113D">
            <w:pPr>
              <w:numPr>
                <w:ilvl w:val="0"/>
                <w:numId w:val="22"/>
              </w:numPr>
              <w:tabs>
                <w:tab w:val="clear" w:pos="720"/>
                <w:tab w:val="left" w:pos="972"/>
              </w:tabs>
              <w:spacing w:after="0"/>
              <w:ind w:left="972" w:hanging="540"/>
              <w:jc w:val="both"/>
              <w:rPr>
                <w:sz w:val="22"/>
                <w:szCs w:val="22"/>
              </w:rPr>
            </w:pPr>
            <w:r w:rsidRPr="006E61D4">
              <w:rPr>
                <w:sz w:val="22"/>
                <w:szCs w:val="22"/>
              </w:rPr>
              <w:t>Inability to be empathetically aware of child/adolescent needs</w:t>
            </w:r>
          </w:p>
          <w:p w14:paraId="29841590" w14:textId="77777777" w:rsidR="00B4113D" w:rsidRPr="006E61D4" w:rsidRDefault="00B4113D" w:rsidP="00B4113D">
            <w:pPr>
              <w:numPr>
                <w:ilvl w:val="0"/>
                <w:numId w:val="22"/>
              </w:numPr>
              <w:tabs>
                <w:tab w:val="clear" w:pos="720"/>
                <w:tab w:val="left" w:pos="972"/>
              </w:tabs>
              <w:spacing w:after="0"/>
              <w:ind w:left="972" w:hanging="540"/>
              <w:jc w:val="both"/>
              <w:rPr>
                <w:sz w:val="22"/>
                <w:szCs w:val="22"/>
              </w:rPr>
            </w:pPr>
            <w:r w:rsidRPr="006E61D4">
              <w:rPr>
                <w:sz w:val="22"/>
                <w:szCs w:val="22"/>
              </w:rPr>
              <w:lastRenderedPageBreak/>
              <w:t>Difficulty assuming role of parent</w:t>
            </w:r>
          </w:p>
          <w:p w14:paraId="4B3C0928" w14:textId="77777777" w:rsidR="00B4113D" w:rsidRPr="006E61D4" w:rsidRDefault="00B4113D" w:rsidP="00B4113D">
            <w:pPr>
              <w:numPr>
                <w:ilvl w:val="0"/>
                <w:numId w:val="22"/>
              </w:numPr>
              <w:tabs>
                <w:tab w:val="clear" w:pos="720"/>
                <w:tab w:val="left" w:pos="972"/>
              </w:tabs>
              <w:spacing w:after="0"/>
              <w:ind w:left="972" w:hanging="540"/>
              <w:jc w:val="both"/>
              <w:rPr>
                <w:sz w:val="22"/>
                <w:szCs w:val="22"/>
              </w:rPr>
            </w:pPr>
            <w:r w:rsidRPr="006E61D4">
              <w:rPr>
                <w:sz w:val="22"/>
                <w:szCs w:val="22"/>
              </w:rPr>
              <w:t>Lack of knowledge in feeding, bathing, basic medical treatment, and basic supervision –</w:t>
            </w:r>
            <w:r w:rsidRPr="006E61D4">
              <w:rPr>
                <w:b/>
                <w:sz w:val="22"/>
                <w:szCs w:val="22"/>
              </w:rPr>
              <w:t xml:space="preserve">and </w:t>
            </w:r>
            <w:r w:rsidRPr="006E61D4">
              <w:rPr>
                <w:sz w:val="22"/>
                <w:szCs w:val="22"/>
              </w:rPr>
              <w:t>-</w:t>
            </w:r>
          </w:p>
          <w:p w14:paraId="5938272F" w14:textId="77777777" w:rsidR="00B4113D" w:rsidRPr="006E61D4" w:rsidRDefault="00B4113D" w:rsidP="00B4113D">
            <w:pPr>
              <w:numPr>
                <w:ilvl w:val="1"/>
                <w:numId w:val="22"/>
              </w:numPr>
              <w:tabs>
                <w:tab w:val="clear" w:pos="936"/>
              </w:tabs>
              <w:spacing w:after="0"/>
              <w:ind w:left="397" w:hanging="359"/>
              <w:jc w:val="both"/>
              <w:rPr>
                <w:sz w:val="22"/>
                <w:szCs w:val="22"/>
              </w:rPr>
            </w:pPr>
            <w:r w:rsidRPr="006E61D4">
              <w:rPr>
                <w:sz w:val="22"/>
                <w:szCs w:val="22"/>
              </w:rPr>
              <w:t>Treatment plan documents a need for the service with specific goals and objectives identifying areas for improvement.</w:t>
            </w:r>
          </w:p>
          <w:p w14:paraId="5A44263E" w14:textId="77777777" w:rsidR="00B4113D" w:rsidRPr="006E61D4" w:rsidRDefault="00B4113D" w:rsidP="00B4113D">
            <w:pPr>
              <w:numPr>
                <w:ilvl w:val="1"/>
                <w:numId w:val="22"/>
              </w:numPr>
              <w:tabs>
                <w:tab w:val="clear" w:pos="936"/>
              </w:tabs>
              <w:spacing w:after="0"/>
              <w:ind w:left="397" w:hanging="359"/>
              <w:jc w:val="both"/>
              <w:rPr>
                <w:sz w:val="22"/>
                <w:szCs w:val="22"/>
              </w:rPr>
            </w:pPr>
            <w:r w:rsidRPr="006E61D4">
              <w:rPr>
                <w:sz w:val="22"/>
                <w:szCs w:val="22"/>
              </w:rPr>
              <w:t>Service recommended by the DHHR Worker, family and DHHR Supervisor.</w:t>
            </w:r>
          </w:p>
          <w:p w14:paraId="037BEF25" w14:textId="77777777" w:rsidR="00B4113D" w:rsidRPr="006E61D4" w:rsidRDefault="00B4113D" w:rsidP="00B4113D">
            <w:pPr>
              <w:numPr>
                <w:ilvl w:val="1"/>
                <w:numId w:val="22"/>
              </w:numPr>
              <w:tabs>
                <w:tab w:val="clear" w:pos="936"/>
              </w:tabs>
              <w:spacing w:after="0"/>
              <w:ind w:left="397" w:hanging="359"/>
              <w:jc w:val="both"/>
              <w:rPr>
                <w:sz w:val="22"/>
                <w:szCs w:val="22"/>
              </w:rPr>
            </w:pPr>
            <w:r w:rsidRPr="006E61D4">
              <w:rPr>
                <w:sz w:val="22"/>
                <w:szCs w:val="22"/>
              </w:rPr>
              <w:t>Service cannot be met through other community resources (as in disability-specific support groups such as CHADD for those with ADHD) or family’s support system.</w:t>
            </w:r>
          </w:p>
          <w:p w14:paraId="44921105" w14:textId="77777777" w:rsidR="00B4113D" w:rsidRPr="006E61D4" w:rsidRDefault="00B4113D" w:rsidP="00B4113D">
            <w:pPr>
              <w:numPr>
                <w:ilvl w:val="1"/>
                <w:numId w:val="22"/>
              </w:numPr>
              <w:tabs>
                <w:tab w:val="clear" w:pos="936"/>
              </w:tabs>
              <w:spacing w:after="0"/>
              <w:ind w:left="397" w:hanging="359"/>
              <w:jc w:val="both"/>
              <w:rPr>
                <w:sz w:val="22"/>
                <w:szCs w:val="22"/>
              </w:rPr>
            </w:pPr>
            <w:r w:rsidRPr="006E61D4">
              <w:rPr>
                <w:sz w:val="22"/>
                <w:szCs w:val="22"/>
              </w:rPr>
              <w:t>CPS Family Functioning Assessment was completed and indicated a safety plan was needed to maintain the child in the home.</w:t>
            </w:r>
          </w:p>
        </w:tc>
      </w:tr>
      <w:tr w:rsidR="00B4113D" w:rsidRPr="006E61D4" w14:paraId="5BAADBD8" w14:textId="77777777" w:rsidTr="00251A3E">
        <w:tc>
          <w:tcPr>
            <w:tcW w:w="2520" w:type="dxa"/>
            <w:vAlign w:val="center"/>
          </w:tcPr>
          <w:p w14:paraId="4DC726B2" w14:textId="77777777" w:rsidR="00B4113D" w:rsidRPr="006E61D4" w:rsidRDefault="00B4113D" w:rsidP="00251A3E">
            <w:pPr>
              <w:keepNext/>
              <w:widowControl w:val="0"/>
              <w:rPr>
                <w:b/>
                <w:bCs/>
                <w:sz w:val="22"/>
                <w:szCs w:val="22"/>
              </w:rPr>
            </w:pPr>
            <w:r w:rsidRPr="006E61D4">
              <w:rPr>
                <w:b/>
                <w:bCs/>
                <w:sz w:val="22"/>
                <w:szCs w:val="22"/>
              </w:rPr>
              <w:lastRenderedPageBreak/>
              <w:t>Continuing Stay Criteria</w:t>
            </w:r>
          </w:p>
          <w:p w14:paraId="6C246AC1" w14:textId="77777777" w:rsidR="00B4113D" w:rsidRPr="006E61D4" w:rsidRDefault="00B4113D" w:rsidP="00251A3E">
            <w:pPr>
              <w:keepNext/>
              <w:widowControl w:val="0"/>
              <w:rPr>
                <w:b/>
                <w:bCs/>
                <w:sz w:val="22"/>
                <w:szCs w:val="22"/>
              </w:rPr>
            </w:pPr>
          </w:p>
        </w:tc>
        <w:tc>
          <w:tcPr>
            <w:tcW w:w="6480" w:type="dxa"/>
          </w:tcPr>
          <w:p w14:paraId="4C206420" w14:textId="77777777" w:rsidR="00B4113D" w:rsidRPr="006E61D4" w:rsidRDefault="00B4113D" w:rsidP="00B4113D">
            <w:pPr>
              <w:keepNext/>
              <w:numPr>
                <w:ilvl w:val="0"/>
                <w:numId w:val="77"/>
              </w:numPr>
              <w:spacing w:after="0"/>
              <w:jc w:val="both"/>
              <w:rPr>
                <w:sz w:val="22"/>
                <w:szCs w:val="22"/>
              </w:rPr>
            </w:pPr>
            <w:r w:rsidRPr="006E61D4">
              <w:rPr>
                <w:sz w:val="22"/>
                <w:szCs w:val="22"/>
              </w:rPr>
              <w:t>Progress toward treatment plan goals/objectives is documented, but has not been achieved.</w:t>
            </w:r>
          </w:p>
          <w:p w14:paraId="11ADFCC4" w14:textId="77777777" w:rsidR="00B4113D" w:rsidRPr="006E61D4" w:rsidRDefault="00B4113D" w:rsidP="00B4113D">
            <w:pPr>
              <w:keepNext/>
              <w:numPr>
                <w:ilvl w:val="0"/>
                <w:numId w:val="77"/>
              </w:numPr>
              <w:spacing w:after="0"/>
              <w:jc w:val="both"/>
              <w:rPr>
                <w:sz w:val="22"/>
                <w:szCs w:val="22"/>
              </w:rPr>
            </w:pPr>
            <w:r w:rsidRPr="006E61D4">
              <w:rPr>
                <w:sz w:val="22"/>
                <w:szCs w:val="22"/>
              </w:rPr>
              <w:t>DHHR worker, family and DHHR supervisor recommend the service continue and agree that placement in the home is still appropriate.</w:t>
            </w:r>
          </w:p>
          <w:p w14:paraId="5AC69636" w14:textId="77777777" w:rsidR="00B4113D" w:rsidRPr="006E61D4" w:rsidRDefault="00B4113D" w:rsidP="00B4113D">
            <w:pPr>
              <w:keepNext/>
              <w:numPr>
                <w:ilvl w:val="0"/>
                <w:numId w:val="77"/>
              </w:numPr>
              <w:spacing w:after="0"/>
              <w:jc w:val="both"/>
              <w:rPr>
                <w:sz w:val="22"/>
                <w:szCs w:val="22"/>
              </w:rPr>
            </w:pPr>
            <w:r w:rsidRPr="006E61D4">
              <w:rPr>
                <w:sz w:val="22"/>
                <w:szCs w:val="22"/>
              </w:rPr>
              <w:t>Service cannot be met appropriately through other community resources.</w:t>
            </w:r>
          </w:p>
          <w:p w14:paraId="0F7D7980" w14:textId="77777777" w:rsidR="00B4113D" w:rsidRPr="006E61D4" w:rsidRDefault="00B4113D" w:rsidP="00B4113D">
            <w:pPr>
              <w:keepNext/>
              <w:numPr>
                <w:ilvl w:val="0"/>
                <w:numId w:val="77"/>
              </w:numPr>
              <w:spacing w:after="0"/>
              <w:jc w:val="both"/>
              <w:rPr>
                <w:sz w:val="22"/>
                <w:szCs w:val="22"/>
              </w:rPr>
            </w:pPr>
            <w:r w:rsidRPr="006E61D4">
              <w:rPr>
                <w:sz w:val="22"/>
                <w:szCs w:val="22"/>
              </w:rPr>
              <w:t>The caretaker continues to display behaviors documented on the CPS Family Functioning Assessment that indicated the need for a safety plan.</w:t>
            </w:r>
          </w:p>
        </w:tc>
      </w:tr>
      <w:tr w:rsidR="00B4113D" w:rsidRPr="006E61D4" w14:paraId="2D45DDEB" w14:textId="77777777" w:rsidTr="00251A3E">
        <w:tc>
          <w:tcPr>
            <w:tcW w:w="2520" w:type="dxa"/>
            <w:vAlign w:val="center"/>
          </w:tcPr>
          <w:p w14:paraId="44C0DE16" w14:textId="77777777" w:rsidR="00B4113D" w:rsidRPr="006E61D4" w:rsidRDefault="00B4113D" w:rsidP="00251A3E">
            <w:pPr>
              <w:widowControl w:val="0"/>
              <w:rPr>
                <w:b/>
                <w:bCs/>
                <w:sz w:val="22"/>
                <w:szCs w:val="22"/>
              </w:rPr>
            </w:pPr>
            <w:r w:rsidRPr="006E61D4">
              <w:rPr>
                <w:b/>
                <w:bCs/>
                <w:sz w:val="22"/>
                <w:szCs w:val="22"/>
              </w:rPr>
              <w:t>Discharge Criteria</w:t>
            </w:r>
          </w:p>
          <w:p w14:paraId="3614CC0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56E51BA9" w14:textId="77777777" w:rsidR="00B4113D" w:rsidRPr="006E61D4" w:rsidRDefault="00B4113D" w:rsidP="00B4113D">
            <w:pPr>
              <w:numPr>
                <w:ilvl w:val="0"/>
                <w:numId w:val="78"/>
              </w:numPr>
              <w:spacing w:after="0"/>
              <w:jc w:val="both"/>
              <w:rPr>
                <w:sz w:val="22"/>
                <w:szCs w:val="22"/>
              </w:rPr>
            </w:pPr>
            <w:r w:rsidRPr="006E61D4">
              <w:rPr>
                <w:sz w:val="22"/>
                <w:szCs w:val="22"/>
              </w:rPr>
              <w:t>Goals and objectives have been met substantially.</w:t>
            </w:r>
          </w:p>
          <w:p w14:paraId="2E6315C9" w14:textId="77777777" w:rsidR="00B4113D" w:rsidRPr="006E61D4" w:rsidRDefault="00B4113D" w:rsidP="00B4113D">
            <w:pPr>
              <w:numPr>
                <w:ilvl w:val="0"/>
                <w:numId w:val="78"/>
              </w:numPr>
              <w:spacing w:after="0"/>
              <w:jc w:val="both"/>
              <w:rPr>
                <w:sz w:val="22"/>
                <w:szCs w:val="22"/>
              </w:rPr>
            </w:pPr>
            <w:r w:rsidRPr="006E61D4">
              <w:rPr>
                <w:sz w:val="22"/>
                <w:szCs w:val="22"/>
              </w:rPr>
              <w:t>Parent requests discharge.</w:t>
            </w:r>
          </w:p>
          <w:p w14:paraId="2A478F5F" w14:textId="77777777" w:rsidR="00B4113D" w:rsidRPr="006E61D4" w:rsidRDefault="00B4113D" w:rsidP="00B4113D">
            <w:pPr>
              <w:numPr>
                <w:ilvl w:val="0"/>
                <w:numId w:val="78"/>
              </w:numPr>
              <w:spacing w:after="0"/>
              <w:jc w:val="both"/>
              <w:rPr>
                <w:sz w:val="22"/>
                <w:szCs w:val="22"/>
              </w:rPr>
            </w:pPr>
            <w:r w:rsidRPr="006E61D4">
              <w:rPr>
                <w:sz w:val="22"/>
                <w:szCs w:val="22"/>
              </w:rPr>
              <w:t>Another service is warranted by change in the family’s condition.</w:t>
            </w:r>
          </w:p>
          <w:p w14:paraId="1653F0B4" w14:textId="77777777" w:rsidR="00B4113D" w:rsidRPr="006E61D4" w:rsidRDefault="00B4113D" w:rsidP="00B4113D">
            <w:pPr>
              <w:numPr>
                <w:ilvl w:val="0"/>
                <w:numId w:val="78"/>
              </w:numPr>
              <w:spacing w:after="0"/>
              <w:jc w:val="both"/>
              <w:rPr>
                <w:sz w:val="22"/>
                <w:szCs w:val="22"/>
              </w:rPr>
            </w:pPr>
            <w:r w:rsidRPr="006E61D4">
              <w:rPr>
                <w:sz w:val="22"/>
                <w:szCs w:val="22"/>
              </w:rPr>
              <w:t>No outlook for improvement within this level of service.</w:t>
            </w:r>
          </w:p>
        </w:tc>
      </w:tr>
      <w:tr w:rsidR="00B4113D" w:rsidRPr="006E61D4" w14:paraId="75FE8941" w14:textId="77777777" w:rsidTr="00251A3E">
        <w:tc>
          <w:tcPr>
            <w:tcW w:w="2520" w:type="dxa"/>
            <w:vAlign w:val="center"/>
          </w:tcPr>
          <w:p w14:paraId="6C5F4082"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1D3AA7A6" w14:textId="77777777" w:rsidR="00B4113D" w:rsidRPr="006E61D4" w:rsidRDefault="00B4113D" w:rsidP="00B4113D">
            <w:pPr>
              <w:pStyle w:val="IndexHeading"/>
              <w:keepNext w:val="0"/>
              <w:widowControl w:val="0"/>
              <w:numPr>
                <w:ilvl w:val="0"/>
                <w:numId w:val="7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6E3E5ED9" w14:textId="77777777" w:rsidR="00B4113D" w:rsidRPr="006E61D4" w:rsidRDefault="00B4113D" w:rsidP="00B4113D">
            <w:pPr>
              <w:numPr>
                <w:ilvl w:val="0"/>
                <w:numId w:val="78"/>
              </w:numPr>
              <w:spacing w:after="0"/>
              <w:rPr>
                <w:sz w:val="22"/>
                <w:szCs w:val="22"/>
              </w:rPr>
            </w:pPr>
            <w:r w:rsidRPr="006E61D4">
              <w:rPr>
                <w:sz w:val="22"/>
                <w:szCs w:val="22"/>
              </w:rPr>
              <w:t>If more than one parent in the same household is involved with this intervention, bill the service through one parent.</w:t>
            </w:r>
          </w:p>
          <w:p w14:paraId="69C998F9" w14:textId="77777777" w:rsidR="00B4113D" w:rsidRPr="006E61D4" w:rsidRDefault="00B4113D" w:rsidP="00B4113D">
            <w:pPr>
              <w:numPr>
                <w:ilvl w:val="0"/>
                <w:numId w:val="78"/>
              </w:numPr>
              <w:spacing w:after="0"/>
              <w:rPr>
                <w:sz w:val="22"/>
                <w:szCs w:val="22"/>
              </w:rPr>
            </w:pPr>
            <w:r w:rsidRPr="006E61D4">
              <w:rPr>
                <w:sz w:val="22"/>
                <w:szCs w:val="22"/>
              </w:rPr>
              <w:t>Those receiving Waiver or ICF/MR services are not eligible for this service.  These skills should be addressed in the residential habilitation plan.</w:t>
            </w:r>
          </w:p>
        </w:tc>
      </w:tr>
      <w:tr w:rsidR="00B4113D" w:rsidRPr="006E61D4" w14:paraId="1C054D1F" w14:textId="77777777" w:rsidTr="00251A3E">
        <w:tc>
          <w:tcPr>
            <w:tcW w:w="2520" w:type="dxa"/>
            <w:vAlign w:val="center"/>
          </w:tcPr>
          <w:p w14:paraId="40E48C08"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1ADCEDD8" w14:textId="77777777" w:rsidR="00B4113D" w:rsidRPr="006E61D4" w:rsidRDefault="00B4113D" w:rsidP="00B4113D">
            <w:pPr>
              <w:widowControl w:val="0"/>
              <w:numPr>
                <w:ilvl w:val="0"/>
                <w:numId w:val="79"/>
              </w:numPr>
              <w:tabs>
                <w:tab w:val="left" w:pos="432"/>
              </w:tabs>
              <w:spacing w:after="0"/>
              <w:jc w:val="both"/>
              <w:rPr>
                <w:sz w:val="22"/>
                <w:szCs w:val="22"/>
              </w:rPr>
            </w:pPr>
            <w:r w:rsidRPr="006E61D4">
              <w:rPr>
                <w:sz w:val="22"/>
                <w:szCs w:val="22"/>
              </w:rPr>
              <w:t>Severity of child’s issues precludes provision of services in this level of care.</w:t>
            </w:r>
          </w:p>
          <w:p w14:paraId="289D3044" w14:textId="77777777" w:rsidR="00B4113D" w:rsidRPr="006E61D4" w:rsidRDefault="00B4113D" w:rsidP="00B4113D">
            <w:pPr>
              <w:numPr>
                <w:ilvl w:val="0"/>
                <w:numId w:val="79"/>
              </w:numPr>
              <w:tabs>
                <w:tab w:val="left" w:pos="432"/>
              </w:tabs>
              <w:spacing w:after="0"/>
              <w:jc w:val="both"/>
              <w:rPr>
                <w:sz w:val="22"/>
                <w:szCs w:val="22"/>
              </w:rPr>
            </w:pPr>
            <w:r w:rsidRPr="006E61D4">
              <w:rPr>
                <w:sz w:val="22"/>
                <w:szCs w:val="22"/>
              </w:rPr>
              <w:t>Parent’s individual mental health impairments and/or substance or alcohol abuse preclude provision of service in this level of care.</w:t>
            </w:r>
          </w:p>
          <w:p w14:paraId="31516E68" w14:textId="77777777" w:rsidR="00B4113D" w:rsidRPr="006E61D4" w:rsidRDefault="00B4113D" w:rsidP="00B4113D">
            <w:pPr>
              <w:numPr>
                <w:ilvl w:val="0"/>
                <w:numId w:val="79"/>
              </w:numPr>
              <w:tabs>
                <w:tab w:val="left" w:pos="432"/>
              </w:tabs>
              <w:spacing w:after="0"/>
              <w:jc w:val="both"/>
              <w:rPr>
                <w:sz w:val="22"/>
                <w:szCs w:val="22"/>
              </w:rPr>
            </w:pPr>
            <w:r w:rsidRPr="006E61D4">
              <w:rPr>
                <w:sz w:val="22"/>
                <w:szCs w:val="22"/>
              </w:rPr>
              <w:t>Lack of social support systems indicates that a more intensive service is needed.</w:t>
            </w:r>
          </w:p>
        </w:tc>
      </w:tr>
      <w:tr w:rsidR="00B4113D" w:rsidRPr="006E61D4" w14:paraId="476DDE8B" w14:textId="77777777" w:rsidTr="00251A3E">
        <w:tc>
          <w:tcPr>
            <w:tcW w:w="2520" w:type="dxa"/>
            <w:vAlign w:val="center"/>
          </w:tcPr>
          <w:p w14:paraId="126C60BA"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tcPr>
          <w:p w14:paraId="62C77777"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93EFD67" w14:textId="77777777" w:rsidR="00B4113D" w:rsidRPr="006E61D4" w:rsidRDefault="00B4113D" w:rsidP="00251A3E">
            <w:pPr>
              <w:pStyle w:val="BodyTextIndent3"/>
              <w:widowControl w:val="0"/>
              <w:tabs>
                <w:tab w:val="left" w:pos="307"/>
              </w:tabs>
              <w:ind w:left="1080" w:firstLine="0"/>
              <w:rPr>
                <w:sz w:val="22"/>
                <w:szCs w:val="22"/>
              </w:rPr>
            </w:pPr>
          </w:p>
          <w:p w14:paraId="208C24D9"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3B6E56CC"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1304B245"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3637B298"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11CB4D89"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3F6A2BDB"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6721350A"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7FFCC195"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1E9B6220"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4A1015CE" w14:textId="77777777" w:rsidR="00B4113D" w:rsidRPr="006E61D4" w:rsidRDefault="00B4113D" w:rsidP="00251A3E">
            <w:pPr>
              <w:tabs>
                <w:tab w:val="left" w:pos="307"/>
              </w:tabs>
              <w:rPr>
                <w:sz w:val="22"/>
                <w:szCs w:val="22"/>
              </w:rPr>
            </w:pPr>
          </w:p>
          <w:p w14:paraId="662151CE" w14:textId="77777777" w:rsidR="00B4113D" w:rsidRPr="006E61D4" w:rsidRDefault="00B4113D" w:rsidP="00251A3E">
            <w:pPr>
              <w:tabs>
                <w:tab w:val="left" w:pos="307"/>
              </w:tabs>
              <w:ind w:left="72"/>
              <w:rPr>
                <w:sz w:val="22"/>
                <w:szCs w:val="22"/>
              </w:rPr>
            </w:pPr>
            <w:r w:rsidRPr="006E61D4">
              <w:rPr>
                <w:sz w:val="22"/>
                <w:szCs w:val="22"/>
              </w:rPr>
              <w:t>A copy of the CPS Family Functioning Assessment, treatment plan and current safety plan must be present in the case record.</w:t>
            </w:r>
          </w:p>
          <w:p w14:paraId="274C411A"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336A4030"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0E2D3EB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78CACA30"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16BB94FE"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354F89F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tc>
      </w:tr>
    </w:tbl>
    <w:p w14:paraId="5CFF4B58"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48FA486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44B99F85" w14:textId="77777777" w:rsidR="00B4113D" w:rsidRPr="006E61D4" w:rsidRDefault="00B4113D" w:rsidP="00B4113D">
      <w:pPr>
        <w:numPr>
          <w:ilvl w:val="0"/>
          <w:numId w:val="8"/>
        </w:numPr>
        <w:spacing w:after="0"/>
        <w:rPr>
          <w:sz w:val="22"/>
          <w:szCs w:val="22"/>
        </w:rPr>
      </w:pPr>
      <w:r w:rsidRPr="006E61D4">
        <w:rPr>
          <w:sz w:val="22"/>
          <w:szCs w:val="22"/>
        </w:rPr>
        <w:t>Sociology</w:t>
      </w:r>
    </w:p>
    <w:p w14:paraId="202978F3" w14:textId="77777777" w:rsidR="00B4113D" w:rsidRPr="006E61D4" w:rsidRDefault="00B4113D" w:rsidP="00B4113D">
      <w:pPr>
        <w:numPr>
          <w:ilvl w:val="0"/>
          <w:numId w:val="8"/>
        </w:numPr>
        <w:spacing w:after="0"/>
        <w:rPr>
          <w:sz w:val="22"/>
          <w:szCs w:val="22"/>
        </w:rPr>
      </w:pPr>
      <w:r w:rsidRPr="006E61D4">
        <w:rPr>
          <w:sz w:val="22"/>
          <w:szCs w:val="22"/>
        </w:rPr>
        <w:t>Psychology</w:t>
      </w:r>
    </w:p>
    <w:p w14:paraId="7211CEA0" w14:textId="77777777" w:rsidR="00B4113D" w:rsidRPr="006E61D4" w:rsidRDefault="00B4113D" w:rsidP="00B4113D">
      <w:pPr>
        <w:numPr>
          <w:ilvl w:val="0"/>
          <w:numId w:val="8"/>
        </w:numPr>
        <w:spacing w:after="0"/>
        <w:rPr>
          <w:sz w:val="22"/>
          <w:szCs w:val="22"/>
        </w:rPr>
      </w:pPr>
      <w:r w:rsidRPr="006E61D4">
        <w:rPr>
          <w:sz w:val="22"/>
          <w:szCs w:val="22"/>
        </w:rPr>
        <w:t>Counseling</w:t>
      </w:r>
    </w:p>
    <w:p w14:paraId="3030D3DA"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5C3C1242" w14:textId="77777777" w:rsidR="00B4113D" w:rsidRPr="006E61D4" w:rsidRDefault="00B4113D" w:rsidP="00B4113D">
      <w:pPr>
        <w:numPr>
          <w:ilvl w:val="0"/>
          <w:numId w:val="8"/>
        </w:numPr>
        <w:spacing w:after="0"/>
        <w:rPr>
          <w:sz w:val="22"/>
          <w:szCs w:val="22"/>
        </w:rPr>
      </w:pPr>
      <w:r w:rsidRPr="006E61D4">
        <w:rPr>
          <w:sz w:val="22"/>
          <w:szCs w:val="22"/>
        </w:rPr>
        <w:lastRenderedPageBreak/>
        <w:t>Human Services</w:t>
      </w:r>
    </w:p>
    <w:p w14:paraId="0795536F"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06AE7A8E"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6EA05A06"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18AA7A1D" w14:textId="77777777" w:rsidR="00B4113D" w:rsidRPr="006E61D4" w:rsidRDefault="00B4113D" w:rsidP="00B4113D">
      <w:pPr>
        <w:numPr>
          <w:ilvl w:val="0"/>
          <w:numId w:val="8"/>
        </w:numPr>
        <w:spacing w:after="0"/>
        <w:rPr>
          <w:sz w:val="22"/>
          <w:szCs w:val="22"/>
        </w:rPr>
      </w:pPr>
      <w:r w:rsidRPr="006E61D4">
        <w:rPr>
          <w:sz w:val="22"/>
          <w:szCs w:val="22"/>
        </w:rPr>
        <w:t>Gerontology</w:t>
      </w:r>
    </w:p>
    <w:p w14:paraId="5F1B6D98"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3A484FD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032C9D7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61A293D5"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 a</w:t>
      </w:r>
      <w:r w:rsidRPr="006E61D4">
        <w:rPr>
          <w:sz w:val="22"/>
          <w:szCs w:val="22"/>
        </w:rPr>
        <w:t xml:space="preserve">n APS/CPS screen completed with no negative </w:t>
      </w:r>
      <w:r w:rsidRPr="007706E7">
        <w:rPr>
          <w:sz w:val="22"/>
          <w:szCs w:val="22"/>
        </w:rPr>
        <w:t>information.  See Appendix 1.</w:t>
      </w:r>
    </w:p>
    <w:p w14:paraId="350E40E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7EDCA55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1BF3EF6" w14:textId="77777777" w:rsidR="00B4113D" w:rsidRPr="006E61D4" w:rsidRDefault="00B4113D" w:rsidP="00B4113D">
      <w:pPr>
        <w:pStyle w:val="BodyText3"/>
        <w:tabs>
          <w:tab w:val="left" w:pos="2520"/>
        </w:tabs>
        <w:rPr>
          <w:sz w:val="22"/>
          <w:szCs w:val="22"/>
        </w:rPr>
      </w:pPr>
      <w:r w:rsidRPr="006E61D4">
        <w:rPr>
          <w:sz w:val="22"/>
          <w:szCs w:val="22"/>
        </w:rPr>
        <w:br w:type="page"/>
      </w:r>
    </w:p>
    <w:p w14:paraId="50DF4D17" w14:textId="77777777" w:rsidR="00B4113D" w:rsidRPr="006E61D4" w:rsidRDefault="00B4113D" w:rsidP="007706E7">
      <w:pPr>
        <w:pStyle w:val="Heading2"/>
      </w:pPr>
      <w:bookmarkStart w:id="43" w:name="_Toc189464948"/>
      <w:bookmarkStart w:id="44" w:name="_Toc198452541"/>
      <w:bookmarkStart w:id="45" w:name="_Toc318185915"/>
      <w:bookmarkStart w:id="46" w:name="_Toc534728618"/>
      <w:r w:rsidRPr="006E61D4">
        <w:lastRenderedPageBreak/>
        <w:t>Individual Review 120650</w:t>
      </w:r>
      <w:bookmarkEnd w:id="43"/>
      <w:bookmarkEnd w:id="44"/>
      <w:bookmarkEnd w:id="45"/>
      <w:bookmarkEnd w:id="46"/>
    </w:p>
    <w:p w14:paraId="219D5096" w14:textId="77777777" w:rsidR="00B4113D" w:rsidRPr="006E61D4" w:rsidRDefault="00B4113D" w:rsidP="00B4113D">
      <w:pPr>
        <w:widowControl w:val="0"/>
        <w:jc w:val="both"/>
        <w:rPr>
          <w:b/>
          <w:bCs/>
          <w:sz w:val="22"/>
          <w:szCs w:val="22"/>
          <w:u w:val="single"/>
        </w:rPr>
      </w:pPr>
    </w:p>
    <w:p w14:paraId="2B294D2E"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A review done by a qualified clinician who assesses and evaluates a child’s needs based on a clinical review of the available records and interviews with the child.  The purpose of the review is to evaluate a child at risk to be placed in an out-of-state placement. The reviewer will specifically evaluate the care currently being provided to the child in state and in-state programs that may meet the child’s needs. As part of the review the provider may be called upon to complete CANS upon a child and/or to evaluate any assessments that have already been completed. The reviewer will also be expected to review section 1 and complete section 2 of the Out of State Review Tool and forward those sections onto the Regional Clinical Coordinator.</w:t>
      </w:r>
    </w:p>
    <w:p w14:paraId="6A82AA83" w14:textId="77777777" w:rsidR="00B4113D" w:rsidRPr="006E61D4" w:rsidRDefault="00B4113D" w:rsidP="00B4113D">
      <w:pPr>
        <w:widowControl w:val="0"/>
        <w:ind w:left="1080"/>
        <w:rPr>
          <w:spacing w:val="-5"/>
          <w:sz w:val="22"/>
          <w:szCs w:val="22"/>
        </w:rPr>
      </w:pPr>
      <w:r w:rsidRPr="006E61D4">
        <w:rPr>
          <w:spacing w:val="-5"/>
          <w:sz w:val="22"/>
          <w:szCs w:val="22"/>
        </w:rPr>
        <w:t> </w:t>
      </w:r>
    </w:p>
    <w:tbl>
      <w:tblPr>
        <w:tblW w:w="936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848"/>
      </w:tblGrid>
      <w:tr w:rsidR="00B4113D" w:rsidRPr="006E61D4" w14:paraId="31797613"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31D44466"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848" w:type="dxa"/>
            <w:tcBorders>
              <w:top w:val="single" w:sz="4" w:space="0" w:color="auto"/>
              <w:left w:val="single" w:sz="4" w:space="0" w:color="auto"/>
              <w:bottom w:val="single" w:sz="4" w:space="0" w:color="auto"/>
              <w:right w:val="single" w:sz="4" w:space="0" w:color="auto"/>
            </w:tcBorders>
            <w:vAlign w:val="center"/>
          </w:tcPr>
          <w:p w14:paraId="3750CA9B" w14:textId="77777777" w:rsidR="00B4113D" w:rsidRPr="006E61D4" w:rsidRDefault="00B4113D" w:rsidP="00251A3E">
            <w:pPr>
              <w:widowControl w:val="0"/>
              <w:rPr>
                <w:spacing w:val="-5"/>
                <w:sz w:val="22"/>
                <w:szCs w:val="22"/>
              </w:rPr>
            </w:pPr>
            <w:r w:rsidRPr="006E61D4">
              <w:rPr>
                <w:spacing w:val="-5"/>
                <w:sz w:val="22"/>
                <w:szCs w:val="22"/>
              </w:rPr>
              <w:t xml:space="preserve">Child Protective Services </w:t>
            </w:r>
          </w:p>
        </w:tc>
      </w:tr>
      <w:tr w:rsidR="00B4113D" w:rsidRPr="006E61D4" w14:paraId="57DFEA23"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BB3819C"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848" w:type="dxa"/>
            <w:tcBorders>
              <w:top w:val="single" w:sz="4" w:space="0" w:color="auto"/>
              <w:left w:val="single" w:sz="4" w:space="0" w:color="auto"/>
              <w:bottom w:val="single" w:sz="4" w:space="0" w:color="auto"/>
              <w:right w:val="single" w:sz="4" w:space="0" w:color="auto"/>
            </w:tcBorders>
            <w:vAlign w:val="center"/>
          </w:tcPr>
          <w:p w14:paraId="507FF4D2" w14:textId="77777777" w:rsidR="00B4113D" w:rsidRPr="006E61D4" w:rsidRDefault="00B4113D" w:rsidP="00251A3E">
            <w:pPr>
              <w:widowControl w:val="0"/>
              <w:rPr>
                <w:spacing w:val="-5"/>
                <w:sz w:val="22"/>
                <w:szCs w:val="22"/>
              </w:rPr>
            </w:pPr>
            <w:r w:rsidRPr="006E61D4">
              <w:rPr>
                <w:sz w:val="22"/>
                <w:szCs w:val="22"/>
              </w:rPr>
              <w:t>Family Preservation</w:t>
            </w:r>
          </w:p>
        </w:tc>
      </w:tr>
      <w:tr w:rsidR="00B4113D" w:rsidRPr="006E61D4" w14:paraId="1BF73C87"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4426365A"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848" w:type="dxa"/>
            <w:tcBorders>
              <w:top w:val="single" w:sz="4" w:space="0" w:color="auto"/>
              <w:left w:val="single" w:sz="4" w:space="0" w:color="auto"/>
              <w:bottom w:val="single" w:sz="4" w:space="0" w:color="auto"/>
              <w:right w:val="single" w:sz="4" w:space="0" w:color="auto"/>
            </w:tcBorders>
            <w:vAlign w:val="center"/>
          </w:tcPr>
          <w:p w14:paraId="08FFFB48" w14:textId="77777777" w:rsidR="00B4113D" w:rsidRPr="006E61D4" w:rsidRDefault="00B4113D" w:rsidP="00251A3E">
            <w:pPr>
              <w:widowControl w:val="0"/>
              <w:rPr>
                <w:spacing w:val="-5"/>
                <w:sz w:val="22"/>
                <w:szCs w:val="22"/>
              </w:rPr>
            </w:pPr>
            <w:r w:rsidRPr="006E61D4">
              <w:rPr>
                <w:spacing w:val="-5"/>
                <w:sz w:val="22"/>
                <w:szCs w:val="22"/>
              </w:rPr>
              <w:t xml:space="preserve">45 Days </w:t>
            </w:r>
          </w:p>
          <w:p w14:paraId="5F57B1CD" w14:textId="77777777" w:rsidR="00B4113D" w:rsidRPr="006E61D4" w:rsidRDefault="00B4113D" w:rsidP="00251A3E">
            <w:pPr>
              <w:widowControl w:val="0"/>
              <w:rPr>
                <w:spacing w:val="-5"/>
                <w:sz w:val="22"/>
                <w:szCs w:val="22"/>
              </w:rPr>
            </w:pPr>
            <w:r w:rsidRPr="006E61D4">
              <w:rPr>
                <w:spacing w:val="-5"/>
                <w:sz w:val="22"/>
                <w:szCs w:val="22"/>
              </w:rPr>
              <w:t>Unit= One Event</w:t>
            </w:r>
          </w:p>
          <w:p w14:paraId="424CEB9A" w14:textId="77777777" w:rsidR="00B4113D" w:rsidRPr="006E61D4" w:rsidRDefault="00B4113D" w:rsidP="00251A3E">
            <w:pPr>
              <w:widowControl w:val="0"/>
              <w:rPr>
                <w:spacing w:val="-5"/>
                <w:sz w:val="22"/>
                <w:szCs w:val="22"/>
              </w:rPr>
            </w:pPr>
            <w:r w:rsidRPr="006E61D4">
              <w:rPr>
                <w:spacing w:val="-5"/>
                <w:sz w:val="22"/>
                <w:szCs w:val="22"/>
              </w:rPr>
              <w:t>Registration Only</w:t>
            </w:r>
          </w:p>
        </w:tc>
      </w:tr>
      <w:tr w:rsidR="00B4113D" w:rsidRPr="006E61D4" w14:paraId="7FF9C786"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76D9C8C1"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848" w:type="dxa"/>
            <w:tcBorders>
              <w:top w:val="single" w:sz="4" w:space="0" w:color="auto"/>
              <w:left w:val="single" w:sz="4" w:space="0" w:color="auto"/>
              <w:bottom w:val="single" w:sz="4" w:space="0" w:color="auto"/>
              <w:right w:val="single" w:sz="4" w:space="0" w:color="auto"/>
            </w:tcBorders>
            <w:vAlign w:val="center"/>
          </w:tcPr>
          <w:p w14:paraId="1BF7796B" w14:textId="77777777" w:rsidR="00B4113D" w:rsidRPr="006E61D4" w:rsidRDefault="00B4113D" w:rsidP="00251A3E">
            <w:pPr>
              <w:widowControl w:val="0"/>
              <w:rPr>
                <w:spacing w:val="-5"/>
                <w:sz w:val="22"/>
                <w:szCs w:val="22"/>
              </w:rPr>
            </w:pPr>
            <w:r w:rsidRPr="006E61D4">
              <w:rPr>
                <w:spacing w:val="-5"/>
                <w:sz w:val="22"/>
                <w:szCs w:val="22"/>
              </w:rPr>
              <w:t>1</w:t>
            </w:r>
          </w:p>
        </w:tc>
      </w:tr>
      <w:tr w:rsidR="00B4113D" w:rsidRPr="006E61D4" w14:paraId="47AEC05D"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2C684EBA"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848" w:type="dxa"/>
            <w:tcBorders>
              <w:top w:val="single" w:sz="4" w:space="0" w:color="auto"/>
              <w:left w:val="single" w:sz="4" w:space="0" w:color="auto"/>
              <w:bottom w:val="single" w:sz="4" w:space="0" w:color="auto"/>
              <w:right w:val="single" w:sz="4" w:space="0" w:color="auto"/>
            </w:tcBorders>
            <w:vAlign w:val="center"/>
          </w:tcPr>
          <w:p w14:paraId="38A0F08A" w14:textId="77777777" w:rsidR="00B4113D" w:rsidRPr="006E61D4" w:rsidRDefault="00B4113D" w:rsidP="00B4113D">
            <w:pPr>
              <w:pStyle w:val="ListNumber"/>
              <w:widowControl w:val="0"/>
              <w:numPr>
                <w:ilvl w:val="0"/>
                <w:numId w:val="397"/>
              </w:numPr>
              <w:tabs>
                <w:tab w:val="left" w:pos="720"/>
              </w:tabs>
              <w:rPr>
                <w:rFonts w:ascii="Times New Roman" w:hAnsi="Times New Roman" w:cs="Times New Roman"/>
                <w:sz w:val="22"/>
                <w:szCs w:val="22"/>
              </w:rPr>
            </w:pPr>
            <w:r w:rsidRPr="006E61D4">
              <w:rPr>
                <w:rFonts w:ascii="Times New Roman" w:hAnsi="Times New Roman" w:cs="Times New Roman"/>
                <w:sz w:val="22"/>
                <w:szCs w:val="22"/>
              </w:rPr>
              <w:t>Regional Clinical Coordinator referred child</w:t>
            </w:r>
          </w:p>
          <w:p w14:paraId="1138B61A" w14:textId="77777777" w:rsidR="00B4113D" w:rsidRPr="006E61D4" w:rsidRDefault="00B4113D" w:rsidP="00B4113D">
            <w:pPr>
              <w:pStyle w:val="ListNumber"/>
              <w:widowControl w:val="0"/>
              <w:numPr>
                <w:ilvl w:val="0"/>
                <w:numId w:val="397"/>
              </w:numPr>
              <w:tabs>
                <w:tab w:val="left" w:pos="720"/>
              </w:tabs>
              <w:rPr>
                <w:rFonts w:ascii="Times New Roman" w:hAnsi="Times New Roman" w:cs="Times New Roman"/>
                <w:sz w:val="22"/>
                <w:szCs w:val="22"/>
              </w:rPr>
            </w:pPr>
            <w:r w:rsidRPr="006E61D4">
              <w:rPr>
                <w:rFonts w:ascii="Times New Roman" w:hAnsi="Times New Roman" w:cs="Times New Roman"/>
                <w:sz w:val="22"/>
                <w:szCs w:val="22"/>
              </w:rPr>
              <w:t xml:space="preserve">Child has already been placed   </w:t>
            </w:r>
          </w:p>
        </w:tc>
      </w:tr>
      <w:tr w:rsidR="00B4113D" w:rsidRPr="006E61D4" w14:paraId="2F92A7C2"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16167D1D" w14:textId="77777777" w:rsidR="00B4113D" w:rsidRPr="006E61D4" w:rsidRDefault="00B4113D" w:rsidP="00251A3E">
            <w:pPr>
              <w:widowControl w:val="0"/>
              <w:ind w:left="72"/>
              <w:rPr>
                <w:rFonts w:eastAsia="Arial Unicode MS"/>
                <w:spacing w:val="-5"/>
                <w:sz w:val="22"/>
                <w:szCs w:val="22"/>
              </w:rPr>
            </w:pPr>
            <w:r w:rsidRPr="006E61D4">
              <w:rPr>
                <w:b/>
                <w:bCs/>
                <w:sz w:val="22"/>
                <w:szCs w:val="22"/>
              </w:rPr>
              <w:t>Continuing Stay Criteria</w:t>
            </w:r>
          </w:p>
        </w:tc>
        <w:tc>
          <w:tcPr>
            <w:tcW w:w="6848" w:type="dxa"/>
            <w:tcBorders>
              <w:top w:val="single" w:sz="4" w:space="0" w:color="auto"/>
              <w:left w:val="single" w:sz="4" w:space="0" w:color="auto"/>
              <w:bottom w:val="single" w:sz="4" w:space="0" w:color="auto"/>
              <w:right w:val="single" w:sz="4" w:space="0" w:color="auto"/>
            </w:tcBorders>
            <w:vAlign w:val="center"/>
          </w:tcPr>
          <w:p w14:paraId="77CA8664" w14:textId="77777777" w:rsidR="00B4113D" w:rsidRPr="006E61D4" w:rsidRDefault="00B4113D" w:rsidP="00B4113D">
            <w:pPr>
              <w:pStyle w:val="ListNumber"/>
              <w:widowControl w:val="0"/>
              <w:numPr>
                <w:ilvl w:val="0"/>
                <w:numId w:val="273"/>
              </w:numPr>
              <w:tabs>
                <w:tab w:val="left" w:pos="76"/>
              </w:tabs>
              <w:rPr>
                <w:rFonts w:ascii="Times New Roman" w:hAnsi="Times New Roman" w:cs="Times New Roman"/>
                <w:spacing w:val="-5"/>
                <w:sz w:val="22"/>
                <w:szCs w:val="22"/>
              </w:rPr>
            </w:pPr>
            <w:r w:rsidRPr="006E61D4">
              <w:rPr>
                <w:rFonts w:ascii="Times New Roman" w:hAnsi="Times New Roman" w:cs="Times New Roman"/>
                <w:spacing w:val="-5"/>
                <w:sz w:val="22"/>
                <w:szCs w:val="22"/>
              </w:rPr>
              <w:t>Child continues to be at risk of being placed out of state.</w:t>
            </w:r>
          </w:p>
        </w:tc>
      </w:tr>
      <w:tr w:rsidR="00B4113D" w:rsidRPr="006E61D4" w14:paraId="6007BF8E"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283A9A04" w14:textId="77777777" w:rsidR="00B4113D" w:rsidRPr="006E61D4" w:rsidRDefault="00B4113D" w:rsidP="00251A3E">
            <w:pPr>
              <w:widowControl w:val="0"/>
              <w:spacing w:line="20" w:lineRule="atLeast"/>
              <w:rPr>
                <w:b/>
                <w:bCs/>
                <w:spacing w:val="-5"/>
                <w:sz w:val="22"/>
                <w:szCs w:val="22"/>
              </w:rPr>
            </w:pPr>
            <w:r w:rsidRPr="006E61D4">
              <w:rPr>
                <w:b/>
                <w:bCs/>
                <w:sz w:val="22"/>
                <w:szCs w:val="22"/>
              </w:rPr>
              <w:t>Discharge Criteria (Any element may result in discharge or transfer)</w:t>
            </w:r>
          </w:p>
        </w:tc>
        <w:tc>
          <w:tcPr>
            <w:tcW w:w="6848" w:type="dxa"/>
            <w:tcBorders>
              <w:top w:val="single" w:sz="4" w:space="0" w:color="auto"/>
              <w:left w:val="single" w:sz="4" w:space="0" w:color="auto"/>
              <w:bottom w:val="single" w:sz="4" w:space="0" w:color="auto"/>
              <w:right w:val="single" w:sz="4" w:space="0" w:color="auto"/>
            </w:tcBorders>
            <w:vAlign w:val="center"/>
          </w:tcPr>
          <w:p w14:paraId="6B334B71" w14:textId="77777777" w:rsidR="00B4113D" w:rsidRPr="006E61D4" w:rsidRDefault="00B4113D" w:rsidP="00B4113D">
            <w:pPr>
              <w:pStyle w:val="ListNumber"/>
              <w:widowControl w:val="0"/>
              <w:numPr>
                <w:ilvl w:val="0"/>
                <w:numId w:val="274"/>
              </w:numPr>
              <w:tabs>
                <w:tab w:val="left" w:pos="-104"/>
                <w:tab w:val="left" w:pos="263"/>
              </w:tabs>
              <w:rPr>
                <w:rFonts w:ascii="Times New Roman" w:hAnsi="Times New Roman" w:cs="Times New Roman"/>
                <w:spacing w:val="-5"/>
                <w:sz w:val="22"/>
                <w:szCs w:val="22"/>
              </w:rPr>
            </w:pPr>
            <w:r w:rsidRPr="006E61D4">
              <w:rPr>
                <w:rFonts w:ascii="Times New Roman" w:hAnsi="Times New Roman" w:cs="Times New Roman"/>
                <w:spacing w:val="-5"/>
                <w:sz w:val="22"/>
                <w:szCs w:val="22"/>
              </w:rPr>
              <w:t>Assessment completed.</w:t>
            </w:r>
          </w:p>
          <w:p w14:paraId="29E20C89" w14:textId="77777777" w:rsidR="00B4113D" w:rsidRPr="006E61D4" w:rsidRDefault="00B4113D" w:rsidP="00B4113D">
            <w:pPr>
              <w:pStyle w:val="ListNumber"/>
              <w:widowControl w:val="0"/>
              <w:numPr>
                <w:ilvl w:val="0"/>
                <w:numId w:val="275"/>
              </w:numPr>
              <w:tabs>
                <w:tab w:val="left" w:pos="-104"/>
                <w:tab w:val="left" w:pos="263"/>
              </w:tabs>
              <w:spacing w:line="20" w:lineRule="atLeast"/>
              <w:rPr>
                <w:rFonts w:ascii="Times New Roman" w:hAnsi="Times New Roman" w:cs="Times New Roman"/>
                <w:spacing w:val="-5"/>
                <w:sz w:val="22"/>
                <w:szCs w:val="22"/>
              </w:rPr>
            </w:pPr>
            <w:r w:rsidRPr="006E61D4">
              <w:rPr>
                <w:rFonts w:ascii="Times New Roman" w:hAnsi="Times New Roman" w:cs="Times New Roman"/>
                <w:spacing w:val="-5"/>
                <w:sz w:val="22"/>
                <w:szCs w:val="22"/>
              </w:rPr>
              <w:t>Child is no longer at risk of being placed out of state.</w:t>
            </w:r>
          </w:p>
        </w:tc>
      </w:tr>
      <w:tr w:rsidR="00B4113D" w:rsidRPr="006E61D4" w14:paraId="2FC9F4EC"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244C97FC"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296F5984" w14:textId="77777777" w:rsidR="00B4113D" w:rsidRPr="006E61D4" w:rsidRDefault="00B4113D" w:rsidP="00B4113D">
            <w:pPr>
              <w:widowControl w:val="0"/>
              <w:numPr>
                <w:ilvl w:val="0"/>
                <w:numId w:val="275"/>
              </w:numPr>
              <w:spacing w:after="0"/>
              <w:rPr>
                <w:spacing w:val="-5"/>
                <w:sz w:val="22"/>
                <w:szCs w:val="22"/>
              </w:rPr>
            </w:pPr>
            <w:r w:rsidRPr="006E61D4">
              <w:rPr>
                <w:sz w:val="22"/>
                <w:szCs w:val="22"/>
              </w:rPr>
              <w:t xml:space="preserve">Cannot bill Medicaid concurrently. (Or other </w:t>
            </w:r>
            <w:r>
              <w:rPr>
                <w:sz w:val="22"/>
                <w:szCs w:val="22"/>
              </w:rPr>
              <w:t>SNS</w:t>
            </w:r>
            <w:r w:rsidRPr="006E61D4">
              <w:rPr>
                <w:sz w:val="22"/>
                <w:szCs w:val="22"/>
              </w:rPr>
              <w:t>).</w:t>
            </w:r>
          </w:p>
        </w:tc>
      </w:tr>
      <w:tr w:rsidR="00B4113D" w:rsidRPr="006E61D4" w14:paraId="28CAD07F"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71C5BEA6"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4A2FD9FE" w14:textId="77777777" w:rsidR="00B4113D" w:rsidRPr="006E61D4" w:rsidRDefault="00B4113D" w:rsidP="00B4113D">
            <w:pPr>
              <w:numPr>
                <w:ilvl w:val="0"/>
                <w:numId w:val="275"/>
              </w:numPr>
              <w:spacing w:after="0"/>
              <w:rPr>
                <w:spacing w:val="-5"/>
                <w:sz w:val="22"/>
                <w:szCs w:val="22"/>
              </w:rPr>
            </w:pPr>
            <w:r w:rsidRPr="006E61D4">
              <w:rPr>
                <w:sz w:val="22"/>
                <w:szCs w:val="22"/>
              </w:rPr>
              <w:t>None</w:t>
            </w:r>
          </w:p>
        </w:tc>
      </w:tr>
      <w:tr w:rsidR="00B4113D" w:rsidRPr="006E61D4" w14:paraId="7D4083F1"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07AD6F35" w14:textId="77777777" w:rsidR="00B4113D" w:rsidRPr="006E61D4" w:rsidRDefault="00B4113D" w:rsidP="00251A3E">
            <w:pPr>
              <w:widowControl w:val="0"/>
              <w:tabs>
                <w:tab w:val="left" w:pos="-288"/>
              </w:tabs>
              <w:spacing w:line="20" w:lineRule="atLeast"/>
              <w:rPr>
                <w:b/>
                <w:bCs/>
                <w:spacing w:val="-5"/>
                <w:sz w:val="22"/>
                <w:szCs w:val="22"/>
              </w:rPr>
            </w:pPr>
            <w:r w:rsidRPr="006E61D4">
              <w:rPr>
                <w:b/>
                <w:bCs/>
                <w:sz w:val="22"/>
                <w:szCs w:val="22"/>
              </w:rPr>
              <w:lastRenderedPageBreak/>
              <w:t>Documentation</w:t>
            </w:r>
          </w:p>
        </w:tc>
        <w:tc>
          <w:tcPr>
            <w:tcW w:w="6848" w:type="dxa"/>
            <w:tcBorders>
              <w:top w:val="single" w:sz="4" w:space="0" w:color="auto"/>
              <w:left w:val="single" w:sz="4" w:space="0" w:color="auto"/>
              <w:bottom w:val="single" w:sz="4" w:space="0" w:color="auto"/>
              <w:right w:val="single" w:sz="4" w:space="0" w:color="auto"/>
            </w:tcBorders>
            <w:vAlign w:val="center"/>
          </w:tcPr>
          <w:p w14:paraId="238FFA47"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5814E35" w14:textId="77777777" w:rsidR="00B4113D" w:rsidRPr="006E61D4" w:rsidRDefault="00B4113D" w:rsidP="00251A3E">
            <w:pPr>
              <w:tabs>
                <w:tab w:val="left" w:pos="307"/>
              </w:tabs>
              <w:ind w:left="1080"/>
              <w:rPr>
                <w:sz w:val="22"/>
                <w:szCs w:val="22"/>
              </w:rPr>
            </w:pPr>
          </w:p>
          <w:p w14:paraId="2CA22DFB" w14:textId="77777777" w:rsidR="00B4113D" w:rsidRPr="006E61D4" w:rsidRDefault="00B4113D" w:rsidP="00251A3E">
            <w:pPr>
              <w:widowControl w:val="0"/>
              <w:rPr>
                <w:sz w:val="22"/>
                <w:szCs w:val="22"/>
              </w:rPr>
            </w:pPr>
            <w:r w:rsidRPr="006E61D4">
              <w:rPr>
                <w:sz w:val="22"/>
                <w:szCs w:val="22"/>
              </w:rPr>
              <w:t>Sections 1 and 2 of the Out of State Review Tool (including the CANS and related sub-modules) will be completed and forwarded onto the Regional Clinical Coordinator. Reviewer must complete required information online regarding out of state review.</w:t>
            </w:r>
          </w:p>
          <w:p w14:paraId="64CAD125" w14:textId="77777777" w:rsidR="00B4113D" w:rsidRPr="006E61D4" w:rsidRDefault="00B4113D" w:rsidP="00251A3E">
            <w:pPr>
              <w:tabs>
                <w:tab w:val="left" w:pos="307"/>
              </w:tabs>
              <w:rPr>
                <w:sz w:val="22"/>
                <w:szCs w:val="22"/>
              </w:rPr>
            </w:pPr>
            <w:r w:rsidRPr="006E61D4">
              <w:rPr>
                <w:sz w:val="22"/>
                <w:szCs w:val="22"/>
              </w:rPr>
              <w:t>The “verification of services” form provided by the Regional Clinical Coordinator (and/or designee), a copy of the invoice submitted for payment and a copy of the completed Section 2 (including the initial CANS and related sub-modules) must be maintained in the case record.</w:t>
            </w:r>
          </w:p>
          <w:p w14:paraId="53C665E9" w14:textId="77777777" w:rsidR="00B4113D" w:rsidRPr="006E61D4" w:rsidRDefault="00B4113D" w:rsidP="00251A3E">
            <w:pPr>
              <w:tabs>
                <w:tab w:val="left" w:pos="307"/>
              </w:tabs>
              <w:rPr>
                <w:sz w:val="22"/>
                <w:szCs w:val="22"/>
              </w:rPr>
            </w:pPr>
            <w:r w:rsidRPr="006E61D4">
              <w:rPr>
                <w:sz w:val="22"/>
                <w:szCs w:val="22"/>
              </w:rPr>
              <w:t>The provider will have on file all appropriate credentials.</w:t>
            </w:r>
          </w:p>
        </w:tc>
      </w:tr>
    </w:tbl>
    <w:p w14:paraId="2F12AEC3" w14:textId="77777777" w:rsidR="00B4113D" w:rsidRPr="006E61D4" w:rsidRDefault="00B4113D" w:rsidP="00B4113D">
      <w:pPr>
        <w:rPr>
          <w:sz w:val="22"/>
          <w:szCs w:val="22"/>
        </w:rPr>
      </w:pPr>
      <w:r w:rsidRPr="006E61D4">
        <w:rPr>
          <w:b/>
          <w:sz w:val="22"/>
          <w:szCs w:val="22"/>
        </w:rPr>
        <w:t>Additional Service Criteria:</w:t>
      </w:r>
      <w:r w:rsidRPr="006E61D4">
        <w:rPr>
          <w:sz w:val="22"/>
          <w:szCs w:val="22"/>
        </w:rPr>
        <w:t xml:space="preserve">  Provider shall have a Masters degree with applicable licensure in counseling, social work, or psychology. </w:t>
      </w:r>
    </w:p>
    <w:p w14:paraId="7AC72C34" w14:textId="77777777" w:rsidR="00B4113D" w:rsidRPr="006E61D4" w:rsidRDefault="00B4113D" w:rsidP="00B4113D">
      <w:pPr>
        <w:rPr>
          <w:sz w:val="22"/>
          <w:szCs w:val="22"/>
        </w:rPr>
      </w:pPr>
    </w:p>
    <w:p w14:paraId="45F7BE07" w14:textId="77777777" w:rsidR="00B4113D" w:rsidRPr="006E61D4" w:rsidRDefault="00B4113D" w:rsidP="00B4113D">
      <w:pPr>
        <w:rPr>
          <w:sz w:val="22"/>
          <w:szCs w:val="22"/>
        </w:rPr>
      </w:pPr>
      <w:r w:rsidRPr="006E61D4">
        <w:rPr>
          <w:sz w:val="22"/>
          <w:szCs w:val="22"/>
        </w:rPr>
        <w:t>Provider must be certified in use of CANS.</w:t>
      </w:r>
    </w:p>
    <w:p w14:paraId="4C41E530" w14:textId="77777777" w:rsidR="00B4113D" w:rsidRPr="006E61D4" w:rsidRDefault="00B4113D" w:rsidP="00B4113D">
      <w:pPr>
        <w:rPr>
          <w:sz w:val="22"/>
          <w:szCs w:val="22"/>
        </w:rPr>
      </w:pPr>
    </w:p>
    <w:p w14:paraId="170249B1" w14:textId="77777777" w:rsidR="00B4113D" w:rsidRPr="006E61D4" w:rsidRDefault="00B4113D" w:rsidP="00B4113D">
      <w:pPr>
        <w:rPr>
          <w:sz w:val="22"/>
          <w:szCs w:val="22"/>
        </w:rPr>
      </w:pPr>
      <w:r w:rsidRPr="006E61D4">
        <w:rPr>
          <w:sz w:val="22"/>
          <w:szCs w:val="22"/>
        </w:rPr>
        <w:t xml:space="preserve">Provider must complete a training class provided by a Regional Clinical Review Team-approved trainer sanctioned by the Training Workgroup. The training will include information surrounding HIPAA and other confidentiality issues. The individual reviewer will sign a confidentiality statement that will be kept on file. Documentation of completion of successful training must be kept in individual reviewer’s personnel file. A copy of the training certificate will be sent to the Regional Clinical Coordinators to assist them in assigning cases to be reviewed. </w:t>
      </w:r>
    </w:p>
    <w:p w14:paraId="4DD1CA51" w14:textId="77777777" w:rsidR="00B4113D" w:rsidRPr="006E61D4" w:rsidRDefault="00B4113D" w:rsidP="00B4113D">
      <w:pPr>
        <w:rPr>
          <w:sz w:val="22"/>
          <w:szCs w:val="22"/>
        </w:rPr>
      </w:pPr>
    </w:p>
    <w:p w14:paraId="044B560D" w14:textId="77777777" w:rsidR="00B4113D" w:rsidRPr="006E61D4" w:rsidRDefault="00B4113D" w:rsidP="00B4113D">
      <w:pPr>
        <w:rPr>
          <w:sz w:val="22"/>
          <w:szCs w:val="22"/>
        </w:rPr>
      </w:pPr>
      <w:r w:rsidRPr="006E61D4">
        <w:rPr>
          <w:sz w:val="22"/>
          <w:szCs w:val="22"/>
        </w:rPr>
        <w:t>Reviewers must have access to the internet and have the ability to complete their information online.</w:t>
      </w:r>
    </w:p>
    <w:p w14:paraId="5930F548" w14:textId="77777777" w:rsidR="00B4113D" w:rsidRPr="006E61D4" w:rsidRDefault="00B4113D" w:rsidP="00B4113D">
      <w:pPr>
        <w:pStyle w:val="BodyText3"/>
        <w:tabs>
          <w:tab w:val="left" w:pos="2520"/>
        </w:tabs>
        <w:ind w:left="360"/>
        <w:rPr>
          <w:sz w:val="22"/>
          <w:szCs w:val="22"/>
        </w:rPr>
      </w:pPr>
    </w:p>
    <w:p w14:paraId="463EACB6" w14:textId="77777777" w:rsidR="00B4113D" w:rsidRPr="006E61D4" w:rsidRDefault="00B4113D" w:rsidP="00B4113D">
      <w:pPr>
        <w:pStyle w:val="BodyText3"/>
        <w:tabs>
          <w:tab w:val="left" w:pos="2520"/>
        </w:tabs>
        <w:ind w:left="360"/>
        <w:rPr>
          <w:sz w:val="22"/>
          <w:szCs w:val="22"/>
        </w:rPr>
      </w:pPr>
      <w:r w:rsidRPr="006E61D4">
        <w:rPr>
          <w:sz w:val="22"/>
          <w:szCs w:val="22"/>
        </w:rPr>
        <w:lastRenderedPageBreak/>
        <w:t xml:space="preserve">All providers must have a CIB and an APS/CPS screen completed with no negative information.  See </w:t>
      </w:r>
      <w:r w:rsidRPr="006E33FD">
        <w:rPr>
          <w:sz w:val="22"/>
          <w:szCs w:val="22"/>
        </w:rPr>
        <w:t>Appendix 1</w:t>
      </w:r>
      <w:r w:rsidRPr="006E61D4">
        <w:rPr>
          <w:sz w:val="22"/>
          <w:szCs w:val="22"/>
        </w:rPr>
        <w:t>.</w:t>
      </w:r>
    </w:p>
    <w:p w14:paraId="6D74AEFC" w14:textId="77777777" w:rsidR="00B4113D" w:rsidRPr="006E61D4" w:rsidRDefault="00B4113D" w:rsidP="00B4113D">
      <w:pPr>
        <w:pStyle w:val="BodyText3"/>
        <w:tabs>
          <w:tab w:val="left" w:pos="2520"/>
        </w:tabs>
        <w:rPr>
          <w:sz w:val="22"/>
          <w:szCs w:val="22"/>
        </w:rPr>
      </w:pPr>
    </w:p>
    <w:p w14:paraId="3069F6D4" w14:textId="77777777" w:rsidR="00B4113D" w:rsidRPr="006E61D4" w:rsidRDefault="00B4113D" w:rsidP="00B4113D">
      <w:pPr>
        <w:pStyle w:val="BodyText3"/>
        <w:tabs>
          <w:tab w:val="left" w:pos="2520"/>
        </w:tabs>
        <w:rPr>
          <w:sz w:val="22"/>
          <w:szCs w:val="22"/>
        </w:rPr>
      </w:pPr>
    </w:p>
    <w:p w14:paraId="6C2EF177"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FF242E3"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6BFCE497" w14:textId="77777777" w:rsidR="00B4113D" w:rsidRPr="006E61D4" w:rsidRDefault="00B4113D" w:rsidP="007706E7">
      <w:pPr>
        <w:pStyle w:val="Heading2"/>
      </w:pPr>
      <w:bookmarkStart w:id="47" w:name="_Toc189464949"/>
      <w:bookmarkStart w:id="48" w:name="_Toc198452542"/>
      <w:bookmarkStart w:id="49" w:name="_Toc318185916"/>
      <w:bookmarkStart w:id="50" w:name="_Toc534728619"/>
      <w:r w:rsidRPr="006E61D4">
        <w:lastRenderedPageBreak/>
        <w:t>Agency Transportation 120106</w:t>
      </w:r>
      <w:bookmarkEnd w:id="47"/>
      <w:bookmarkEnd w:id="48"/>
      <w:bookmarkEnd w:id="49"/>
      <w:bookmarkEnd w:id="50"/>
    </w:p>
    <w:p w14:paraId="5FDA64CC" w14:textId="77777777" w:rsidR="00B4113D" w:rsidRPr="006E61D4" w:rsidRDefault="00B4113D" w:rsidP="00B4113D">
      <w:pPr>
        <w:rPr>
          <w:sz w:val="22"/>
          <w:szCs w:val="22"/>
        </w:rPr>
      </w:pPr>
    </w:p>
    <w:p w14:paraId="5859CE55" w14:textId="77777777" w:rsidR="00B4113D" w:rsidRPr="00251A3E" w:rsidRDefault="00B4113D" w:rsidP="00B4113D">
      <w:pPr>
        <w:jc w:val="both"/>
        <w:rPr>
          <w:sz w:val="22"/>
          <w:szCs w:val="22"/>
        </w:rPr>
      </w:pPr>
      <w:r w:rsidRPr="00251A3E">
        <w:rPr>
          <w:b/>
          <w:bCs/>
          <w:sz w:val="22"/>
          <w:szCs w:val="22"/>
          <w:u w:val="single"/>
        </w:rPr>
        <w:t>Definition:</w:t>
      </w:r>
      <w:r w:rsidRPr="00251A3E">
        <w:rPr>
          <w:sz w:val="22"/>
          <w:szCs w:val="22"/>
        </w:rPr>
        <w:t xml:space="preserve"> </w:t>
      </w:r>
    </w:p>
    <w:p w14:paraId="084D861F" w14:textId="77777777" w:rsidR="00B4113D" w:rsidRPr="00251A3E" w:rsidRDefault="00B4113D" w:rsidP="00251A3E">
      <w:pPr>
        <w:pStyle w:val="BodyText"/>
      </w:pPr>
      <w:r w:rsidRPr="00251A3E">
        <w:t>This code is utilized for providers’ mileage encumbered when the following services from the Child Protective Services Family Preservation Program Option or the CPS Family Support Program Option have been implemented within the child/family’s home and are explicitly documented on the child/family’s service plan.</w:t>
      </w:r>
    </w:p>
    <w:p w14:paraId="211F14AD" w14:textId="77777777" w:rsidR="00B4113D" w:rsidRPr="00251A3E" w:rsidRDefault="00B4113D" w:rsidP="00251A3E">
      <w:pPr>
        <w:pStyle w:val="BodyText"/>
        <w:numPr>
          <w:ilvl w:val="0"/>
          <w:numId w:val="234"/>
        </w:numPr>
      </w:pPr>
      <w:r w:rsidRPr="00251A3E">
        <w:t>Safety Services</w:t>
      </w:r>
    </w:p>
    <w:p w14:paraId="4068FA47" w14:textId="77777777" w:rsidR="00B4113D" w:rsidRPr="00251A3E" w:rsidRDefault="00B4113D" w:rsidP="00251A3E">
      <w:pPr>
        <w:pStyle w:val="BodyText"/>
        <w:numPr>
          <w:ilvl w:val="0"/>
          <w:numId w:val="234"/>
        </w:numPr>
      </w:pPr>
      <w:r w:rsidRPr="00251A3E">
        <w:t>Supervision</w:t>
      </w:r>
    </w:p>
    <w:p w14:paraId="16564FEF" w14:textId="77777777" w:rsidR="00B4113D" w:rsidRPr="00251A3E" w:rsidRDefault="00B4113D" w:rsidP="00251A3E">
      <w:pPr>
        <w:pStyle w:val="BodyText"/>
        <w:numPr>
          <w:ilvl w:val="0"/>
          <w:numId w:val="234"/>
        </w:numPr>
      </w:pPr>
      <w:r w:rsidRPr="00251A3E">
        <w:t>Adult Life Skills</w:t>
      </w:r>
    </w:p>
    <w:p w14:paraId="08454B03" w14:textId="77777777" w:rsidR="00B4113D" w:rsidRPr="00251A3E" w:rsidRDefault="00B4113D" w:rsidP="00251A3E">
      <w:pPr>
        <w:pStyle w:val="BodyText"/>
        <w:numPr>
          <w:ilvl w:val="0"/>
          <w:numId w:val="234"/>
        </w:numPr>
      </w:pPr>
      <w:r w:rsidRPr="00251A3E">
        <w:t>General Parenting</w:t>
      </w:r>
    </w:p>
    <w:p w14:paraId="655B54A1" w14:textId="77777777" w:rsidR="00B4113D" w:rsidRPr="00251A3E" w:rsidRDefault="00B4113D" w:rsidP="00251A3E">
      <w:pPr>
        <w:pStyle w:val="BodyText"/>
        <w:numPr>
          <w:ilvl w:val="0"/>
          <w:numId w:val="234"/>
        </w:numPr>
      </w:pPr>
      <w:r w:rsidRPr="00251A3E">
        <w:t>Individualized Parenting</w:t>
      </w:r>
    </w:p>
    <w:p w14:paraId="7BCA9A92" w14:textId="77777777" w:rsidR="00B4113D" w:rsidRPr="00251A3E" w:rsidRDefault="00B4113D" w:rsidP="00251A3E">
      <w:pPr>
        <w:pStyle w:val="BodyText"/>
        <w:numPr>
          <w:ilvl w:val="0"/>
          <w:numId w:val="234"/>
        </w:numPr>
      </w:pPr>
      <w:r w:rsidRPr="00251A3E">
        <w:t>Family Crisis Response</w:t>
      </w:r>
    </w:p>
    <w:p w14:paraId="2698DD6F" w14:textId="77777777" w:rsidR="00B4113D" w:rsidRPr="00251A3E" w:rsidRDefault="00B4113D" w:rsidP="00251A3E">
      <w:pPr>
        <w:pStyle w:val="BodyText"/>
        <w:numPr>
          <w:ilvl w:val="0"/>
          <w:numId w:val="234"/>
        </w:numPr>
      </w:pPr>
      <w:r w:rsidRPr="00251A3E">
        <w:t>Home Maker Services</w:t>
      </w:r>
    </w:p>
    <w:p w14:paraId="5173B1AE" w14:textId="77777777" w:rsidR="00B4113D" w:rsidRPr="00251A3E" w:rsidRDefault="00B4113D" w:rsidP="00251A3E">
      <w:pPr>
        <w:pStyle w:val="BodyText"/>
        <w:numPr>
          <w:ilvl w:val="0"/>
          <w:numId w:val="234"/>
        </w:numPr>
      </w:pPr>
      <w:r w:rsidRPr="00251A3E">
        <w:t xml:space="preserve">Child-Oriented Activity </w:t>
      </w:r>
    </w:p>
    <w:p w14:paraId="5E744F8E" w14:textId="77777777" w:rsidR="00B4113D" w:rsidRPr="00251A3E" w:rsidRDefault="00B4113D" w:rsidP="00251A3E">
      <w:pPr>
        <w:pStyle w:val="BodyText"/>
        <w:numPr>
          <w:ilvl w:val="0"/>
          <w:numId w:val="234"/>
        </w:numPr>
      </w:pPr>
      <w:r w:rsidRPr="00251A3E">
        <w:t>Supervised Visitation One</w:t>
      </w:r>
    </w:p>
    <w:p w14:paraId="2F1CD148" w14:textId="77777777" w:rsidR="00B4113D" w:rsidRPr="00251A3E" w:rsidRDefault="00B4113D" w:rsidP="00251A3E">
      <w:pPr>
        <w:pStyle w:val="BodyText"/>
        <w:numPr>
          <w:ilvl w:val="0"/>
          <w:numId w:val="234"/>
        </w:numPr>
      </w:pPr>
      <w:r w:rsidRPr="00251A3E">
        <w:t>Supervised Visitation Two</w:t>
      </w:r>
    </w:p>
    <w:p w14:paraId="7F9570B3" w14:textId="77777777" w:rsidR="00B4113D" w:rsidRPr="00251A3E" w:rsidRDefault="00B4113D" w:rsidP="00251A3E">
      <w:pPr>
        <w:pStyle w:val="BodyText"/>
        <w:numPr>
          <w:ilvl w:val="0"/>
          <w:numId w:val="234"/>
        </w:numPr>
      </w:pPr>
      <w:r w:rsidRPr="00251A3E">
        <w:t>Transportation Time</w:t>
      </w:r>
    </w:p>
    <w:p w14:paraId="2311700D" w14:textId="77777777" w:rsidR="00B4113D" w:rsidRPr="00251A3E" w:rsidRDefault="00B4113D" w:rsidP="00251A3E">
      <w:pPr>
        <w:pStyle w:val="BodyText"/>
        <w:numPr>
          <w:ilvl w:val="0"/>
          <w:numId w:val="234"/>
        </w:numPr>
      </w:pPr>
      <w:r w:rsidRPr="00251A3E">
        <w:t>MDT Attendance</w:t>
      </w:r>
    </w:p>
    <w:p w14:paraId="6F046149" w14:textId="77777777" w:rsidR="00B4113D" w:rsidRPr="00251A3E" w:rsidRDefault="00B4113D" w:rsidP="00251A3E">
      <w:pPr>
        <w:pStyle w:val="BodyText"/>
        <w:numPr>
          <w:ilvl w:val="0"/>
          <w:numId w:val="234"/>
        </w:numPr>
      </w:pPr>
      <w:r w:rsidRPr="00251A3E">
        <w:t>Needs Assessment</w:t>
      </w:r>
    </w:p>
    <w:p w14:paraId="16152110" w14:textId="77777777" w:rsidR="00B4113D" w:rsidRPr="00251A3E" w:rsidRDefault="00B4113D" w:rsidP="00251A3E">
      <w:pPr>
        <w:pStyle w:val="BodyText"/>
        <w:numPr>
          <w:ilvl w:val="0"/>
          <w:numId w:val="234"/>
        </w:numPr>
      </w:pPr>
      <w:r w:rsidRPr="00251A3E">
        <w:t>Case Management</w:t>
      </w:r>
    </w:p>
    <w:p w14:paraId="43A219E3" w14:textId="77777777" w:rsidR="00B4113D" w:rsidRPr="006E61D4" w:rsidRDefault="00B4113D" w:rsidP="00251A3E">
      <w:pPr>
        <w:pStyle w:val="BodyText"/>
      </w:pPr>
    </w:p>
    <w:p w14:paraId="3CC7E059" w14:textId="77777777" w:rsidR="00B4113D" w:rsidRPr="006E61D4" w:rsidRDefault="00B4113D" w:rsidP="00B4113D">
      <w:pPr>
        <w:jc w:val="both"/>
        <w:rPr>
          <w:sz w:val="22"/>
          <w:szCs w:val="22"/>
        </w:rPr>
      </w:pPr>
    </w:p>
    <w:p w14:paraId="5AF689BA"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3F0E84C7" w14:textId="77777777" w:rsidR="00B4113D" w:rsidRPr="006E61D4" w:rsidRDefault="00B4113D" w:rsidP="00B4113D">
      <w:pPr>
        <w:jc w:val="both"/>
        <w:rPr>
          <w:sz w:val="22"/>
          <w:szCs w:val="22"/>
        </w:rPr>
      </w:pPr>
    </w:p>
    <w:p w14:paraId="2B08A8D3"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06417B07" w14:textId="77777777" w:rsidR="00B4113D" w:rsidRPr="006E61D4" w:rsidRDefault="00B4113D" w:rsidP="00251A3E">
      <w:pPr>
        <w:pStyle w:val="BodyText"/>
      </w:pPr>
    </w:p>
    <w:p w14:paraId="19195CE4"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t>The provider/agency has a policy and procedure regarding the expectations of the families being served.  The importance of keeping scheduled appointments, notifying the provider when an appointment needs to be cancelled and the means in which the DHHR will be notified if appointments are not kept are reviewed with the client(s).</w:t>
      </w:r>
    </w:p>
    <w:p w14:paraId="7D0D43C8" w14:textId="77777777" w:rsidR="00B4113D" w:rsidRPr="006E61D4" w:rsidRDefault="00B4113D" w:rsidP="00B4113D">
      <w:pPr>
        <w:numPr>
          <w:ilvl w:val="0"/>
          <w:numId w:val="11"/>
        </w:numPr>
        <w:spacing w:after="0"/>
        <w:jc w:val="both"/>
        <w:rPr>
          <w:sz w:val="22"/>
          <w:szCs w:val="22"/>
        </w:rPr>
      </w:pPr>
      <w:r w:rsidRPr="006E61D4">
        <w:rPr>
          <w:sz w:val="22"/>
          <w:szCs w:val="22"/>
        </w:rPr>
        <w:t>The provider/agency has a policy and procedure about notifying the Department regarding youth/family’s non-compliance with established scheduled appointments.</w:t>
      </w:r>
    </w:p>
    <w:p w14:paraId="00EE4F43"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51637DB4" w14:textId="77777777" w:rsidR="00B4113D" w:rsidRPr="006E61D4" w:rsidRDefault="00B4113D" w:rsidP="00B4113D">
      <w:pPr>
        <w:jc w:val="both"/>
        <w:rPr>
          <w:sz w:val="22"/>
          <w:szCs w:val="22"/>
        </w:rPr>
      </w:pPr>
    </w:p>
    <w:p w14:paraId="70DA3D5A" w14:textId="77777777" w:rsidR="00B4113D" w:rsidRPr="005A29D3" w:rsidRDefault="00B4113D" w:rsidP="00B4113D">
      <w:pPr>
        <w:jc w:val="both"/>
        <w:rPr>
          <w:sz w:val="22"/>
          <w:szCs w:val="22"/>
        </w:rPr>
      </w:pPr>
      <w:r w:rsidRPr="005A29D3">
        <w:rPr>
          <w:sz w:val="22"/>
          <w:szCs w:val="22"/>
        </w:rPr>
        <w:t>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F709EA0"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76337913" w14:textId="77777777" w:rsidTr="00251A3E">
        <w:tc>
          <w:tcPr>
            <w:tcW w:w="2520" w:type="dxa"/>
            <w:vAlign w:val="center"/>
          </w:tcPr>
          <w:p w14:paraId="1E8266EC" w14:textId="77777777" w:rsidR="00B4113D" w:rsidRPr="006E61D4" w:rsidRDefault="00B4113D" w:rsidP="00251A3E">
            <w:pPr>
              <w:widowControl w:val="0"/>
              <w:rPr>
                <w:b/>
                <w:bCs/>
                <w:sz w:val="22"/>
                <w:szCs w:val="22"/>
              </w:rPr>
            </w:pPr>
            <w:r w:rsidRPr="006E61D4">
              <w:rPr>
                <w:b/>
                <w:bCs/>
                <w:sz w:val="22"/>
                <w:szCs w:val="22"/>
              </w:rPr>
              <w:lastRenderedPageBreak/>
              <w:t>Target Population</w:t>
            </w:r>
          </w:p>
        </w:tc>
        <w:tc>
          <w:tcPr>
            <w:tcW w:w="6480" w:type="dxa"/>
          </w:tcPr>
          <w:p w14:paraId="0BB33CE3"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1AF89C8" w14:textId="77777777" w:rsidTr="00251A3E">
        <w:tc>
          <w:tcPr>
            <w:tcW w:w="2520" w:type="dxa"/>
            <w:vAlign w:val="center"/>
          </w:tcPr>
          <w:p w14:paraId="2FB8B8FA"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5C9D1806"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42709C83" w14:textId="77777777" w:rsidTr="00251A3E">
        <w:tc>
          <w:tcPr>
            <w:tcW w:w="2520" w:type="dxa"/>
            <w:vAlign w:val="center"/>
          </w:tcPr>
          <w:p w14:paraId="16456AD7"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002081E4" w14:textId="77777777" w:rsidR="00B4113D" w:rsidRPr="006E61D4" w:rsidRDefault="00B4113D" w:rsidP="00251A3E">
            <w:pPr>
              <w:widowControl w:val="0"/>
              <w:rPr>
                <w:sz w:val="22"/>
                <w:szCs w:val="22"/>
              </w:rPr>
            </w:pPr>
            <w:r w:rsidRPr="006E61D4">
              <w:rPr>
                <w:sz w:val="22"/>
                <w:szCs w:val="22"/>
              </w:rPr>
              <w:t>92 days</w:t>
            </w:r>
          </w:p>
          <w:p w14:paraId="7A23BBC0" w14:textId="77777777" w:rsidR="00B4113D" w:rsidRPr="006E61D4" w:rsidRDefault="00B4113D" w:rsidP="00251A3E">
            <w:pPr>
              <w:widowControl w:val="0"/>
              <w:rPr>
                <w:sz w:val="22"/>
                <w:szCs w:val="22"/>
              </w:rPr>
            </w:pPr>
            <w:r w:rsidRPr="006E61D4">
              <w:rPr>
                <w:sz w:val="22"/>
                <w:szCs w:val="22"/>
              </w:rPr>
              <w:t>Unit= 1 mile</w:t>
            </w:r>
          </w:p>
          <w:p w14:paraId="47E6B03C" w14:textId="77777777" w:rsidR="00B4113D" w:rsidRPr="006E61D4" w:rsidRDefault="00B4113D" w:rsidP="00251A3E">
            <w:pPr>
              <w:widowControl w:val="0"/>
              <w:rPr>
                <w:sz w:val="22"/>
                <w:szCs w:val="22"/>
              </w:rPr>
            </w:pPr>
            <w:r w:rsidRPr="006E61D4">
              <w:rPr>
                <w:sz w:val="22"/>
                <w:szCs w:val="22"/>
              </w:rPr>
              <w:t>1000 units</w:t>
            </w:r>
          </w:p>
          <w:p w14:paraId="7803BCD8"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50B08E91" w14:textId="77777777" w:rsidTr="00251A3E">
        <w:tc>
          <w:tcPr>
            <w:tcW w:w="2520" w:type="dxa"/>
            <w:vAlign w:val="center"/>
          </w:tcPr>
          <w:p w14:paraId="753112B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76A91C53" w14:textId="77777777" w:rsidR="00B4113D" w:rsidRPr="006E61D4" w:rsidRDefault="00B4113D" w:rsidP="00251A3E">
            <w:pPr>
              <w:widowControl w:val="0"/>
              <w:rPr>
                <w:sz w:val="22"/>
                <w:szCs w:val="22"/>
              </w:rPr>
            </w:pPr>
            <w:r w:rsidRPr="006E61D4">
              <w:rPr>
                <w:sz w:val="22"/>
                <w:szCs w:val="22"/>
              </w:rPr>
              <w:t>3</w:t>
            </w:r>
          </w:p>
        </w:tc>
      </w:tr>
      <w:tr w:rsidR="00B4113D" w:rsidRPr="006E61D4" w14:paraId="40FD8C2D" w14:textId="77777777" w:rsidTr="00251A3E">
        <w:tc>
          <w:tcPr>
            <w:tcW w:w="2520" w:type="dxa"/>
            <w:vAlign w:val="center"/>
          </w:tcPr>
          <w:p w14:paraId="205A389B" w14:textId="77777777" w:rsidR="00B4113D" w:rsidRPr="006E61D4" w:rsidRDefault="00B4113D" w:rsidP="00251A3E">
            <w:pPr>
              <w:widowControl w:val="0"/>
              <w:rPr>
                <w:b/>
                <w:bCs/>
                <w:sz w:val="22"/>
                <w:szCs w:val="22"/>
              </w:rPr>
            </w:pPr>
            <w:r w:rsidRPr="006E61D4">
              <w:rPr>
                <w:b/>
                <w:bCs/>
                <w:sz w:val="22"/>
                <w:szCs w:val="22"/>
              </w:rPr>
              <w:t>Admission Criteria</w:t>
            </w:r>
          </w:p>
          <w:p w14:paraId="403A4350" w14:textId="77777777" w:rsidR="00B4113D" w:rsidRPr="006E61D4" w:rsidRDefault="00B4113D" w:rsidP="00251A3E">
            <w:pPr>
              <w:widowControl w:val="0"/>
              <w:rPr>
                <w:b/>
                <w:bCs/>
                <w:sz w:val="22"/>
                <w:szCs w:val="22"/>
              </w:rPr>
            </w:pPr>
          </w:p>
        </w:tc>
        <w:tc>
          <w:tcPr>
            <w:tcW w:w="6480" w:type="dxa"/>
            <w:vAlign w:val="center"/>
          </w:tcPr>
          <w:p w14:paraId="163525F6" w14:textId="77777777" w:rsidR="00B4113D" w:rsidRPr="006E61D4" w:rsidRDefault="00B4113D" w:rsidP="00B4113D">
            <w:pPr>
              <w:numPr>
                <w:ilvl w:val="0"/>
                <w:numId w:val="235"/>
              </w:numPr>
              <w:spacing w:after="0"/>
              <w:jc w:val="both"/>
              <w:rPr>
                <w:sz w:val="22"/>
                <w:szCs w:val="22"/>
              </w:rPr>
            </w:pPr>
            <w:r w:rsidRPr="006E61D4">
              <w:rPr>
                <w:sz w:val="22"/>
                <w:szCs w:val="22"/>
              </w:rPr>
              <w:t>Documentation of the parent’s inability to provide this service and the subsequent reason must be in the consumer’s record.</w:t>
            </w:r>
          </w:p>
          <w:p w14:paraId="0FFE164D" w14:textId="77777777" w:rsidR="00B4113D" w:rsidRPr="006E61D4" w:rsidRDefault="00B4113D" w:rsidP="00B4113D">
            <w:pPr>
              <w:numPr>
                <w:ilvl w:val="0"/>
                <w:numId w:val="235"/>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21AA49D6" w14:textId="77777777" w:rsidR="00B4113D" w:rsidRPr="006E61D4" w:rsidRDefault="00B4113D" w:rsidP="00B4113D">
            <w:pPr>
              <w:numPr>
                <w:ilvl w:val="0"/>
                <w:numId w:val="235"/>
              </w:numPr>
              <w:spacing w:after="0"/>
              <w:jc w:val="both"/>
              <w:rPr>
                <w:sz w:val="22"/>
                <w:szCs w:val="22"/>
              </w:rPr>
            </w:pPr>
            <w:r w:rsidRPr="006E61D4">
              <w:rPr>
                <w:sz w:val="22"/>
                <w:szCs w:val="22"/>
              </w:rPr>
              <w:t>Safety plan and/or treatment plan originated by DHHR must document the need for this service and have specific areas or appointment types that are targeted for improvement.</w:t>
            </w:r>
          </w:p>
          <w:p w14:paraId="1CDF639F" w14:textId="77777777" w:rsidR="00B4113D" w:rsidRPr="006E61D4" w:rsidRDefault="00B4113D" w:rsidP="00B4113D">
            <w:pPr>
              <w:numPr>
                <w:ilvl w:val="0"/>
                <w:numId w:val="235"/>
              </w:numPr>
              <w:spacing w:after="0"/>
              <w:jc w:val="both"/>
              <w:rPr>
                <w:sz w:val="22"/>
                <w:szCs w:val="22"/>
              </w:rPr>
            </w:pPr>
            <w:r w:rsidRPr="006E61D4">
              <w:rPr>
                <w:sz w:val="22"/>
                <w:szCs w:val="22"/>
              </w:rPr>
              <w:t>DHHR worker and supervisor agree that due to the nature of the complaint, the child can be safely served in the home/community with supportive services.</w:t>
            </w:r>
          </w:p>
        </w:tc>
      </w:tr>
      <w:tr w:rsidR="00B4113D" w:rsidRPr="006E61D4" w14:paraId="1E32C56F" w14:textId="77777777" w:rsidTr="00251A3E">
        <w:tc>
          <w:tcPr>
            <w:tcW w:w="2520" w:type="dxa"/>
            <w:vAlign w:val="center"/>
          </w:tcPr>
          <w:p w14:paraId="59F763C7" w14:textId="77777777" w:rsidR="00B4113D" w:rsidRPr="006E61D4" w:rsidRDefault="00B4113D" w:rsidP="00251A3E">
            <w:pPr>
              <w:widowControl w:val="0"/>
              <w:rPr>
                <w:i/>
                <w:iCs/>
                <w:sz w:val="22"/>
                <w:szCs w:val="22"/>
              </w:rPr>
            </w:pPr>
            <w:r w:rsidRPr="006E61D4">
              <w:rPr>
                <w:b/>
                <w:bCs/>
                <w:sz w:val="22"/>
                <w:szCs w:val="22"/>
              </w:rPr>
              <w:t>Continuing Stay Criteria</w:t>
            </w:r>
          </w:p>
        </w:tc>
        <w:tc>
          <w:tcPr>
            <w:tcW w:w="6480" w:type="dxa"/>
            <w:vAlign w:val="center"/>
          </w:tcPr>
          <w:p w14:paraId="02BBA370" w14:textId="77777777" w:rsidR="00B4113D" w:rsidRPr="006E61D4" w:rsidRDefault="00B4113D" w:rsidP="00B4113D">
            <w:pPr>
              <w:numPr>
                <w:ilvl w:val="0"/>
                <w:numId w:val="235"/>
              </w:numPr>
              <w:spacing w:after="0"/>
              <w:jc w:val="both"/>
              <w:rPr>
                <w:sz w:val="22"/>
                <w:szCs w:val="22"/>
              </w:rPr>
            </w:pPr>
            <w:r w:rsidRPr="006E61D4">
              <w:rPr>
                <w:sz w:val="22"/>
                <w:szCs w:val="22"/>
              </w:rPr>
              <w:t>Progress toward accessing transportation has been noted, but family still does not have a reliable means of transportation.</w:t>
            </w:r>
          </w:p>
          <w:p w14:paraId="7379A081" w14:textId="77777777" w:rsidR="00B4113D" w:rsidRPr="006E61D4" w:rsidRDefault="00B4113D" w:rsidP="00B4113D">
            <w:pPr>
              <w:numPr>
                <w:ilvl w:val="0"/>
                <w:numId w:val="235"/>
              </w:numPr>
              <w:spacing w:after="0"/>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1C0F6423" w14:textId="77777777" w:rsidR="00B4113D" w:rsidRPr="006E61D4" w:rsidRDefault="00B4113D" w:rsidP="00B4113D">
            <w:pPr>
              <w:numPr>
                <w:ilvl w:val="0"/>
                <w:numId w:val="235"/>
              </w:numPr>
              <w:spacing w:after="0"/>
              <w:jc w:val="both"/>
              <w:rPr>
                <w:sz w:val="22"/>
                <w:szCs w:val="22"/>
              </w:rPr>
            </w:pPr>
            <w:r w:rsidRPr="006E61D4">
              <w:rPr>
                <w:sz w:val="22"/>
                <w:szCs w:val="22"/>
              </w:rPr>
              <w:t>Family continues to explore social support system members to provide the service.</w:t>
            </w:r>
          </w:p>
          <w:p w14:paraId="15815315" w14:textId="77777777" w:rsidR="00B4113D" w:rsidRPr="006E61D4" w:rsidRDefault="00B4113D" w:rsidP="00B4113D">
            <w:pPr>
              <w:numPr>
                <w:ilvl w:val="0"/>
                <w:numId w:val="235"/>
              </w:numPr>
              <w:spacing w:after="0"/>
              <w:jc w:val="both"/>
              <w:rPr>
                <w:sz w:val="22"/>
                <w:szCs w:val="22"/>
              </w:rPr>
            </w:pPr>
            <w:r w:rsidRPr="006E61D4">
              <w:rPr>
                <w:sz w:val="22"/>
                <w:szCs w:val="22"/>
              </w:rPr>
              <w:t>DHHR Worker, family and DHHR Supervisor recommend the service continue.</w:t>
            </w:r>
          </w:p>
          <w:p w14:paraId="1D5D013B" w14:textId="77777777" w:rsidR="00B4113D" w:rsidRPr="006E61D4" w:rsidRDefault="00B4113D" w:rsidP="00B4113D">
            <w:pPr>
              <w:numPr>
                <w:ilvl w:val="0"/>
                <w:numId w:val="235"/>
              </w:numPr>
              <w:spacing w:after="0"/>
              <w:jc w:val="both"/>
              <w:rPr>
                <w:sz w:val="22"/>
                <w:szCs w:val="22"/>
              </w:rPr>
            </w:pPr>
            <w:r w:rsidRPr="006E61D4">
              <w:rPr>
                <w:sz w:val="22"/>
                <w:szCs w:val="22"/>
              </w:rPr>
              <w:t>Service cannot be appropriately provided through a community resource.</w:t>
            </w:r>
          </w:p>
          <w:p w14:paraId="1404FB8B"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DHHR Worker and Supervisor agree that the child is appropriate to remain in his/her home setting.</w:t>
            </w:r>
          </w:p>
        </w:tc>
      </w:tr>
      <w:tr w:rsidR="00B4113D" w:rsidRPr="006E61D4" w14:paraId="4C6F8135" w14:textId="77777777" w:rsidTr="00251A3E">
        <w:trPr>
          <w:trHeight w:val="530"/>
        </w:trPr>
        <w:tc>
          <w:tcPr>
            <w:tcW w:w="2520" w:type="dxa"/>
            <w:vAlign w:val="center"/>
          </w:tcPr>
          <w:p w14:paraId="1CCD072C" w14:textId="77777777" w:rsidR="00B4113D" w:rsidRPr="006E61D4" w:rsidRDefault="00B4113D" w:rsidP="00251A3E">
            <w:pPr>
              <w:widowControl w:val="0"/>
              <w:rPr>
                <w:b/>
                <w:bCs/>
                <w:sz w:val="22"/>
                <w:szCs w:val="22"/>
              </w:rPr>
            </w:pPr>
            <w:r w:rsidRPr="006E61D4">
              <w:rPr>
                <w:b/>
                <w:bCs/>
                <w:sz w:val="22"/>
                <w:szCs w:val="22"/>
              </w:rPr>
              <w:t>Discharge Criteria</w:t>
            </w:r>
          </w:p>
          <w:p w14:paraId="0098E048"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vAlign w:val="center"/>
          </w:tcPr>
          <w:p w14:paraId="03E0CD9A" w14:textId="77777777" w:rsidR="00B4113D" w:rsidRPr="006E61D4" w:rsidRDefault="00B4113D" w:rsidP="00B4113D">
            <w:pPr>
              <w:numPr>
                <w:ilvl w:val="0"/>
                <w:numId w:val="236"/>
              </w:numPr>
              <w:spacing w:after="0"/>
              <w:jc w:val="both"/>
              <w:rPr>
                <w:sz w:val="22"/>
                <w:szCs w:val="22"/>
              </w:rPr>
            </w:pPr>
            <w:r w:rsidRPr="006E61D4">
              <w:rPr>
                <w:sz w:val="22"/>
                <w:szCs w:val="22"/>
              </w:rPr>
              <w:t>Goals and objectives have been met substantially.</w:t>
            </w:r>
          </w:p>
          <w:p w14:paraId="623C3D33" w14:textId="77777777" w:rsidR="00B4113D" w:rsidRPr="006E61D4" w:rsidRDefault="00B4113D" w:rsidP="00B4113D">
            <w:pPr>
              <w:numPr>
                <w:ilvl w:val="0"/>
                <w:numId w:val="236"/>
              </w:numPr>
              <w:spacing w:after="0"/>
              <w:jc w:val="both"/>
              <w:rPr>
                <w:sz w:val="22"/>
                <w:szCs w:val="22"/>
              </w:rPr>
            </w:pPr>
            <w:r w:rsidRPr="006E61D4">
              <w:rPr>
                <w:sz w:val="22"/>
                <w:szCs w:val="22"/>
              </w:rPr>
              <w:t>Parent requests discharge.</w:t>
            </w:r>
          </w:p>
          <w:p w14:paraId="3C04B1F7" w14:textId="77777777" w:rsidR="00B4113D" w:rsidRPr="006E61D4" w:rsidRDefault="00B4113D" w:rsidP="00B4113D">
            <w:pPr>
              <w:numPr>
                <w:ilvl w:val="0"/>
                <w:numId w:val="236"/>
              </w:numPr>
              <w:spacing w:after="0"/>
              <w:jc w:val="both"/>
              <w:rPr>
                <w:sz w:val="22"/>
                <w:szCs w:val="22"/>
              </w:rPr>
            </w:pPr>
            <w:r w:rsidRPr="006E61D4">
              <w:rPr>
                <w:sz w:val="22"/>
                <w:szCs w:val="22"/>
              </w:rPr>
              <w:t>Another service is warranted by change in the family’s condition.</w:t>
            </w:r>
          </w:p>
          <w:p w14:paraId="1B2C228E" w14:textId="77777777" w:rsidR="00B4113D" w:rsidRPr="006E61D4" w:rsidRDefault="00B4113D" w:rsidP="00B4113D">
            <w:pPr>
              <w:numPr>
                <w:ilvl w:val="0"/>
                <w:numId w:val="236"/>
              </w:numPr>
              <w:spacing w:after="0"/>
              <w:jc w:val="both"/>
              <w:rPr>
                <w:sz w:val="22"/>
                <w:szCs w:val="22"/>
              </w:rPr>
            </w:pPr>
            <w:r w:rsidRPr="006E61D4">
              <w:rPr>
                <w:sz w:val="22"/>
                <w:szCs w:val="22"/>
              </w:rPr>
              <w:t>No progress has been documented toward achievement of goals/objectives on the service plan.</w:t>
            </w:r>
          </w:p>
          <w:p w14:paraId="0736628D" w14:textId="77777777" w:rsidR="00B4113D" w:rsidRPr="006E61D4" w:rsidRDefault="00B4113D" w:rsidP="00B4113D">
            <w:pPr>
              <w:numPr>
                <w:ilvl w:val="0"/>
                <w:numId w:val="236"/>
              </w:numPr>
              <w:spacing w:after="0"/>
              <w:jc w:val="both"/>
              <w:rPr>
                <w:sz w:val="22"/>
                <w:szCs w:val="22"/>
              </w:rPr>
            </w:pPr>
            <w:r w:rsidRPr="006E61D4">
              <w:rPr>
                <w:sz w:val="22"/>
                <w:szCs w:val="22"/>
              </w:rPr>
              <w:lastRenderedPageBreak/>
              <w:t>No outlook for improvement within this level of service.</w:t>
            </w:r>
          </w:p>
        </w:tc>
      </w:tr>
      <w:tr w:rsidR="00B4113D" w:rsidRPr="006E61D4" w14:paraId="30632E91" w14:textId="77777777" w:rsidTr="00251A3E">
        <w:trPr>
          <w:trHeight w:val="872"/>
        </w:trPr>
        <w:tc>
          <w:tcPr>
            <w:tcW w:w="2520" w:type="dxa"/>
            <w:vAlign w:val="center"/>
          </w:tcPr>
          <w:p w14:paraId="6CBC9AC1"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480" w:type="dxa"/>
            <w:vAlign w:val="center"/>
          </w:tcPr>
          <w:p w14:paraId="1A89C96A" w14:textId="77777777" w:rsidR="00B4113D" w:rsidRPr="006E61D4" w:rsidRDefault="00B4113D" w:rsidP="00B4113D">
            <w:pPr>
              <w:pStyle w:val="IndexHeading"/>
              <w:keepNext w:val="0"/>
              <w:widowControl w:val="0"/>
              <w:numPr>
                <w:ilvl w:val="0"/>
                <w:numId w:val="236"/>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33009F2E" w14:textId="77777777" w:rsidR="00B4113D" w:rsidRPr="006E61D4" w:rsidRDefault="00B4113D" w:rsidP="00B4113D">
            <w:pPr>
              <w:pStyle w:val="IndexHeading"/>
              <w:keepNext w:val="0"/>
              <w:widowControl w:val="0"/>
              <w:numPr>
                <w:ilvl w:val="0"/>
                <w:numId w:val="236"/>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39E77FFA" w14:textId="77777777" w:rsidR="00B4113D" w:rsidRPr="006E61D4" w:rsidRDefault="00B4113D" w:rsidP="00B4113D">
            <w:pPr>
              <w:pStyle w:val="IndexHeading"/>
              <w:keepNext w:val="0"/>
              <w:widowControl w:val="0"/>
              <w:numPr>
                <w:ilvl w:val="0"/>
                <w:numId w:val="236"/>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parking and waiting time.</w:t>
            </w:r>
          </w:p>
          <w:p w14:paraId="0125729D" w14:textId="77777777" w:rsidR="00B4113D" w:rsidRPr="006E61D4" w:rsidRDefault="00B4113D" w:rsidP="00B4113D">
            <w:pPr>
              <w:pStyle w:val="IndexHeading"/>
              <w:keepNext w:val="0"/>
              <w:widowControl w:val="0"/>
              <w:numPr>
                <w:ilvl w:val="0"/>
                <w:numId w:val="236"/>
              </w:numPr>
              <w:spacing w:line="240" w:lineRule="auto"/>
              <w:jc w:val="both"/>
              <w:rPr>
                <w:rFonts w:ascii="Times New Roman" w:hAnsi="Times New Roman"/>
                <w:sz w:val="22"/>
                <w:szCs w:val="22"/>
              </w:rPr>
            </w:pPr>
            <w:r w:rsidRPr="006E61D4">
              <w:rPr>
                <w:rFonts w:ascii="Times New Roman" w:hAnsi="Times New Roman"/>
                <w:sz w:val="22"/>
                <w:szCs w:val="22"/>
              </w:rPr>
              <w:t>MR/DD waiver or ICF recipients are not eligible for this service</w:t>
            </w:r>
          </w:p>
          <w:p w14:paraId="14AAADE1" w14:textId="77777777" w:rsidR="00B4113D" w:rsidRPr="00025E0C" w:rsidRDefault="00B4113D" w:rsidP="00251A3E">
            <w:pPr>
              <w:pStyle w:val="Index1"/>
            </w:pPr>
            <w:r w:rsidRPr="00025E0C">
              <w:t>The only services that may be billed concurrently with this service are Transportation Time and Intervention Travel Time.</w:t>
            </w:r>
          </w:p>
          <w:p w14:paraId="72DD5718" w14:textId="77777777" w:rsidR="00B4113D" w:rsidRPr="006E61D4" w:rsidRDefault="00B4113D" w:rsidP="00251A3E">
            <w:pPr>
              <w:tabs>
                <w:tab w:val="num" w:pos="432"/>
              </w:tabs>
              <w:ind w:left="432" w:hanging="432"/>
              <w:jc w:val="both"/>
              <w:rPr>
                <w:sz w:val="22"/>
                <w:szCs w:val="22"/>
              </w:rPr>
            </w:pPr>
          </w:p>
        </w:tc>
      </w:tr>
      <w:tr w:rsidR="00B4113D" w:rsidRPr="006E61D4" w14:paraId="2F846DA9" w14:textId="77777777" w:rsidTr="00251A3E">
        <w:trPr>
          <w:trHeight w:val="755"/>
        </w:trPr>
        <w:tc>
          <w:tcPr>
            <w:tcW w:w="2520" w:type="dxa"/>
            <w:vAlign w:val="center"/>
          </w:tcPr>
          <w:p w14:paraId="67FE2FB0"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vAlign w:val="center"/>
          </w:tcPr>
          <w:p w14:paraId="1D7869ED" w14:textId="77777777" w:rsidR="00B4113D" w:rsidRPr="006E61D4" w:rsidRDefault="00B4113D" w:rsidP="00B4113D">
            <w:pPr>
              <w:widowControl w:val="0"/>
              <w:numPr>
                <w:ilvl w:val="0"/>
                <w:numId w:val="236"/>
              </w:numPr>
              <w:spacing w:after="0"/>
              <w:jc w:val="both"/>
              <w:rPr>
                <w:sz w:val="22"/>
                <w:szCs w:val="22"/>
              </w:rPr>
            </w:pPr>
            <w:r w:rsidRPr="006E61D4">
              <w:rPr>
                <w:sz w:val="22"/>
                <w:szCs w:val="22"/>
              </w:rPr>
              <w:t>Severity of child’s issues precludes provision of services in this level of care.</w:t>
            </w:r>
          </w:p>
        </w:tc>
      </w:tr>
      <w:tr w:rsidR="00B4113D" w:rsidRPr="006E61D4" w14:paraId="48DF33C3" w14:textId="77777777" w:rsidTr="00251A3E">
        <w:tc>
          <w:tcPr>
            <w:tcW w:w="2520" w:type="dxa"/>
            <w:vAlign w:val="center"/>
          </w:tcPr>
          <w:p w14:paraId="066FA797"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480" w:type="dxa"/>
            <w:vAlign w:val="center"/>
          </w:tcPr>
          <w:p w14:paraId="047D125E" w14:textId="77777777" w:rsidR="00B4113D" w:rsidRPr="006E61D4" w:rsidRDefault="00B4113D" w:rsidP="00B4113D">
            <w:pPr>
              <w:keepNext/>
              <w:widowControl w:val="0"/>
              <w:numPr>
                <w:ilvl w:val="0"/>
                <w:numId w:val="237"/>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4D3650B4" w14:textId="77777777" w:rsidR="00B4113D" w:rsidRPr="006E61D4" w:rsidRDefault="00B4113D" w:rsidP="00B4113D">
            <w:pPr>
              <w:keepNext/>
              <w:widowControl w:val="0"/>
              <w:numPr>
                <w:ilvl w:val="0"/>
                <w:numId w:val="237"/>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signature of the provider and his/her title or credentials.</w:t>
            </w:r>
          </w:p>
          <w:p w14:paraId="37C2D7D7" w14:textId="77777777" w:rsidR="00B4113D" w:rsidRPr="006E61D4" w:rsidRDefault="00B4113D" w:rsidP="00B4113D">
            <w:pPr>
              <w:keepNext/>
              <w:widowControl w:val="0"/>
              <w:numPr>
                <w:ilvl w:val="0"/>
                <w:numId w:val="237"/>
              </w:numPr>
              <w:spacing w:after="0"/>
              <w:jc w:val="both"/>
              <w:rPr>
                <w:sz w:val="22"/>
                <w:szCs w:val="22"/>
              </w:rPr>
            </w:pPr>
            <w:r w:rsidRPr="006E61D4">
              <w:rPr>
                <w:sz w:val="22"/>
                <w:szCs w:val="22"/>
              </w:rPr>
              <w:t>A copy of the DHHR’s current safety plan and/or treatment plan must be present in the case record.</w:t>
            </w:r>
          </w:p>
        </w:tc>
      </w:tr>
    </w:tbl>
    <w:p w14:paraId="35D1A5D1" w14:textId="77777777" w:rsidR="00B4113D" w:rsidRPr="006E61D4" w:rsidRDefault="00B4113D" w:rsidP="00B4113D">
      <w:pPr>
        <w:pStyle w:val="BodyText3"/>
        <w:tabs>
          <w:tab w:val="left" w:pos="2520"/>
        </w:tabs>
        <w:rPr>
          <w:b/>
          <w:sz w:val="22"/>
          <w:szCs w:val="22"/>
        </w:rPr>
      </w:pPr>
      <w:r w:rsidRPr="006E61D4">
        <w:rPr>
          <w:b/>
          <w:sz w:val="22"/>
          <w:szCs w:val="22"/>
        </w:rPr>
        <w:t xml:space="preserve">Additional Service Criteria: </w:t>
      </w:r>
    </w:p>
    <w:p w14:paraId="46D324EF"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w:t>
      </w:r>
      <w:r>
        <w:rPr>
          <w:sz w:val="22"/>
          <w:szCs w:val="22"/>
        </w:rPr>
        <w:t>eighteen (</w:t>
      </w:r>
      <w:r w:rsidRPr="006E61D4">
        <w:rPr>
          <w:sz w:val="22"/>
          <w:szCs w:val="22"/>
        </w:rPr>
        <w:t>18</w:t>
      </w:r>
      <w:r>
        <w:rPr>
          <w:sz w:val="22"/>
          <w:szCs w:val="22"/>
        </w:rPr>
        <w:t>)</w:t>
      </w:r>
      <w:r w:rsidRPr="006E61D4">
        <w:rPr>
          <w:sz w:val="22"/>
          <w:szCs w:val="22"/>
        </w:rPr>
        <w:t xml:space="preserve"> or older with a regular license and have no negative findings on their CIB and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2D3CAEC8"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C09ECDA" w14:textId="77777777" w:rsidR="00B4113D" w:rsidRPr="006E61D4" w:rsidRDefault="00B4113D" w:rsidP="00B4113D">
      <w:pPr>
        <w:pStyle w:val="BodyText3"/>
        <w:tabs>
          <w:tab w:val="left" w:pos="2520"/>
        </w:tabs>
        <w:rPr>
          <w:sz w:val="22"/>
          <w:szCs w:val="22"/>
        </w:rPr>
      </w:pPr>
    </w:p>
    <w:p w14:paraId="73D01187" w14:textId="77777777" w:rsidR="00B4113D" w:rsidRPr="006E61D4" w:rsidRDefault="00B4113D" w:rsidP="00B4113D">
      <w:pPr>
        <w:widowControl w:val="0"/>
        <w:tabs>
          <w:tab w:val="left" w:pos="2520"/>
        </w:tabs>
        <w:jc w:val="both"/>
        <w:rPr>
          <w:sz w:val="22"/>
          <w:szCs w:val="22"/>
        </w:rPr>
      </w:pPr>
    </w:p>
    <w:p w14:paraId="103D59F0" w14:textId="77777777" w:rsidR="00B4113D" w:rsidRPr="006E61D4" w:rsidRDefault="00B4113D" w:rsidP="00B4113D">
      <w:pPr>
        <w:rPr>
          <w:sz w:val="22"/>
          <w:szCs w:val="22"/>
        </w:rPr>
      </w:pPr>
      <w:r w:rsidRPr="006E61D4">
        <w:rPr>
          <w:sz w:val="22"/>
          <w:szCs w:val="22"/>
        </w:rPr>
        <w:lastRenderedPageBreak/>
        <w:br w:type="page"/>
      </w:r>
    </w:p>
    <w:p w14:paraId="1CB00343" w14:textId="77777777" w:rsidR="00B4113D" w:rsidRPr="006E61D4" w:rsidRDefault="00B4113D" w:rsidP="007706E7">
      <w:pPr>
        <w:pStyle w:val="Heading2"/>
      </w:pPr>
      <w:bookmarkStart w:id="51" w:name="_Toc189464950"/>
      <w:bookmarkStart w:id="52" w:name="_Toc198452543"/>
      <w:bookmarkStart w:id="53" w:name="_Toc318185917"/>
      <w:bookmarkStart w:id="54" w:name="_Toc534728620"/>
      <w:r w:rsidRPr="006E61D4">
        <w:lastRenderedPageBreak/>
        <w:t>Transportation Time 120104</w:t>
      </w:r>
      <w:bookmarkEnd w:id="51"/>
      <w:bookmarkEnd w:id="52"/>
      <w:bookmarkEnd w:id="53"/>
      <w:bookmarkEnd w:id="54"/>
    </w:p>
    <w:p w14:paraId="2779E839" w14:textId="77777777" w:rsidR="00B4113D" w:rsidRPr="006E61D4" w:rsidRDefault="00B4113D" w:rsidP="00B4113D">
      <w:pPr>
        <w:rPr>
          <w:sz w:val="22"/>
          <w:szCs w:val="22"/>
        </w:rPr>
      </w:pPr>
    </w:p>
    <w:p w14:paraId="0ACEA61B"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34C713A7" w14:textId="77777777" w:rsidR="00B4113D" w:rsidRPr="007706E7" w:rsidRDefault="00B4113D" w:rsidP="00251A3E">
      <w:pPr>
        <w:pStyle w:val="BodyText"/>
      </w:pPr>
      <w:r w:rsidRPr="007706E7">
        <w:t>This code is for providers whose only service is transporting a DHHR client(s).  These providers/transports are not associated with their own provision of a socially or behavior health medically necessary service.  The provider is not engaged in an otherwise billable activity.  Mileage encumbered when transporting is billed separately. The service has been documented in the DHHR’s child/family’s service plan and all other natural supports/options have been explored including DHHR staff and are not available for this event.</w:t>
      </w:r>
    </w:p>
    <w:p w14:paraId="5449D033" w14:textId="77777777" w:rsidR="00B4113D" w:rsidRPr="007706E7" w:rsidRDefault="00B4113D" w:rsidP="00251A3E">
      <w:pPr>
        <w:pStyle w:val="BodyText"/>
      </w:pPr>
    </w:p>
    <w:p w14:paraId="2EC508E6" w14:textId="77777777" w:rsidR="00B4113D" w:rsidRPr="007706E7" w:rsidRDefault="00B4113D" w:rsidP="00251A3E">
      <w:pPr>
        <w:pStyle w:val="BodyText"/>
      </w:pPr>
      <w:r w:rsidRPr="007706E7">
        <w:t>Activities:</w:t>
      </w:r>
    </w:p>
    <w:p w14:paraId="57F32743" w14:textId="77777777" w:rsidR="00B4113D" w:rsidRPr="007706E7" w:rsidRDefault="00B4113D" w:rsidP="00251A3E">
      <w:pPr>
        <w:pStyle w:val="BodyText"/>
        <w:numPr>
          <w:ilvl w:val="0"/>
          <w:numId w:val="303"/>
        </w:numPr>
      </w:pPr>
      <w:r w:rsidRPr="007706E7">
        <w:t>Drugs Screens</w:t>
      </w:r>
    </w:p>
    <w:p w14:paraId="263608A9" w14:textId="77777777" w:rsidR="00B4113D" w:rsidRPr="007706E7" w:rsidRDefault="00B4113D" w:rsidP="00251A3E">
      <w:pPr>
        <w:pStyle w:val="BodyText"/>
        <w:numPr>
          <w:ilvl w:val="0"/>
          <w:numId w:val="303"/>
        </w:numPr>
      </w:pPr>
      <w:r w:rsidRPr="007706E7">
        <w:t>Not eligible for NEMT</w:t>
      </w:r>
    </w:p>
    <w:p w14:paraId="01F714A3" w14:textId="77777777" w:rsidR="00B4113D" w:rsidRPr="006E61D4" w:rsidRDefault="00B4113D" w:rsidP="00251A3E">
      <w:pPr>
        <w:pStyle w:val="BodyText"/>
      </w:pPr>
    </w:p>
    <w:p w14:paraId="7EDF7180" w14:textId="77777777" w:rsidR="00B4113D" w:rsidRPr="006E61D4" w:rsidRDefault="00B4113D" w:rsidP="00B4113D">
      <w:pPr>
        <w:jc w:val="both"/>
        <w:rPr>
          <w:sz w:val="22"/>
          <w:szCs w:val="22"/>
        </w:rPr>
      </w:pPr>
      <w:r w:rsidRPr="006E61D4">
        <w:rPr>
          <w:sz w:val="22"/>
          <w:szCs w:val="22"/>
        </w:rPr>
        <w:t xml:space="preserve">The billable service begins when the provider leaves their identified place of business or home, whichever is shortest, and ends when provider returns to this location.  Waiting time at the identified destination is included.  The maximum number of hours this service may be provided in a 24 hour period is 12 hours or 48 units. Ten hours for when consumers are in the vehicle and up to 12 hours total. If an overnight trip is required, no more than 12 hours or 48 units may be invoiced.  When not in the vehicle, the provider must remain at the location with the client.  </w:t>
      </w:r>
    </w:p>
    <w:p w14:paraId="5D1235DC" w14:textId="77777777" w:rsidR="00B4113D" w:rsidRPr="006E61D4" w:rsidRDefault="00B4113D" w:rsidP="00B4113D">
      <w:pPr>
        <w:jc w:val="both"/>
        <w:rPr>
          <w:sz w:val="22"/>
          <w:szCs w:val="22"/>
        </w:rPr>
      </w:pPr>
    </w:p>
    <w:p w14:paraId="1EA91B28" w14:textId="77777777" w:rsidR="00B4113D" w:rsidRPr="006E61D4" w:rsidRDefault="00B4113D" w:rsidP="00B4113D">
      <w:pPr>
        <w:jc w:val="both"/>
        <w:rPr>
          <w:sz w:val="22"/>
          <w:szCs w:val="22"/>
        </w:rPr>
      </w:pPr>
      <w:r w:rsidRPr="006E61D4">
        <w:rPr>
          <w:sz w:val="22"/>
          <w:szCs w:val="22"/>
        </w:rPr>
        <w:t>If Non-Emergency Transport (NEMT) is available, this service may not be used.  It can’t replace the responsibility of foster parents, parents, family members, family friends or Specialized/Therapeutic foster care agencies duties.</w:t>
      </w:r>
    </w:p>
    <w:p w14:paraId="58838607" w14:textId="77777777" w:rsidR="00B4113D" w:rsidRPr="006E61D4" w:rsidRDefault="00B4113D" w:rsidP="00B4113D">
      <w:pPr>
        <w:jc w:val="both"/>
        <w:rPr>
          <w:sz w:val="22"/>
          <w:szCs w:val="22"/>
        </w:rPr>
      </w:pPr>
    </w:p>
    <w:p w14:paraId="48B992BC" w14:textId="77777777" w:rsidR="00B4113D" w:rsidRPr="006E61D4" w:rsidRDefault="00B4113D" w:rsidP="00B4113D">
      <w:pPr>
        <w:jc w:val="both"/>
        <w:rPr>
          <w:sz w:val="22"/>
          <w:szCs w:val="22"/>
        </w:rPr>
      </w:pPr>
      <w:r w:rsidRPr="006E61D4">
        <w:rPr>
          <w:sz w:val="22"/>
          <w:szCs w:val="22"/>
        </w:rPr>
        <w:t>Specialized/Therapeutic foster care agencies are not eligible to provide this service.</w:t>
      </w:r>
    </w:p>
    <w:p w14:paraId="123F081F" w14:textId="77777777" w:rsidR="00B4113D" w:rsidRPr="006E61D4" w:rsidRDefault="00B4113D" w:rsidP="00B4113D">
      <w:pPr>
        <w:jc w:val="both"/>
        <w:rPr>
          <w:sz w:val="22"/>
          <w:szCs w:val="22"/>
        </w:rPr>
      </w:pPr>
    </w:p>
    <w:p w14:paraId="17274E3A" w14:textId="77777777" w:rsidR="00B4113D" w:rsidRPr="005A29D3" w:rsidRDefault="00B4113D" w:rsidP="00B4113D">
      <w:pPr>
        <w:jc w:val="both"/>
        <w:rPr>
          <w:sz w:val="22"/>
          <w:szCs w:val="22"/>
        </w:rPr>
      </w:pPr>
      <w:r w:rsidRPr="005A29D3">
        <w:rPr>
          <w:sz w:val="22"/>
          <w:szCs w:val="22"/>
        </w:rPr>
        <w:t>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9F0CD0D" w14:textId="77777777" w:rsidR="00B4113D" w:rsidRPr="006E61D4" w:rsidRDefault="00B4113D" w:rsidP="00B4113D">
      <w:pPr>
        <w:jc w:val="both"/>
        <w:rPr>
          <w:sz w:val="22"/>
          <w:szCs w:val="22"/>
        </w:rPr>
      </w:pPr>
    </w:p>
    <w:p w14:paraId="05F75E97" w14:textId="77777777" w:rsidR="00B4113D" w:rsidRPr="006E61D4" w:rsidRDefault="00B4113D" w:rsidP="00B4113D">
      <w:pPr>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059ABB37" w14:textId="77777777" w:rsidTr="00251A3E">
        <w:trPr>
          <w:jc w:val="center"/>
        </w:trPr>
        <w:tc>
          <w:tcPr>
            <w:tcW w:w="2488" w:type="dxa"/>
            <w:vAlign w:val="center"/>
          </w:tcPr>
          <w:p w14:paraId="7DF48BC9"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29A3A26B"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5ACD71A" w14:textId="77777777" w:rsidTr="00251A3E">
        <w:trPr>
          <w:jc w:val="center"/>
        </w:trPr>
        <w:tc>
          <w:tcPr>
            <w:tcW w:w="2488" w:type="dxa"/>
            <w:vAlign w:val="center"/>
          </w:tcPr>
          <w:p w14:paraId="1C0CE661"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35EECFF6" w14:textId="77777777" w:rsidR="00B4113D" w:rsidRPr="006E61D4" w:rsidRDefault="00B4113D" w:rsidP="00251A3E">
            <w:pPr>
              <w:widowControl w:val="0"/>
              <w:rPr>
                <w:sz w:val="22"/>
                <w:szCs w:val="22"/>
              </w:rPr>
            </w:pPr>
            <w:r w:rsidRPr="006E61D4">
              <w:rPr>
                <w:sz w:val="22"/>
                <w:szCs w:val="22"/>
              </w:rPr>
              <w:t xml:space="preserve">Family Preservation </w:t>
            </w:r>
          </w:p>
        </w:tc>
      </w:tr>
      <w:tr w:rsidR="00B4113D" w:rsidRPr="006E61D4" w14:paraId="31E9A8BD" w14:textId="77777777" w:rsidTr="00251A3E">
        <w:trPr>
          <w:jc w:val="center"/>
        </w:trPr>
        <w:tc>
          <w:tcPr>
            <w:tcW w:w="2488" w:type="dxa"/>
            <w:vAlign w:val="center"/>
          </w:tcPr>
          <w:p w14:paraId="72C4C5E7"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01E9175F" w14:textId="77777777" w:rsidR="00B4113D" w:rsidRPr="006E61D4" w:rsidRDefault="00B4113D" w:rsidP="00251A3E">
            <w:pPr>
              <w:widowControl w:val="0"/>
              <w:rPr>
                <w:sz w:val="22"/>
                <w:szCs w:val="22"/>
              </w:rPr>
            </w:pPr>
            <w:r w:rsidRPr="006E61D4">
              <w:rPr>
                <w:sz w:val="22"/>
                <w:szCs w:val="22"/>
              </w:rPr>
              <w:t>208 units/92 days</w:t>
            </w:r>
          </w:p>
          <w:p w14:paraId="66325314" w14:textId="77777777" w:rsidR="00B4113D" w:rsidRPr="006E61D4" w:rsidRDefault="00B4113D" w:rsidP="00251A3E">
            <w:pPr>
              <w:widowControl w:val="0"/>
              <w:rPr>
                <w:sz w:val="22"/>
                <w:szCs w:val="22"/>
              </w:rPr>
            </w:pPr>
            <w:r w:rsidRPr="006E61D4">
              <w:rPr>
                <w:sz w:val="22"/>
                <w:szCs w:val="22"/>
              </w:rPr>
              <w:t>Unit= 15 minutes</w:t>
            </w:r>
          </w:p>
          <w:p w14:paraId="33AA0F9E" w14:textId="77777777" w:rsidR="00B4113D" w:rsidRPr="006E61D4" w:rsidRDefault="00B4113D" w:rsidP="00251A3E">
            <w:pPr>
              <w:widowControl w:val="0"/>
              <w:rPr>
                <w:sz w:val="22"/>
                <w:szCs w:val="22"/>
              </w:rPr>
            </w:pPr>
            <w:r w:rsidRPr="006E61D4">
              <w:rPr>
                <w:sz w:val="22"/>
                <w:szCs w:val="22"/>
              </w:rPr>
              <w:t>Maximum of 48 units within a 24 hour period</w:t>
            </w:r>
          </w:p>
          <w:p w14:paraId="1E25F9B7"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74BE41FD" w14:textId="77777777" w:rsidTr="00251A3E">
        <w:trPr>
          <w:jc w:val="center"/>
        </w:trPr>
        <w:tc>
          <w:tcPr>
            <w:tcW w:w="2488" w:type="dxa"/>
            <w:vAlign w:val="center"/>
          </w:tcPr>
          <w:p w14:paraId="6BFB2A88"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1D9B9560" w14:textId="77777777" w:rsidR="00B4113D" w:rsidRPr="006E61D4" w:rsidRDefault="00B4113D" w:rsidP="00251A3E">
            <w:pPr>
              <w:widowControl w:val="0"/>
              <w:rPr>
                <w:sz w:val="22"/>
                <w:szCs w:val="22"/>
              </w:rPr>
            </w:pPr>
            <w:r w:rsidRPr="006E61D4">
              <w:rPr>
                <w:sz w:val="22"/>
                <w:szCs w:val="22"/>
              </w:rPr>
              <w:t>3</w:t>
            </w:r>
          </w:p>
        </w:tc>
      </w:tr>
      <w:tr w:rsidR="00B4113D" w:rsidRPr="006E61D4" w14:paraId="5A5168DE" w14:textId="77777777" w:rsidTr="00251A3E">
        <w:trPr>
          <w:jc w:val="center"/>
        </w:trPr>
        <w:tc>
          <w:tcPr>
            <w:tcW w:w="2488" w:type="dxa"/>
            <w:vAlign w:val="center"/>
          </w:tcPr>
          <w:p w14:paraId="41F67701" w14:textId="77777777" w:rsidR="00B4113D" w:rsidRPr="006E61D4" w:rsidRDefault="00B4113D" w:rsidP="00251A3E">
            <w:pPr>
              <w:widowControl w:val="0"/>
              <w:rPr>
                <w:b/>
                <w:bCs/>
                <w:sz w:val="22"/>
                <w:szCs w:val="22"/>
              </w:rPr>
            </w:pPr>
            <w:r w:rsidRPr="006E61D4">
              <w:rPr>
                <w:b/>
                <w:bCs/>
                <w:sz w:val="22"/>
                <w:szCs w:val="22"/>
              </w:rPr>
              <w:t>Admission Criteria</w:t>
            </w:r>
          </w:p>
          <w:p w14:paraId="27403104" w14:textId="77777777" w:rsidR="00B4113D" w:rsidRPr="006E61D4" w:rsidRDefault="00B4113D" w:rsidP="00251A3E">
            <w:pPr>
              <w:widowControl w:val="0"/>
              <w:rPr>
                <w:b/>
                <w:bCs/>
                <w:sz w:val="22"/>
                <w:szCs w:val="22"/>
              </w:rPr>
            </w:pPr>
          </w:p>
        </w:tc>
        <w:tc>
          <w:tcPr>
            <w:tcW w:w="6260" w:type="dxa"/>
            <w:vAlign w:val="center"/>
          </w:tcPr>
          <w:p w14:paraId="64A51D26" w14:textId="77777777" w:rsidR="00B4113D" w:rsidRPr="006E61D4" w:rsidRDefault="00B4113D" w:rsidP="00B4113D">
            <w:pPr>
              <w:numPr>
                <w:ilvl w:val="0"/>
                <w:numId w:val="235"/>
              </w:numPr>
              <w:spacing w:after="0"/>
              <w:jc w:val="both"/>
              <w:rPr>
                <w:sz w:val="22"/>
                <w:szCs w:val="22"/>
              </w:rPr>
            </w:pPr>
            <w:r w:rsidRPr="006E61D4">
              <w:rPr>
                <w:sz w:val="22"/>
                <w:szCs w:val="22"/>
              </w:rPr>
              <w:t>Documentation of the parent’s inability to transport him or herself or the child to a service necessary for safety, permanency or wellbeing for the child and the subsequent reason must be in the consumer’s record.</w:t>
            </w:r>
          </w:p>
          <w:p w14:paraId="2D5C2B93" w14:textId="77777777" w:rsidR="00B4113D" w:rsidRPr="006E61D4" w:rsidRDefault="00B4113D" w:rsidP="00B4113D">
            <w:pPr>
              <w:numPr>
                <w:ilvl w:val="0"/>
                <w:numId w:val="235"/>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4400680A" w14:textId="77777777" w:rsidR="00B4113D" w:rsidRPr="006E61D4" w:rsidRDefault="00B4113D" w:rsidP="00B4113D">
            <w:pPr>
              <w:numPr>
                <w:ilvl w:val="0"/>
                <w:numId w:val="235"/>
              </w:numPr>
              <w:spacing w:after="0"/>
              <w:jc w:val="both"/>
              <w:rPr>
                <w:sz w:val="22"/>
                <w:szCs w:val="22"/>
              </w:rPr>
            </w:pPr>
            <w:r w:rsidRPr="006E61D4">
              <w:rPr>
                <w:sz w:val="22"/>
                <w:szCs w:val="22"/>
              </w:rPr>
              <w:t>Safety plan and/or treatment plan originated by DHHR must document the need for this service and have specific areas or appointment types that are targeted for improvement.</w:t>
            </w:r>
          </w:p>
          <w:p w14:paraId="5EA425F7" w14:textId="77777777" w:rsidR="00B4113D" w:rsidRPr="006E61D4" w:rsidRDefault="00B4113D" w:rsidP="00B4113D">
            <w:pPr>
              <w:numPr>
                <w:ilvl w:val="0"/>
                <w:numId w:val="230"/>
              </w:numPr>
              <w:spacing w:after="0"/>
              <w:jc w:val="both"/>
              <w:rPr>
                <w:sz w:val="22"/>
                <w:szCs w:val="22"/>
              </w:rPr>
            </w:pPr>
            <w:r w:rsidRPr="006E61D4">
              <w:rPr>
                <w:sz w:val="22"/>
                <w:szCs w:val="22"/>
              </w:rPr>
              <w:lastRenderedPageBreak/>
              <w:t>DHHR worker and supervisor agree that due to the nature of the complaint, the child can be safely served in the home/community with supportive services.</w:t>
            </w:r>
          </w:p>
        </w:tc>
      </w:tr>
      <w:tr w:rsidR="00B4113D" w:rsidRPr="006E61D4" w14:paraId="176B8327" w14:textId="77777777" w:rsidTr="00251A3E">
        <w:trPr>
          <w:jc w:val="center"/>
        </w:trPr>
        <w:tc>
          <w:tcPr>
            <w:tcW w:w="2488" w:type="dxa"/>
            <w:vAlign w:val="center"/>
          </w:tcPr>
          <w:p w14:paraId="0030FB52" w14:textId="77777777" w:rsidR="00B4113D" w:rsidRPr="006E61D4" w:rsidRDefault="00B4113D" w:rsidP="00251A3E">
            <w:pPr>
              <w:widowControl w:val="0"/>
              <w:rPr>
                <w:i/>
                <w:iCs/>
                <w:sz w:val="22"/>
                <w:szCs w:val="22"/>
              </w:rPr>
            </w:pPr>
            <w:r w:rsidRPr="006E61D4">
              <w:rPr>
                <w:b/>
                <w:bCs/>
                <w:sz w:val="22"/>
                <w:szCs w:val="22"/>
              </w:rPr>
              <w:lastRenderedPageBreak/>
              <w:t>Continuing Stay Criteria</w:t>
            </w:r>
          </w:p>
        </w:tc>
        <w:tc>
          <w:tcPr>
            <w:tcW w:w="6260" w:type="dxa"/>
            <w:vAlign w:val="center"/>
          </w:tcPr>
          <w:p w14:paraId="72263720" w14:textId="77777777" w:rsidR="00B4113D" w:rsidRPr="006E61D4" w:rsidRDefault="00B4113D" w:rsidP="00B4113D">
            <w:pPr>
              <w:numPr>
                <w:ilvl w:val="0"/>
                <w:numId w:val="235"/>
              </w:numPr>
              <w:spacing w:after="0"/>
              <w:jc w:val="both"/>
              <w:rPr>
                <w:sz w:val="22"/>
                <w:szCs w:val="22"/>
              </w:rPr>
            </w:pPr>
            <w:r w:rsidRPr="006E61D4">
              <w:rPr>
                <w:sz w:val="22"/>
                <w:szCs w:val="22"/>
              </w:rPr>
              <w:t>Progress toward accessing transportation has been noted, but family still does not have a reliable means of transportation.</w:t>
            </w:r>
          </w:p>
          <w:p w14:paraId="3F1DCBA0" w14:textId="77777777" w:rsidR="00B4113D" w:rsidRPr="006E61D4" w:rsidRDefault="00B4113D" w:rsidP="00B4113D">
            <w:pPr>
              <w:numPr>
                <w:ilvl w:val="0"/>
                <w:numId w:val="235"/>
              </w:numPr>
              <w:spacing w:after="0"/>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75198ADE" w14:textId="77777777" w:rsidR="00B4113D" w:rsidRPr="006E61D4" w:rsidRDefault="00B4113D" w:rsidP="00B4113D">
            <w:pPr>
              <w:numPr>
                <w:ilvl w:val="0"/>
                <w:numId w:val="235"/>
              </w:numPr>
              <w:spacing w:after="0"/>
              <w:jc w:val="both"/>
              <w:rPr>
                <w:sz w:val="22"/>
                <w:szCs w:val="22"/>
              </w:rPr>
            </w:pPr>
            <w:r w:rsidRPr="006E61D4">
              <w:rPr>
                <w:sz w:val="22"/>
                <w:szCs w:val="22"/>
              </w:rPr>
              <w:t>Family continues to explore social support system members to provide the service.</w:t>
            </w:r>
          </w:p>
          <w:p w14:paraId="6FF16D5E" w14:textId="77777777" w:rsidR="00B4113D" w:rsidRPr="006E61D4" w:rsidRDefault="00B4113D" w:rsidP="00B4113D">
            <w:pPr>
              <w:numPr>
                <w:ilvl w:val="0"/>
                <w:numId w:val="235"/>
              </w:numPr>
              <w:spacing w:after="0"/>
              <w:jc w:val="both"/>
              <w:rPr>
                <w:sz w:val="22"/>
                <w:szCs w:val="22"/>
              </w:rPr>
            </w:pPr>
            <w:r w:rsidRPr="006E61D4">
              <w:rPr>
                <w:sz w:val="22"/>
                <w:szCs w:val="22"/>
              </w:rPr>
              <w:t>DHHR Worker, family and DHHR Supervisor recommend the service continue.</w:t>
            </w:r>
          </w:p>
          <w:p w14:paraId="1BFD9FC5" w14:textId="77777777" w:rsidR="00B4113D" w:rsidRPr="006E61D4" w:rsidRDefault="00B4113D" w:rsidP="00B4113D">
            <w:pPr>
              <w:numPr>
                <w:ilvl w:val="0"/>
                <w:numId w:val="235"/>
              </w:numPr>
              <w:spacing w:after="0"/>
              <w:jc w:val="both"/>
              <w:rPr>
                <w:sz w:val="22"/>
                <w:szCs w:val="22"/>
              </w:rPr>
            </w:pPr>
            <w:r w:rsidRPr="006E61D4">
              <w:rPr>
                <w:sz w:val="22"/>
                <w:szCs w:val="22"/>
              </w:rPr>
              <w:t>Service cannot be appropriately provided through a community resource.</w:t>
            </w:r>
          </w:p>
          <w:p w14:paraId="6BE6FC57"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DHHR Worker and Supervisor agree that the child is appropriate to remain in his/her home setting.</w:t>
            </w:r>
          </w:p>
        </w:tc>
      </w:tr>
      <w:tr w:rsidR="00B4113D" w:rsidRPr="006E61D4" w14:paraId="78D579CB" w14:textId="77777777" w:rsidTr="00251A3E">
        <w:trPr>
          <w:trHeight w:val="530"/>
          <w:jc w:val="center"/>
        </w:trPr>
        <w:tc>
          <w:tcPr>
            <w:tcW w:w="2488" w:type="dxa"/>
            <w:vAlign w:val="center"/>
          </w:tcPr>
          <w:p w14:paraId="1293383A" w14:textId="77777777" w:rsidR="00B4113D" w:rsidRPr="006E61D4" w:rsidRDefault="00B4113D" w:rsidP="00251A3E">
            <w:pPr>
              <w:widowControl w:val="0"/>
              <w:rPr>
                <w:b/>
                <w:bCs/>
                <w:sz w:val="22"/>
                <w:szCs w:val="22"/>
              </w:rPr>
            </w:pPr>
            <w:r w:rsidRPr="006E61D4">
              <w:rPr>
                <w:b/>
                <w:bCs/>
                <w:sz w:val="22"/>
                <w:szCs w:val="22"/>
              </w:rPr>
              <w:t>Discharge Criteria</w:t>
            </w:r>
          </w:p>
          <w:p w14:paraId="34E0C05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2D40B1F0" w14:textId="77777777" w:rsidR="00B4113D" w:rsidRPr="006E61D4" w:rsidRDefault="00B4113D" w:rsidP="00B4113D">
            <w:pPr>
              <w:numPr>
                <w:ilvl w:val="0"/>
                <w:numId w:val="236"/>
              </w:numPr>
              <w:spacing w:after="0"/>
              <w:jc w:val="both"/>
              <w:rPr>
                <w:sz w:val="22"/>
                <w:szCs w:val="22"/>
              </w:rPr>
            </w:pPr>
            <w:r w:rsidRPr="006E61D4">
              <w:rPr>
                <w:sz w:val="22"/>
                <w:szCs w:val="22"/>
              </w:rPr>
              <w:t>Goals and objectives have been met substantially.</w:t>
            </w:r>
          </w:p>
          <w:p w14:paraId="25F70B39" w14:textId="77777777" w:rsidR="00B4113D" w:rsidRPr="006E61D4" w:rsidRDefault="00B4113D" w:rsidP="00B4113D">
            <w:pPr>
              <w:numPr>
                <w:ilvl w:val="0"/>
                <w:numId w:val="236"/>
              </w:numPr>
              <w:spacing w:after="0"/>
              <w:jc w:val="both"/>
              <w:rPr>
                <w:sz w:val="22"/>
                <w:szCs w:val="22"/>
              </w:rPr>
            </w:pPr>
            <w:r w:rsidRPr="006E61D4">
              <w:rPr>
                <w:sz w:val="22"/>
                <w:szCs w:val="22"/>
              </w:rPr>
              <w:t>Parent requests discharge.</w:t>
            </w:r>
          </w:p>
          <w:p w14:paraId="117644AE" w14:textId="77777777" w:rsidR="00B4113D" w:rsidRPr="006E61D4" w:rsidRDefault="00B4113D" w:rsidP="00B4113D">
            <w:pPr>
              <w:numPr>
                <w:ilvl w:val="0"/>
                <w:numId w:val="236"/>
              </w:numPr>
              <w:spacing w:after="0"/>
              <w:jc w:val="both"/>
              <w:rPr>
                <w:sz w:val="22"/>
                <w:szCs w:val="22"/>
              </w:rPr>
            </w:pPr>
            <w:r w:rsidRPr="006E61D4">
              <w:rPr>
                <w:sz w:val="22"/>
                <w:szCs w:val="22"/>
              </w:rPr>
              <w:t>Another service is warranted by change in the family’s condition.</w:t>
            </w:r>
          </w:p>
          <w:p w14:paraId="013578D1" w14:textId="77777777" w:rsidR="00B4113D" w:rsidRPr="006E61D4" w:rsidRDefault="00B4113D" w:rsidP="00B4113D">
            <w:pPr>
              <w:numPr>
                <w:ilvl w:val="0"/>
                <w:numId w:val="236"/>
              </w:numPr>
              <w:spacing w:after="0"/>
              <w:jc w:val="both"/>
              <w:rPr>
                <w:sz w:val="22"/>
                <w:szCs w:val="22"/>
              </w:rPr>
            </w:pPr>
            <w:r w:rsidRPr="006E61D4">
              <w:rPr>
                <w:sz w:val="22"/>
                <w:szCs w:val="22"/>
              </w:rPr>
              <w:t>No progress has been documented toward achievement of goals/objectives on the service plan.</w:t>
            </w:r>
          </w:p>
          <w:p w14:paraId="7B68A6D7" w14:textId="77777777" w:rsidR="00B4113D" w:rsidRPr="006E61D4" w:rsidRDefault="00B4113D" w:rsidP="00B4113D">
            <w:pPr>
              <w:numPr>
                <w:ilvl w:val="0"/>
                <w:numId w:val="231"/>
              </w:numPr>
              <w:spacing w:after="0"/>
              <w:jc w:val="both"/>
              <w:rPr>
                <w:sz w:val="22"/>
                <w:szCs w:val="22"/>
              </w:rPr>
            </w:pPr>
            <w:r w:rsidRPr="006E61D4">
              <w:rPr>
                <w:sz w:val="22"/>
                <w:szCs w:val="22"/>
              </w:rPr>
              <w:t>No outlook for improvement within this level of service</w:t>
            </w:r>
          </w:p>
        </w:tc>
      </w:tr>
      <w:tr w:rsidR="00B4113D" w:rsidRPr="006E61D4" w14:paraId="6AB33539" w14:textId="77777777" w:rsidTr="00251A3E">
        <w:trPr>
          <w:trHeight w:val="872"/>
          <w:jc w:val="center"/>
        </w:trPr>
        <w:tc>
          <w:tcPr>
            <w:tcW w:w="2488" w:type="dxa"/>
            <w:vAlign w:val="center"/>
          </w:tcPr>
          <w:p w14:paraId="30AE5782" w14:textId="77777777" w:rsidR="00B4113D" w:rsidRPr="006E61D4" w:rsidRDefault="00B4113D" w:rsidP="00251A3E">
            <w:pPr>
              <w:widowControl w:val="0"/>
              <w:rPr>
                <w:b/>
                <w:bCs/>
                <w:sz w:val="22"/>
                <w:szCs w:val="22"/>
              </w:rPr>
            </w:pPr>
            <w:r w:rsidRPr="006E61D4">
              <w:rPr>
                <w:b/>
                <w:bCs/>
                <w:sz w:val="22"/>
                <w:szCs w:val="22"/>
              </w:rPr>
              <w:t>Service Exclusions</w:t>
            </w:r>
          </w:p>
        </w:tc>
        <w:tc>
          <w:tcPr>
            <w:tcW w:w="6260" w:type="dxa"/>
            <w:vAlign w:val="center"/>
          </w:tcPr>
          <w:p w14:paraId="2B5FEC52"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19F9D451"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2052E8B1"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and parking</w:t>
            </w:r>
          </w:p>
          <w:p w14:paraId="27B589CC"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z w:val="22"/>
                <w:szCs w:val="22"/>
              </w:rPr>
            </w:pPr>
            <w:r w:rsidRPr="006E61D4">
              <w:rPr>
                <w:rFonts w:ascii="Times New Roman" w:hAnsi="Times New Roman"/>
                <w:sz w:val="22"/>
                <w:szCs w:val="22"/>
              </w:rPr>
              <w:t>NEMT is available</w:t>
            </w:r>
          </w:p>
          <w:p w14:paraId="7A741320"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z w:val="22"/>
                <w:szCs w:val="22"/>
              </w:rPr>
            </w:pPr>
            <w:r w:rsidRPr="006E61D4">
              <w:rPr>
                <w:rFonts w:ascii="Times New Roman" w:hAnsi="Times New Roman"/>
                <w:sz w:val="22"/>
                <w:szCs w:val="22"/>
              </w:rPr>
              <w:t xml:space="preserve">Does not replace the responsibility of parents, family members or family friends </w:t>
            </w:r>
          </w:p>
          <w:p w14:paraId="520E9F6C"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z w:val="22"/>
                <w:szCs w:val="22"/>
              </w:rPr>
            </w:pPr>
            <w:r w:rsidRPr="006E61D4">
              <w:rPr>
                <w:rFonts w:ascii="Times New Roman" w:hAnsi="Times New Roman"/>
                <w:sz w:val="22"/>
                <w:szCs w:val="22"/>
              </w:rPr>
              <w:t>MR/DD waiver or ICF recipients are not eligible for this service</w:t>
            </w:r>
          </w:p>
          <w:p w14:paraId="1606C230" w14:textId="77777777" w:rsidR="00B4113D" w:rsidRPr="0001648A" w:rsidRDefault="00B4113D" w:rsidP="00251A3E">
            <w:pPr>
              <w:pStyle w:val="Index1"/>
            </w:pPr>
            <w:r w:rsidRPr="0001648A">
              <w:t>Service cannot be provided by a Specialized/Therapeutic foster care agency to a client that resides in their foster home</w:t>
            </w:r>
          </w:p>
          <w:p w14:paraId="1C5457A6" w14:textId="77777777" w:rsidR="00B4113D" w:rsidRPr="006E61D4" w:rsidRDefault="00B4113D" w:rsidP="00251A3E">
            <w:pPr>
              <w:tabs>
                <w:tab w:val="num" w:pos="432"/>
              </w:tabs>
              <w:ind w:left="432" w:hanging="432"/>
              <w:jc w:val="both"/>
              <w:rPr>
                <w:sz w:val="22"/>
                <w:szCs w:val="22"/>
              </w:rPr>
            </w:pPr>
          </w:p>
        </w:tc>
      </w:tr>
      <w:tr w:rsidR="00B4113D" w:rsidRPr="006E61D4" w14:paraId="72B45704" w14:textId="77777777" w:rsidTr="00251A3E">
        <w:trPr>
          <w:trHeight w:val="755"/>
          <w:jc w:val="center"/>
        </w:trPr>
        <w:tc>
          <w:tcPr>
            <w:tcW w:w="2488" w:type="dxa"/>
            <w:vAlign w:val="center"/>
          </w:tcPr>
          <w:p w14:paraId="780DB534" w14:textId="77777777" w:rsidR="00B4113D" w:rsidRPr="006E61D4" w:rsidRDefault="00B4113D" w:rsidP="00251A3E">
            <w:pPr>
              <w:widowControl w:val="0"/>
              <w:rPr>
                <w:b/>
                <w:bCs/>
                <w:sz w:val="22"/>
                <w:szCs w:val="22"/>
              </w:rPr>
            </w:pPr>
            <w:r w:rsidRPr="006E61D4">
              <w:rPr>
                <w:b/>
                <w:bCs/>
                <w:sz w:val="22"/>
                <w:szCs w:val="22"/>
              </w:rPr>
              <w:t>Clinical Exclusions</w:t>
            </w:r>
          </w:p>
        </w:tc>
        <w:tc>
          <w:tcPr>
            <w:tcW w:w="6260" w:type="dxa"/>
            <w:vAlign w:val="center"/>
          </w:tcPr>
          <w:p w14:paraId="40ED8281"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31F00622" w14:textId="77777777" w:rsidTr="00251A3E">
        <w:trPr>
          <w:jc w:val="center"/>
        </w:trPr>
        <w:tc>
          <w:tcPr>
            <w:tcW w:w="2488" w:type="dxa"/>
            <w:vAlign w:val="center"/>
          </w:tcPr>
          <w:p w14:paraId="0B7B3196"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102A0829"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3787B701"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 xml:space="preserve">Case note that includes a summary of the intervention, client’s response, relation to the service plan, location, </w:t>
            </w:r>
            <w:r w:rsidRPr="006E61D4">
              <w:rPr>
                <w:sz w:val="22"/>
                <w:szCs w:val="22"/>
              </w:rPr>
              <w:lastRenderedPageBreak/>
              <w:t>duration, start/stop time, transportation time for the trip, signature of the provider and his/her title or credentials.</w:t>
            </w:r>
          </w:p>
          <w:p w14:paraId="6C847E59"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current safety plan and/or treatment plan must be present in the case record.</w:t>
            </w:r>
          </w:p>
        </w:tc>
      </w:tr>
    </w:tbl>
    <w:p w14:paraId="60280C1C" w14:textId="77777777" w:rsidR="00B4113D" w:rsidRPr="006E61D4" w:rsidRDefault="00B4113D" w:rsidP="00B4113D">
      <w:pPr>
        <w:pStyle w:val="BodyText3"/>
        <w:tabs>
          <w:tab w:val="left" w:pos="2520"/>
        </w:tabs>
        <w:rPr>
          <w:sz w:val="22"/>
          <w:szCs w:val="22"/>
        </w:rPr>
      </w:pPr>
      <w:r w:rsidRPr="006E61D4">
        <w:rPr>
          <w:b/>
          <w:sz w:val="22"/>
          <w:szCs w:val="22"/>
        </w:rPr>
        <w:lastRenderedPageBreak/>
        <w:t>Additional Service Criteria</w:t>
      </w:r>
      <w:r w:rsidRPr="006E61D4">
        <w:rPr>
          <w:sz w:val="22"/>
          <w:szCs w:val="22"/>
        </w:rPr>
        <w:t xml:space="preserve">: </w:t>
      </w:r>
    </w:p>
    <w:p w14:paraId="7B656C21"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no negative findings on their CIB and APS/CPS screen (See </w:t>
      </w:r>
      <w:r w:rsidRPr="006E33FD">
        <w:rPr>
          <w:sz w:val="22"/>
          <w:szCs w:val="22"/>
        </w:rPr>
        <w:t>Appendix 1).</w:t>
      </w:r>
      <w:r w:rsidRPr="006E61D4">
        <w:rPr>
          <w:sz w:val="22"/>
          <w:szCs w:val="22"/>
        </w:rPr>
        <w:t xml:space="preserve"> Transportation Providers must have valid Driver’s licenses from employee’s state of residence and insurance.</w:t>
      </w:r>
    </w:p>
    <w:p w14:paraId="7CF225A5" w14:textId="77777777" w:rsidR="00B4113D" w:rsidRPr="006E61D4" w:rsidRDefault="00B4113D" w:rsidP="00B4113D">
      <w:pPr>
        <w:pStyle w:val="BodyText3"/>
        <w:tabs>
          <w:tab w:val="left" w:pos="2520"/>
        </w:tabs>
        <w:rPr>
          <w:sz w:val="22"/>
          <w:szCs w:val="22"/>
        </w:rPr>
      </w:pPr>
    </w:p>
    <w:p w14:paraId="709B2E4A"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0C4BB6C3" w14:textId="77777777" w:rsidR="00B4113D" w:rsidRPr="006E61D4" w:rsidRDefault="00B4113D" w:rsidP="00B4113D">
      <w:pPr>
        <w:pStyle w:val="BodyText3"/>
        <w:tabs>
          <w:tab w:val="left" w:pos="2520"/>
        </w:tabs>
        <w:rPr>
          <w:sz w:val="22"/>
          <w:szCs w:val="22"/>
        </w:rPr>
      </w:pPr>
    </w:p>
    <w:p w14:paraId="4FAEFD47"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7376D9B" w14:textId="77777777" w:rsidR="00B4113D" w:rsidRPr="006E61D4" w:rsidRDefault="00B4113D" w:rsidP="00B4113D">
      <w:pPr>
        <w:pStyle w:val="BodyText3"/>
        <w:tabs>
          <w:tab w:val="left" w:pos="2520"/>
        </w:tabs>
        <w:rPr>
          <w:sz w:val="22"/>
          <w:szCs w:val="22"/>
        </w:rPr>
      </w:pPr>
      <w:r w:rsidRPr="006E61D4">
        <w:rPr>
          <w:sz w:val="22"/>
          <w:szCs w:val="22"/>
        </w:rPr>
        <w:br w:type="page"/>
      </w:r>
    </w:p>
    <w:p w14:paraId="74747A7E" w14:textId="77777777" w:rsidR="00B4113D" w:rsidRPr="006E61D4" w:rsidRDefault="00B4113D" w:rsidP="007706E7">
      <w:pPr>
        <w:pStyle w:val="Heading2"/>
      </w:pPr>
      <w:bookmarkStart w:id="55" w:name="_Toc52601454"/>
      <w:bookmarkStart w:id="56" w:name="_Toc189464952"/>
      <w:bookmarkStart w:id="57" w:name="_Toc198452545"/>
      <w:bookmarkStart w:id="58" w:name="_Toc318185919"/>
      <w:bookmarkStart w:id="59" w:name="_Toc534728621"/>
      <w:r w:rsidRPr="006E61D4">
        <w:lastRenderedPageBreak/>
        <w:t>Family Crisis Response</w:t>
      </w:r>
      <w:bookmarkEnd w:id="55"/>
      <w:r w:rsidRPr="006E61D4">
        <w:t xml:space="preserve"> 120215</w:t>
      </w:r>
      <w:bookmarkEnd w:id="56"/>
      <w:bookmarkEnd w:id="57"/>
      <w:bookmarkEnd w:id="58"/>
      <w:bookmarkEnd w:id="59"/>
    </w:p>
    <w:p w14:paraId="338C33E7" w14:textId="77777777" w:rsidR="00B4113D" w:rsidRPr="006E61D4" w:rsidRDefault="00B4113D" w:rsidP="00B4113D">
      <w:pPr>
        <w:rPr>
          <w:sz w:val="22"/>
          <w:szCs w:val="22"/>
        </w:rPr>
      </w:pPr>
    </w:p>
    <w:p w14:paraId="24AFEFC6"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Family crisis response is a face-to-face intervention in the consumer’s natural environment to assess and de-escalate a family emergency.  This service may target dysfunctional family interactions or environmental situations that have escalated to a point that safety (protection from abuse and/or neglect) of a child or the community may be at risk of imminent danger.  This service is available twenty-four hours a day, seven days a week.  This service responds to the current family crisis that involves family disorganization and/or emotional upheaval that has resulted in an inability to adequately function and problem solve.  This service can only be used in the home where the child resides. Providers of this service are expected to contact the assigned DHHR worker every time they must respond to a call from a family. This contact must take place by the next business day after the provider has responded. This is considered by the DHHR to be a safety service only, meaning that it is not utilized for treatment of any condition.</w:t>
      </w:r>
    </w:p>
    <w:p w14:paraId="0C8E4404" w14:textId="77777777" w:rsidR="00B4113D" w:rsidRPr="006E61D4" w:rsidRDefault="00B4113D" w:rsidP="00B4113D">
      <w:pPr>
        <w:widowControl w:val="0"/>
        <w:jc w:val="both"/>
        <w:rPr>
          <w:sz w:val="22"/>
          <w:szCs w:val="22"/>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1F1B1749" w14:textId="77777777" w:rsidTr="00251A3E">
        <w:trPr>
          <w:jc w:val="center"/>
        </w:trPr>
        <w:tc>
          <w:tcPr>
            <w:tcW w:w="2520" w:type="dxa"/>
            <w:vAlign w:val="center"/>
          </w:tcPr>
          <w:p w14:paraId="48D41310"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AEC1CD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ABED8C5" w14:textId="77777777" w:rsidTr="00251A3E">
        <w:trPr>
          <w:jc w:val="center"/>
        </w:trPr>
        <w:tc>
          <w:tcPr>
            <w:tcW w:w="2520" w:type="dxa"/>
            <w:vAlign w:val="center"/>
          </w:tcPr>
          <w:p w14:paraId="6D590151"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0A946A4E"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4025DEAF" w14:textId="77777777" w:rsidTr="00251A3E">
        <w:trPr>
          <w:jc w:val="center"/>
        </w:trPr>
        <w:tc>
          <w:tcPr>
            <w:tcW w:w="2520" w:type="dxa"/>
            <w:vAlign w:val="center"/>
          </w:tcPr>
          <w:p w14:paraId="068F04BE"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37B59436" w14:textId="77777777" w:rsidR="00B4113D" w:rsidRPr="006E61D4" w:rsidRDefault="00B4113D" w:rsidP="00251A3E">
            <w:pPr>
              <w:widowControl w:val="0"/>
              <w:rPr>
                <w:sz w:val="22"/>
                <w:szCs w:val="22"/>
              </w:rPr>
            </w:pPr>
            <w:r w:rsidRPr="006E61D4">
              <w:rPr>
                <w:sz w:val="22"/>
                <w:szCs w:val="22"/>
              </w:rPr>
              <w:t>92 days</w:t>
            </w:r>
          </w:p>
          <w:p w14:paraId="4C03B562" w14:textId="77777777" w:rsidR="00B4113D" w:rsidRPr="006E61D4" w:rsidRDefault="00B4113D" w:rsidP="00251A3E">
            <w:pPr>
              <w:widowControl w:val="0"/>
              <w:rPr>
                <w:sz w:val="22"/>
                <w:szCs w:val="22"/>
              </w:rPr>
            </w:pPr>
            <w:r w:rsidRPr="006E61D4">
              <w:rPr>
                <w:sz w:val="22"/>
                <w:szCs w:val="22"/>
              </w:rPr>
              <w:t>Unit = One hour</w:t>
            </w:r>
          </w:p>
          <w:p w14:paraId="45523B4E" w14:textId="77777777" w:rsidR="00B4113D" w:rsidRPr="006E61D4" w:rsidRDefault="00B4113D" w:rsidP="00251A3E">
            <w:pPr>
              <w:widowControl w:val="0"/>
              <w:rPr>
                <w:sz w:val="22"/>
                <w:szCs w:val="22"/>
              </w:rPr>
            </w:pPr>
            <w:r w:rsidRPr="006E61D4">
              <w:rPr>
                <w:sz w:val="22"/>
                <w:szCs w:val="22"/>
              </w:rPr>
              <w:t>72 units per 92 days</w:t>
            </w:r>
          </w:p>
          <w:p w14:paraId="7EB9FCD8"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10997A69" w14:textId="77777777" w:rsidTr="00251A3E">
        <w:trPr>
          <w:jc w:val="center"/>
        </w:trPr>
        <w:tc>
          <w:tcPr>
            <w:tcW w:w="2520" w:type="dxa"/>
            <w:vAlign w:val="center"/>
          </w:tcPr>
          <w:p w14:paraId="07DCAEED"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382F7B49" w14:textId="77777777" w:rsidR="00B4113D" w:rsidRPr="006E61D4" w:rsidRDefault="00B4113D" w:rsidP="00251A3E">
            <w:pPr>
              <w:widowControl w:val="0"/>
              <w:rPr>
                <w:sz w:val="22"/>
                <w:szCs w:val="22"/>
              </w:rPr>
            </w:pPr>
            <w:r w:rsidRPr="006E61D4">
              <w:rPr>
                <w:sz w:val="22"/>
                <w:szCs w:val="22"/>
              </w:rPr>
              <w:t>3</w:t>
            </w:r>
          </w:p>
        </w:tc>
      </w:tr>
      <w:tr w:rsidR="00B4113D" w:rsidRPr="006E61D4" w14:paraId="1E76D23F" w14:textId="77777777" w:rsidTr="00251A3E">
        <w:trPr>
          <w:jc w:val="center"/>
        </w:trPr>
        <w:tc>
          <w:tcPr>
            <w:tcW w:w="2520" w:type="dxa"/>
            <w:vAlign w:val="center"/>
          </w:tcPr>
          <w:p w14:paraId="6AF9CE48" w14:textId="77777777" w:rsidR="00B4113D" w:rsidRPr="006E61D4" w:rsidRDefault="00B4113D" w:rsidP="00251A3E">
            <w:pPr>
              <w:widowControl w:val="0"/>
              <w:rPr>
                <w:b/>
                <w:bCs/>
                <w:sz w:val="22"/>
                <w:szCs w:val="22"/>
              </w:rPr>
            </w:pPr>
            <w:r w:rsidRPr="006E61D4">
              <w:rPr>
                <w:b/>
                <w:bCs/>
                <w:sz w:val="22"/>
                <w:szCs w:val="22"/>
              </w:rPr>
              <w:t>Admission Criteria</w:t>
            </w:r>
          </w:p>
          <w:p w14:paraId="0C6B8C95" w14:textId="77777777" w:rsidR="00B4113D" w:rsidRPr="006E61D4" w:rsidRDefault="00B4113D" w:rsidP="00251A3E">
            <w:pPr>
              <w:widowControl w:val="0"/>
              <w:rPr>
                <w:b/>
                <w:bCs/>
                <w:sz w:val="22"/>
                <w:szCs w:val="22"/>
              </w:rPr>
            </w:pPr>
          </w:p>
        </w:tc>
        <w:tc>
          <w:tcPr>
            <w:tcW w:w="6480" w:type="dxa"/>
          </w:tcPr>
          <w:p w14:paraId="14FCDD50" w14:textId="77777777" w:rsidR="00B4113D" w:rsidRPr="006E61D4" w:rsidRDefault="00B4113D" w:rsidP="00B4113D">
            <w:pPr>
              <w:numPr>
                <w:ilvl w:val="0"/>
                <w:numId w:val="80"/>
              </w:numPr>
              <w:spacing w:after="0"/>
              <w:jc w:val="both"/>
              <w:rPr>
                <w:sz w:val="22"/>
                <w:szCs w:val="22"/>
              </w:rPr>
            </w:pPr>
            <w:r w:rsidRPr="006E61D4">
              <w:rPr>
                <w:sz w:val="22"/>
                <w:szCs w:val="22"/>
              </w:rPr>
              <w:t>CPS Family Functioning Assessment was completed and indicated a safety plan was needed to maintain the child in the home.</w:t>
            </w:r>
          </w:p>
          <w:p w14:paraId="43C30DD8" w14:textId="77777777" w:rsidR="00B4113D" w:rsidRPr="006E61D4" w:rsidRDefault="00B4113D" w:rsidP="00B4113D">
            <w:pPr>
              <w:numPr>
                <w:ilvl w:val="0"/>
                <w:numId w:val="80"/>
              </w:numPr>
              <w:spacing w:after="0"/>
              <w:jc w:val="both"/>
              <w:rPr>
                <w:sz w:val="22"/>
                <w:szCs w:val="22"/>
              </w:rPr>
            </w:pPr>
            <w:r w:rsidRPr="006E61D4">
              <w:rPr>
                <w:sz w:val="22"/>
                <w:szCs w:val="22"/>
              </w:rPr>
              <w:t xml:space="preserve">Parent and/or child are unable to resolve crisis situations and conflicts without risk of abuse and/or neglect.  </w:t>
            </w:r>
          </w:p>
          <w:p w14:paraId="2CF6F1C2" w14:textId="77777777" w:rsidR="00B4113D" w:rsidRPr="006E61D4" w:rsidRDefault="00B4113D" w:rsidP="00B4113D">
            <w:pPr>
              <w:numPr>
                <w:ilvl w:val="0"/>
                <w:numId w:val="80"/>
              </w:numPr>
              <w:spacing w:after="0"/>
              <w:jc w:val="both"/>
              <w:rPr>
                <w:sz w:val="22"/>
                <w:szCs w:val="22"/>
              </w:rPr>
            </w:pPr>
            <w:r w:rsidRPr="006E61D4">
              <w:rPr>
                <w:sz w:val="22"/>
                <w:szCs w:val="22"/>
              </w:rPr>
              <w:t>Safety plan documents the need for the service with specific areas for improvement targeted.</w:t>
            </w:r>
          </w:p>
          <w:p w14:paraId="18A57499" w14:textId="77777777" w:rsidR="00B4113D" w:rsidRPr="006E61D4" w:rsidRDefault="00B4113D" w:rsidP="00B4113D">
            <w:pPr>
              <w:numPr>
                <w:ilvl w:val="0"/>
                <w:numId w:val="80"/>
              </w:numPr>
              <w:spacing w:after="0"/>
              <w:jc w:val="both"/>
              <w:rPr>
                <w:sz w:val="22"/>
                <w:szCs w:val="22"/>
              </w:rPr>
            </w:pPr>
            <w:r w:rsidRPr="006E61D4">
              <w:rPr>
                <w:sz w:val="22"/>
                <w:szCs w:val="22"/>
              </w:rPr>
              <w:lastRenderedPageBreak/>
              <w:t>DHHR Worker, family and DHHR Supervisor recommend the service and agree the plan for the child to remain in their home is appropriate.</w:t>
            </w:r>
          </w:p>
        </w:tc>
      </w:tr>
      <w:tr w:rsidR="00B4113D" w:rsidRPr="006E61D4" w14:paraId="189791E6" w14:textId="77777777" w:rsidTr="00251A3E">
        <w:trPr>
          <w:trHeight w:val="2285"/>
          <w:jc w:val="center"/>
        </w:trPr>
        <w:tc>
          <w:tcPr>
            <w:tcW w:w="2520" w:type="dxa"/>
            <w:vAlign w:val="center"/>
          </w:tcPr>
          <w:p w14:paraId="4F6C8B5C"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122B2569" w14:textId="77777777" w:rsidR="00B4113D" w:rsidRPr="006E61D4" w:rsidRDefault="00B4113D" w:rsidP="00251A3E">
            <w:pPr>
              <w:widowControl w:val="0"/>
              <w:rPr>
                <w:b/>
                <w:bCs/>
                <w:sz w:val="22"/>
                <w:szCs w:val="22"/>
              </w:rPr>
            </w:pPr>
          </w:p>
        </w:tc>
        <w:tc>
          <w:tcPr>
            <w:tcW w:w="6480" w:type="dxa"/>
          </w:tcPr>
          <w:p w14:paraId="1C46F095" w14:textId="77777777" w:rsidR="00B4113D" w:rsidRPr="006E61D4" w:rsidRDefault="00B4113D" w:rsidP="00B4113D">
            <w:pPr>
              <w:numPr>
                <w:ilvl w:val="0"/>
                <w:numId w:val="81"/>
              </w:numPr>
              <w:spacing w:after="0"/>
              <w:jc w:val="both"/>
              <w:rPr>
                <w:sz w:val="22"/>
                <w:szCs w:val="22"/>
              </w:rPr>
            </w:pPr>
            <w:r w:rsidRPr="006E61D4">
              <w:rPr>
                <w:sz w:val="22"/>
                <w:szCs w:val="22"/>
              </w:rPr>
              <w:t>Parents/caretakers continue to display behaviors that were documented on the CPS Family Functioning Assessment that indicated the need for a safety plan.</w:t>
            </w:r>
          </w:p>
          <w:p w14:paraId="688849E3" w14:textId="77777777" w:rsidR="00B4113D" w:rsidRPr="006E61D4" w:rsidRDefault="00B4113D" w:rsidP="00B4113D">
            <w:pPr>
              <w:numPr>
                <w:ilvl w:val="0"/>
                <w:numId w:val="81"/>
              </w:numPr>
              <w:spacing w:after="0"/>
              <w:jc w:val="both"/>
              <w:rPr>
                <w:sz w:val="22"/>
                <w:szCs w:val="22"/>
              </w:rPr>
            </w:pPr>
            <w:r w:rsidRPr="006E61D4">
              <w:rPr>
                <w:sz w:val="22"/>
                <w:szCs w:val="22"/>
              </w:rPr>
              <w:t>Progress toward goals/objectives has been documented, but not achieved.</w:t>
            </w:r>
          </w:p>
          <w:p w14:paraId="4F87676D" w14:textId="77777777" w:rsidR="00B4113D" w:rsidRPr="006E61D4" w:rsidRDefault="00B4113D" w:rsidP="00B4113D">
            <w:pPr>
              <w:numPr>
                <w:ilvl w:val="0"/>
                <w:numId w:val="81"/>
              </w:numPr>
              <w:spacing w:after="0"/>
              <w:jc w:val="both"/>
              <w:rPr>
                <w:sz w:val="22"/>
                <w:szCs w:val="22"/>
              </w:rPr>
            </w:pPr>
            <w:r w:rsidRPr="006E61D4">
              <w:rPr>
                <w:sz w:val="22"/>
                <w:szCs w:val="22"/>
              </w:rPr>
              <w:t>DHHR Worker, family and DHHR Supervisor recommend the service continues and agree that placement in the home is still appropriate.</w:t>
            </w:r>
          </w:p>
        </w:tc>
      </w:tr>
      <w:tr w:rsidR="00B4113D" w:rsidRPr="006E61D4" w14:paraId="049923DC" w14:textId="77777777" w:rsidTr="00251A3E">
        <w:trPr>
          <w:trHeight w:val="350"/>
          <w:jc w:val="center"/>
        </w:trPr>
        <w:tc>
          <w:tcPr>
            <w:tcW w:w="2520" w:type="dxa"/>
            <w:vAlign w:val="center"/>
          </w:tcPr>
          <w:p w14:paraId="09C4DB1B" w14:textId="77777777" w:rsidR="00B4113D" w:rsidRPr="006E61D4" w:rsidRDefault="00B4113D" w:rsidP="00251A3E">
            <w:pPr>
              <w:widowControl w:val="0"/>
              <w:rPr>
                <w:b/>
                <w:bCs/>
                <w:sz w:val="22"/>
                <w:szCs w:val="22"/>
              </w:rPr>
            </w:pPr>
            <w:r w:rsidRPr="006E61D4">
              <w:rPr>
                <w:b/>
                <w:bCs/>
                <w:sz w:val="22"/>
                <w:szCs w:val="22"/>
              </w:rPr>
              <w:t>Discharge Criteria</w:t>
            </w:r>
          </w:p>
          <w:p w14:paraId="6016574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541F08AC" w14:textId="77777777" w:rsidR="00B4113D" w:rsidRPr="006E61D4" w:rsidRDefault="00B4113D" w:rsidP="00B4113D">
            <w:pPr>
              <w:numPr>
                <w:ilvl w:val="0"/>
                <w:numId w:val="82"/>
              </w:numPr>
              <w:spacing w:after="0"/>
              <w:jc w:val="both"/>
              <w:rPr>
                <w:sz w:val="22"/>
                <w:szCs w:val="22"/>
              </w:rPr>
            </w:pPr>
            <w:r w:rsidRPr="006E61D4">
              <w:rPr>
                <w:sz w:val="22"/>
                <w:szCs w:val="22"/>
              </w:rPr>
              <w:t>Goals and objectives have substantially been met.</w:t>
            </w:r>
          </w:p>
          <w:p w14:paraId="459C8C12" w14:textId="77777777" w:rsidR="00B4113D" w:rsidRPr="006E61D4" w:rsidRDefault="00B4113D" w:rsidP="00B4113D">
            <w:pPr>
              <w:numPr>
                <w:ilvl w:val="0"/>
                <w:numId w:val="82"/>
              </w:numPr>
              <w:spacing w:after="0"/>
              <w:jc w:val="both"/>
              <w:rPr>
                <w:sz w:val="22"/>
                <w:szCs w:val="22"/>
              </w:rPr>
            </w:pPr>
            <w:r w:rsidRPr="006E61D4">
              <w:rPr>
                <w:sz w:val="22"/>
                <w:szCs w:val="22"/>
              </w:rPr>
              <w:t>Parent requests discharge.</w:t>
            </w:r>
          </w:p>
          <w:p w14:paraId="21B6635C" w14:textId="77777777" w:rsidR="00B4113D" w:rsidRPr="006E61D4" w:rsidRDefault="00B4113D" w:rsidP="00B4113D">
            <w:pPr>
              <w:numPr>
                <w:ilvl w:val="0"/>
                <w:numId w:val="82"/>
              </w:numPr>
              <w:spacing w:after="0"/>
              <w:jc w:val="both"/>
              <w:rPr>
                <w:sz w:val="22"/>
                <w:szCs w:val="22"/>
              </w:rPr>
            </w:pPr>
            <w:r w:rsidRPr="006E61D4">
              <w:rPr>
                <w:sz w:val="22"/>
                <w:szCs w:val="22"/>
              </w:rPr>
              <w:t>Another service is warranted by change in the child’s condition.</w:t>
            </w:r>
          </w:p>
          <w:p w14:paraId="6D0E8B93" w14:textId="77777777" w:rsidR="00B4113D" w:rsidRPr="006E61D4" w:rsidRDefault="00B4113D" w:rsidP="00B4113D">
            <w:pPr>
              <w:numPr>
                <w:ilvl w:val="0"/>
                <w:numId w:val="82"/>
              </w:numPr>
              <w:spacing w:after="0"/>
              <w:jc w:val="both"/>
              <w:rPr>
                <w:sz w:val="22"/>
                <w:szCs w:val="22"/>
              </w:rPr>
            </w:pPr>
            <w:r w:rsidRPr="006E61D4">
              <w:rPr>
                <w:sz w:val="22"/>
                <w:szCs w:val="22"/>
              </w:rPr>
              <w:t>No progress has been documented toward achievement of goals/objectives on the service plan.</w:t>
            </w:r>
          </w:p>
          <w:p w14:paraId="620D675C" w14:textId="77777777" w:rsidR="00B4113D" w:rsidRPr="006E61D4" w:rsidRDefault="00B4113D" w:rsidP="00B4113D">
            <w:pPr>
              <w:numPr>
                <w:ilvl w:val="0"/>
                <w:numId w:val="82"/>
              </w:numPr>
              <w:spacing w:after="0"/>
              <w:jc w:val="both"/>
              <w:rPr>
                <w:sz w:val="22"/>
                <w:szCs w:val="22"/>
              </w:rPr>
            </w:pPr>
            <w:r w:rsidRPr="006E61D4">
              <w:rPr>
                <w:sz w:val="22"/>
                <w:szCs w:val="22"/>
              </w:rPr>
              <w:t>No outlook for improvement with this level of service.</w:t>
            </w:r>
          </w:p>
          <w:p w14:paraId="3743100F" w14:textId="77777777" w:rsidR="00B4113D" w:rsidRPr="006E61D4" w:rsidRDefault="00B4113D" w:rsidP="00B4113D">
            <w:pPr>
              <w:numPr>
                <w:ilvl w:val="0"/>
                <w:numId w:val="82"/>
              </w:numPr>
              <w:spacing w:after="0"/>
              <w:jc w:val="both"/>
              <w:rPr>
                <w:sz w:val="22"/>
                <w:szCs w:val="22"/>
              </w:rPr>
            </w:pPr>
            <w:r w:rsidRPr="006E61D4">
              <w:rPr>
                <w:sz w:val="22"/>
                <w:szCs w:val="22"/>
              </w:rPr>
              <w:t>Service can now be provided through a community resource.</w:t>
            </w:r>
          </w:p>
          <w:p w14:paraId="22CBEEE9" w14:textId="77777777" w:rsidR="00B4113D" w:rsidRPr="006E61D4" w:rsidRDefault="00B4113D" w:rsidP="00B4113D">
            <w:pPr>
              <w:numPr>
                <w:ilvl w:val="0"/>
                <w:numId w:val="82"/>
              </w:numPr>
              <w:spacing w:after="0"/>
              <w:jc w:val="both"/>
              <w:rPr>
                <w:sz w:val="22"/>
                <w:szCs w:val="22"/>
              </w:rPr>
            </w:pPr>
            <w:r w:rsidRPr="006E61D4">
              <w:rPr>
                <w:sz w:val="22"/>
                <w:szCs w:val="22"/>
              </w:rPr>
              <w:t>Family has developed a social support system capable of providing the service to the identified client.</w:t>
            </w:r>
          </w:p>
        </w:tc>
      </w:tr>
      <w:tr w:rsidR="00B4113D" w:rsidRPr="006E61D4" w14:paraId="63B6F77D" w14:textId="77777777" w:rsidTr="00251A3E">
        <w:trPr>
          <w:jc w:val="center"/>
        </w:trPr>
        <w:tc>
          <w:tcPr>
            <w:tcW w:w="2520" w:type="dxa"/>
            <w:vAlign w:val="center"/>
          </w:tcPr>
          <w:p w14:paraId="02015FC7"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09C41942" w14:textId="77777777" w:rsidR="00B4113D" w:rsidRPr="006E61D4" w:rsidRDefault="00B4113D" w:rsidP="00B4113D">
            <w:pPr>
              <w:pStyle w:val="IndexHeading"/>
              <w:keepNext w:val="0"/>
              <w:widowControl w:val="0"/>
              <w:numPr>
                <w:ilvl w:val="0"/>
                <w:numId w:val="82"/>
              </w:numPr>
              <w:tabs>
                <w:tab w:val="left" w:pos="432"/>
              </w:tabs>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4309A2CA" w14:textId="77777777" w:rsidR="00B4113D" w:rsidRPr="0001648A" w:rsidRDefault="00B4113D" w:rsidP="00251A3E">
            <w:pPr>
              <w:pStyle w:val="Index1"/>
            </w:pPr>
            <w:r w:rsidRPr="0001648A">
              <w:t>Those receiving Waiver or ICF/MR services are not eligible for this service.</w:t>
            </w:r>
          </w:p>
        </w:tc>
      </w:tr>
      <w:tr w:rsidR="00B4113D" w:rsidRPr="006E61D4" w14:paraId="0BD07B78" w14:textId="77777777" w:rsidTr="00251A3E">
        <w:trPr>
          <w:jc w:val="center"/>
        </w:trPr>
        <w:tc>
          <w:tcPr>
            <w:tcW w:w="2520" w:type="dxa"/>
            <w:vAlign w:val="center"/>
          </w:tcPr>
          <w:p w14:paraId="7D415857"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4EE6EAF4" w14:textId="77777777" w:rsidR="00B4113D" w:rsidRPr="006E61D4" w:rsidRDefault="00B4113D" w:rsidP="00B4113D">
            <w:pPr>
              <w:pStyle w:val="IndexHeading"/>
              <w:keepNext w:val="0"/>
              <w:numPr>
                <w:ilvl w:val="0"/>
                <w:numId w:val="82"/>
              </w:numPr>
              <w:tabs>
                <w:tab w:val="left" w:pos="432"/>
              </w:tabs>
              <w:spacing w:line="240" w:lineRule="auto"/>
              <w:rPr>
                <w:rFonts w:ascii="Times New Roman" w:hAnsi="Times New Roman"/>
                <w:spacing w:val="0"/>
                <w:sz w:val="22"/>
                <w:szCs w:val="22"/>
              </w:rPr>
            </w:pPr>
            <w:r w:rsidRPr="006E61D4">
              <w:rPr>
                <w:rFonts w:ascii="Times New Roman" w:hAnsi="Times New Roman"/>
                <w:spacing w:val="0"/>
                <w:sz w:val="22"/>
                <w:szCs w:val="22"/>
              </w:rPr>
              <w:t>When determining if a family member is homicidal or suicidal, a mental health evaluation should be completed.</w:t>
            </w:r>
          </w:p>
        </w:tc>
      </w:tr>
      <w:tr w:rsidR="00B4113D" w:rsidRPr="006E61D4" w14:paraId="568DF43D" w14:textId="77777777" w:rsidTr="00251A3E">
        <w:trPr>
          <w:jc w:val="center"/>
        </w:trPr>
        <w:tc>
          <w:tcPr>
            <w:tcW w:w="2520" w:type="dxa"/>
            <w:vAlign w:val="center"/>
          </w:tcPr>
          <w:p w14:paraId="581D627D" w14:textId="77777777" w:rsidR="00B4113D" w:rsidRPr="006E61D4" w:rsidRDefault="00B4113D" w:rsidP="00251A3E">
            <w:pPr>
              <w:widowControl w:val="0"/>
              <w:jc w:val="both"/>
              <w:rPr>
                <w:b/>
                <w:bCs/>
                <w:sz w:val="22"/>
                <w:szCs w:val="22"/>
              </w:rPr>
            </w:pPr>
            <w:r w:rsidRPr="006E61D4">
              <w:rPr>
                <w:b/>
                <w:bCs/>
                <w:sz w:val="22"/>
                <w:szCs w:val="22"/>
              </w:rPr>
              <w:t xml:space="preserve">Documentation </w:t>
            </w:r>
          </w:p>
        </w:tc>
        <w:tc>
          <w:tcPr>
            <w:tcW w:w="6480" w:type="dxa"/>
          </w:tcPr>
          <w:p w14:paraId="7A584294"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26FF1A8F" w14:textId="77777777" w:rsidR="00B4113D" w:rsidRPr="006E61D4" w:rsidRDefault="00B4113D" w:rsidP="00251A3E">
            <w:pPr>
              <w:pStyle w:val="BodyTextIndent3"/>
              <w:widowControl w:val="0"/>
              <w:tabs>
                <w:tab w:val="left" w:pos="307"/>
              </w:tabs>
              <w:ind w:left="1080" w:firstLine="0"/>
              <w:rPr>
                <w:sz w:val="22"/>
                <w:szCs w:val="22"/>
              </w:rPr>
            </w:pPr>
          </w:p>
          <w:p w14:paraId="23AA9DEB"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case note must be completed for each service event that includes</w:t>
            </w:r>
          </w:p>
          <w:p w14:paraId="6378FC29"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336EAF2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3842211E"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5BFD4D58"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1F8D13D2"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023E1385"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227F7995"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0F681FAD"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2893F276" w14:textId="77777777" w:rsidR="00B4113D" w:rsidRPr="006E61D4" w:rsidRDefault="00B4113D" w:rsidP="00251A3E">
            <w:pPr>
              <w:tabs>
                <w:tab w:val="left" w:pos="307"/>
              </w:tabs>
              <w:rPr>
                <w:sz w:val="22"/>
                <w:szCs w:val="22"/>
              </w:rPr>
            </w:pPr>
          </w:p>
          <w:p w14:paraId="4EC95EB3"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CPS Family Functioning Assessment, current safety plan and/or treatment plan must be present in the case record.</w:t>
            </w:r>
          </w:p>
          <w:p w14:paraId="1E42DDF5" w14:textId="77777777" w:rsidR="00B4113D" w:rsidRPr="006E61D4" w:rsidRDefault="00B4113D" w:rsidP="00251A3E">
            <w:pPr>
              <w:tabs>
                <w:tab w:val="left" w:pos="307"/>
              </w:tabs>
              <w:ind w:left="1080"/>
              <w:rPr>
                <w:sz w:val="22"/>
                <w:szCs w:val="22"/>
              </w:rPr>
            </w:pPr>
          </w:p>
          <w:p w14:paraId="0649CD2F"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58513AF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3F5127F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27764A8E"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0016E2A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090316C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tc>
      </w:tr>
    </w:tbl>
    <w:p w14:paraId="1EDF99C7" w14:textId="77777777" w:rsidR="00B4113D" w:rsidRPr="006E61D4" w:rsidRDefault="00B4113D" w:rsidP="00B4113D">
      <w:pPr>
        <w:pStyle w:val="BodyText3"/>
        <w:tabs>
          <w:tab w:val="left" w:pos="2520"/>
        </w:tabs>
        <w:ind w:left="360"/>
        <w:rPr>
          <w:sz w:val="22"/>
          <w:szCs w:val="22"/>
        </w:rPr>
      </w:pPr>
      <w:r w:rsidRPr="006E61D4">
        <w:rPr>
          <w:b/>
          <w:sz w:val="22"/>
          <w:szCs w:val="22"/>
        </w:rPr>
        <w:lastRenderedPageBreak/>
        <w:t>Additional Service Criteria</w:t>
      </w:r>
      <w:r w:rsidRPr="006E61D4">
        <w:rPr>
          <w:sz w:val="22"/>
          <w:szCs w:val="22"/>
        </w:rPr>
        <w:t>:</w:t>
      </w:r>
    </w:p>
    <w:p w14:paraId="031B31D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full social work licensure or a related four-year degree with full social work licensure.  Related degrees are:</w:t>
      </w:r>
    </w:p>
    <w:p w14:paraId="45542168" w14:textId="77777777" w:rsidR="00B4113D" w:rsidRPr="006E61D4" w:rsidRDefault="00B4113D" w:rsidP="00B4113D">
      <w:pPr>
        <w:numPr>
          <w:ilvl w:val="0"/>
          <w:numId w:val="8"/>
        </w:numPr>
        <w:spacing w:after="0"/>
        <w:rPr>
          <w:sz w:val="22"/>
          <w:szCs w:val="22"/>
        </w:rPr>
      </w:pPr>
      <w:r w:rsidRPr="006E61D4">
        <w:rPr>
          <w:sz w:val="22"/>
          <w:szCs w:val="22"/>
        </w:rPr>
        <w:t>Sociology</w:t>
      </w:r>
    </w:p>
    <w:p w14:paraId="479268E0" w14:textId="77777777" w:rsidR="00B4113D" w:rsidRPr="006E61D4" w:rsidRDefault="00B4113D" w:rsidP="00B4113D">
      <w:pPr>
        <w:numPr>
          <w:ilvl w:val="0"/>
          <w:numId w:val="8"/>
        </w:numPr>
        <w:spacing w:after="0"/>
        <w:rPr>
          <w:sz w:val="22"/>
          <w:szCs w:val="22"/>
        </w:rPr>
      </w:pPr>
      <w:r w:rsidRPr="006E61D4">
        <w:rPr>
          <w:sz w:val="22"/>
          <w:szCs w:val="22"/>
        </w:rPr>
        <w:t>Psychology</w:t>
      </w:r>
    </w:p>
    <w:p w14:paraId="56CE3EE7" w14:textId="77777777" w:rsidR="00B4113D" w:rsidRPr="006E61D4" w:rsidRDefault="00B4113D" w:rsidP="00B4113D">
      <w:pPr>
        <w:numPr>
          <w:ilvl w:val="0"/>
          <w:numId w:val="8"/>
        </w:numPr>
        <w:spacing w:after="0"/>
        <w:rPr>
          <w:sz w:val="22"/>
          <w:szCs w:val="22"/>
        </w:rPr>
      </w:pPr>
      <w:r w:rsidRPr="006E61D4">
        <w:rPr>
          <w:sz w:val="22"/>
          <w:szCs w:val="22"/>
        </w:rPr>
        <w:t>Counseling</w:t>
      </w:r>
    </w:p>
    <w:p w14:paraId="4150027A"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357BE500" w14:textId="77777777" w:rsidR="00B4113D" w:rsidRPr="006E61D4" w:rsidRDefault="00B4113D" w:rsidP="00B4113D">
      <w:pPr>
        <w:numPr>
          <w:ilvl w:val="0"/>
          <w:numId w:val="8"/>
        </w:numPr>
        <w:spacing w:after="0"/>
        <w:rPr>
          <w:sz w:val="22"/>
          <w:szCs w:val="22"/>
        </w:rPr>
      </w:pPr>
      <w:r w:rsidRPr="006E61D4">
        <w:rPr>
          <w:sz w:val="22"/>
          <w:szCs w:val="22"/>
        </w:rPr>
        <w:t>Human Services</w:t>
      </w:r>
    </w:p>
    <w:p w14:paraId="6D0D134E"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29AA7D2A"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0C908868"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1FCDB096"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30FC23D0"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53F6BAAD"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3B647011"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172C0143"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lastRenderedPageBreak/>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p>
    <w:p w14:paraId="0E392CF4"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427E364D"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EF60182" w14:textId="77777777" w:rsidR="00B4113D" w:rsidRPr="006E61D4" w:rsidRDefault="00B4113D" w:rsidP="00B4113D">
      <w:pPr>
        <w:pStyle w:val="BodyText3"/>
        <w:tabs>
          <w:tab w:val="left" w:pos="2520"/>
        </w:tabs>
        <w:rPr>
          <w:sz w:val="22"/>
          <w:szCs w:val="22"/>
        </w:rPr>
      </w:pPr>
    </w:p>
    <w:p w14:paraId="3EA4DAC1" w14:textId="77777777" w:rsidR="00B4113D" w:rsidRPr="006E61D4" w:rsidRDefault="00B4113D" w:rsidP="00B4113D">
      <w:pPr>
        <w:pStyle w:val="BodyText3"/>
        <w:tabs>
          <w:tab w:val="left" w:pos="2520"/>
        </w:tabs>
        <w:rPr>
          <w:sz w:val="22"/>
          <w:szCs w:val="22"/>
        </w:rPr>
      </w:pPr>
      <w:r w:rsidRPr="006E61D4">
        <w:rPr>
          <w:sz w:val="22"/>
          <w:szCs w:val="22"/>
        </w:rPr>
        <w:br w:type="page"/>
      </w:r>
    </w:p>
    <w:p w14:paraId="5568E1C6" w14:textId="77777777" w:rsidR="00B4113D" w:rsidRPr="006E61D4" w:rsidRDefault="00B4113D" w:rsidP="007706E7">
      <w:pPr>
        <w:pStyle w:val="Heading2"/>
      </w:pPr>
      <w:bookmarkStart w:id="60" w:name="_Toc52601455"/>
      <w:bookmarkStart w:id="61" w:name="_Toc189464953"/>
      <w:bookmarkStart w:id="62" w:name="_Toc198452546"/>
      <w:bookmarkStart w:id="63" w:name="_Toc318185920"/>
      <w:bookmarkStart w:id="64" w:name="_Toc534728622"/>
      <w:r w:rsidRPr="006E61D4">
        <w:lastRenderedPageBreak/>
        <w:t>Respite</w:t>
      </w:r>
      <w:bookmarkEnd w:id="60"/>
      <w:r w:rsidRPr="006E61D4">
        <w:t xml:space="preserve"> 120200</w:t>
      </w:r>
      <w:bookmarkEnd w:id="61"/>
      <w:bookmarkEnd w:id="62"/>
      <w:bookmarkEnd w:id="63"/>
      <w:bookmarkEnd w:id="64"/>
    </w:p>
    <w:p w14:paraId="33AA4398" w14:textId="77777777" w:rsidR="00B4113D" w:rsidRPr="006E61D4" w:rsidRDefault="00B4113D" w:rsidP="00B4113D">
      <w:pPr>
        <w:rPr>
          <w:sz w:val="22"/>
          <w:szCs w:val="22"/>
        </w:rPr>
      </w:pPr>
    </w:p>
    <w:p w14:paraId="25EFEFD1"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Planned break for primary caretakers who are in challenging situations in which a trained provider, friend or family member assumes care-giving and supervision of child(ren) for a brief period of time.  Service may be provided in or out of the natural home or on an hourly/daily basis.  Service may also be utilized if the caretaker has a scheduled inpatient medical procedure.</w:t>
      </w:r>
    </w:p>
    <w:p w14:paraId="00CFF75A"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3E4F5CD2" w14:textId="77777777" w:rsidTr="00251A3E">
        <w:tc>
          <w:tcPr>
            <w:tcW w:w="2520" w:type="dxa"/>
            <w:vAlign w:val="center"/>
          </w:tcPr>
          <w:p w14:paraId="4550E3AE" w14:textId="77777777" w:rsidR="00B4113D" w:rsidRPr="006E61D4" w:rsidRDefault="00B4113D" w:rsidP="00251A3E">
            <w:pPr>
              <w:widowControl w:val="0"/>
              <w:rPr>
                <w:sz w:val="22"/>
                <w:szCs w:val="22"/>
              </w:rPr>
            </w:pPr>
            <w:r w:rsidRPr="006E61D4">
              <w:rPr>
                <w:b/>
                <w:bCs/>
                <w:sz w:val="22"/>
                <w:szCs w:val="22"/>
              </w:rPr>
              <w:t>Target Population</w:t>
            </w:r>
          </w:p>
        </w:tc>
        <w:tc>
          <w:tcPr>
            <w:tcW w:w="6480" w:type="dxa"/>
          </w:tcPr>
          <w:p w14:paraId="4B3B559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A8BC91F" w14:textId="77777777" w:rsidTr="00251A3E">
        <w:tc>
          <w:tcPr>
            <w:tcW w:w="2520" w:type="dxa"/>
            <w:vAlign w:val="center"/>
          </w:tcPr>
          <w:p w14:paraId="05A8AB66"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32C429FE"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2B59A598" w14:textId="77777777" w:rsidTr="00251A3E">
        <w:tc>
          <w:tcPr>
            <w:tcW w:w="2520" w:type="dxa"/>
            <w:vAlign w:val="center"/>
          </w:tcPr>
          <w:p w14:paraId="4FAF678D"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17247C65" w14:textId="77777777" w:rsidR="00B4113D" w:rsidRPr="006E61D4" w:rsidRDefault="00B4113D" w:rsidP="00251A3E">
            <w:pPr>
              <w:widowControl w:val="0"/>
              <w:rPr>
                <w:sz w:val="22"/>
                <w:szCs w:val="22"/>
              </w:rPr>
            </w:pPr>
            <w:r w:rsidRPr="006E61D4">
              <w:rPr>
                <w:sz w:val="22"/>
                <w:szCs w:val="22"/>
              </w:rPr>
              <w:t>92 days</w:t>
            </w:r>
          </w:p>
          <w:p w14:paraId="6DC4DEF1" w14:textId="77777777" w:rsidR="00B4113D" w:rsidRPr="006E61D4" w:rsidRDefault="00B4113D" w:rsidP="00251A3E">
            <w:pPr>
              <w:widowControl w:val="0"/>
              <w:rPr>
                <w:sz w:val="22"/>
                <w:szCs w:val="22"/>
              </w:rPr>
            </w:pPr>
            <w:r w:rsidRPr="006E61D4">
              <w:rPr>
                <w:sz w:val="22"/>
                <w:szCs w:val="22"/>
              </w:rPr>
              <w:t>Unit = One hour</w:t>
            </w:r>
          </w:p>
          <w:p w14:paraId="34A9C2DB" w14:textId="77777777" w:rsidR="00B4113D" w:rsidRPr="006E61D4" w:rsidRDefault="00B4113D" w:rsidP="00251A3E">
            <w:pPr>
              <w:widowControl w:val="0"/>
              <w:rPr>
                <w:sz w:val="22"/>
                <w:szCs w:val="22"/>
              </w:rPr>
            </w:pPr>
            <w:r w:rsidRPr="006E61D4">
              <w:rPr>
                <w:sz w:val="22"/>
                <w:szCs w:val="22"/>
              </w:rPr>
              <w:t>32 units per 92 days</w:t>
            </w:r>
          </w:p>
          <w:p w14:paraId="6FA51669"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56D872F4" w14:textId="77777777" w:rsidTr="00251A3E">
        <w:tc>
          <w:tcPr>
            <w:tcW w:w="2520" w:type="dxa"/>
            <w:vAlign w:val="center"/>
          </w:tcPr>
          <w:p w14:paraId="29327DF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1117BDC9"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2</w:t>
            </w:r>
          </w:p>
        </w:tc>
      </w:tr>
      <w:tr w:rsidR="00B4113D" w:rsidRPr="006E61D4" w14:paraId="5F99E87B" w14:textId="77777777" w:rsidTr="00251A3E">
        <w:tc>
          <w:tcPr>
            <w:tcW w:w="2520" w:type="dxa"/>
            <w:vAlign w:val="center"/>
          </w:tcPr>
          <w:p w14:paraId="48BED78D" w14:textId="77777777" w:rsidR="00B4113D" w:rsidRPr="006E61D4" w:rsidRDefault="00B4113D" w:rsidP="00251A3E">
            <w:pPr>
              <w:widowControl w:val="0"/>
              <w:rPr>
                <w:b/>
                <w:bCs/>
                <w:sz w:val="22"/>
                <w:szCs w:val="22"/>
              </w:rPr>
            </w:pPr>
            <w:r w:rsidRPr="006E61D4">
              <w:rPr>
                <w:b/>
                <w:bCs/>
                <w:sz w:val="22"/>
                <w:szCs w:val="22"/>
              </w:rPr>
              <w:t>Admission Criteria</w:t>
            </w:r>
          </w:p>
          <w:p w14:paraId="5C601F0D" w14:textId="77777777" w:rsidR="00B4113D" w:rsidRPr="006E61D4" w:rsidRDefault="00B4113D" w:rsidP="00251A3E">
            <w:pPr>
              <w:widowControl w:val="0"/>
              <w:rPr>
                <w:b/>
                <w:bCs/>
                <w:sz w:val="22"/>
                <w:szCs w:val="22"/>
              </w:rPr>
            </w:pPr>
          </w:p>
        </w:tc>
        <w:tc>
          <w:tcPr>
            <w:tcW w:w="6480" w:type="dxa"/>
            <w:vAlign w:val="center"/>
          </w:tcPr>
          <w:p w14:paraId="6E9425F6" w14:textId="77777777" w:rsidR="00B4113D" w:rsidRPr="006E61D4" w:rsidRDefault="00B4113D" w:rsidP="00B4113D">
            <w:pPr>
              <w:numPr>
                <w:ilvl w:val="0"/>
                <w:numId w:val="83"/>
              </w:numPr>
              <w:spacing w:after="0"/>
              <w:jc w:val="both"/>
              <w:rPr>
                <w:sz w:val="22"/>
                <w:szCs w:val="22"/>
              </w:rPr>
            </w:pPr>
            <w:r w:rsidRPr="006E61D4">
              <w:rPr>
                <w:sz w:val="22"/>
                <w:szCs w:val="22"/>
              </w:rPr>
              <w:t>Parent(s) are in need of a break from supervision and care-giving responsibilities due to continual stress or planned inpatient medical procedure.</w:t>
            </w:r>
          </w:p>
          <w:p w14:paraId="44815251" w14:textId="77777777" w:rsidR="00B4113D" w:rsidRPr="006E61D4" w:rsidRDefault="00B4113D" w:rsidP="00B4113D">
            <w:pPr>
              <w:numPr>
                <w:ilvl w:val="0"/>
                <w:numId w:val="83"/>
              </w:numPr>
              <w:spacing w:after="0"/>
              <w:jc w:val="both"/>
              <w:rPr>
                <w:sz w:val="22"/>
                <w:szCs w:val="22"/>
              </w:rPr>
            </w:pPr>
            <w:r w:rsidRPr="006E61D4">
              <w:rPr>
                <w:sz w:val="22"/>
                <w:szCs w:val="22"/>
              </w:rPr>
              <w:t>Safety plan documents the need for the service with specific areas targeted for improvement.</w:t>
            </w:r>
          </w:p>
          <w:p w14:paraId="303FC252" w14:textId="77777777" w:rsidR="00B4113D" w:rsidRPr="006E61D4" w:rsidRDefault="00B4113D" w:rsidP="00B4113D">
            <w:pPr>
              <w:numPr>
                <w:ilvl w:val="0"/>
                <w:numId w:val="83"/>
              </w:numPr>
              <w:spacing w:after="0"/>
              <w:jc w:val="both"/>
              <w:rPr>
                <w:sz w:val="22"/>
                <w:szCs w:val="22"/>
              </w:rPr>
            </w:pPr>
            <w:r w:rsidRPr="006E61D4">
              <w:rPr>
                <w:sz w:val="22"/>
                <w:szCs w:val="22"/>
              </w:rPr>
              <w:t>DHHR Worker, family and DHHR Supervisor recommend the service.</w:t>
            </w:r>
          </w:p>
          <w:p w14:paraId="190E95EA" w14:textId="77777777" w:rsidR="00B4113D" w:rsidRPr="006E61D4" w:rsidRDefault="00B4113D" w:rsidP="00B4113D">
            <w:pPr>
              <w:numPr>
                <w:ilvl w:val="0"/>
                <w:numId w:val="83"/>
              </w:numPr>
              <w:spacing w:after="0"/>
              <w:jc w:val="both"/>
              <w:rPr>
                <w:sz w:val="22"/>
                <w:szCs w:val="22"/>
              </w:rPr>
            </w:pPr>
            <w:r w:rsidRPr="006E61D4">
              <w:rPr>
                <w:sz w:val="22"/>
                <w:szCs w:val="22"/>
              </w:rPr>
              <w:t>Family has explored social support system members capable of providing service to the identified client and documentation is present in the record.</w:t>
            </w:r>
          </w:p>
        </w:tc>
      </w:tr>
      <w:tr w:rsidR="00B4113D" w:rsidRPr="006E61D4" w14:paraId="03D44981" w14:textId="77777777" w:rsidTr="00251A3E">
        <w:trPr>
          <w:trHeight w:val="2240"/>
        </w:trPr>
        <w:tc>
          <w:tcPr>
            <w:tcW w:w="2520" w:type="dxa"/>
            <w:vAlign w:val="center"/>
          </w:tcPr>
          <w:p w14:paraId="2E78928C" w14:textId="77777777" w:rsidR="00B4113D" w:rsidRPr="006E61D4" w:rsidRDefault="00B4113D" w:rsidP="00251A3E">
            <w:pPr>
              <w:widowControl w:val="0"/>
              <w:rPr>
                <w:b/>
                <w:bCs/>
                <w:sz w:val="22"/>
                <w:szCs w:val="22"/>
              </w:rPr>
            </w:pPr>
            <w:r w:rsidRPr="006E61D4">
              <w:rPr>
                <w:b/>
                <w:bCs/>
                <w:sz w:val="22"/>
                <w:szCs w:val="22"/>
              </w:rPr>
              <w:t>Continuing Stay Criteria</w:t>
            </w:r>
          </w:p>
          <w:p w14:paraId="629AD2DC" w14:textId="77777777" w:rsidR="00B4113D" w:rsidRPr="006E61D4" w:rsidRDefault="00B4113D" w:rsidP="00251A3E">
            <w:pPr>
              <w:widowControl w:val="0"/>
              <w:rPr>
                <w:b/>
                <w:bCs/>
                <w:sz w:val="22"/>
                <w:szCs w:val="22"/>
              </w:rPr>
            </w:pPr>
          </w:p>
        </w:tc>
        <w:tc>
          <w:tcPr>
            <w:tcW w:w="6480" w:type="dxa"/>
            <w:vAlign w:val="center"/>
          </w:tcPr>
          <w:p w14:paraId="68981F21" w14:textId="77777777" w:rsidR="00B4113D" w:rsidRPr="006E61D4" w:rsidRDefault="00B4113D" w:rsidP="00B4113D">
            <w:pPr>
              <w:numPr>
                <w:ilvl w:val="0"/>
                <w:numId w:val="84"/>
              </w:numPr>
              <w:spacing w:after="0"/>
              <w:jc w:val="both"/>
              <w:rPr>
                <w:sz w:val="22"/>
                <w:szCs w:val="22"/>
              </w:rPr>
            </w:pPr>
            <w:r w:rsidRPr="006E61D4">
              <w:rPr>
                <w:sz w:val="22"/>
                <w:szCs w:val="22"/>
              </w:rPr>
              <w:t>DHHR Worker, family and DHHR Supervisor recommend the service continue.</w:t>
            </w:r>
          </w:p>
          <w:p w14:paraId="2EEF33B2" w14:textId="77777777" w:rsidR="00B4113D" w:rsidRPr="006E61D4" w:rsidRDefault="00B4113D" w:rsidP="00B4113D">
            <w:pPr>
              <w:numPr>
                <w:ilvl w:val="0"/>
                <w:numId w:val="84"/>
              </w:numPr>
              <w:spacing w:after="0"/>
              <w:jc w:val="both"/>
              <w:rPr>
                <w:sz w:val="22"/>
                <w:szCs w:val="22"/>
              </w:rPr>
            </w:pPr>
            <w:r w:rsidRPr="006E61D4">
              <w:rPr>
                <w:sz w:val="22"/>
                <w:szCs w:val="22"/>
              </w:rPr>
              <w:t>Family continues to explore social support system members capable of providing service to the identified client.</w:t>
            </w:r>
          </w:p>
          <w:p w14:paraId="299EED10" w14:textId="77777777" w:rsidR="00B4113D" w:rsidRPr="006E61D4" w:rsidRDefault="00B4113D" w:rsidP="00B4113D">
            <w:pPr>
              <w:numPr>
                <w:ilvl w:val="0"/>
                <w:numId w:val="84"/>
              </w:numPr>
              <w:spacing w:after="0"/>
              <w:jc w:val="both"/>
              <w:rPr>
                <w:sz w:val="22"/>
                <w:szCs w:val="22"/>
              </w:rPr>
            </w:pPr>
            <w:r w:rsidRPr="006E61D4">
              <w:rPr>
                <w:sz w:val="22"/>
                <w:szCs w:val="22"/>
              </w:rPr>
              <w:t>Service continues to be needed to provide support to maintain consumer’s placement as identified on the safety plan.</w:t>
            </w:r>
          </w:p>
          <w:p w14:paraId="50F93788" w14:textId="77777777" w:rsidR="00B4113D" w:rsidRPr="006E61D4" w:rsidRDefault="00B4113D" w:rsidP="00B4113D">
            <w:pPr>
              <w:numPr>
                <w:ilvl w:val="0"/>
                <w:numId w:val="84"/>
              </w:numPr>
              <w:spacing w:after="0"/>
              <w:jc w:val="both"/>
              <w:rPr>
                <w:sz w:val="22"/>
                <w:szCs w:val="22"/>
              </w:rPr>
            </w:pPr>
            <w:r w:rsidRPr="006E61D4">
              <w:rPr>
                <w:sz w:val="22"/>
                <w:szCs w:val="22"/>
              </w:rPr>
              <w:t>Safety plan identifies the current plan is for the child to remain in the identified placement if possible.</w:t>
            </w:r>
          </w:p>
        </w:tc>
      </w:tr>
      <w:tr w:rsidR="00B4113D" w:rsidRPr="006E61D4" w14:paraId="2CD6D910" w14:textId="77777777" w:rsidTr="00251A3E">
        <w:trPr>
          <w:trHeight w:val="1430"/>
        </w:trPr>
        <w:tc>
          <w:tcPr>
            <w:tcW w:w="2520" w:type="dxa"/>
            <w:vAlign w:val="center"/>
          </w:tcPr>
          <w:p w14:paraId="02149F53"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6C30F53D"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vAlign w:val="center"/>
          </w:tcPr>
          <w:p w14:paraId="2D3D06F2" w14:textId="77777777" w:rsidR="00B4113D" w:rsidRPr="006E61D4" w:rsidRDefault="00B4113D" w:rsidP="00B4113D">
            <w:pPr>
              <w:numPr>
                <w:ilvl w:val="0"/>
                <w:numId w:val="85"/>
              </w:numPr>
              <w:spacing w:after="0"/>
              <w:jc w:val="both"/>
              <w:rPr>
                <w:sz w:val="22"/>
                <w:szCs w:val="22"/>
              </w:rPr>
            </w:pPr>
            <w:r w:rsidRPr="006E61D4">
              <w:rPr>
                <w:sz w:val="22"/>
                <w:szCs w:val="22"/>
              </w:rPr>
              <w:t>Goals and objectives have been met.</w:t>
            </w:r>
          </w:p>
          <w:p w14:paraId="19403DF8" w14:textId="77777777" w:rsidR="00B4113D" w:rsidRPr="006E61D4" w:rsidRDefault="00B4113D" w:rsidP="00B4113D">
            <w:pPr>
              <w:numPr>
                <w:ilvl w:val="0"/>
                <w:numId w:val="85"/>
              </w:numPr>
              <w:spacing w:after="0"/>
              <w:jc w:val="both"/>
              <w:rPr>
                <w:sz w:val="22"/>
                <w:szCs w:val="22"/>
              </w:rPr>
            </w:pPr>
            <w:r w:rsidRPr="006E61D4">
              <w:rPr>
                <w:sz w:val="22"/>
                <w:szCs w:val="22"/>
              </w:rPr>
              <w:t>Child is placed in custody.</w:t>
            </w:r>
          </w:p>
          <w:p w14:paraId="50961495" w14:textId="77777777" w:rsidR="00B4113D" w:rsidRPr="006E61D4" w:rsidRDefault="00B4113D" w:rsidP="00B4113D">
            <w:pPr>
              <w:numPr>
                <w:ilvl w:val="0"/>
                <w:numId w:val="85"/>
              </w:numPr>
              <w:spacing w:after="0"/>
              <w:jc w:val="both"/>
              <w:rPr>
                <w:sz w:val="22"/>
                <w:szCs w:val="22"/>
              </w:rPr>
            </w:pPr>
            <w:r w:rsidRPr="006E61D4">
              <w:rPr>
                <w:sz w:val="22"/>
                <w:szCs w:val="22"/>
              </w:rPr>
              <w:t>Child’s case is closed.</w:t>
            </w:r>
          </w:p>
          <w:p w14:paraId="28A06887" w14:textId="77777777" w:rsidR="00B4113D" w:rsidRPr="006E61D4" w:rsidRDefault="00B4113D" w:rsidP="00B4113D">
            <w:pPr>
              <w:numPr>
                <w:ilvl w:val="0"/>
                <w:numId w:val="85"/>
              </w:numPr>
              <w:spacing w:after="0"/>
              <w:jc w:val="both"/>
              <w:rPr>
                <w:sz w:val="22"/>
                <w:szCs w:val="22"/>
              </w:rPr>
            </w:pPr>
            <w:r w:rsidRPr="006E61D4">
              <w:rPr>
                <w:sz w:val="22"/>
                <w:szCs w:val="22"/>
              </w:rPr>
              <w:t>Service can now be provided through the family support system.</w:t>
            </w:r>
          </w:p>
        </w:tc>
      </w:tr>
      <w:tr w:rsidR="00B4113D" w:rsidRPr="006E61D4" w14:paraId="19D2A964" w14:textId="77777777" w:rsidTr="00251A3E">
        <w:trPr>
          <w:trHeight w:val="530"/>
        </w:trPr>
        <w:tc>
          <w:tcPr>
            <w:tcW w:w="2520" w:type="dxa"/>
            <w:vAlign w:val="center"/>
          </w:tcPr>
          <w:p w14:paraId="4952025E"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vAlign w:val="center"/>
          </w:tcPr>
          <w:p w14:paraId="6A31BBE5" w14:textId="77777777" w:rsidR="00B4113D" w:rsidRPr="00657128" w:rsidRDefault="00B4113D" w:rsidP="00251A3E">
            <w:pPr>
              <w:pStyle w:val="Index1"/>
            </w:pPr>
            <w:r w:rsidRPr="0001648A">
              <w:t>No individual fee for service code including Medicaid Clinic, Rehabilitation or Targeted Case Management may be billed concurrently while this code is being utilized.</w:t>
            </w:r>
          </w:p>
          <w:p w14:paraId="110221AD" w14:textId="77777777" w:rsidR="00B4113D" w:rsidRPr="00AA0822" w:rsidRDefault="00B4113D" w:rsidP="00251A3E">
            <w:pPr>
              <w:pStyle w:val="Index1"/>
            </w:pPr>
            <w:r w:rsidRPr="00657128">
              <w:t>Those receiving Waiver or ICF/MR services are not eligible for this service.</w:t>
            </w:r>
          </w:p>
        </w:tc>
      </w:tr>
      <w:tr w:rsidR="00B4113D" w:rsidRPr="006E61D4" w14:paraId="7A9D82A6" w14:textId="77777777" w:rsidTr="00251A3E">
        <w:trPr>
          <w:trHeight w:val="1070"/>
        </w:trPr>
        <w:tc>
          <w:tcPr>
            <w:tcW w:w="2520" w:type="dxa"/>
            <w:vAlign w:val="center"/>
          </w:tcPr>
          <w:p w14:paraId="41B91601"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vAlign w:val="center"/>
          </w:tcPr>
          <w:p w14:paraId="748DF270" w14:textId="77777777" w:rsidR="00B4113D" w:rsidRPr="006E61D4" w:rsidRDefault="00B4113D" w:rsidP="00B4113D">
            <w:pPr>
              <w:widowControl w:val="0"/>
              <w:numPr>
                <w:ilvl w:val="0"/>
                <w:numId w:val="86"/>
              </w:numPr>
              <w:tabs>
                <w:tab w:val="left" w:pos="252"/>
              </w:tabs>
              <w:spacing w:after="0"/>
              <w:rPr>
                <w:sz w:val="22"/>
                <w:szCs w:val="22"/>
              </w:rPr>
            </w:pPr>
            <w:r w:rsidRPr="006E61D4">
              <w:rPr>
                <w:sz w:val="22"/>
                <w:szCs w:val="22"/>
              </w:rPr>
              <w:t>Severity of child’s issues precludes provision of services in this level of care.</w:t>
            </w:r>
          </w:p>
          <w:p w14:paraId="049A96DF" w14:textId="77777777" w:rsidR="00B4113D" w:rsidRPr="006E61D4" w:rsidRDefault="00B4113D" w:rsidP="00B4113D">
            <w:pPr>
              <w:pStyle w:val="IndexHeading"/>
              <w:keepNext w:val="0"/>
              <w:widowControl w:val="0"/>
              <w:numPr>
                <w:ilvl w:val="0"/>
                <w:numId w:val="86"/>
              </w:numPr>
              <w:tabs>
                <w:tab w:val="left" w:pos="252"/>
              </w:tabs>
              <w:spacing w:line="240" w:lineRule="auto"/>
              <w:rPr>
                <w:rFonts w:ascii="Times New Roman" w:hAnsi="Times New Roman"/>
                <w:spacing w:val="0"/>
                <w:sz w:val="22"/>
                <w:szCs w:val="22"/>
              </w:rPr>
            </w:pPr>
            <w:r w:rsidRPr="006E61D4">
              <w:rPr>
                <w:rFonts w:ascii="Times New Roman" w:hAnsi="Times New Roman"/>
                <w:spacing w:val="0"/>
                <w:sz w:val="22"/>
                <w:szCs w:val="22"/>
              </w:rPr>
              <w:t>The child can effectively and safely be treated at a lower level of care.</w:t>
            </w:r>
          </w:p>
          <w:p w14:paraId="399A96F2" w14:textId="77777777" w:rsidR="00B4113D" w:rsidRPr="00AA0822" w:rsidRDefault="00B4113D" w:rsidP="00251A3E">
            <w:pPr>
              <w:pStyle w:val="Index1"/>
            </w:pPr>
          </w:p>
        </w:tc>
      </w:tr>
      <w:tr w:rsidR="00B4113D" w:rsidRPr="006E61D4" w14:paraId="434FA54D" w14:textId="77777777" w:rsidTr="00251A3E">
        <w:tc>
          <w:tcPr>
            <w:tcW w:w="2520" w:type="dxa"/>
            <w:vAlign w:val="center"/>
          </w:tcPr>
          <w:p w14:paraId="07AA181D"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tcPr>
          <w:p w14:paraId="236BC31D" w14:textId="77777777" w:rsidR="00B4113D" w:rsidRPr="006E61D4" w:rsidRDefault="00B4113D" w:rsidP="00B4113D">
            <w:pPr>
              <w:widowControl w:val="0"/>
              <w:numPr>
                <w:ilvl w:val="0"/>
                <w:numId w:val="87"/>
              </w:numPr>
              <w:tabs>
                <w:tab w:val="left" w:pos="252"/>
              </w:tabs>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7828FA4F" w14:textId="77777777" w:rsidR="00B4113D" w:rsidRPr="006E61D4" w:rsidRDefault="00B4113D" w:rsidP="00B4113D">
            <w:pPr>
              <w:numPr>
                <w:ilvl w:val="0"/>
                <w:numId w:val="87"/>
              </w:numPr>
              <w:tabs>
                <w:tab w:val="left" w:pos="252"/>
              </w:tabs>
              <w:spacing w:after="0"/>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5717B38A" w14:textId="77777777" w:rsidR="00B4113D" w:rsidRPr="006E61D4" w:rsidRDefault="00B4113D" w:rsidP="00B4113D">
            <w:pPr>
              <w:widowControl w:val="0"/>
              <w:numPr>
                <w:ilvl w:val="0"/>
                <w:numId w:val="87"/>
              </w:numPr>
              <w:tabs>
                <w:tab w:val="left" w:pos="252"/>
              </w:tabs>
              <w:spacing w:after="0"/>
              <w:jc w:val="both"/>
              <w:rPr>
                <w:sz w:val="22"/>
                <w:szCs w:val="22"/>
              </w:rPr>
            </w:pPr>
            <w:r w:rsidRPr="006E61D4">
              <w:rPr>
                <w:sz w:val="22"/>
                <w:szCs w:val="22"/>
              </w:rPr>
              <w:t>A copy of the CPS Family Functioning Assessment and safety plan must be present in the case record.</w:t>
            </w:r>
          </w:p>
        </w:tc>
      </w:tr>
    </w:tbl>
    <w:p w14:paraId="61855197"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 xml:space="preserve">: </w:t>
      </w:r>
      <w:r w:rsidRPr="006E61D4">
        <w:rPr>
          <w:sz w:val="22"/>
          <w:szCs w:val="22"/>
        </w:rPr>
        <w:tab/>
        <w:t>Paraprofessional staff with a High School Diploma/GED Certificate and one year’s experience providing direct service to families is the minimum requirement to provide this service.  Paraprofessional staff must be under supervision of an individual with a BSW or related four-year degree, a social work license and have two years post college experience providing direct service to families.</w:t>
      </w:r>
    </w:p>
    <w:p w14:paraId="5297E6CB" w14:textId="77777777" w:rsidR="00B4113D" w:rsidRPr="006E61D4" w:rsidRDefault="00B4113D" w:rsidP="00B4113D">
      <w:pPr>
        <w:widowControl w:val="0"/>
        <w:tabs>
          <w:tab w:val="left" w:pos="2520"/>
        </w:tabs>
        <w:rPr>
          <w:sz w:val="22"/>
          <w:szCs w:val="22"/>
        </w:rPr>
      </w:pPr>
    </w:p>
    <w:p w14:paraId="287DEAE4" w14:textId="77777777" w:rsidR="00B4113D" w:rsidRPr="006E61D4" w:rsidRDefault="00B4113D" w:rsidP="00B4113D">
      <w:pPr>
        <w:tabs>
          <w:tab w:val="left" w:pos="2520"/>
        </w:tabs>
        <w:rPr>
          <w:sz w:val="22"/>
          <w:szCs w:val="22"/>
        </w:rPr>
      </w:pPr>
      <w:r w:rsidRPr="006E61D4">
        <w:rPr>
          <w:sz w:val="22"/>
          <w:szCs w:val="22"/>
        </w:rPr>
        <w:t>Respite Provider Qualifications:</w:t>
      </w:r>
    </w:p>
    <w:p w14:paraId="01A8EAF3"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Provider must be age eighteen (18) or older.</w:t>
      </w:r>
    </w:p>
    <w:p w14:paraId="484A0FA5"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Provider must have a high school diploma or GED.</w:t>
      </w:r>
    </w:p>
    <w:p w14:paraId="5C46FC97"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 xml:space="preserve">Provider must have a Criminal Investigation Bureau (CIB) background check meeting </w:t>
      </w:r>
      <w:smartTag w:uri="urn:schemas-microsoft-com:office:smarttags" w:element="PersonName">
        <w:r w:rsidRPr="006E61D4">
          <w:rPr>
            <w:sz w:val="22"/>
            <w:szCs w:val="22"/>
          </w:rPr>
          <w:t>WV</w:t>
        </w:r>
      </w:smartTag>
      <w:r w:rsidRPr="006E61D4">
        <w:rPr>
          <w:sz w:val="22"/>
          <w:szCs w:val="22"/>
        </w:rPr>
        <w:t xml:space="preserve">DHHR policy standards. See </w:t>
      </w:r>
      <w:r w:rsidRPr="006E33FD">
        <w:rPr>
          <w:sz w:val="22"/>
          <w:szCs w:val="22"/>
        </w:rPr>
        <w:t>Appendix 1</w:t>
      </w:r>
      <w:r w:rsidRPr="006E61D4">
        <w:rPr>
          <w:sz w:val="22"/>
          <w:szCs w:val="22"/>
        </w:rPr>
        <w:t>.</w:t>
      </w:r>
    </w:p>
    <w:p w14:paraId="2A551562"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Child Protective Service/Adult Protective Services screen has been completed. See Appendix 1.</w:t>
      </w:r>
    </w:p>
    <w:p w14:paraId="1D2212FE" w14:textId="77777777" w:rsidR="00B4113D" w:rsidRPr="006E61D4" w:rsidRDefault="00B4113D" w:rsidP="00B4113D">
      <w:pPr>
        <w:numPr>
          <w:ilvl w:val="1"/>
          <w:numId w:val="30"/>
        </w:numPr>
        <w:tabs>
          <w:tab w:val="clear" w:pos="1440"/>
          <w:tab w:val="num" w:pos="720"/>
          <w:tab w:val="left" w:pos="2520"/>
        </w:tabs>
        <w:spacing w:after="0"/>
        <w:ind w:left="720"/>
        <w:jc w:val="both"/>
        <w:rPr>
          <w:sz w:val="22"/>
          <w:szCs w:val="22"/>
        </w:rPr>
      </w:pPr>
      <w:r w:rsidRPr="006E61D4">
        <w:rPr>
          <w:sz w:val="22"/>
          <w:szCs w:val="22"/>
        </w:rPr>
        <w:lastRenderedPageBreak/>
        <w:t>Current certification in CPR- documentation must include the name of the course, name of participant, the signature of the instructor and date of class.  Unless otherwise specified by the instructor, certification will be valid for a one (1) year period.</w:t>
      </w:r>
    </w:p>
    <w:p w14:paraId="3F3F4B34"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Current certification in First Aid- documentation of First Aid certification must include the course name, the name of participant, the signature of the instructor and the date of class.  Unless otherwise specified by the instructor, certification will be valid for a three (3) year period.</w:t>
      </w:r>
    </w:p>
    <w:p w14:paraId="7A34D4D1"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Training indicating an overview of behavioral health conditions and developmental disabilities.</w:t>
      </w:r>
    </w:p>
    <w:p w14:paraId="57D54857"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Consumer Rights and Confidentiality Training.</w:t>
      </w:r>
    </w:p>
    <w:p w14:paraId="2C451988"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Recognizing and Reporting Abuse and Neglect Training.</w:t>
      </w:r>
    </w:p>
    <w:p w14:paraId="71F14DC5"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Documentation Training.</w:t>
      </w:r>
    </w:p>
    <w:p w14:paraId="514176D3" w14:textId="77777777" w:rsidR="00B4113D" w:rsidRPr="006E61D4" w:rsidRDefault="00B4113D" w:rsidP="00B4113D">
      <w:pPr>
        <w:tabs>
          <w:tab w:val="left" w:pos="2520"/>
          <w:tab w:val="left" w:pos="3240"/>
        </w:tabs>
        <w:rPr>
          <w:sz w:val="22"/>
          <w:szCs w:val="22"/>
        </w:rPr>
      </w:pPr>
    </w:p>
    <w:p w14:paraId="57786B05" w14:textId="77777777" w:rsidR="00B4113D" w:rsidRPr="006E61D4" w:rsidRDefault="00B4113D" w:rsidP="00B4113D">
      <w:pPr>
        <w:pStyle w:val="BodyText2"/>
        <w:tabs>
          <w:tab w:val="left" w:pos="2520"/>
        </w:tabs>
        <w:rPr>
          <w:sz w:val="22"/>
          <w:szCs w:val="22"/>
        </w:rPr>
      </w:pPr>
      <w:r w:rsidRPr="006E61D4">
        <w:rPr>
          <w:sz w:val="22"/>
          <w:szCs w:val="22"/>
        </w:rPr>
        <w:t xml:space="preserve">Note: If the provider is a relative or non-custodial friend of the family, all credentialing and training requirements are waived except the CPS/APS </w:t>
      </w:r>
      <w:r w:rsidRPr="006E33FD">
        <w:rPr>
          <w:sz w:val="22"/>
          <w:szCs w:val="22"/>
        </w:rPr>
        <w:t>screen. See Appendix 1.</w:t>
      </w:r>
    </w:p>
    <w:p w14:paraId="41AE8E03" w14:textId="77777777" w:rsidR="00B4113D" w:rsidRPr="006E61D4" w:rsidRDefault="00B4113D" w:rsidP="00B4113D">
      <w:pPr>
        <w:pStyle w:val="BodyText2"/>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08AD1D8" w14:textId="77777777" w:rsidR="00B4113D" w:rsidRPr="006E61D4" w:rsidRDefault="00B4113D" w:rsidP="00B4113D">
      <w:pPr>
        <w:tabs>
          <w:tab w:val="left" w:pos="0"/>
        </w:tabs>
        <w:rPr>
          <w:sz w:val="22"/>
          <w:szCs w:val="22"/>
        </w:rPr>
      </w:pPr>
      <w:r w:rsidRPr="006E61D4">
        <w:rPr>
          <w:sz w:val="22"/>
          <w:szCs w:val="22"/>
        </w:rPr>
        <w:br w:type="page"/>
      </w:r>
    </w:p>
    <w:p w14:paraId="48A1339E" w14:textId="77777777" w:rsidR="00B4113D" w:rsidRPr="006E61D4" w:rsidRDefault="00B4113D" w:rsidP="007706E7">
      <w:pPr>
        <w:pStyle w:val="Heading2"/>
      </w:pPr>
      <w:bookmarkStart w:id="65" w:name="_Toc52601456"/>
      <w:bookmarkStart w:id="66" w:name="_Toc189464954"/>
      <w:bookmarkStart w:id="67" w:name="_Toc198452547"/>
      <w:bookmarkStart w:id="68" w:name="_Toc318185921"/>
      <w:bookmarkStart w:id="69" w:name="_Toc534728623"/>
      <w:r w:rsidRPr="006E61D4">
        <w:lastRenderedPageBreak/>
        <w:t>Home Maker Services</w:t>
      </w:r>
      <w:bookmarkEnd w:id="65"/>
      <w:r w:rsidRPr="006E61D4">
        <w:t xml:space="preserve"> 120325</w:t>
      </w:r>
      <w:bookmarkEnd w:id="66"/>
      <w:bookmarkEnd w:id="67"/>
      <w:bookmarkEnd w:id="68"/>
      <w:bookmarkEnd w:id="69"/>
    </w:p>
    <w:p w14:paraId="6B4620AB" w14:textId="77777777" w:rsidR="00B4113D" w:rsidRPr="006E61D4" w:rsidRDefault="00B4113D" w:rsidP="00B4113D">
      <w:pPr>
        <w:rPr>
          <w:sz w:val="22"/>
          <w:szCs w:val="22"/>
        </w:rPr>
      </w:pPr>
    </w:p>
    <w:p w14:paraId="7C602C04"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Service to provide assistance with general housekeeping/homemaking tasks caregivers must do in order to provide a safe environment for their child.</w:t>
      </w:r>
    </w:p>
    <w:p w14:paraId="108584E0"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4AACA480" w14:textId="77777777" w:rsidTr="00251A3E">
        <w:tc>
          <w:tcPr>
            <w:tcW w:w="2520" w:type="dxa"/>
            <w:vAlign w:val="center"/>
          </w:tcPr>
          <w:p w14:paraId="6D473CBF"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60F24E24"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0F95E65E" w14:textId="77777777" w:rsidTr="00251A3E">
        <w:tc>
          <w:tcPr>
            <w:tcW w:w="2520" w:type="dxa"/>
            <w:vAlign w:val="center"/>
          </w:tcPr>
          <w:p w14:paraId="5C2FB224"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2CD201A5"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17042033" w14:textId="77777777" w:rsidTr="00251A3E">
        <w:tc>
          <w:tcPr>
            <w:tcW w:w="2520" w:type="dxa"/>
            <w:vAlign w:val="center"/>
          </w:tcPr>
          <w:p w14:paraId="04B36C4F"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724EC31A" w14:textId="77777777" w:rsidR="00B4113D" w:rsidRPr="006E61D4" w:rsidRDefault="00B4113D" w:rsidP="00251A3E">
            <w:pPr>
              <w:widowControl w:val="0"/>
              <w:rPr>
                <w:sz w:val="22"/>
                <w:szCs w:val="22"/>
              </w:rPr>
            </w:pPr>
            <w:r w:rsidRPr="006E61D4">
              <w:rPr>
                <w:sz w:val="22"/>
                <w:szCs w:val="22"/>
              </w:rPr>
              <w:t>92 days</w:t>
            </w:r>
          </w:p>
          <w:p w14:paraId="529FA352" w14:textId="77777777" w:rsidR="00B4113D" w:rsidRPr="006E61D4" w:rsidRDefault="00B4113D" w:rsidP="00251A3E">
            <w:pPr>
              <w:widowControl w:val="0"/>
              <w:rPr>
                <w:sz w:val="22"/>
                <w:szCs w:val="22"/>
              </w:rPr>
            </w:pPr>
            <w:r w:rsidRPr="006E61D4">
              <w:rPr>
                <w:sz w:val="22"/>
                <w:szCs w:val="22"/>
              </w:rPr>
              <w:t>Unit= One hour</w:t>
            </w:r>
          </w:p>
          <w:p w14:paraId="514969C3" w14:textId="77777777" w:rsidR="00B4113D" w:rsidRPr="006E61D4" w:rsidRDefault="00B4113D" w:rsidP="00251A3E">
            <w:pPr>
              <w:widowControl w:val="0"/>
              <w:rPr>
                <w:sz w:val="22"/>
                <w:szCs w:val="22"/>
              </w:rPr>
            </w:pPr>
            <w:r w:rsidRPr="006E61D4">
              <w:rPr>
                <w:sz w:val="22"/>
                <w:szCs w:val="22"/>
              </w:rPr>
              <w:t>36 units per 92 days</w:t>
            </w:r>
          </w:p>
          <w:p w14:paraId="086B4A0A"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17F1E329" w14:textId="77777777" w:rsidTr="00251A3E">
        <w:tc>
          <w:tcPr>
            <w:tcW w:w="2520" w:type="dxa"/>
            <w:vAlign w:val="center"/>
          </w:tcPr>
          <w:p w14:paraId="145411B5"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783803AC" w14:textId="77777777" w:rsidR="00B4113D" w:rsidRPr="006E61D4" w:rsidRDefault="00B4113D" w:rsidP="00251A3E">
            <w:pPr>
              <w:widowControl w:val="0"/>
              <w:rPr>
                <w:sz w:val="22"/>
                <w:szCs w:val="22"/>
              </w:rPr>
            </w:pPr>
            <w:r w:rsidRPr="006E61D4">
              <w:rPr>
                <w:sz w:val="22"/>
                <w:szCs w:val="22"/>
              </w:rPr>
              <w:t>1</w:t>
            </w:r>
          </w:p>
        </w:tc>
      </w:tr>
      <w:tr w:rsidR="00B4113D" w:rsidRPr="006E61D4" w14:paraId="3A0B3D8F" w14:textId="77777777" w:rsidTr="00251A3E">
        <w:trPr>
          <w:trHeight w:val="4562"/>
        </w:trPr>
        <w:tc>
          <w:tcPr>
            <w:tcW w:w="2520" w:type="dxa"/>
            <w:vAlign w:val="center"/>
          </w:tcPr>
          <w:p w14:paraId="35A4512B" w14:textId="77777777" w:rsidR="00B4113D" w:rsidRPr="006E61D4" w:rsidRDefault="00B4113D" w:rsidP="00251A3E">
            <w:pPr>
              <w:widowControl w:val="0"/>
              <w:rPr>
                <w:b/>
                <w:bCs/>
                <w:sz w:val="22"/>
                <w:szCs w:val="22"/>
              </w:rPr>
            </w:pPr>
            <w:r w:rsidRPr="006E61D4">
              <w:rPr>
                <w:b/>
                <w:bCs/>
                <w:sz w:val="22"/>
                <w:szCs w:val="22"/>
              </w:rPr>
              <w:t>Admission Criteria</w:t>
            </w:r>
          </w:p>
          <w:p w14:paraId="7BCABE14" w14:textId="77777777" w:rsidR="00B4113D" w:rsidRPr="006E61D4" w:rsidRDefault="00B4113D" w:rsidP="00251A3E">
            <w:pPr>
              <w:widowControl w:val="0"/>
              <w:rPr>
                <w:b/>
                <w:bCs/>
                <w:sz w:val="22"/>
                <w:szCs w:val="22"/>
              </w:rPr>
            </w:pPr>
          </w:p>
        </w:tc>
        <w:tc>
          <w:tcPr>
            <w:tcW w:w="6480" w:type="dxa"/>
            <w:vAlign w:val="center"/>
          </w:tcPr>
          <w:p w14:paraId="2BEAEED7"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The CPS Family Functioning Assessment was completed indicating that a parent has not completed general housekeeping/ homemaking responsibilities that are directly detrimental to the safety, health and well being of the children in the home. (Took out all language regarding physical inability as per Toby’s concerns)</w:t>
            </w:r>
          </w:p>
          <w:p w14:paraId="6ED98565"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Failure to perform the housekeeping/homemaking responsibilities is not due to the parent’s alcohol/substance abuse problem.</w:t>
            </w:r>
          </w:p>
          <w:p w14:paraId="29DF64FC"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Safety plan reflects the need for the service with specific areas to be targeted for improvement.</w:t>
            </w:r>
          </w:p>
          <w:p w14:paraId="7A31E399"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Service recommended by the DHHR worker, family and DHHR supervisor.</w:t>
            </w:r>
          </w:p>
          <w:p w14:paraId="66F54C6E"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Service cannot be met appropriately through other community resources.</w:t>
            </w:r>
          </w:p>
          <w:p w14:paraId="6B820EDF"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Family lacks a social support system capable of providing service to the identified client.</w:t>
            </w:r>
          </w:p>
          <w:p w14:paraId="778164F7"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Identified family member must not be eligible for complementary services, such as personal care.</w:t>
            </w:r>
          </w:p>
        </w:tc>
      </w:tr>
      <w:tr w:rsidR="00B4113D" w:rsidRPr="006E61D4" w14:paraId="686DCDC8" w14:textId="77777777" w:rsidTr="00251A3E">
        <w:trPr>
          <w:trHeight w:val="305"/>
        </w:trPr>
        <w:tc>
          <w:tcPr>
            <w:tcW w:w="2520" w:type="dxa"/>
            <w:vAlign w:val="center"/>
          </w:tcPr>
          <w:p w14:paraId="5C456B18" w14:textId="77777777" w:rsidR="00B4113D" w:rsidRPr="006E61D4" w:rsidRDefault="00B4113D" w:rsidP="00251A3E">
            <w:pPr>
              <w:widowControl w:val="0"/>
              <w:rPr>
                <w:b/>
                <w:bCs/>
                <w:sz w:val="22"/>
                <w:szCs w:val="22"/>
              </w:rPr>
            </w:pPr>
            <w:r w:rsidRPr="006E61D4">
              <w:rPr>
                <w:b/>
                <w:bCs/>
                <w:sz w:val="22"/>
                <w:szCs w:val="22"/>
              </w:rPr>
              <w:t>Continuing Stay Criteria</w:t>
            </w:r>
          </w:p>
        </w:tc>
        <w:tc>
          <w:tcPr>
            <w:tcW w:w="6480" w:type="dxa"/>
            <w:vAlign w:val="center"/>
          </w:tcPr>
          <w:p w14:paraId="6E2A50E2"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Not Applicable</w:t>
            </w:r>
          </w:p>
        </w:tc>
      </w:tr>
      <w:tr w:rsidR="00B4113D" w:rsidRPr="006E61D4" w14:paraId="24EF8C25" w14:textId="77777777" w:rsidTr="00251A3E">
        <w:trPr>
          <w:trHeight w:val="2870"/>
        </w:trPr>
        <w:tc>
          <w:tcPr>
            <w:tcW w:w="2520" w:type="dxa"/>
            <w:vAlign w:val="center"/>
          </w:tcPr>
          <w:p w14:paraId="577C7036"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5BE99970"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vAlign w:val="center"/>
          </w:tcPr>
          <w:p w14:paraId="2BB04504"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Goals and objectives have been met substantially.</w:t>
            </w:r>
          </w:p>
          <w:p w14:paraId="24547070"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Child is placed in custody.</w:t>
            </w:r>
          </w:p>
          <w:p w14:paraId="566A4530"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Child’s case is closed.</w:t>
            </w:r>
          </w:p>
          <w:p w14:paraId="45ED2DBC"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Family has gained a social support system capable of providing service to the family.</w:t>
            </w:r>
          </w:p>
          <w:p w14:paraId="37006355"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Caregiver’s needs can now be met through a community resource.</w:t>
            </w:r>
          </w:p>
        </w:tc>
      </w:tr>
      <w:tr w:rsidR="00B4113D" w:rsidRPr="006E61D4" w14:paraId="15E4AB30" w14:textId="77777777" w:rsidTr="00251A3E">
        <w:trPr>
          <w:trHeight w:val="530"/>
        </w:trPr>
        <w:tc>
          <w:tcPr>
            <w:tcW w:w="2520" w:type="dxa"/>
            <w:vAlign w:val="center"/>
          </w:tcPr>
          <w:p w14:paraId="14E0403C"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480" w:type="dxa"/>
            <w:vAlign w:val="center"/>
          </w:tcPr>
          <w:p w14:paraId="7A0CFAA3"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EF82BEF"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Adult Life Skills addressing identical areas are authorized.</w:t>
            </w:r>
          </w:p>
          <w:p w14:paraId="71BA5F3D"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Those receiving Waiver or ICF/MR services are not eligible for this service.</w:t>
            </w:r>
          </w:p>
        </w:tc>
      </w:tr>
      <w:tr w:rsidR="00B4113D" w:rsidRPr="006E61D4" w14:paraId="38CCF68A" w14:textId="77777777" w:rsidTr="00251A3E">
        <w:trPr>
          <w:trHeight w:val="656"/>
        </w:trPr>
        <w:tc>
          <w:tcPr>
            <w:tcW w:w="2520" w:type="dxa"/>
            <w:vAlign w:val="center"/>
          </w:tcPr>
          <w:p w14:paraId="00880604"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vAlign w:val="center"/>
          </w:tcPr>
          <w:p w14:paraId="7D5B760E"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Severity of parent’s issues precludes provision of services in this level of care.</w:t>
            </w:r>
          </w:p>
        </w:tc>
      </w:tr>
      <w:tr w:rsidR="00B4113D" w:rsidRPr="006E61D4" w14:paraId="066705A6" w14:textId="77777777" w:rsidTr="00251A3E">
        <w:trPr>
          <w:trHeight w:val="2690"/>
        </w:trPr>
        <w:tc>
          <w:tcPr>
            <w:tcW w:w="2520" w:type="dxa"/>
            <w:vAlign w:val="center"/>
          </w:tcPr>
          <w:p w14:paraId="2A1AF077"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vAlign w:val="center"/>
          </w:tcPr>
          <w:p w14:paraId="6687C105"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0104DB13"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32551DDA" w14:textId="77777777" w:rsidR="00B4113D" w:rsidRPr="006E61D4" w:rsidRDefault="00B4113D" w:rsidP="00B4113D">
            <w:pPr>
              <w:numPr>
                <w:ilvl w:val="1"/>
                <w:numId w:val="88"/>
              </w:numPr>
              <w:tabs>
                <w:tab w:val="clear" w:pos="1440"/>
                <w:tab w:val="num" w:pos="612"/>
              </w:tabs>
              <w:spacing w:after="0"/>
              <w:ind w:left="612"/>
              <w:jc w:val="both"/>
              <w:rPr>
                <w:sz w:val="22"/>
                <w:szCs w:val="22"/>
              </w:rPr>
            </w:pPr>
            <w:r w:rsidRPr="006E61D4">
              <w:rPr>
                <w:sz w:val="22"/>
                <w:szCs w:val="22"/>
              </w:rPr>
              <w:t>A copy of the CPS Family Functioning Assessment and current safety plan must be present in the case record.</w:t>
            </w:r>
          </w:p>
        </w:tc>
      </w:tr>
    </w:tbl>
    <w:p w14:paraId="39505AEE"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w:t>
      </w:r>
      <w:r w:rsidRPr="006E61D4">
        <w:rPr>
          <w:sz w:val="22"/>
          <w:szCs w:val="22"/>
        </w:rPr>
        <w:tab/>
      </w:r>
    </w:p>
    <w:p w14:paraId="5ABD1F55" w14:textId="77777777" w:rsidR="00B4113D" w:rsidRPr="006E61D4" w:rsidRDefault="00B4113D" w:rsidP="00B4113D">
      <w:pPr>
        <w:widowControl w:val="0"/>
        <w:numPr>
          <w:ilvl w:val="1"/>
          <w:numId w:val="312"/>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2467F153" w14:textId="77777777" w:rsidR="00B4113D" w:rsidRPr="006E61D4" w:rsidRDefault="00B4113D" w:rsidP="00B4113D">
      <w:pPr>
        <w:widowControl w:val="0"/>
        <w:numPr>
          <w:ilvl w:val="1"/>
          <w:numId w:val="312"/>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42A1B0C7" w14:textId="77777777" w:rsidR="00B4113D" w:rsidRPr="006E61D4" w:rsidRDefault="00B4113D" w:rsidP="00B4113D">
      <w:pPr>
        <w:widowControl w:val="0"/>
        <w:numPr>
          <w:ilvl w:val="1"/>
          <w:numId w:val="312"/>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5007A1E7" w14:textId="77777777" w:rsidR="00B4113D" w:rsidRPr="006E33FD" w:rsidRDefault="00B4113D" w:rsidP="00B4113D">
      <w:pPr>
        <w:widowControl w:val="0"/>
        <w:numPr>
          <w:ilvl w:val="1"/>
          <w:numId w:val="312"/>
        </w:numPr>
        <w:tabs>
          <w:tab w:val="left" w:pos="2520"/>
        </w:tabs>
        <w:spacing w:after="0"/>
        <w:jc w:val="both"/>
        <w:rPr>
          <w:sz w:val="22"/>
          <w:szCs w:val="22"/>
        </w:rPr>
      </w:pPr>
      <w:r w:rsidRPr="006E61D4">
        <w:rPr>
          <w:sz w:val="22"/>
          <w:szCs w:val="22"/>
        </w:rPr>
        <w:t xml:space="preserve">All providers </w:t>
      </w:r>
      <w:r w:rsidRPr="006E33FD">
        <w:rPr>
          <w:sz w:val="22"/>
          <w:szCs w:val="22"/>
        </w:rPr>
        <w:t>must have a CIB and an APS/CPS screen completed with no negative information. See Appendix 1.</w:t>
      </w:r>
    </w:p>
    <w:p w14:paraId="4FDAEC11" w14:textId="77777777" w:rsidR="00B4113D" w:rsidRPr="006E33FD" w:rsidRDefault="00B4113D" w:rsidP="00B4113D">
      <w:pPr>
        <w:widowControl w:val="0"/>
        <w:tabs>
          <w:tab w:val="left" w:pos="2520"/>
        </w:tabs>
        <w:jc w:val="both"/>
        <w:rPr>
          <w:sz w:val="22"/>
          <w:szCs w:val="22"/>
        </w:rPr>
      </w:pPr>
    </w:p>
    <w:p w14:paraId="1C9F1727" w14:textId="77777777" w:rsidR="00B4113D" w:rsidRPr="006E61D4" w:rsidRDefault="00B4113D" w:rsidP="00B4113D">
      <w:pPr>
        <w:widowControl w:val="0"/>
        <w:tabs>
          <w:tab w:val="left" w:pos="540"/>
          <w:tab w:val="left" w:pos="2520"/>
        </w:tabs>
        <w:jc w:val="both"/>
        <w:rPr>
          <w:sz w:val="22"/>
          <w:szCs w:val="22"/>
        </w:rPr>
      </w:pPr>
      <w:r w:rsidRPr="006E33FD">
        <w:rPr>
          <w:sz w:val="22"/>
          <w:szCs w:val="22"/>
        </w:rPr>
        <w:t>Note: If the provider is a relative or non-custodial friend of the family, all credentialing and training requirements are waived except the CPS/APS screen. See Appendix 1.</w:t>
      </w:r>
    </w:p>
    <w:p w14:paraId="1E47F7E1" w14:textId="77777777" w:rsidR="00B4113D" w:rsidRPr="006E61D4" w:rsidRDefault="00B4113D" w:rsidP="00B4113D">
      <w:pPr>
        <w:widowControl w:val="0"/>
        <w:tabs>
          <w:tab w:val="left" w:pos="540"/>
          <w:tab w:val="left" w:pos="2520"/>
        </w:tabs>
        <w:jc w:val="both"/>
        <w:rPr>
          <w:sz w:val="22"/>
          <w:szCs w:val="22"/>
        </w:rPr>
      </w:pPr>
    </w:p>
    <w:p w14:paraId="6654B375" w14:textId="7F56206F" w:rsidR="00B4113D" w:rsidRPr="006E61D4" w:rsidRDefault="00B4113D" w:rsidP="007706E7">
      <w:pPr>
        <w:widowControl w:val="0"/>
        <w:tabs>
          <w:tab w:val="left" w:pos="540"/>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5A757D46" w14:textId="77777777" w:rsidR="00B4113D" w:rsidRPr="006E61D4" w:rsidRDefault="00B4113D" w:rsidP="007706E7">
      <w:pPr>
        <w:pStyle w:val="Heading2"/>
      </w:pPr>
      <w:bookmarkStart w:id="70" w:name="_Toc189464955"/>
      <w:bookmarkStart w:id="71" w:name="_Toc198452548"/>
      <w:bookmarkStart w:id="72" w:name="_Toc318185922"/>
      <w:bookmarkStart w:id="73" w:name="_Toc534728624"/>
      <w:r w:rsidRPr="006E61D4">
        <w:lastRenderedPageBreak/>
        <w:t>Supervised Visitation One 120171</w:t>
      </w:r>
      <w:bookmarkEnd w:id="70"/>
      <w:bookmarkEnd w:id="71"/>
      <w:bookmarkEnd w:id="72"/>
      <w:bookmarkEnd w:id="73"/>
    </w:p>
    <w:p w14:paraId="6853C43D" w14:textId="77777777" w:rsidR="00B4113D" w:rsidRPr="006E61D4" w:rsidRDefault="00B4113D" w:rsidP="00B4113D">
      <w:pPr>
        <w:rPr>
          <w:sz w:val="22"/>
          <w:szCs w:val="22"/>
        </w:rPr>
      </w:pPr>
    </w:p>
    <w:p w14:paraId="709C41E2" w14:textId="77777777" w:rsidR="00B4113D" w:rsidRPr="006E61D4" w:rsidRDefault="00B4113D" w:rsidP="00B4113D">
      <w:pPr>
        <w:ind w:left="36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Service in which visitation between family members (parent to child or child to child) is observed to ensure general safety and appropriate </w:t>
      </w:r>
    </w:p>
    <w:p w14:paraId="35986041" w14:textId="77777777" w:rsidR="00B4113D" w:rsidRPr="006E61D4" w:rsidRDefault="00B4113D" w:rsidP="00B4113D">
      <w:pPr>
        <w:ind w:left="360"/>
        <w:jc w:val="both"/>
        <w:rPr>
          <w:sz w:val="22"/>
          <w:szCs w:val="22"/>
        </w:rPr>
      </w:pPr>
      <w:r w:rsidRPr="006E61D4">
        <w:rPr>
          <w:sz w:val="22"/>
          <w:szCs w:val="22"/>
        </w:rPr>
        <w:t xml:space="preserve">interaction is maintained during visitation. Visitation provider either looks in on visits between family members periodically (as determined by DHHR visitation plan) or observes the visit while sitting in the room with the family members. Visitation provider will observe to ensure that no abuse, either physical or emotional, takes place during visitation. Provider will also ensure that parents do not inappropriately try to influence the child to recant prior statement to CPS/police officers. Provider will further ensure that family member visiting with the child continues to interact with the child during visitation instead of stepping outside to smoke or take phone calls, falling asleep or carrying on a conversation with the visitation provider instead of the child. During events such as these, the visitation provider will either re-direct the adult family member or if severe enough, end the visit after consultation with the child’s assigned DHHR worker. If the visitation provider needs to contact the DHHR worker, he/she should take precaution to ensure that the visit is covered so that no further inappropriate interaction takes place while the visitation provider is out of the room contacting the DHHR worker. This type of visitation can be done at the family’s home, an outdoor recreational setting, or in an office, whichever provides the needed safety of the children and provider.  </w:t>
      </w:r>
    </w:p>
    <w:p w14:paraId="31B17FD8" w14:textId="77777777" w:rsidR="00B4113D" w:rsidRPr="006E61D4" w:rsidRDefault="00B4113D" w:rsidP="00B4113D">
      <w:pPr>
        <w:ind w:left="360"/>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007"/>
      </w:tblGrid>
      <w:tr w:rsidR="00B4113D" w:rsidRPr="006E61D4" w14:paraId="49F64794" w14:textId="77777777" w:rsidTr="00251A3E">
        <w:tc>
          <w:tcPr>
            <w:tcW w:w="2993" w:type="dxa"/>
            <w:vAlign w:val="center"/>
          </w:tcPr>
          <w:p w14:paraId="01826055" w14:textId="77777777" w:rsidR="00B4113D" w:rsidRPr="006E61D4" w:rsidRDefault="00B4113D" w:rsidP="00251A3E">
            <w:pPr>
              <w:widowControl w:val="0"/>
              <w:rPr>
                <w:b/>
                <w:bCs/>
                <w:sz w:val="22"/>
                <w:szCs w:val="22"/>
              </w:rPr>
            </w:pPr>
            <w:r w:rsidRPr="006E61D4">
              <w:rPr>
                <w:b/>
                <w:bCs/>
                <w:sz w:val="22"/>
                <w:szCs w:val="22"/>
              </w:rPr>
              <w:t>Target Population</w:t>
            </w:r>
          </w:p>
        </w:tc>
        <w:tc>
          <w:tcPr>
            <w:tcW w:w="6007" w:type="dxa"/>
          </w:tcPr>
          <w:p w14:paraId="01B64EB6"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B5579BB" w14:textId="77777777" w:rsidTr="00251A3E">
        <w:tc>
          <w:tcPr>
            <w:tcW w:w="2993" w:type="dxa"/>
            <w:vAlign w:val="center"/>
          </w:tcPr>
          <w:p w14:paraId="0824C53B" w14:textId="77777777" w:rsidR="00B4113D" w:rsidRPr="006E61D4" w:rsidRDefault="00B4113D" w:rsidP="00251A3E">
            <w:pPr>
              <w:widowControl w:val="0"/>
              <w:rPr>
                <w:b/>
                <w:bCs/>
                <w:sz w:val="22"/>
                <w:szCs w:val="22"/>
              </w:rPr>
            </w:pPr>
            <w:r w:rsidRPr="006E61D4">
              <w:rPr>
                <w:b/>
                <w:bCs/>
                <w:sz w:val="22"/>
                <w:szCs w:val="22"/>
              </w:rPr>
              <w:t>Program Option</w:t>
            </w:r>
          </w:p>
        </w:tc>
        <w:tc>
          <w:tcPr>
            <w:tcW w:w="6007" w:type="dxa"/>
          </w:tcPr>
          <w:p w14:paraId="05AF261A"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0FB006E1" w14:textId="77777777" w:rsidTr="00251A3E">
        <w:tc>
          <w:tcPr>
            <w:tcW w:w="2993" w:type="dxa"/>
            <w:vAlign w:val="center"/>
          </w:tcPr>
          <w:p w14:paraId="092BBCF3" w14:textId="77777777" w:rsidR="00B4113D" w:rsidRPr="006E61D4" w:rsidRDefault="00B4113D" w:rsidP="00251A3E">
            <w:pPr>
              <w:widowControl w:val="0"/>
              <w:rPr>
                <w:b/>
                <w:bCs/>
                <w:sz w:val="22"/>
                <w:szCs w:val="22"/>
              </w:rPr>
            </w:pPr>
            <w:r w:rsidRPr="006E61D4">
              <w:rPr>
                <w:b/>
                <w:bCs/>
                <w:sz w:val="22"/>
                <w:szCs w:val="22"/>
              </w:rPr>
              <w:t>Initial Authorization</w:t>
            </w:r>
          </w:p>
        </w:tc>
        <w:tc>
          <w:tcPr>
            <w:tcW w:w="6007" w:type="dxa"/>
          </w:tcPr>
          <w:p w14:paraId="6DFC6ABA" w14:textId="77777777" w:rsidR="00B4113D" w:rsidRPr="006E61D4" w:rsidRDefault="00B4113D" w:rsidP="00251A3E">
            <w:pPr>
              <w:widowControl w:val="0"/>
              <w:rPr>
                <w:sz w:val="22"/>
                <w:szCs w:val="22"/>
              </w:rPr>
            </w:pPr>
            <w:r w:rsidRPr="006E61D4">
              <w:rPr>
                <w:sz w:val="22"/>
                <w:szCs w:val="22"/>
              </w:rPr>
              <w:t>92 days</w:t>
            </w:r>
          </w:p>
          <w:p w14:paraId="0797411C" w14:textId="77777777" w:rsidR="00B4113D" w:rsidRPr="006E61D4" w:rsidRDefault="00B4113D" w:rsidP="00251A3E">
            <w:pPr>
              <w:widowControl w:val="0"/>
              <w:rPr>
                <w:sz w:val="22"/>
                <w:szCs w:val="22"/>
              </w:rPr>
            </w:pPr>
            <w:r w:rsidRPr="006E61D4">
              <w:rPr>
                <w:sz w:val="22"/>
                <w:szCs w:val="22"/>
              </w:rPr>
              <w:t>Unit = One half hour</w:t>
            </w:r>
          </w:p>
          <w:p w14:paraId="50A97310"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25F97426" w14:textId="77777777" w:rsidTr="00251A3E">
        <w:tc>
          <w:tcPr>
            <w:tcW w:w="2993" w:type="dxa"/>
            <w:vAlign w:val="center"/>
          </w:tcPr>
          <w:p w14:paraId="6F04A5F3" w14:textId="77777777" w:rsidR="00B4113D" w:rsidRPr="006E61D4" w:rsidRDefault="00B4113D" w:rsidP="00251A3E">
            <w:pPr>
              <w:widowControl w:val="0"/>
              <w:rPr>
                <w:b/>
                <w:bCs/>
                <w:sz w:val="22"/>
                <w:szCs w:val="22"/>
              </w:rPr>
            </w:pPr>
            <w:r w:rsidRPr="006E61D4">
              <w:rPr>
                <w:b/>
                <w:bCs/>
                <w:sz w:val="22"/>
                <w:szCs w:val="22"/>
              </w:rPr>
              <w:t xml:space="preserve">Maximum Total </w:t>
            </w:r>
            <w:r w:rsidRPr="006E61D4">
              <w:rPr>
                <w:b/>
                <w:bCs/>
                <w:sz w:val="22"/>
                <w:szCs w:val="22"/>
              </w:rPr>
              <w:lastRenderedPageBreak/>
              <w:t>Authorizations Available</w:t>
            </w:r>
          </w:p>
        </w:tc>
        <w:tc>
          <w:tcPr>
            <w:tcW w:w="6007" w:type="dxa"/>
          </w:tcPr>
          <w:p w14:paraId="205F4EAB" w14:textId="77777777" w:rsidR="00B4113D" w:rsidRPr="006E61D4" w:rsidRDefault="00B4113D" w:rsidP="00251A3E">
            <w:pPr>
              <w:widowControl w:val="0"/>
              <w:rPr>
                <w:sz w:val="22"/>
                <w:szCs w:val="22"/>
              </w:rPr>
            </w:pPr>
            <w:r w:rsidRPr="006E61D4">
              <w:rPr>
                <w:sz w:val="22"/>
                <w:szCs w:val="22"/>
              </w:rPr>
              <w:lastRenderedPageBreak/>
              <w:t>3</w:t>
            </w:r>
          </w:p>
          <w:p w14:paraId="0359C579" w14:textId="77777777" w:rsidR="00B4113D" w:rsidRPr="006E61D4" w:rsidRDefault="00B4113D" w:rsidP="00251A3E">
            <w:pPr>
              <w:widowControl w:val="0"/>
              <w:rPr>
                <w:sz w:val="22"/>
                <w:szCs w:val="22"/>
              </w:rPr>
            </w:pPr>
          </w:p>
        </w:tc>
      </w:tr>
      <w:tr w:rsidR="00B4113D" w:rsidRPr="006E61D4" w14:paraId="36511D3D" w14:textId="77777777" w:rsidTr="00251A3E">
        <w:tc>
          <w:tcPr>
            <w:tcW w:w="2993" w:type="dxa"/>
            <w:vAlign w:val="center"/>
          </w:tcPr>
          <w:p w14:paraId="6DE98A54" w14:textId="77777777" w:rsidR="00B4113D" w:rsidRPr="006E61D4" w:rsidRDefault="00B4113D" w:rsidP="00251A3E">
            <w:pPr>
              <w:widowControl w:val="0"/>
              <w:rPr>
                <w:b/>
                <w:bCs/>
                <w:sz w:val="22"/>
                <w:szCs w:val="22"/>
              </w:rPr>
            </w:pPr>
            <w:r w:rsidRPr="006E61D4">
              <w:rPr>
                <w:b/>
                <w:bCs/>
                <w:sz w:val="22"/>
                <w:szCs w:val="22"/>
              </w:rPr>
              <w:lastRenderedPageBreak/>
              <w:t>Admission Criteria</w:t>
            </w:r>
          </w:p>
        </w:tc>
        <w:tc>
          <w:tcPr>
            <w:tcW w:w="6007" w:type="dxa"/>
          </w:tcPr>
          <w:p w14:paraId="336C9F0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Children must have an open CPS case</w:t>
            </w:r>
          </w:p>
          <w:p w14:paraId="691D48DF"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goal of visitation must be eventual reunification with parent named in the abuse/neglect petition and/or siblings or maintenance of family ties.</w:t>
            </w:r>
          </w:p>
          <w:p w14:paraId="23818CD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If maintenance of family ties is the goal, then an alternative plan for supervision of the visit involving an informal/unpaid provider must be arranged for as soon as possible. </w:t>
            </w:r>
          </w:p>
          <w:p w14:paraId="3C0521A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MDT has reviewed the case and determined that visitation with parents must be supervised due to threats to child’s safety</w:t>
            </w:r>
          </w:p>
          <w:p w14:paraId="2BE8955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visitation plan notes that supervision is required.</w:t>
            </w:r>
          </w:p>
          <w:p w14:paraId="14B6727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needs list indicates what specific issues are to be monitored/observed during the visitations.</w:t>
            </w:r>
          </w:p>
        </w:tc>
      </w:tr>
      <w:tr w:rsidR="00B4113D" w:rsidRPr="006E61D4" w14:paraId="076DFA20" w14:textId="77777777" w:rsidTr="00251A3E">
        <w:trPr>
          <w:trHeight w:val="665"/>
        </w:trPr>
        <w:tc>
          <w:tcPr>
            <w:tcW w:w="2993" w:type="dxa"/>
            <w:vAlign w:val="center"/>
          </w:tcPr>
          <w:p w14:paraId="60DB6BE0"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7" w:type="dxa"/>
          </w:tcPr>
          <w:p w14:paraId="5CC64B7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Progress toward goals/objectives has been documented, but not achieved.</w:t>
            </w:r>
          </w:p>
          <w:p w14:paraId="3E4ACF7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MDT recommends the service continue.</w:t>
            </w:r>
          </w:p>
          <w:p w14:paraId="5705753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Child’s abuse/neglect case remains open with no disposition regarding the respondent parent and issues that require partial or complete supervision continue to be present.</w:t>
            </w:r>
          </w:p>
        </w:tc>
      </w:tr>
      <w:tr w:rsidR="00B4113D" w:rsidRPr="006E61D4" w14:paraId="69F6D8B1" w14:textId="77777777" w:rsidTr="00251A3E">
        <w:tc>
          <w:tcPr>
            <w:tcW w:w="2993" w:type="dxa"/>
            <w:vAlign w:val="center"/>
          </w:tcPr>
          <w:p w14:paraId="212153E0" w14:textId="77777777" w:rsidR="00B4113D" w:rsidRPr="006E61D4" w:rsidRDefault="00B4113D" w:rsidP="00251A3E">
            <w:pPr>
              <w:widowControl w:val="0"/>
              <w:rPr>
                <w:b/>
                <w:bCs/>
                <w:sz w:val="22"/>
                <w:szCs w:val="22"/>
              </w:rPr>
            </w:pPr>
            <w:r w:rsidRPr="006E61D4">
              <w:rPr>
                <w:b/>
                <w:bCs/>
                <w:sz w:val="22"/>
                <w:szCs w:val="22"/>
              </w:rPr>
              <w:t>Discharge Criteria</w:t>
            </w:r>
          </w:p>
          <w:p w14:paraId="169B7F5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7" w:type="dxa"/>
          </w:tcPr>
          <w:p w14:paraId="6670BA3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Goals and objectives have been substantially met.</w:t>
            </w:r>
          </w:p>
          <w:p w14:paraId="0DA5B89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 has been reunified with respondent parent named in petition.</w:t>
            </w:r>
          </w:p>
          <w:p w14:paraId="29A81B9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Parental rights have been terminated or are in the process of termination and no post-termination visitation is indicated.</w:t>
            </w:r>
          </w:p>
          <w:p w14:paraId="3136CD9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Child’s case is closed.</w:t>
            </w:r>
          </w:p>
          <w:p w14:paraId="1E7AD980"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Visitation is deemed detrimental to the child’s safety and well-being.</w:t>
            </w:r>
          </w:p>
        </w:tc>
      </w:tr>
      <w:tr w:rsidR="00B4113D" w:rsidRPr="006E61D4" w14:paraId="78817FD0" w14:textId="77777777" w:rsidTr="00251A3E">
        <w:trPr>
          <w:trHeight w:val="530"/>
        </w:trPr>
        <w:tc>
          <w:tcPr>
            <w:tcW w:w="2993" w:type="dxa"/>
            <w:vAlign w:val="center"/>
          </w:tcPr>
          <w:p w14:paraId="3DE3EC4C" w14:textId="77777777" w:rsidR="00B4113D" w:rsidRPr="006E61D4" w:rsidRDefault="00B4113D" w:rsidP="00251A3E">
            <w:pPr>
              <w:widowControl w:val="0"/>
              <w:rPr>
                <w:b/>
                <w:bCs/>
                <w:sz w:val="22"/>
                <w:szCs w:val="22"/>
              </w:rPr>
            </w:pPr>
            <w:r w:rsidRPr="006E61D4">
              <w:rPr>
                <w:b/>
                <w:bCs/>
                <w:sz w:val="22"/>
                <w:szCs w:val="22"/>
              </w:rPr>
              <w:t>Service Exclusions</w:t>
            </w:r>
          </w:p>
        </w:tc>
        <w:tc>
          <w:tcPr>
            <w:tcW w:w="6007" w:type="dxa"/>
            <w:vAlign w:val="center"/>
          </w:tcPr>
          <w:p w14:paraId="6BECEBF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7B2519B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Those receiving Waiver or ICF/MR services are not eligible for this service.</w:t>
            </w:r>
          </w:p>
          <w:p w14:paraId="5958DAFF"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In cases where more than one member of the family is receiving this service, bill under one identified consumer and reflect all present in the documentation. 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0D64E2A" w14:textId="77777777" w:rsidR="00B4113D" w:rsidRPr="006E61D4" w:rsidRDefault="00B4113D" w:rsidP="00251A3E">
            <w:pPr>
              <w:tabs>
                <w:tab w:val="num" w:pos="1039"/>
              </w:tabs>
              <w:ind w:left="612"/>
              <w:jc w:val="both"/>
              <w:rPr>
                <w:sz w:val="22"/>
                <w:szCs w:val="22"/>
              </w:rPr>
            </w:pPr>
          </w:p>
        </w:tc>
      </w:tr>
      <w:tr w:rsidR="00B4113D" w:rsidRPr="006E61D4" w14:paraId="4A45C7BC" w14:textId="77777777" w:rsidTr="00251A3E">
        <w:trPr>
          <w:trHeight w:val="530"/>
        </w:trPr>
        <w:tc>
          <w:tcPr>
            <w:tcW w:w="2993" w:type="dxa"/>
            <w:vAlign w:val="center"/>
          </w:tcPr>
          <w:p w14:paraId="1B11579C"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7" w:type="dxa"/>
            <w:vAlign w:val="center"/>
          </w:tcPr>
          <w:p w14:paraId="035AB7B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child’s issues precludes provision of services in this level of care.</w:t>
            </w:r>
          </w:p>
        </w:tc>
      </w:tr>
      <w:tr w:rsidR="00B4113D" w:rsidRPr="006E61D4" w14:paraId="5F8E8B79" w14:textId="77777777" w:rsidTr="00251A3E">
        <w:tc>
          <w:tcPr>
            <w:tcW w:w="2993" w:type="dxa"/>
            <w:vAlign w:val="center"/>
          </w:tcPr>
          <w:p w14:paraId="720C473E" w14:textId="77777777" w:rsidR="00B4113D" w:rsidRPr="006E61D4" w:rsidRDefault="00B4113D" w:rsidP="00251A3E">
            <w:pPr>
              <w:keepNext/>
              <w:widowControl w:val="0"/>
              <w:rPr>
                <w:b/>
                <w:bCs/>
                <w:sz w:val="22"/>
                <w:szCs w:val="22"/>
              </w:rPr>
            </w:pPr>
            <w:r w:rsidRPr="006E61D4">
              <w:rPr>
                <w:b/>
                <w:bCs/>
                <w:sz w:val="22"/>
                <w:szCs w:val="22"/>
              </w:rPr>
              <w:t>Documentation</w:t>
            </w:r>
          </w:p>
        </w:tc>
        <w:tc>
          <w:tcPr>
            <w:tcW w:w="6007" w:type="dxa"/>
          </w:tcPr>
          <w:p w14:paraId="5C160E75" w14:textId="77777777" w:rsidR="00B4113D" w:rsidRPr="006E61D4" w:rsidRDefault="00B4113D" w:rsidP="00251A3E">
            <w:pPr>
              <w:pStyle w:val="BodyTextIndent3"/>
              <w:widowControl w:val="0"/>
              <w:tabs>
                <w:tab w:val="left" w:pos="307"/>
                <w:tab w:val="num" w:pos="1512"/>
              </w:tabs>
              <w:ind w:left="139"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5357EF0" w14:textId="77777777" w:rsidR="00B4113D" w:rsidRPr="006E61D4" w:rsidRDefault="00B4113D" w:rsidP="00251A3E">
            <w:pPr>
              <w:pStyle w:val="BodyTextIndent3"/>
              <w:widowControl w:val="0"/>
              <w:tabs>
                <w:tab w:val="left" w:pos="307"/>
              </w:tabs>
              <w:ind w:left="1080" w:firstLine="0"/>
              <w:rPr>
                <w:sz w:val="22"/>
                <w:szCs w:val="22"/>
              </w:rPr>
            </w:pPr>
          </w:p>
          <w:p w14:paraId="00538E44" w14:textId="77777777" w:rsidR="00B4113D" w:rsidRPr="006E61D4" w:rsidRDefault="00B4113D" w:rsidP="00251A3E">
            <w:pPr>
              <w:tabs>
                <w:tab w:val="left" w:pos="307"/>
              </w:tabs>
              <w:ind w:left="139"/>
              <w:rPr>
                <w:sz w:val="22"/>
                <w:szCs w:val="22"/>
              </w:rPr>
            </w:pPr>
            <w:r w:rsidRPr="006E61D4">
              <w:rPr>
                <w:sz w:val="22"/>
                <w:szCs w:val="22"/>
              </w:rPr>
              <w:t>A case note must be completed for each service event that includes</w:t>
            </w:r>
          </w:p>
          <w:p w14:paraId="20856859"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3900E72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72B10D66"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0D5BE56A"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197CC19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621B8C87"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55EB0C9B"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354F6FEC"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438593DD" w14:textId="77777777" w:rsidR="00B4113D" w:rsidRPr="006E61D4" w:rsidRDefault="00B4113D" w:rsidP="00251A3E">
            <w:pPr>
              <w:tabs>
                <w:tab w:val="left" w:pos="307"/>
              </w:tabs>
              <w:rPr>
                <w:sz w:val="22"/>
                <w:szCs w:val="22"/>
              </w:rPr>
            </w:pPr>
          </w:p>
          <w:p w14:paraId="76866B09" w14:textId="77777777" w:rsidR="00B4113D" w:rsidRPr="006E61D4" w:rsidRDefault="00B4113D" w:rsidP="00251A3E">
            <w:pPr>
              <w:tabs>
                <w:tab w:val="left" w:pos="307"/>
              </w:tabs>
              <w:ind w:left="139"/>
              <w:rPr>
                <w:sz w:val="22"/>
                <w:szCs w:val="22"/>
              </w:rPr>
            </w:pPr>
            <w:r w:rsidRPr="006E61D4">
              <w:rPr>
                <w:sz w:val="22"/>
                <w:szCs w:val="22"/>
              </w:rPr>
              <w:t>A copy of the CPS Family Functioning Assessment, DHHR visitation plan, and treatment plan must be present in the case record.</w:t>
            </w:r>
          </w:p>
          <w:p w14:paraId="1DC52BBD" w14:textId="77777777" w:rsidR="00B4113D" w:rsidRPr="006E61D4" w:rsidRDefault="00B4113D" w:rsidP="00251A3E">
            <w:pPr>
              <w:tabs>
                <w:tab w:val="left" w:pos="307"/>
              </w:tabs>
              <w:ind w:left="1080"/>
              <w:rPr>
                <w:sz w:val="22"/>
                <w:szCs w:val="22"/>
              </w:rPr>
            </w:pPr>
          </w:p>
          <w:p w14:paraId="302BA1B1" w14:textId="77777777" w:rsidR="00B4113D" w:rsidRPr="006E61D4" w:rsidRDefault="00B4113D" w:rsidP="00251A3E">
            <w:pPr>
              <w:tabs>
                <w:tab w:val="left" w:pos="307"/>
              </w:tabs>
              <w:ind w:left="139"/>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14E6C757" w14:textId="77777777" w:rsidR="00B4113D" w:rsidRPr="006E61D4" w:rsidRDefault="00B4113D" w:rsidP="00B4113D">
            <w:pPr>
              <w:numPr>
                <w:ilvl w:val="0"/>
                <w:numId w:val="9"/>
              </w:numPr>
              <w:tabs>
                <w:tab w:val="left" w:pos="307"/>
              </w:tabs>
              <w:spacing w:after="0"/>
              <w:rPr>
                <w:sz w:val="22"/>
                <w:szCs w:val="22"/>
              </w:rPr>
            </w:pPr>
            <w:r w:rsidRPr="006E61D4">
              <w:rPr>
                <w:sz w:val="22"/>
                <w:szCs w:val="22"/>
              </w:rPr>
              <w:t>A list of dates of service and the specific services rendered and/or attempts</w:t>
            </w:r>
          </w:p>
          <w:p w14:paraId="747A0562" w14:textId="77777777" w:rsidR="00B4113D" w:rsidRPr="006E61D4" w:rsidRDefault="00B4113D" w:rsidP="00B4113D">
            <w:pPr>
              <w:numPr>
                <w:ilvl w:val="0"/>
                <w:numId w:val="9"/>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082D63F6" w14:textId="77777777" w:rsidR="00B4113D" w:rsidRPr="006E61D4" w:rsidRDefault="00B4113D" w:rsidP="00B4113D">
            <w:pPr>
              <w:numPr>
                <w:ilvl w:val="0"/>
                <w:numId w:val="9"/>
              </w:numPr>
              <w:tabs>
                <w:tab w:val="left" w:pos="307"/>
              </w:tabs>
              <w:spacing w:after="0"/>
              <w:rPr>
                <w:sz w:val="22"/>
                <w:szCs w:val="22"/>
              </w:rPr>
            </w:pPr>
            <w:r w:rsidRPr="006E61D4">
              <w:rPr>
                <w:sz w:val="22"/>
                <w:szCs w:val="22"/>
              </w:rPr>
              <w:t>Plan for further interventions</w:t>
            </w:r>
          </w:p>
          <w:p w14:paraId="50608273"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Any identified unmet concrete or service needs </w:t>
            </w:r>
          </w:p>
          <w:p w14:paraId="21794474" w14:textId="77777777" w:rsidR="00B4113D" w:rsidRPr="006E61D4" w:rsidRDefault="00B4113D" w:rsidP="00B4113D">
            <w:pPr>
              <w:numPr>
                <w:ilvl w:val="0"/>
                <w:numId w:val="9"/>
              </w:numPr>
              <w:tabs>
                <w:tab w:val="left" w:pos="307"/>
              </w:tabs>
              <w:spacing w:after="0"/>
              <w:rPr>
                <w:sz w:val="22"/>
                <w:szCs w:val="22"/>
              </w:rPr>
            </w:pPr>
            <w:r w:rsidRPr="006E61D4">
              <w:rPr>
                <w:sz w:val="22"/>
                <w:szCs w:val="22"/>
              </w:rPr>
              <w:t>Date and name of DHHR staff to which any new allegations of abuse/neglect were reported within the month</w:t>
            </w:r>
          </w:p>
          <w:p w14:paraId="4443E557" w14:textId="77777777" w:rsidR="00B4113D" w:rsidRPr="006E61D4" w:rsidRDefault="00B4113D" w:rsidP="00251A3E">
            <w:pPr>
              <w:tabs>
                <w:tab w:val="left" w:pos="307"/>
              </w:tabs>
              <w:ind w:left="1080"/>
              <w:rPr>
                <w:sz w:val="22"/>
                <w:szCs w:val="22"/>
              </w:rPr>
            </w:pPr>
          </w:p>
          <w:p w14:paraId="7BC21437" w14:textId="77777777" w:rsidR="00B4113D" w:rsidRPr="006E61D4" w:rsidRDefault="00B4113D" w:rsidP="00251A3E">
            <w:pPr>
              <w:keepNext/>
              <w:widowControl w:val="0"/>
              <w:ind w:left="-41"/>
              <w:rPr>
                <w:sz w:val="22"/>
                <w:szCs w:val="22"/>
              </w:rPr>
            </w:pPr>
            <w:r w:rsidRPr="006E61D4">
              <w:rPr>
                <w:sz w:val="22"/>
                <w:szCs w:val="22"/>
              </w:rPr>
              <w:lastRenderedPageBreak/>
              <w:t>If more than one child present, document all participants in the intervention within the note.</w:t>
            </w:r>
          </w:p>
        </w:tc>
      </w:tr>
    </w:tbl>
    <w:p w14:paraId="7A8986C8" w14:textId="77777777" w:rsidR="00B4113D" w:rsidRPr="006E61D4" w:rsidRDefault="00B4113D" w:rsidP="00B4113D">
      <w:pPr>
        <w:pStyle w:val="BodyText3"/>
        <w:tabs>
          <w:tab w:val="left" w:pos="2520"/>
        </w:tabs>
        <w:rPr>
          <w:b/>
          <w:sz w:val="22"/>
          <w:szCs w:val="22"/>
        </w:rPr>
      </w:pPr>
    </w:p>
    <w:p w14:paraId="0904A118" w14:textId="77777777" w:rsidR="00B4113D" w:rsidRPr="006E61D4" w:rsidRDefault="00B4113D" w:rsidP="00B4113D">
      <w:pPr>
        <w:pStyle w:val="BodyText3"/>
        <w:tabs>
          <w:tab w:val="left" w:pos="2520"/>
        </w:tabs>
        <w:rPr>
          <w:b/>
          <w:sz w:val="22"/>
          <w:szCs w:val="22"/>
        </w:rPr>
      </w:pPr>
      <w:r w:rsidRPr="006E61D4">
        <w:rPr>
          <w:b/>
          <w:sz w:val="22"/>
          <w:szCs w:val="22"/>
        </w:rPr>
        <w:t>Additional Service Criteria:</w:t>
      </w:r>
      <w:r w:rsidRPr="006E61D4">
        <w:rPr>
          <w:b/>
          <w:sz w:val="22"/>
          <w:szCs w:val="22"/>
        </w:rPr>
        <w:tab/>
      </w:r>
    </w:p>
    <w:p w14:paraId="11A4C1B4" w14:textId="77777777" w:rsidR="00B4113D" w:rsidRPr="006E61D4" w:rsidRDefault="00B4113D" w:rsidP="00B4113D">
      <w:pPr>
        <w:widowControl w:val="0"/>
        <w:numPr>
          <w:ilvl w:val="0"/>
          <w:numId w:val="313"/>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78A7E1C4" w14:textId="77777777" w:rsidR="00B4113D" w:rsidRPr="006E61D4" w:rsidRDefault="00B4113D" w:rsidP="00B4113D">
      <w:pPr>
        <w:widowControl w:val="0"/>
        <w:numPr>
          <w:ilvl w:val="0"/>
          <w:numId w:val="313"/>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5B8D1210" w14:textId="77777777" w:rsidR="00B4113D" w:rsidRPr="006E61D4" w:rsidRDefault="00B4113D" w:rsidP="00B4113D">
      <w:pPr>
        <w:widowControl w:val="0"/>
        <w:numPr>
          <w:ilvl w:val="0"/>
          <w:numId w:val="313"/>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4DFAE560" w14:textId="77777777" w:rsidR="00B4113D" w:rsidRPr="006E33FD" w:rsidRDefault="00B4113D" w:rsidP="00B4113D">
      <w:pPr>
        <w:widowControl w:val="0"/>
        <w:numPr>
          <w:ilvl w:val="0"/>
          <w:numId w:val="313"/>
        </w:numPr>
        <w:tabs>
          <w:tab w:val="left" w:pos="2520"/>
        </w:tabs>
        <w:spacing w:after="0"/>
        <w:jc w:val="both"/>
        <w:rPr>
          <w:sz w:val="22"/>
          <w:szCs w:val="22"/>
        </w:rPr>
      </w:pPr>
      <w:r w:rsidRPr="006E61D4">
        <w:rPr>
          <w:sz w:val="22"/>
          <w:szCs w:val="22"/>
        </w:rPr>
        <w:t xml:space="preserve">All providers must have a CIB and an APS/CPS screen completed with no negative information. </w:t>
      </w:r>
      <w:r w:rsidRPr="006E33FD">
        <w:rPr>
          <w:sz w:val="22"/>
          <w:szCs w:val="22"/>
        </w:rPr>
        <w:t>See Appendix 1.</w:t>
      </w:r>
    </w:p>
    <w:p w14:paraId="2D3E6D7E" w14:textId="77777777" w:rsidR="00B4113D" w:rsidRDefault="00B4113D" w:rsidP="00B4113D">
      <w:pPr>
        <w:widowControl w:val="0"/>
        <w:tabs>
          <w:tab w:val="left" w:pos="2520"/>
        </w:tabs>
        <w:spacing w:after="0"/>
        <w:ind w:left="360"/>
        <w:jc w:val="both"/>
        <w:rPr>
          <w:sz w:val="22"/>
          <w:szCs w:val="22"/>
        </w:rPr>
      </w:pPr>
    </w:p>
    <w:p w14:paraId="4EFB378A" w14:textId="77777777" w:rsidR="00B4113D" w:rsidRPr="005A29D3" w:rsidRDefault="00B4113D" w:rsidP="00B4113D">
      <w:pPr>
        <w:widowControl w:val="0"/>
        <w:tabs>
          <w:tab w:val="left" w:pos="2520"/>
        </w:tabs>
        <w:spacing w:after="0"/>
        <w:ind w:left="360"/>
        <w:jc w:val="both"/>
        <w:rPr>
          <w:sz w:val="22"/>
          <w:szCs w:val="22"/>
        </w:rPr>
      </w:pPr>
      <w:r w:rsidRPr="005A29D3">
        <w:rPr>
          <w:sz w:val="22"/>
          <w:szCs w:val="22"/>
        </w:rPr>
        <w:t>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68E8EE3" w14:textId="77777777" w:rsidR="00B4113D" w:rsidRPr="006E61D4" w:rsidRDefault="00B4113D" w:rsidP="00B4113D">
      <w:pPr>
        <w:pStyle w:val="IndexHeading"/>
        <w:keepNext w:val="0"/>
        <w:spacing w:line="240" w:lineRule="auto"/>
        <w:rPr>
          <w:rFonts w:ascii="Times New Roman" w:hAnsi="Times New Roman"/>
          <w:spacing w:val="0"/>
          <w:sz w:val="22"/>
          <w:szCs w:val="22"/>
        </w:rPr>
      </w:pPr>
      <w:r w:rsidRPr="006E61D4">
        <w:rPr>
          <w:rFonts w:ascii="Times New Roman" w:hAnsi="Times New Roman"/>
          <w:b/>
          <w:spacing w:val="0"/>
          <w:sz w:val="22"/>
          <w:szCs w:val="22"/>
        </w:rPr>
        <w:br w:type="page"/>
      </w:r>
    </w:p>
    <w:p w14:paraId="760C6790" w14:textId="77777777" w:rsidR="00B4113D" w:rsidRPr="006E61D4" w:rsidRDefault="00B4113D" w:rsidP="007706E7">
      <w:pPr>
        <w:pStyle w:val="Heading2"/>
      </w:pPr>
      <w:bookmarkStart w:id="74" w:name="_Toc189464956"/>
      <w:bookmarkStart w:id="75" w:name="_Toc198452549"/>
      <w:bookmarkStart w:id="76" w:name="_Toc318185923"/>
      <w:bookmarkStart w:id="77" w:name="_Toc534728625"/>
      <w:r w:rsidRPr="006E61D4">
        <w:lastRenderedPageBreak/>
        <w:t>Supervised Visitation Two 120170</w:t>
      </w:r>
      <w:bookmarkEnd w:id="74"/>
      <w:bookmarkEnd w:id="75"/>
      <w:bookmarkEnd w:id="76"/>
      <w:bookmarkEnd w:id="77"/>
    </w:p>
    <w:p w14:paraId="54EDFBFE" w14:textId="77777777" w:rsidR="00B4113D" w:rsidRPr="006E61D4" w:rsidRDefault="00B4113D" w:rsidP="00B4113D">
      <w:pPr>
        <w:rPr>
          <w:sz w:val="22"/>
          <w:szCs w:val="22"/>
        </w:rPr>
      </w:pPr>
    </w:p>
    <w:p w14:paraId="48E922B4"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Service in which visitation between parent and children is observed to evaluate appropriateness and level of interaction.  The observer/assessor will intervene if abuse or inappropriate behavior is occurring.  The purpose is to assess and monitor the appropriateness of family interaction and possibility of reunification.  The service must be identified on the service plan.  Before each visit the provider will complete the following tasks:</w:t>
      </w:r>
    </w:p>
    <w:p w14:paraId="32E52EA8" w14:textId="77777777" w:rsidR="00B4113D" w:rsidRPr="006E61D4" w:rsidRDefault="00B4113D" w:rsidP="00B4113D">
      <w:pPr>
        <w:numPr>
          <w:ilvl w:val="0"/>
          <w:numId w:val="26"/>
        </w:numPr>
        <w:spacing w:after="0"/>
        <w:jc w:val="both"/>
        <w:rPr>
          <w:sz w:val="22"/>
          <w:szCs w:val="22"/>
        </w:rPr>
      </w:pPr>
      <w:r w:rsidRPr="006E61D4">
        <w:rPr>
          <w:sz w:val="22"/>
          <w:szCs w:val="22"/>
        </w:rPr>
        <w:t>Meet with the child’s caseworker to learn the child’s needs as identified in the CPS/YS Safety plan and to jointly develop a specified needs list to be met during the initial visits.</w:t>
      </w:r>
    </w:p>
    <w:p w14:paraId="1D3B9FA7" w14:textId="77777777" w:rsidR="00B4113D" w:rsidRPr="006E61D4" w:rsidRDefault="00B4113D" w:rsidP="00B4113D">
      <w:pPr>
        <w:numPr>
          <w:ilvl w:val="1"/>
          <w:numId w:val="26"/>
        </w:numPr>
        <w:spacing w:after="0"/>
        <w:jc w:val="both"/>
        <w:rPr>
          <w:sz w:val="22"/>
          <w:szCs w:val="22"/>
        </w:rPr>
      </w:pPr>
      <w:r w:rsidRPr="006E61D4">
        <w:rPr>
          <w:sz w:val="22"/>
          <w:szCs w:val="22"/>
        </w:rPr>
        <w:t>Actions the provider must take to keep the child safe during visitation will be part of the list (e.g., if parent has a history of fondling child when he/she tickles the child or holds the child on his/her lap, then DHHR worker will tell provider not to allow the parent to tickle the child or have the child sit on the parent’s lap). Also, things that the parent should bring to the visit like a well-stocked diaper bag if infant, food if the visit takes place during the child’s lunch time or snack time, books or toys the child likes to have present when visiting with the parent will be included on this needs list. The provider will always suggest that the visitation take place in the parent’s home and as soon as possible after the child was removed from the home. If the DHHR worker does not agree that the visitation can take place in the parent’s home, the provider will document reason why that is not possible. If face-to-face visitation is not possible, the provider should discuss what other types of contact are possible between the parent and child such as letters, text messages, emails, phone calls, etc (none of these can be supervised by the provider). Also, the provider will obtain the DHHR Visitation Plan from the DHHR worker. If the provider is unable to obtain the plan, the provider will write a visitation plan.</w:t>
      </w:r>
    </w:p>
    <w:p w14:paraId="13687B20" w14:textId="77777777" w:rsidR="00B4113D" w:rsidRPr="006E61D4" w:rsidRDefault="00B4113D" w:rsidP="00B4113D">
      <w:pPr>
        <w:numPr>
          <w:ilvl w:val="0"/>
          <w:numId w:val="26"/>
        </w:numPr>
        <w:spacing w:after="0"/>
        <w:jc w:val="both"/>
        <w:rPr>
          <w:sz w:val="22"/>
          <w:szCs w:val="22"/>
        </w:rPr>
      </w:pPr>
      <w:r w:rsidRPr="006E61D4">
        <w:rPr>
          <w:sz w:val="22"/>
          <w:szCs w:val="22"/>
        </w:rPr>
        <w:t xml:space="preserve">Call the custodial parent to obtain information related to the impact of separation on the child and the child’s behaviors in order to refine the list of needs to be met during visits. Provider will discuss any behaviors the child has been exhibiting </w:t>
      </w:r>
      <w:r w:rsidRPr="006E61D4">
        <w:rPr>
          <w:sz w:val="22"/>
          <w:szCs w:val="22"/>
        </w:rPr>
        <w:lastRenderedPageBreak/>
        <w:t>leading up to the visit. Provider will inquire about what the custodial parent did to prepare the child for the visit each time. This preparation needs to be consistent with the court order, if it is specific.</w:t>
      </w:r>
    </w:p>
    <w:p w14:paraId="2A48299B" w14:textId="77777777" w:rsidR="00B4113D" w:rsidRPr="006E61D4" w:rsidRDefault="00B4113D" w:rsidP="00B4113D">
      <w:pPr>
        <w:numPr>
          <w:ilvl w:val="0"/>
          <w:numId w:val="26"/>
        </w:numPr>
        <w:spacing w:after="0"/>
        <w:jc w:val="both"/>
        <w:rPr>
          <w:sz w:val="22"/>
          <w:szCs w:val="22"/>
        </w:rPr>
      </w:pPr>
      <w:r w:rsidRPr="006E61D4">
        <w:rPr>
          <w:sz w:val="22"/>
          <w:szCs w:val="22"/>
        </w:rPr>
        <w:t>Contact parent to confirm the visit time and place, identify any barriers to visits and arrange to meet with the parent one hour before the visit. During this time, the provider will collect any letters or cards, gifts, etc. that the parent has brought for the child to inspect them and check for appropriateness. If any questions, provider will explain to parent that the item or items will be kept by provider until he/she has inspected them with the DHHR worker. If there are items from the last visit that were not approved by the worker, the provider will give them back and instruct the parent that if he/she has any questions why they are not approved, to contact the DHHR worker. Provider and DHHR worker will meet with parent to explain what is expected of them during the visitation – such as not discussing the court case with the child, not speaking negatively about the custodial parent, showing up on time, calling to cancel well in advance if unable to attend the visit, the need to remain the parent during the visit meaning, that the parent is in charge of controlling his/her child during the visit, pacify the child if child becomes upset during the visit, no cell phone usage during the visit, no unapproved visitors, and in general making the most of the visit time. The provider will explain to the parent that the provider will not be interacting with the parent during the visit, only observing, so that the parent does not become upset if the provider does not “visit” with the parent.</w:t>
      </w:r>
    </w:p>
    <w:p w14:paraId="2D70F4E1" w14:textId="77777777" w:rsidR="00B4113D" w:rsidRPr="006E61D4" w:rsidRDefault="00B4113D" w:rsidP="00B4113D">
      <w:pPr>
        <w:numPr>
          <w:ilvl w:val="0"/>
          <w:numId w:val="26"/>
        </w:numPr>
        <w:spacing w:after="0"/>
        <w:jc w:val="both"/>
        <w:rPr>
          <w:sz w:val="22"/>
          <w:szCs w:val="22"/>
        </w:rPr>
      </w:pPr>
      <w:r w:rsidRPr="006E61D4">
        <w:rPr>
          <w:sz w:val="22"/>
          <w:szCs w:val="22"/>
        </w:rPr>
        <w:t>Notify the custodial parent of the planned visit and schedule transportation as needed. Provider will always ask if the custodial parent can transport the child to the visit or at least part of the way to the visit.</w:t>
      </w:r>
    </w:p>
    <w:p w14:paraId="616F1FD9" w14:textId="77777777" w:rsidR="00B4113D" w:rsidRPr="006E61D4" w:rsidRDefault="00B4113D" w:rsidP="00251A3E">
      <w:pPr>
        <w:pStyle w:val="BodyText"/>
      </w:pPr>
    </w:p>
    <w:p w14:paraId="7F25A5F0" w14:textId="77777777" w:rsidR="00B4113D" w:rsidRPr="006E61D4" w:rsidRDefault="00B4113D" w:rsidP="00251A3E">
      <w:pPr>
        <w:pStyle w:val="BodyText"/>
      </w:pPr>
      <w:r w:rsidRPr="006E61D4">
        <w:t>By the end of the first month, the provider will have arranged visitations to continue as documented in the Child’s Case Plan by:</w:t>
      </w:r>
    </w:p>
    <w:p w14:paraId="625BEDC8" w14:textId="77777777" w:rsidR="00B4113D" w:rsidRPr="006E61D4" w:rsidRDefault="00B4113D" w:rsidP="00B4113D">
      <w:pPr>
        <w:numPr>
          <w:ilvl w:val="0"/>
          <w:numId w:val="27"/>
        </w:numPr>
        <w:spacing w:after="0"/>
        <w:jc w:val="both"/>
        <w:rPr>
          <w:sz w:val="22"/>
          <w:szCs w:val="22"/>
        </w:rPr>
      </w:pPr>
      <w:r w:rsidRPr="006E61D4">
        <w:rPr>
          <w:sz w:val="22"/>
          <w:szCs w:val="22"/>
        </w:rPr>
        <w:t>Clarifying what needs must be met during future visits.</w:t>
      </w:r>
    </w:p>
    <w:p w14:paraId="7BBE0CC3" w14:textId="77777777" w:rsidR="00B4113D" w:rsidRPr="006E61D4" w:rsidRDefault="00B4113D" w:rsidP="00B4113D">
      <w:pPr>
        <w:numPr>
          <w:ilvl w:val="0"/>
          <w:numId w:val="27"/>
        </w:numPr>
        <w:spacing w:after="0"/>
        <w:jc w:val="both"/>
        <w:rPr>
          <w:sz w:val="22"/>
          <w:szCs w:val="22"/>
        </w:rPr>
      </w:pPr>
      <w:r w:rsidRPr="006E61D4">
        <w:rPr>
          <w:sz w:val="22"/>
          <w:szCs w:val="22"/>
        </w:rPr>
        <w:t>Deciding what special arrangements will be made for visits.</w:t>
      </w:r>
    </w:p>
    <w:p w14:paraId="44FC7F63" w14:textId="77777777" w:rsidR="00B4113D" w:rsidRPr="006E61D4" w:rsidRDefault="00B4113D" w:rsidP="00B4113D">
      <w:pPr>
        <w:numPr>
          <w:ilvl w:val="0"/>
          <w:numId w:val="27"/>
        </w:numPr>
        <w:spacing w:after="0"/>
        <w:jc w:val="both"/>
        <w:rPr>
          <w:sz w:val="22"/>
          <w:szCs w:val="22"/>
        </w:rPr>
      </w:pPr>
      <w:r w:rsidRPr="006E61D4">
        <w:rPr>
          <w:sz w:val="22"/>
          <w:szCs w:val="22"/>
        </w:rPr>
        <w:lastRenderedPageBreak/>
        <w:t>Identifying the level of support the parent requires during visits and consider who might replace the visitation specialist in the future, such as custodial parent, family member, etc.</w:t>
      </w:r>
    </w:p>
    <w:p w14:paraId="25AFDE32" w14:textId="77777777" w:rsidR="00B4113D" w:rsidRPr="006E61D4" w:rsidRDefault="00B4113D" w:rsidP="00B4113D">
      <w:pPr>
        <w:numPr>
          <w:ilvl w:val="0"/>
          <w:numId w:val="27"/>
        </w:numPr>
        <w:spacing w:after="0"/>
        <w:jc w:val="both"/>
        <w:rPr>
          <w:sz w:val="22"/>
          <w:szCs w:val="22"/>
        </w:rPr>
      </w:pPr>
      <w:r w:rsidRPr="006E61D4">
        <w:rPr>
          <w:sz w:val="22"/>
          <w:szCs w:val="22"/>
        </w:rPr>
        <w:t>Arranging for transportation as necessary, even in those cases when it is determined that continued supervision of visits is unnecessary.</w:t>
      </w:r>
    </w:p>
    <w:p w14:paraId="66EBE6D9" w14:textId="77777777" w:rsidR="00B4113D" w:rsidRPr="006E61D4" w:rsidRDefault="00B4113D" w:rsidP="00B4113D">
      <w:pPr>
        <w:numPr>
          <w:ilvl w:val="0"/>
          <w:numId w:val="27"/>
        </w:numPr>
        <w:spacing w:after="0"/>
        <w:jc w:val="both"/>
        <w:rPr>
          <w:sz w:val="22"/>
          <w:szCs w:val="22"/>
        </w:rPr>
      </w:pPr>
      <w:r w:rsidRPr="006E61D4">
        <w:rPr>
          <w:sz w:val="22"/>
          <w:szCs w:val="22"/>
        </w:rPr>
        <w:t>Maintaining weekly contact with the DHHR caseworker to update placement information.</w:t>
      </w:r>
    </w:p>
    <w:p w14:paraId="03040600" w14:textId="77777777" w:rsidR="00B4113D" w:rsidRPr="006E61D4" w:rsidRDefault="00B4113D" w:rsidP="00B4113D">
      <w:pPr>
        <w:jc w:val="both"/>
        <w:rPr>
          <w:sz w:val="22"/>
          <w:szCs w:val="22"/>
        </w:rPr>
      </w:pPr>
    </w:p>
    <w:p w14:paraId="4C66E872" w14:textId="77777777" w:rsidR="00B4113D" w:rsidRPr="006E61D4" w:rsidRDefault="00B4113D" w:rsidP="00B4113D">
      <w:pPr>
        <w:jc w:val="both"/>
        <w:rPr>
          <w:sz w:val="22"/>
          <w:szCs w:val="22"/>
        </w:rPr>
      </w:pPr>
      <w:r w:rsidRPr="006E61D4">
        <w:rPr>
          <w:sz w:val="22"/>
          <w:szCs w:val="22"/>
        </w:rPr>
        <w:t>The provider will perform the following functions for each visit:</w:t>
      </w:r>
    </w:p>
    <w:p w14:paraId="22F02AF8" w14:textId="77777777" w:rsidR="00B4113D" w:rsidRPr="006E61D4" w:rsidRDefault="00B4113D" w:rsidP="00B4113D">
      <w:pPr>
        <w:numPr>
          <w:ilvl w:val="0"/>
          <w:numId w:val="28"/>
        </w:numPr>
        <w:spacing w:after="0"/>
        <w:jc w:val="both"/>
        <w:rPr>
          <w:sz w:val="22"/>
          <w:szCs w:val="22"/>
        </w:rPr>
      </w:pPr>
      <w:r w:rsidRPr="006E61D4">
        <w:rPr>
          <w:sz w:val="22"/>
          <w:szCs w:val="22"/>
        </w:rPr>
        <w:t>Meet with the parent before the visit to help the parent anticipate his/her own and the child’s reactions during the visit and to discuss the needs to be met during the visit.</w:t>
      </w:r>
    </w:p>
    <w:p w14:paraId="72AD367F" w14:textId="77777777" w:rsidR="00B4113D" w:rsidRPr="006E61D4" w:rsidRDefault="00B4113D" w:rsidP="00B4113D">
      <w:pPr>
        <w:numPr>
          <w:ilvl w:val="0"/>
          <w:numId w:val="28"/>
        </w:numPr>
        <w:spacing w:after="0"/>
        <w:jc w:val="both"/>
        <w:rPr>
          <w:sz w:val="22"/>
          <w:szCs w:val="22"/>
        </w:rPr>
      </w:pPr>
      <w:r w:rsidRPr="006E61D4">
        <w:rPr>
          <w:sz w:val="22"/>
          <w:szCs w:val="22"/>
        </w:rPr>
        <w:t>Assist the parent as necessary during the visit.</w:t>
      </w:r>
    </w:p>
    <w:p w14:paraId="7A108E22" w14:textId="77777777" w:rsidR="00B4113D" w:rsidRPr="006E61D4" w:rsidRDefault="00B4113D" w:rsidP="00B4113D">
      <w:pPr>
        <w:numPr>
          <w:ilvl w:val="0"/>
          <w:numId w:val="28"/>
        </w:numPr>
        <w:spacing w:after="0"/>
        <w:jc w:val="both"/>
        <w:rPr>
          <w:sz w:val="22"/>
          <w:szCs w:val="22"/>
        </w:rPr>
      </w:pPr>
      <w:r w:rsidRPr="006E61D4">
        <w:rPr>
          <w:sz w:val="22"/>
          <w:szCs w:val="22"/>
        </w:rPr>
        <w:t>Meet with the parent after the visit to discuss how the parent met the child’s needs and to plan changes in the next visit.</w:t>
      </w:r>
    </w:p>
    <w:p w14:paraId="6829B30C" w14:textId="77777777" w:rsidR="00B4113D" w:rsidRPr="006E61D4" w:rsidRDefault="00B4113D" w:rsidP="00B4113D">
      <w:pPr>
        <w:numPr>
          <w:ilvl w:val="0"/>
          <w:numId w:val="28"/>
        </w:numPr>
        <w:spacing w:after="0"/>
        <w:jc w:val="both"/>
        <w:rPr>
          <w:sz w:val="22"/>
          <w:szCs w:val="22"/>
        </w:rPr>
      </w:pPr>
      <w:r w:rsidRPr="006E61D4">
        <w:rPr>
          <w:sz w:val="22"/>
          <w:szCs w:val="22"/>
        </w:rPr>
        <w:t>Help the parent understand the importance of keeping his or her commitment to visit the child.</w:t>
      </w:r>
    </w:p>
    <w:p w14:paraId="22C6C793" w14:textId="77777777" w:rsidR="00B4113D" w:rsidRPr="006E61D4" w:rsidRDefault="00B4113D" w:rsidP="00B4113D">
      <w:pPr>
        <w:numPr>
          <w:ilvl w:val="0"/>
          <w:numId w:val="28"/>
        </w:numPr>
        <w:spacing w:after="0"/>
        <w:jc w:val="both"/>
        <w:rPr>
          <w:sz w:val="22"/>
          <w:szCs w:val="22"/>
        </w:rPr>
      </w:pPr>
      <w:r w:rsidRPr="006E61D4">
        <w:rPr>
          <w:sz w:val="22"/>
          <w:szCs w:val="22"/>
        </w:rPr>
        <w:t>Speak with the custodial parent after the visit to discuss any behaviors or for the child reactions the child may display.</w:t>
      </w:r>
    </w:p>
    <w:p w14:paraId="3EE321AD" w14:textId="77777777" w:rsidR="00B4113D" w:rsidRPr="006E61D4" w:rsidRDefault="00B4113D" w:rsidP="00B4113D">
      <w:pPr>
        <w:numPr>
          <w:ilvl w:val="0"/>
          <w:numId w:val="28"/>
        </w:numPr>
        <w:spacing w:after="0"/>
        <w:jc w:val="both"/>
        <w:rPr>
          <w:sz w:val="22"/>
          <w:szCs w:val="22"/>
        </w:rPr>
      </w:pPr>
      <w:r w:rsidRPr="006E61D4">
        <w:rPr>
          <w:sz w:val="22"/>
          <w:szCs w:val="22"/>
        </w:rPr>
        <w:t>Prepare notes about the parent’s skill in meeting the child’s needs during the visit and continuously refine the needs list.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007"/>
      </w:tblGrid>
      <w:tr w:rsidR="00B4113D" w:rsidRPr="006E61D4" w14:paraId="193F5C39" w14:textId="77777777" w:rsidTr="00251A3E">
        <w:tc>
          <w:tcPr>
            <w:tcW w:w="2993" w:type="dxa"/>
            <w:vAlign w:val="center"/>
          </w:tcPr>
          <w:p w14:paraId="2A8FCA6F" w14:textId="77777777" w:rsidR="00B4113D" w:rsidRPr="006E61D4" w:rsidRDefault="00B4113D" w:rsidP="00251A3E">
            <w:pPr>
              <w:widowControl w:val="0"/>
              <w:rPr>
                <w:b/>
                <w:bCs/>
                <w:sz w:val="22"/>
                <w:szCs w:val="22"/>
              </w:rPr>
            </w:pPr>
            <w:r w:rsidRPr="006E61D4">
              <w:rPr>
                <w:b/>
                <w:bCs/>
                <w:sz w:val="22"/>
                <w:szCs w:val="22"/>
              </w:rPr>
              <w:t>Target Population</w:t>
            </w:r>
          </w:p>
        </w:tc>
        <w:tc>
          <w:tcPr>
            <w:tcW w:w="6007" w:type="dxa"/>
          </w:tcPr>
          <w:p w14:paraId="6955BCF8"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DBCE485" w14:textId="77777777" w:rsidTr="00251A3E">
        <w:tc>
          <w:tcPr>
            <w:tcW w:w="2993" w:type="dxa"/>
            <w:vAlign w:val="center"/>
          </w:tcPr>
          <w:p w14:paraId="2EC1C04A" w14:textId="77777777" w:rsidR="00B4113D" w:rsidRPr="006E61D4" w:rsidRDefault="00B4113D" w:rsidP="00251A3E">
            <w:pPr>
              <w:widowControl w:val="0"/>
              <w:rPr>
                <w:b/>
                <w:bCs/>
                <w:sz w:val="22"/>
                <w:szCs w:val="22"/>
              </w:rPr>
            </w:pPr>
            <w:r w:rsidRPr="006E61D4">
              <w:rPr>
                <w:b/>
                <w:bCs/>
                <w:sz w:val="22"/>
                <w:szCs w:val="22"/>
              </w:rPr>
              <w:t>Program Option</w:t>
            </w:r>
          </w:p>
        </w:tc>
        <w:tc>
          <w:tcPr>
            <w:tcW w:w="6007" w:type="dxa"/>
          </w:tcPr>
          <w:p w14:paraId="59FA9898"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143438C8" w14:textId="77777777" w:rsidTr="00251A3E">
        <w:tc>
          <w:tcPr>
            <w:tcW w:w="2993" w:type="dxa"/>
            <w:vAlign w:val="center"/>
          </w:tcPr>
          <w:p w14:paraId="5297B255" w14:textId="77777777" w:rsidR="00B4113D" w:rsidRPr="006E61D4" w:rsidRDefault="00B4113D" w:rsidP="00251A3E">
            <w:pPr>
              <w:widowControl w:val="0"/>
              <w:rPr>
                <w:b/>
                <w:bCs/>
                <w:sz w:val="22"/>
                <w:szCs w:val="22"/>
              </w:rPr>
            </w:pPr>
            <w:r w:rsidRPr="006E61D4">
              <w:rPr>
                <w:b/>
                <w:bCs/>
                <w:sz w:val="22"/>
                <w:szCs w:val="22"/>
              </w:rPr>
              <w:t>Initial Authorization</w:t>
            </w:r>
          </w:p>
        </w:tc>
        <w:tc>
          <w:tcPr>
            <w:tcW w:w="6007" w:type="dxa"/>
          </w:tcPr>
          <w:p w14:paraId="20A15600" w14:textId="77777777" w:rsidR="00B4113D" w:rsidRPr="006E61D4" w:rsidRDefault="00B4113D" w:rsidP="00251A3E">
            <w:pPr>
              <w:widowControl w:val="0"/>
              <w:rPr>
                <w:sz w:val="22"/>
                <w:szCs w:val="22"/>
              </w:rPr>
            </w:pPr>
            <w:r w:rsidRPr="006E61D4">
              <w:rPr>
                <w:sz w:val="22"/>
                <w:szCs w:val="22"/>
              </w:rPr>
              <w:t>92 days</w:t>
            </w:r>
          </w:p>
          <w:p w14:paraId="686CFFC9" w14:textId="77777777" w:rsidR="00B4113D" w:rsidRPr="006E61D4" w:rsidRDefault="00B4113D" w:rsidP="00251A3E">
            <w:pPr>
              <w:widowControl w:val="0"/>
              <w:rPr>
                <w:sz w:val="22"/>
                <w:szCs w:val="22"/>
              </w:rPr>
            </w:pPr>
            <w:r w:rsidRPr="006E61D4">
              <w:rPr>
                <w:sz w:val="22"/>
                <w:szCs w:val="22"/>
              </w:rPr>
              <w:t>Unit = One half hour</w:t>
            </w:r>
          </w:p>
          <w:p w14:paraId="389DAE4B"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2AC50615" w14:textId="77777777" w:rsidTr="00251A3E">
        <w:tc>
          <w:tcPr>
            <w:tcW w:w="2993" w:type="dxa"/>
            <w:vAlign w:val="center"/>
          </w:tcPr>
          <w:p w14:paraId="327319B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7" w:type="dxa"/>
          </w:tcPr>
          <w:p w14:paraId="04AE38C8" w14:textId="77777777" w:rsidR="00B4113D" w:rsidRPr="006E61D4" w:rsidRDefault="00B4113D" w:rsidP="00251A3E">
            <w:pPr>
              <w:widowControl w:val="0"/>
              <w:rPr>
                <w:sz w:val="22"/>
                <w:szCs w:val="22"/>
              </w:rPr>
            </w:pPr>
            <w:r w:rsidRPr="006E61D4">
              <w:rPr>
                <w:sz w:val="22"/>
                <w:szCs w:val="22"/>
              </w:rPr>
              <w:t>3</w:t>
            </w:r>
          </w:p>
        </w:tc>
      </w:tr>
      <w:tr w:rsidR="00B4113D" w:rsidRPr="006E61D4" w14:paraId="19FCB4C2" w14:textId="77777777" w:rsidTr="00251A3E">
        <w:tc>
          <w:tcPr>
            <w:tcW w:w="2993" w:type="dxa"/>
            <w:vAlign w:val="center"/>
          </w:tcPr>
          <w:p w14:paraId="63871AA9" w14:textId="77777777" w:rsidR="00B4113D" w:rsidRPr="006E61D4" w:rsidRDefault="00B4113D" w:rsidP="00251A3E">
            <w:pPr>
              <w:widowControl w:val="0"/>
              <w:rPr>
                <w:b/>
                <w:bCs/>
                <w:sz w:val="22"/>
                <w:szCs w:val="22"/>
              </w:rPr>
            </w:pPr>
            <w:r w:rsidRPr="006E61D4">
              <w:rPr>
                <w:b/>
                <w:bCs/>
                <w:sz w:val="22"/>
                <w:szCs w:val="22"/>
              </w:rPr>
              <w:lastRenderedPageBreak/>
              <w:t>Admission Criteria</w:t>
            </w:r>
          </w:p>
        </w:tc>
        <w:tc>
          <w:tcPr>
            <w:tcW w:w="6007" w:type="dxa"/>
          </w:tcPr>
          <w:p w14:paraId="5116A6B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Abuse/neglect petition has been filed in circuit court naming one respondent parent</w:t>
            </w:r>
          </w:p>
          <w:p w14:paraId="6D07058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 is placed with one biological parent</w:t>
            </w:r>
          </w:p>
          <w:p w14:paraId="416C3C0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MDT has reviewed the case and determined that visitation with parent needs to be supervised –and -</w:t>
            </w:r>
          </w:p>
          <w:p w14:paraId="70488C1F"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visitation plan notes that supervision is required due to threats to child’s safety– and -</w:t>
            </w:r>
          </w:p>
          <w:p w14:paraId="2A34737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treatment plan notes that assessment and recommendation regarding reunification are necessary.</w:t>
            </w:r>
          </w:p>
          <w:p w14:paraId="393DFC1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needs list indicates what specific issues are to be monitored/observed during the visitations.</w:t>
            </w:r>
          </w:p>
        </w:tc>
      </w:tr>
      <w:tr w:rsidR="00B4113D" w:rsidRPr="006E61D4" w14:paraId="22CF000F" w14:textId="77777777" w:rsidTr="00251A3E">
        <w:trPr>
          <w:trHeight w:val="665"/>
        </w:trPr>
        <w:tc>
          <w:tcPr>
            <w:tcW w:w="2993" w:type="dxa"/>
            <w:vAlign w:val="center"/>
          </w:tcPr>
          <w:p w14:paraId="0EAF2503"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7" w:type="dxa"/>
          </w:tcPr>
          <w:p w14:paraId="702B8FD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Progress toward goals/objectives has been documented, but not achieved.</w:t>
            </w:r>
          </w:p>
          <w:p w14:paraId="523A54A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MDT recommends the service continue.</w:t>
            </w:r>
          </w:p>
        </w:tc>
      </w:tr>
      <w:tr w:rsidR="00B4113D" w:rsidRPr="006E61D4" w14:paraId="7F957161" w14:textId="77777777" w:rsidTr="00251A3E">
        <w:tc>
          <w:tcPr>
            <w:tcW w:w="2993" w:type="dxa"/>
            <w:vAlign w:val="center"/>
          </w:tcPr>
          <w:p w14:paraId="7A42146A" w14:textId="77777777" w:rsidR="00B4113D" w:rsidRPr="006E61D4" w:rsidRDefault="00B4113D" w:rsidP="00251A3E">
            <w:pPr>
              <w:widowControl w:val="0"/>
              <w:rPr>
                <w:b/>
                <w:bCs/>
                <w:sz w:val="22"/>
                <w:szCs w:val="22"/>
              </w:rPr>
            </w:pPr>
            <w:r w:rsidRPr="006E61D4">
              <w:rPr>
                <w:b/>
                <w:bCs/>
                <w:sz w:val="22"/>
                <w:szCs w:val="22"/>
              </w:rPr>
              <w:t>Discharge Criteria</w:t>
            </w:r>
          </w:p>
          <w:p w14:paraId="541625F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7" w:type="dxa"/>
          </w:tcPr>
          <w:p w14:paraId="70BB272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Goals and objectives have been substantially met.</w:t>
            </w:r>
          </w:p>
          <w:p w14:paraId="56DA0CB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 has been reunified with respondent parent named in abuse/neglect petition.</w:t>
            </w:r>
          </w:p>
          <w:p w14:paraId="0627750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Parental rights have been terminated or are in the process of termination.</w:t>
            </w:r>
          </w:p>
          <w:p w14:paraId="32C109C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Child’s case is closed.</w:t>
            </w:r>
          </w:p>
          <w:p w14:paraId="32A1ADCD" w14:textId="77777777" w:rsidR="00B4113D" w:rsidRPr="006E61D4" w:rsidRDefault="00B4113D" w:rsidP="00B4113D">
            <w:pPr>
              <w:pStyle w:val="IndexHeading"/>
              <w:keepNext w:val="0"/>
              <w:numPr>
                <w:ilvl w:val="1"/>
                <w:numId w:val="88"/>
              </w:numPr>
              <w:tabs>
                <w:tab w:val="clear" w:pos="1440"/>
                <w:tab w:val="num" w:pos="612"/>
                <w:tab w:val="num" w:pos="1039"/>
              </w:tabs>
              <w:spacing w:line="240" w:lineRule="auto"/>
              <w:ind w:left="612"/>
              <w:jc w:val="both"/>
              <w:rPr>
                <w:rFonts w:ascii="Times New Roman" w:hAnsi="Times New Roman"/>
                <w:spacing w:val="0"/>
                <w:sz w:val="22"/>
                <w:szCs w:val="22"/>
              </w:rPr>
            </w:pPr>
            <w:r w:rsidRPr="006E61D4">
              <w:rPr>
                <w:rFonts w:ascii="Times New Roman" w:hAnsi="Times New Roman"/>
                <w:spacing w:val="0"/>
                <w:sz w:val="22"/>
                <w:szCs w:val="22"/>
              </w:rPr>
              <w:t>Visitation is deemed detrimental to the child’s safety and well-being.</w:t>
            </w:r>
          </w:p>
        </w:tc>
      </w:tr>
      <w:tr w:rsidR="00B4113D" w:rsidRPr="006E61D4" w14:paraId="015D26F2" w14:textId="77777777" w:rsidTr="00251A3E">
        <w:trPr>
          <w:trHeight w:val="530"/>
        </w:trPr>
        <w:tc>
          <w:tcPr>
            <w:tcW w:w="2993" w:type="dxa"/>
            <w:vAlign w:val="center"/>
          </w:tcPr>
          <w:p w14:paraId="232B8343" w14:textId="77777777" w:rsidR="00B4113D" w:rsidRPr="006E61D4" w:rsidRDefault="00B4113D" w:rsidP="00251A3E">
            <w:pPr>
              <w:widowControl w:val="0"/>
              <w:rPr>
                <w:b/>
                <w:bCs/>
                <w:sz w:val="22"/>
                <w:szCs w:val="22"/>
              </w:rPr>
            </w:pPr>
            <w:r w:rsidRPr="006E61D4">
              <w:rPr>
                <w:b/>
                <w:bCs/>
                <w:sz w:val="22"/>
                <w:szCs w:val="22"/>
              </w:rPr>
              <w:t>Service Exclusions</w:t>
            </w:r>
          </w:p>
        </w:tc>
        <w:tc>
          <w:tcPr>
            <w:tcW w:w="6007" w:type="dxa"/>
            <w:vAlign w:val="center"/>
          </w:tcPr>
          <w:p w14:paraId="57575FE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4E07147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Those receiving Waiver or ICF/MR services are not eligible for this service.</w:t>
            </w:r>
          </w:p>
          <w:p w14:paraId="00A8A9C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In cases where more than one member of the family is receiving this service, bill under one identified consumer and reflect all present in the documentation</w:t>
            </w:r>
          </w:p>
          <w:p w14:paraId="618689B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25EBEEFB" w14:textId="77777777" w:rsidTr="00251A3E">
        <w:trPr>
          <w:trHeight w:val="530"/>
        </w:trPr>
        <w:tc>
          <w:tcPr>
            <w:tcW w:w="2993" w:type="dxa"/>
            <w:vAlign w:val="center"/>
          </w:tcPr>
          <w:p w14:paraId="6DABB01C" w14:textId="77777777" w:rsidR="00B4113D" w:rsidRPr="006E61D4" w:rsidRDefault="00B4113D" w:rsidP="00251A3E">
            <w:pPr>
              <w:widowControl w:val="0"/>
              <w:rPr>
                <w:b/>
                <w:bCs/>
                <w:sz w:val="22"/>
                <w:szCs w:val="22"/>
              </w:rPr>
            </w:pPr>
            <w:r w:rsidRPr="006E61D4">
              <w:rPr>
                <w:b/>
                <w:bCs/>
                <w:sz w:val="22"/>
                <w:szCs w:val="22"/>
              </w:rPr>
              <w:t>Clinical Exclusions</w:t>
            </w:r>
          </w:p>
        </w:tc>
        <w:tc>
          <w:tcPr>
            <w:tcW w:w="6007" w:type="dxa"/>
            <w:vAlign w:val="center"/>
          </w:tcPr>
          <w:p w14:paraId="6E9003B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child’s issues precludes provision of services in this level of care.</w:t>
            </w:r>
          </w:p>
        </w:tc>
      </w:tr>
      <w:tr w:rsidR="00B4113D" w:rsidRPr="006E61D4" w14:paraId="0E087AF0" w14:textId="77777777" w:rsidTr="00251A3E">
        <w:tc>
          <w:tcPr>
            <w:tcW w:w="2993" w:type="dxa"/>
            <w:vAlign w:val="center"/>
          </w:tcPr>
          <w:p w14:paraId="673BE920" w14:textId="77777777" w:rsidR="00B4113D" w:rsidRPr="006E61D4" w:rsidRDefault="00B4113D" w:rsidP="00251A3E">
            <w:pPr>
              <w:keepNext/>
              <w:widowControl w:val="0"/>
              <w:rPr>
                <w:b/>
                <w:bCs/>
                <w:sz w:val="22"/>
                <w:szCs w:val="22"/>
              </w:rPr>
            </w:pPr>
            <w:r w:rsidRPr="006E61D4">
              <w:rPr>
                <w:b/>
                <w:bCs/>
                <w:sz w:val="22"/>
                <w:szCs w:val="22"/>
              </w:rPr>
              <w:t>Documentation</w:t>
            </w:r>
          </w:p>
        </w:tc>
        <w:tc>
          <w:tcPr>
            <w:tcW w:w="6007" w:type="dxa"/>
          </w:tcPr>
          <w:p w14:paraId="006B5795"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10B9246" w14:textId="77777777" w:rsidR="00B4113D" w:rsidRPr="006E61D4" w:rsidRDefault="00B4113D" w:rsidP="00251A3E">
            <w:pPr>
              <w:pStyle w:val="BodyTextIndent3"/>
              <w:widowControl w:val="0"/>
              <w:tabs>
                <w:tab w:val="left" w:pos="307"/>
              </w:tabs>
              <w:ind w:left="1080" w:firstLine="0"/>
              <w:rPr>
                <w:sz w:val="22"/>
                <w:szCs w:val="22"/>
              </w:rPr>
            </w:pPr>
          </w:p>
          <w:p w14:paraId="23F7422D"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case note must be completed for each service event that includes</w:t>
            </w:r>
          </w:p>
          <w:p w14:paraId="5FB286E9" w14:textId="77777777" w:rsidR="00B4113D" w:rsidRPr="006E61D4" w:rsidRDefault="00B4113D" w:rsidP="00B4113D">
            <w:pPr>
              <w:numPr>
                <w:ilvl w:val="0"/>
                <w:numId w:val="9"/>
              </w:numPr>
              <w:tabs>
                <w:tab w:val="left" w:pos="307"/>
              </w:tabs>
              <w:spacing w:after="0"/>
              <w:rPr>
                <w:sz w:val="22"/>
                <w:szCs w:val="22"/>
              </w:rPr>
            </w:pPr>
            <w:r w:rsidRPr="006E61D4">
              <w:rPr>
                <w:sz w:val="22"/>
                <w:szCs w:val="22"/>
              </w:rPr>
              <w:lastRenderedPageBreak/>
              <w:t>Code or service name</w:t>
            </w:r>
          </w:p>
          <w:p w14:paraId="5EEE709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7C6183FA"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44110016"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5B3D25FB"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53E6EDCB"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5D3D55E4"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1515012B"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or credentials</w:t>
            </w:r>
          </w:p>
          <w:p w14:paraId="61DA9354" w14:textId="77777777" w:rsidR="00B4113D" w:rsidRPr="006E61D4" w:rsidRDefault="00B4113D" w:rsidP="00251A3E">
            <w:pPr>
              <w:tabs>
                <w:tab w:val="left" w:pos="307"/>
              </w:tabs>
              <w:rPr>
                <w:sz w:val="22"/>
                <w:szCs w:val="22"/>
              </w:rPr>
            </w:pPr>
          </w:p>
          <w:p w14:paraId="1952ED03"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 xml:space="preserve"> A copy of the CPS Family Functioning Assessment, DHHR visitation plan, treatment plan and current safety plan must be present in the case record.</w:t>
            </w:r>
          </w:p>
          <w:p w14:paraId="1D5B4A5C" w14:textId="77777777" w:rsidR="00B4113D" w:rsidRPr="006E61D4" w:rsidRDefault="00B4113D" w:rsidP="00251A3E">
            <w:pPr>
              <w:tabs>
                <w:tab w:val="left" w:pos="307"/>
              </w:tabs>
              <w:ind w:left="1080"/>
              <w:rPr>
                <w:sz w:val="22"/>
                <w:szCs w:val="22"/>
              </w:rPr>
            </w:pPr>
          </w:p>
          <w:p w14:paraId="52405CB9"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0A3212F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3E0EDEA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5B7FB03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4C97ECC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7B6323A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255B683B" w14:textId="77777777" w:rsidR="00B4113D" w:rsidRPr="006E61D4" w:rsidRDefault="00B4113D" w:rsidP="00251A3E">
            <w:pPr>
              <w:tabs>
                <w:tab w:val="left" w:pos="307"/>
              </w:tabs>
              <w:ind w:left="1080"/>
              <w:rPr>
                <w:sz w:val="22"/>
                <w:szCs w:val="22"/>
              </w:rPr>
            </w:pPr>
          </w:p>
          <w:p w14:paraId="3EBA5981" w14:textId="77777777" w:rsidR="00B4113D" w:rsidRPr="006E61D4" w:rsidRDefault="00B4113D" w:rsidP="00251A3E">
            <w:pPr>
              <w:keepNext/>
              <w:widowControl w:val="0"/>
              <w:ind w:left="-41"/>
              <w:rPr>
                <w:sz w:val="22"/>
                <w:szCs w:val="22"/>
              </w:rPr>
            </w:pPr>
            <w:r w:rsidRPr="006E61D4">
              <w:rPr>
                <w:sz w:val="22"/>
                <w:szCs w:val="22"/>
              </w:rPr>
              <w:t>If more than one child present, document all participants in the intervention within the note.</w:t>
            </w:r>
          </w:p>
        </w:tc>
      </w:tr>
    </w:tbl>
    <w:p w14:paraId="76611131" w14:textId="77777777" w:rsidR="00B4113D" w:rsidRPr="006E61D4" w:rsidRDefault="00B4113D" w:rsidP="00B4113D">
      <w:pPr>
        <w:widowControl w:val="0"/>
        <w:tabs>
          <w:tab w:val="left" w:pos="2520"/>
        </w:tabs>
        <w:jc w:val="both"/>
        <w:rPr>
          <w:b/>
          <w:sz w:val="22"/>
          <w:szCs w:val="22"/>
        </w:rPr>
      </w:pPr>
    </w:p>
    <w:p w14:paraId="04DD7400" w14:textId="77777777" w:rsidR="00B4113D" w:rsidRPr="006E61D4" w:rsidRDefault="00B4113D" w:rsidP="00B4113D">
      <w:pPr>
        <w:widowControl w:val="0"/>
        <w:tabs>
          <w:tab w:val="left" w:pos="2520"/>
        </w:tabs>
        <w:jc w:val="both"/>
        <w:rPr>
          <w:b/>
          <w:sz w:val="22"/>
          <w:szCs w:val="22"/>
        </w:rPr>
      </w:pPr>
    </w:p>
    <w:p w14:paraId="3EB7C664"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r w:rsidRPr="006E61D4">
        <w:rPr>
          <w:b/>
          <w:sz w:val="22"/>
          <w:szCs w:val="22"/>
        </w:rPr>
        <w:tab/>
      </w:r>
    </w:p>
    <w:p w14:paraId="2B42D27B"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3D917E98" w14:textId="77777777" w:rsidR="00B4113D" w:rsidRPr="006E61D4" w:rsidRDefault="00B4113D" w:rsidP="00B4113D">
      <w:pPr>
        <w:numPr>
          <w:ilvl w:val="0"/>
          <w:numId w:val="8"/>
        </w:numPr>
        <w:spacing w:after="0"/>
        <w:rPr>
          <w:sz w:val="22"/>
          <w:szCs w:val="22"/>
        </w:rPr>
      </w:pPr>
      <w:r w:rsidRPr="006E61D4">
        <w:rPr>
          <w:sz w:val="22"/>
          <w:szCs w:val="22"/>
        </w:rPr>
        <w:lastRenderedPageBreak/>
        <w:t>Sociology</w:t>
      </w:r>
    </w:p>
    <w:p w14:paraId="11B252C1" w14:textId="77777777" w:rsidR="00B4113D" w:rsidRPr="006E61D4" w:rsidRDefault="00B4113D" w:rsidP="00B4113D">
      <w:pPr>
        <w:numPr>
          <w:ilvl w:val="0"/>
          <w:numId w:val="8"/>
        </w:numPr>
        <w:spacing w:after="0"/>
        <w:rPr>
          <w:sz w:val="22"/>
          <w:szCs w:val="22"/>
        </w:rPr>
      </w:pPr>
      <w:r w:rsidRPr="006E61D4">
        <w:rPr>
          <w:sz w:val="22"/>
          <w:szCs w:val="22"/>
        </w:rPr>
        <w:t>Psychology</w:t>
      </w:r>
    </w:p>
    <w:p w14:paraId="011D7F2C" w14:textId="77777777" w:rsidR="00B4113D" w:rsidRPr="006E61D4" w:rsidRDefault="00B4113D" w:rsidP="00B4113D">
      <w:pPr>
        <w:numPr>
          <w:ilvl w:val="0"/>
          <w:numId w:val="8"/>
        </w:numPr>
        <w:spacing w:after="0"/>
        <w:rPr>
          <w:sz w:val="22"/>
          <w:szCs w:val="22"/>
        </w:rPr>
      </w:pPr>
      <w:r w:rsidRPr="006E61D4">
        <w:rPr>
          <w:sz w:val="22"/>
          <w:szCs w:val="22"/>
        </w:rPr>
        <w:t>Counseling</w:t>
      </w:r>
    </w:p>
    <w:p w14:paraId="63A47248"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36C10FF2" w14:textId="77777777" w:rsidR="00B4113D" w:rsidRPr="006E61D4" w:rsidRDefault="00B4113D" w:rsidP="00B4113D">
      <w:pPr>
        <w:numPr>
          <w:ilvl w:val="0"/>
          <w:numId w:val="8"/>
        </w:numPr>
        <w:spacing w:after="0"/>
        <w:rPr>
          <w:sz w:val="22"/>
          <w:szCs w:val="22"/>
        </w:rPr>
      </w:pPr>
      <w:r w:rsidRPr="006E61D4">
        <w:rPr>
          <w:sz w:val="22"/>
          <w:szCs w:val="22"/>
        </w:rPr>
        <w:t>Human Services</w:t>
      </w:r>
    </w:p>
    <w:p w14:paraId="278D8969"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7BDD5A75"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5E4281F"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4CE42393" w14:textId="77777777" w:rsidR="00B4113D" w:rsidRPr="006E61D4" w:rsidRDefault="00B4113D" w:rsidP="00B4113D">
      <w:pPr>
        <w:numPr>
          <w:ilvl w:val="0"/>
          <w:numId w:val="8"/>
        </w:numPr>
        <w:spacing w:after="0"/>
        <w:rPr>
          <w:sz w:val="22"/>
          <w:szCs w:val="22"/>
        </w:rPr>
      </w:pPr>
      <w:r w:rsidRPr="006E61D4">
        <w:rPr>
          <w:sz w:val="22"/>
          <w:szCs w:val="22"/>
        </w:rPr>
        <w:t>Gerontology</w:t>
      </w:r>
    </w:p>
    <w:p w14:paraId="6735910C"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0D0A609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6229260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5FA59158" w14:textId="77777777" w:rsidR="00B4113D" w:rsidRPr="006E33FD"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p>
    <w:p w14:paraId="6DC5C7E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5792576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42F37A0" w14:textId="77777777" w:rsidR="00B4113D" w:rsidRPr="006E61D4" w:rsidRDefault="00B4113D" w:rsidP="00B4113D">
      <w:pPr>
        <w:rPr>
          <w:sz w:val="22"/>
          <w:szCs w:val="22"/>
        </w:rPr>
      </w:pPr>
    </w:p>
    <w:p w14:paraId="4275B39E" w14:textId="77777777" w:rsidR="00B4113D" w:rsidRPr="006E61D4" w:rsidRDefault="00B4113D" w:rsidP="00B4113D">
      <w:pPr>
        <w:rPr>
          <w:sz w:val="22"/>
          <w:szCs w:val="22"/>
        </w:rPr>
      </w:pPr>
      <w:r w:rsidRPr="006E61D4">
        <w:rPr>
          <w:sz w:val="22"/>
          <w:szCs w:val="22"/>
        </w:rPr>
        <w:br w:type="page"/>
      </w:r>
    </w:p>
    <w:p w14:paraId="38787A9B" w14:textId="77777777" w:rsidR="00B4113D" w:rsidRPr="006E61D4" w:rsidRDefault="00B4113D" w:rsidP="007706E7">
      <w:pPr>
        <w:pStyle w:val="Heading2"/>
      </w:pPr>
      <w:bookmarkStart w:id="78" w:name="_Toc189464957"/>
      <w:bookmarkStart w:id="79" w:name="_Toc198452550"/>
      <w:bookmarkStart w:id="80" w:name="_Toc318185924"/>
      <w:bookmarkStart w:id="81" w:name="_Toc534728626"/>
      <w:r w:rsidRPr="006E61D4">
        <w:lastRenderedPageBreak/>
        <w:t>MDT Attendance 120455</w:t>
      </w:r>
      <w:bookmarkEnd w:id="78"/>
      <w:bookmarkEnd w:id="79"/>
      <w:bookmarkEnd w:id="80"/>
      <w:bookmarkEnd w:id="81"/>
    </w:p>
    <w:p w14:paraId="01046DB8" w14:textId="77777777" w:rsidR="00B4113D" w:rsidRPr="006E61D4" w:rsidRDefault="00B4113D" w:rsidP="00B4113D">
      <w:pPr>
        <w:rPr>
          <w:sz w:val="22"/>
          <w:szCs w:val="22"/>
        </w:rPr>
      </w:pPr>
    </w:p>
    <w:p w14:paraId="21F1E46B"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an agency/independent provider participating in the quarterly individual Multi-Disciplinary Team Meeting in person to present written reports of progress, answer questions and assist in establishing the appropriate plan for the identified child and/or family.  Provider must be actively working with the client and submitting monthly summaries to the DHHR worker.  For Family Preservation there </w:t>
      </w:r>
      <w:r w:rsidRPr="006E61D4">
        <w:rPr>
          <w:b/>
          <w:sz w:val="22"/>
          <w:szCs w:val="22"/>
        </w:rPr>
        <w:t>must be</w:t>
      </w:r>
      <w:r w:rsidRPr="006E61D4">
        <w:rPr>
          <w:sz w:val="22"/>
          <w:szCs w:val="22"/>
        </w:rPr>
        <w:t xml:space="preserve"> court involvement with a petition filed and/or it is mandated in BCF Policy or </w:t>
      </w:r>
      <w:smartTag w:uri="urn:schemas-microsoft-com:office:smarttags" w:element="PersonName">
        <w:r w:rsidRPr="006E61D4">
          <w:rPr>
            <w:sz w:val="22"/>
            <w:szCs w:val="22"/>
          </w:rPr>
          <w:t>WV</w:t>
        </w:r>
      </w:smartTag>
      <w:r w:rsidRPr="006E61D4">
        <w:rPr>
          <w:sz w:val="22"/>
          <w:szCs w:val="22"/>
        </w:rPr>
        <w:t xml:space="preserve"> Statute.</w:t>
      </w:r>
    </w:p>
    <w:p w14:paraId="57D495AB" w14:textId="77777777" w:rsidR="00B4113D" w:rsidRPr="006E61D4" w:rsidRDefault="00B4113D" w:rsidP="00B4113D">
      <w:pPr>
        <w:jc w:val="both"/>
        <w:rPr>
          <w:sz w:val="22"/>
          <w:szCs w:val="22"/>
        </w:rPr>
      </w:pPr>
    </w:p>
    <w:p w14:paraId="117E9A54" w14:textId="77777777" w:rsidR="00B4113D" w:rsidRPr="006E61D4" w:rsidRDefault="00B4113D" w:rsidP="00B4113D">
      <w:pPr>
        <w:jc w:val="both"/>
        <w:rPr>
          <w:b/>
          <w:sz w:val="22"/>
          <w:szCs w:val="22"/>
        </w:rPr>
      </w:pPr>
      <w:r w:rsidRPr="006E61D4">
        <w:rPr>
          <w:b/>
          <w:sz w:val="22"/>
          <w:szCs w:val="22"/>
        </w:rPr>
        <w:t>Eligible for one representative per agency for:</w:t>
      </w:r>
    </w:p>
    <w:p w14:paraId="40F3322D" w14:textId="77777777" w:rsidR="00B4113D" w:rsidRPr="006E61D4" w:rsidRDefault="00B4113D" w:rsidP="00B4113D">
      <w:pPr>
        <w:numPr>
          <w:ilvl w:val="0"/>
          <w:numId w:val="94"/>
        </w:numPr>
        <w:spacing w:after="0"/>
        <w:jc w:val="both"/>
        <w:rPr>
          <w:sz w:val="22"/>
          <w:szCs w:val="22"/>
        </w:rPr>
      </w:pPr>
      <w:r w:rsidRPr="006E61D4">
        <w:rPr>
          <w:sz w:val="22"/>
          <w:szCs w:val="22"/>
        </w:rPr>
        <w:t>ASO Providers actively providing a treatment or safety service</w:t>
      </w:r>
    </w:p>
    <w:p w14:paraId="4CD8C1E3" w14:textId="77777777" w:rsidR="00B4113D" w:rsidRPr="006E61D4" w:rsidRDefault="00B4113D" w:rsidP="00B4113D">
      <w:pPr>
        <w:numPr>
          <w:ilvl w:val="0"/>
          <w:numId w:val="94"/>
        </w:numPr>
        <w:spacing w:after="0"/>
        <w:jc w:val="both"/>
        <w:rPr>
          <w:sz w:val="22"/>
          <w:szCs w:val="22"/>
        </w:rPr>
      </w:pPr>
      <w:r w:rsidRPr="006E61D4">
        <w:rPr>
          <w:sz w:val="22"/>
          <w:szCs w:val="22"/>
        </w:rPr>
        <w:t>Mental Health Professionals providing direct treatment (Example: Therapist)</w:t>
      </w:r>
    </w:p>
    <w:p w14:paraId="3292FDA1"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5992"/>
      </w:tblGrid>
      <w:tr w:rsidR="00B4113D" w:rsidRPr="006E61D4" w14:paraId="56E8CA69" w14:textId="77777777" w:rsidTr="00251A3E">
        <w:tc>
          <w:tcPr>
            <w:tcW w:w="3008" w:type="dxa"/>
            <w:vAlign w:val="center"/>
          </w:tcPr>
          <w:p w14:paraId="4C18CD00" w14:textId="77777777" w:rsidR="00B4113D" w:rsidRPr="006E61D4" w:rsidRDefault="00B4113D" w:rsidP="00251A3E">
            <w:pPr>
              <w:widowControl w:val="0"/>
              <w:rPr>
                <w:b/>
                <w:bCs/>
                <w:sz w:val="22"/>
                <w:szCs w:val="22"/>
              </w:rPr>
            </w:pPr>
            <w:r w:rsidRPr="006E61D4">
              <w:rPr>
                <w:b/>
                <w:bCs/>
                <w:sz w:val="22"/>
                <w:szCs w:val="22"/>
              </w:rPr>
              <w:t>Target Population</w:t>
            </w:r>
          </w:p>
        </w:tc>
        <w:tc>
          <w:tcPr>
            <w:tcW w:w="5992" w:type="dxa"/>
          </w:tcPr>
          <w:p w14:paraId="6E7D45B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5ACA18B" w14:textId="77777777" w:rsidTr="00251A3E">
        <w:tc>
          <w:tcPr>
            <w:tcW w:w="3008" w:type="dxa"/>
            <w:vAlign w:val="center"/>
          </w:tcPr>
          <w:p w14:paraId="3BA9EFE4" w14:textId="77777777" w:rsidR="00B4113D" w:rsidRPr="006E61D4" w:rsidRDefault="00B4113D" w:rsidP="00251A3E">
            <w:pPr>
              <w:widowControl w:val="0"/>
              <w:rPr>
                <w:b/>
                <w:bCs/>
                <w:sz w:val="22"/>
                <w:szCs w:val="22"/>
              </w:rPr>
            </w:pPr>
            <w:r w:rsidRPr="006E61D4">
              <w:rPr>
                <w:b/>
                <w:bCs/>
                <w:sz w:val="22"/>
                <w:szCs w:val="22"/>
              </w:rPr>
              <w:t>Program Option</w:t>
            </w:r>
          </w:p>
        </w:tc>
        <w:tc>
          <w:tcPr>
            <w:tcW w:w="5992" w:type="dxa"/>
          </w:tcPr>
          <w:p w14:paraId="0164DE31"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1C0D6C9F" w14:textId="77777777" w:rsidTr="00251A3E">
        <w:tc>
          <w:tcPr>
            <w:tcW w:w="3008" w:type="dxa"/>
            <w:vAlign w:val="center"/>
          </w:tcPr>
          <w:p w14:paraId="1ABE1DA1" w14:textId="77777777" w:rsidR="00B4113D" w:rsidRPr="006E61D4" w:rsidRDefault="00B4113D" w:rsidP="00251A3E">
            <w:pPr>
              <w:widowControl w:val="0"/>
              <w:rPr>
                <w:b/>
                <w:bCs/>
                <w:sz w:val="22"/>
                <w:szCs w:val="22"/>
              </w:rPr>
            </w:pPr>
            <w:r w:rsidRPr="006E61D4">
              <w:rPr>
                <w:b/>
                <w:bCs/>
                <w:sz w:val="22"/>
                <w:szCs w:val="22"/>
              </w:rPr>
              <w:t>Initial Authorization</w:t>
            </w:r>
          </w:p>
        </w:tc>
        <w:tc>
          <w:tcPr>
            <w:tcW w:w="5992" w:type="dxa"/>
          </w:tcPr>
          <w:p w14:paraId="0A835716" w14:textId="77777777" w:rsidR="00B4113D" w:rsidRPr="006E61D4" w:rsidRDefault="00B4113D" w:rsidP="00251A3E">
            <w:pPr>
              <w:widowControl w:val="0"/>
              <w:rPr>
                <w:sz w:val="22"/>
                <w:szCs w:val="22"/>
              </w:rPr>
            </w:pPr>
            <w:r w:rsidRPr="006E61D4">
              <w:rPr>
                <w:sz w:val="22"/>
                <w:szCs w:val="22"/>
              </w:rPr>
              <w:t>92 days</w:t>
            </w:r>
          </w:p>
          <w:p w14:paraId="6BB09B8D" w14:textId="77777777" w:rsidR="00B4113D" w:rsidRPr="006E61D4" w:rsidRDefault="00B4113D" w:rsidP="00251A3E">
            <w:pPr>
              <w:widowControl w:val="0"/>
              <w:rPr>
                <w:sz w:val="22"/>
                <w:szCs w:val="22"/>
              </w:rPr>
            </w:pPr>
            <w:r w:rsidRPr="006E61D4">
              <w:rPr>
                <w:sz w:val="22"/>
                <w:szCs w:val="22"/>
              </w:rPr>
              <w:t>Unit = One Meeting</w:t>
            </w:r>
          </w:p>
          <w:p w14:paraId="714C6D63" w14:textId="77777777" w:rsidR="00B4113D" w:rsidRPr="006E61D4" w:rsidRDefault="00B4113D" w:rsidP="00251A3E">
            <w:pPr>
              <w:widowControl w:val="0"/>
              <w:rPr>
                <w:sz w:val="22"/>
                <w:szCs w:val="22"/>
              </w:rPr>
            </w:pPr>
            <w:r w:rsidRPr="006E61D4">
              <w:rPr>
                <w:sz w:val="22"/>
                <w:szCs w:val="22"/>
              </w:rPr>
              <w:t xml:space="preserve"> One unit per 92 days</w:t>
            </w:r>
          </w:p>
        </w:tc>
      </w:tr>
      <w:tr w:rsidR="00B4113D" w:rsidRPr="006E61D4" w14:paraId="03DEC271" w14:textId="77777777" w:rsidTr="00251A3E">
        <w:tc>
          <w:tcPr>
            <w:tcW w:w="3008" w:type="dxa"/>
            <w:vAlign w:val="center"/>
          </w:tcPr>
          <w:p w14:paraId="4A0CDAC4"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2" w:type="dxa"/>
          </w:tcPr>
          <w:p w14:paraId="6A316439" w14:textId="77777777" w:rsidR="00B4113D" w:rsidRPr="006E61D4" w:rsidRDefault="00B4113D" w:rsidP="00251A3E">
            <w:pPr>
              <w:widowControl w:val="0"/>
              <w:rPr>
                <w:sz w:val="22"/>
                <w:szCs w:val="22"/>
              </w:rPr>
            </w:pPr>
            <w:r w:rsidRPr="006E61D4">
              <w:rPr>
                <w:sz w:val="22"/>
                <w:szCs w:val="22"/>
              </w:rPr>
              <w:t>3</w:t>
            </w:r>
          </w:p>
        </w:tc>
      </w:tr>
      <w:tr w:rsidR="00B4113D" w:rsidRPr="006E61D4" w14:paraId="51F61E43" w14:textId="77777777" w:rsidTr="00251A3E">
        <w:tc>
          <w:tcPr>
            <w:tcW w:w="3008" w:type="dxa"/>
            <w:vAlign w:val="center"/>
          </w:tcPr>
          <w:p w14:paraId="13D61377" w14:textId="77777777" w:rsidR="00B4113D" w:rsidRPr="006E61D4" w:rsidRDefault="00B4113D" w:rsidP="00251A3E">
            <w:pPr>
              <w:widowControl w:val="0"/>
              <w:rPr>
                <w:b/>
                <w:bCs/>
                <w:sz w:val="22"/>
                <w:szCs w:val="22"/>
              </w:rPr>
            </w:pPr>
            <w:r w:rsidRPr="006E61D4">
              <w:rPr>
                <w:b/>
                <w:bCs/>
                <w:sz w:val="22"/>
                <w:szCs w:val="22"/>
              </w:rPr>
              <w:t>Admission Criteria</w:t>
            </w:r>
          </w:p>
          <w:p w14:paraId="16B5685E" w14:textId="77777777" w:rsidR="00B4113D" w:rsidRPr="006E61D4" w:rsidRDefault="00B4113D" w:rsidP="00251A3E">
            <w:pPr>
              <w:widowControl w:val="0"/>
              <w:rPr>
                <w:b/>
                <w:bCs/>
                <w:sz w:val="22"/>
                <w:szCs w:val="22"/>
              </w:rPr>
            </w:pPr>
          </w:p>
        </w:tc>
        <w:tc>
          <w:tcPr>
            <w:tcW w:w="5992" w:type="dxa"/>
          </w:tcPr>
          <w:p w14:paraId="4871911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CPS Family Functioning Assessment was completed and indicated a safety plan was needed to maintain the child in the home.</w:t>
            </w:r>
          </w:p>
          <w:p w14:paraId="47D859B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There is circuit court involvement with a petition filed</w:t>
            </w:r>
          </w:p>
        </w:tc>
      </w:tr>
      <w:tr w:rsidR="00B4113D" w:rsidRPr="006E61D4" w14:paraId="4FCAFFCA" w14:textId="77777777" w:rsidTr="00251A3E">
        <w:tc>
          <w:tcPr>
            <w:tcW w:w="3008" w:type="dxa"/>
            <w:vAlign w:val="center"/>
          </w:tcPr>
          <w:p w14:paraId="69F3E24E" w14:textId="77777777" w:rsidR="00B4113D" w:rsidRPr="006E61D4" w:rsidRDefault="00B4113D" w:rsidP="00251A3E">
            <w:pPr>
              <w:widowControl w:val="0"/>
              <w:rPr>
                <w:sz w:val="22"/>
                <w:szCs w:val="22"/>
              </w:rPr>
            </w:pPr>
            <w:r w:rsidRPr="006E61D4">
              <w:rPr>
                <w:b/>
                <w:bCs/>
                <w:sz w:val="22"/>
                <w:szCs w:val="22"/>
              </w:rPr>
              <w:t>Continuing Stay Criteria</w:t>
            </w:r>
          </w:p>
        </w:tc>
        <w:tc>
          <w:tcPr>
            <w:tcW w:w="5992" w:type="dxa"/>
          </w:tcPr>
          <w:p w14:paraId="4C3DAEB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Child(ren) remain in the home of a biological parents with services</w:t>
            </w:r>
          </w:p>
          <w:p w14:paraId="756571C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Case remains open</w:t>
            </w:r>
          </w:p>
        </w:tc>
      </w:tr>
      <w:tr w:rsidR="00B4113D" w:rsidRPr="006E61D4" w14:paraId="510C74FE" w14:textId="77777777" w:rsidTr="00251A3E">
        <w:tc>
          <w:tcPr>
            <w:tcW w:w="3008" w:type="dxa"/>
            <w:vAlign w:val="center"/>
          </w:tcPr>
          <w:p w14:paraId="39C3C538" w14:textId="77777777" w:rsidR="00B4113D" w:rsidRPr="006E61D4" w:rsidRDefault="00B4113D" w:rsidP="00251A3E">
            <w:pPr>
              <w:widowControl w:val="0"/>
              <w:rPr>
                <w:b/>
                <w:bCs/>
                <w:sz w:val="22"/>
                <w:szCs w:val="22"/>
              </w:rPr>
            </w:pPr>
            <w:r w:rsidRPr="006E61D4">
              <w:rPr>
                <w:b/>
                <w:bCs/>
                <w:sz w:val="22"/>
                <w:szCs w:val="22"/>
              </w:rPr>
              <w:t>Discharge Criteria</w:t>
            </w:r>
          </w:p>
          <w:p w14:paraId="2671D135" w14:textId="77777777" w:rsidR="00B4113D" w:rsidRPr="006E61D4" w:rsidRDefault="00B4113D" w:rsidP="00251A3E">
            <w:pPr>
              <w:widowControl w:val="0"/>
              <w:rPr>
                <w:b/>
                <w:bCs/>
                <w:sz w:val="22"/>
                <w:szCs w:val="22"/>
              </w:rPr>
            </w:pPr>
            <w:r w:rsidRPr="006E61D4">
              <w:rPr>
                <w:b/>
                <w:bCs/>
                <w:sz w:val="22"/>
                <w:szCs w:val="22"/>
              </w:rPr>
              <w:t xml:space="preserve">(Any element may result in </w:t>
            </w:r>
            <w:r w:rsidRPr="006E61D4">
              <w:rPr>
                <w:b/>
                <w:bCs/>
                <w:sz w:val="22"/>
                <w:szCs w:val="22"/>
              </w:rPr>
              <w:lastRenderedPageBreak/>
              <w:t>discharge or transfer)</w:t>
            </w:r>
          </w:p>
        </w:tc>
        <w:tc>
          <w:tcPr>
            <w:tcW w:w="5992" w:type="dxa"/>
          </w:tcPr>
          <w:p w14:paraId="7773AC40"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lastRenderedPageBreak/>
              <w:t>Case is closed</w:t>
            </w:r>
          </w:p>
          <w:p w14:paraId="2BA416D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Child(ren) are placed in the custody of the DHHR and are no longer placed with a biological parent.</w:t>
            </w:r>
          </w:p>
        </w:tc>
      </w:tr>
      <w:tr w:rsidR="00B4113D" w:rsidRPr="006E61D4" w14:paraId="295CEA30" w14:textId="77777777" w:rsidTr="00251A3E">
        <w:tc>
          <w:tcPr>
            <w:tcW w:w="3008" w:type="dxa"/>
            <w:vAlign w:val="center"/>
          </w:tcPr>
          <w:p w14:paraId="65F11408" w14:textId="77777777" w:rsidR="00B4113D" w:rsidRPr="006E61D4" w:rsidRDefault="00B4113D" w:rsidP="00251A3E">
            <w:pPr>
              <w:widowControl w:val="0"/>
              <w:rPr>
                <w:b/>
                <w:bCs/>
                <w:sz w:val="22"/>
                <w:szCs w:val="22"/>
              </w:rPr>
            </w:pPr>
            <w:r w:rsidRPr="006E61D4">
              <w:rPr>
                <w:b/>
                <w:bCs/>
                <w:sz w:val="22"/>
                <w:szCs w:val="22"/>
              </w:rPr>
              <w:t>Service Exclusions</w:t>
            </w:r>
          </w:p>
        </w:tc>
        <w:tc>
          <w:tcPr>
            <w:tcW w:w="5992" w:type="dxa"/>
          </w:tcPr>
          <w:p w14:paraId="6C9A55F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Provider is not already receiving reimbursement for administrative case management through a Provider Agreement with DHHR.</w:t>
            </w:r>
          </w:p>
          <w:p w14:paraId="77E1B80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or Targeted Case Management may be billed concurrently while this code is being utilized.</w:t>
            </w:r>
          </w:p>
        </w:tc>
      </w:tr>
      <w:tr w:rsidR="00B4113D" w:rsidRPr="006E61D4" w14:paraId="5693AF52" w14:textId="77777777" w:rsidTr="00251A3E">
        <w:tc>
          <w:tcPr>
            <w:tcW w:w="3008" w:type="dxa"/>
            <w:vAlign w:val="center"/>
          </w:tcPr>
          <w:p w14:paraId="6C90F599" w14:textId="77777777" w:rsidR="00B4113D" w:rsidRPr="006E61D4" w:rsidRDefault="00B4113D" w:rsidP="00251A3E">
            <w:pPr>
              <w:keepNext/>
              <w:widowControl w:val="0"/>
              <w:rPr>
                <w:b/>
                <w:bCs/>
                <w:sz w:val="22"/>
                <w:szCs w:val="22"/>
              </w:rPr>
            </w:pPr>
            <w:r w:rsidRPr="006E61D4">
              <w:rPr>
                <w:b/>
                <w:bCs/>
                <w:sz w:val="22"/>
                <w:szCs w:val="22"/>
              </w:rPr>
              <w:t>Clinical Exclusions</w:t>
            </w:r>
          </w:p>
        </w:tc>
        <w:tc>
          <w:tcPr>
            <w:tcW w:w="5992" w:type="dxa"/>
          </w:tcPr>
          <w:p w14:paraId="102AD75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None</w:t>
            </w:r>
          </w:p>
        </w:tc>
      </w:tr>
      <w:tr w:rsidR="00B4113D" w:rsidRPr="006E61D4" w14:paraId="38A5982B" w14:textId="77777777" w:rsidTr="00251A3E">
        <w:tc>
          <w:tcPr>
            <w:tcW w:w="3008" w:type="dxa"/>
            <w:vAlign w:val="center"/>
          </w:tcPr>
          <w:p w14:paraId="7AB9B5A7" w14:textId="77777777" w:rsidR="00B4113D" w:rsidRPr="006E61D4" w:rsidRDefault="00B4113D" w:rsidP="00251A3E">
            <w:pPr>
              <w:widowControl w:val="0"/>
              <w:rPr>
                <w:b/>
                <w:bCs/>
                <w:sz w:val="22"/>
                <w:szCs w:val="22"/>
              </w:rPr>
            </w:pPr>
            <w:r w:rsidRPr="006E61D4">
              <w:rPr>
                <w:b/>
                <w:bCs/>
                <w:sz w:val="22"/>
                <w:szCs w:val="22"/>
              </w:rPr>
              <w:t>Documentation</w:t>
            </w:r>
          </w:p>
        </w:tc>
        <w:tc>
          <w:tcPr>
            <w:tcW w:w="5992" w:type="dxa"/>
          </w:tcPr>
          <w:p w14:paraId="417AB1D7"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B056DC8" w14:textId="77777777" w:rsidR="00B4113D" w:rsidRPr="006E61D4" w:rsidRDefault="00B4113D" w:rsidP="00251A3E">
            <w:pPr>
              <w:pStyle w:val="BodyTextIndent3"/>
              <w:widowControl w:val="0"/>
              <w:tabs>
                <w:tab w:val="left" w:pos="307"/>
              </w:tabs>
              <w:ind w:left="1080" w:firstLine="0"/>
              <w:rPr>
                <w:sz w:val="22"/>
                <w:szCs w:val="22"/>
              </w:rPr>
            </w:pPr>
          </w:p>
          <w:p w14:paraId="3A5161FB"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A case note must be completed for each service event that includes</w:t>
            </w:r>
          </w:p>
          <w:p w14:paraId="5F28A93B"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35F12E7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0090C355"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4CA25285"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0A448C7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02CD6F80"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1E3B32CE"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6018D03E"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32F9CF56" w14:textId="77777777" w:rsidR="00B4113D" w:rsidRPr="006E61D4" w:rsidRDefault="00B4113D" w:rsidP="00251A3E">
            <w:pPr>
              <w:tabs>
                <w:tab w:val="left" w:pos="307"/>
              </w:tabs>
              <w:rPr>
                <w:sz w:val="22"/>
                <w:szCs w:val="22"/>
              </w:rPr>
            </w:pPr>
          </w:p>
          <w:p w14:paraId="3493F6E7"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A monthly progress summary must be completed and presented to the MDT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2B73BB8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1EE326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7A10D67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7300516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Any identified unmet concrete or service needs</w:t>
            </w:r>
          </w:p>
          <w:p w14:paraId="6E406D14" w14:textId="77777777" w:rsidR="00B4113D" w:rsidRPr="006E61D4" w:rsidRDefault="00B4113D" w:rsidP="00B4113D">
            <w:pPr>
              <w:numPr>
                <w:ilvl w:val="0"/>
                <w:numId w:val="401"/>
              </w:numPr>
              <w:tabs>
                <w:tab w:val="left" w:pos="307"/>
              </w:tabs>
              <w:spacing w:after="0"/>
              <w:rPr>
                <w:sz w:val="22"/>
                <w:szCs w:val="22"/>
              </w:rPr>
            </w:pPr>
            <w:r w:rsidRPr="006E61D4">
              <w:rPr>
                <w:sz w:val="22"/>
                <w:szCs w:val="22"/>
              </w:rPr>
              <w:t>Date and name of DHHR staff to which any new allegations of abuse/neglect were reported within the month</w:t>
            </w:r>
          </w:p>
        </w:tc>
      </w:tr>
    </w:tbl>
    <w:p w14:paraId="43CB85DC"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w:t>
      </w:r>
    </w:p>
    <w:p w14:paraId="71DB1366" w14:textId="77777777" w:rsidR="00B4113D" w:rsidRPr="006E61D4" w:rsidRDefault="00B4113D" w:rsidP="00B4113D">
      <w:pPr>
        <w:widowControl w:val="0"/>
        <w:tabs>
          <w:tab w:val="left" w:pos="2520"/>
        </w:tabs>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tab/>
      </w:r>
    </w:p>
    <w:p w14:paraId="7C841F05" w14:textId="77777777" w:rsidR="00B4113D" w:rsidRPr="006E61D4" w:rsidRDefault="00B4113D" w:rsidP="00B4113D">
      <w:pPr>
        <w:rPr>
          <w:sz w:val="22"/>
          <w:szCs w:val="22"/>
        </w:rPr>
      </w:pPr>
      <w:r w:rsidRPr="006E61D4">
        <w:rPr>
          <w:sz w:val="22"/>
          <w:szCs w:val="22"/>
        </w:rPr>
        <w:br w:type="page"/>
      </w:r>
    </w:p>
    <w:p w14:paraId="73A70377" w14:textId="77777777" w:rsidR="00B4113D" w:rsidRPr="006E61D4" w:rsidRDefault="00B4113D" w:rsidP="00B4113D">
      <w:pPr>
        <w:keepNext/>
        <w:shd w:val="clear" w:color="auto" w:fill="CCCCCC"/>
        <w:spacing w:before="240" w:after="60"/>
        <w:jc w:val="center"/>
        <w:outlineLvl w:val="1"/>
        <w:rPr>
          <w:b/>
          <w:bCs/>
          <w:iCs/>
          <w:sz w:val="22"/>
          <w:szCs w:val="22"/>
        </w:rPr>
      </w:pPr>
      <w:r w:rsidRPr="006E61D4">
        <w:rPr>
          <w:b/>
          <w:bCs/>
          <w:iCs/>
          <w:sz w:val="22"/>
          <w:szCs w:val="22"/>
        </w:rPr>
        <w:lastRenderedPageBreak/>
        <w:t>In-State Homestudy 130150</w:t>
      </w:r>
    </w:p>
    <w:p w14:paraId="693CE7C9" w14:textId="77777777" w:rsidR="00B4113D" w:rsidRPr="006E61D4" w:rsidRDefault="00B4113D" w:rsidP="00B4113D">
      <w:pPr>
        <w:rPr>
          <w:sz w:val="22"/>
          <w:szCs w:val="22"/>
        </w:rPr>
      </w:pPr>
    </w:p>
    <w:p w14:paraId="6094F816"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homestudy is an assessment of an individual  who has been identified as a potential foster/adoptive parent for a child who is in the custody of the department. A total assessment includes, but is not limited to, the home (health standards), personal history, education/preparation, family income, documentation of identity/status, employment status, health, police/criminal record check and references, coping skills, communication skills, attitude, support system, use of community resources, and emotional stability.</w:t>
      </w:r>
    </w:p>
    <w:p w14:paraId="4DFE5DAD" w14:textId="77777777" w:rsidR="00B4113D" w:rsidRPr="006E61D4" w:rsidRDefault="00B4113D" w:rsidP="00B4113D">
      <w:pPr>
        <w:jc w:val="both"/>
        <w:rPr>
          <w:sz w:val="22"/>
          <w:szCs w:val="22"/>
        </w:rPr>
      </w:pPr>
    </w:p>
    <w:p w14:paraId="325C8F17" w14:textId="77777777" w:rsidR="00B4113D" w:rsidRPr="006E61D4" w:rsidRDefault="00B4113D" w:rsidP="00B4113D">
      <w:pPr>
        <w:jc w:val="both"/>
        <w:rPr>
          <w:sz w:val="22"/>
          <w:szCs w:val="22"/>
        </w:rPr>
      </w:pPr>
    </w:p>
    <w:p w14:paraId="23EA25A5" w14:textId="77777777" w:rsidR="00B4113D" w:rsidRPr="006E61D4" w:rsidRDefault="00B4113D" w:rsidP="00B4113D">
      <w:pPr>
        <w:jc w:val="both"/>
        <w:rPr>
          <w:sz w:val="22"/>
          <w:szCs w:val="22"/>
        </w:rPr>
      </w:pPr>
      <w:r w:rsidRPr="006E61D4">
        <w:rPr>
          <w:sz w:val="22"/>
          <w:szCs w:val="22"/>
        </w:rPr>
        <w:t>For Kinship/Relative Homestudies the assessment consists of three units and includes at a minimum:</w:t>
      </w:r>
    </w:p>
    <w:p w14:paraId="68B2FEEF" w14:textId="77777777" w:rsidR="00B4113D" w:rsidRPr="006E61D4" w:rsidRDefault="00B4113D" w:rsidP="00B4113D">
      <w:pPr>
        <w:jc w:val="both"/>
        <w:rPr>
          <w:sz w:val="22"/>
          <w:szCs w:val="22"/>
        </w:rPr>
      </w:pPr>
      <w:r w:rsidRPr="006E61D4">
        <w:rPr>
          <w:sz w:val="22"/>
          <w:szCs w:val="22"/>
        </w:rPr>
        <w:t>Criminal Background Checks</w:t>
      </w:r>
    </w:p>
    <w:p w14:paraId="35EB086B" w14:textId="77777777" w:rsidR="00B4113D" w:rsidRPr="006E61D4" w:rsidRDefault="00B4113D" w:rsidP="00B4113D">
      <w:pPr>
        <w:jc w:val="both"/>
        <w:rPr>
          <w:sz w:val="22"/>
          <w:szCs w:val="22"/>
        </w:rPr>
      </w:pPr>
      <w:r w:rsidRPr="006E61D4">
        <w:rPr>
          <w:sz w:val="22"/>
          <w:szCs w:val="22"/>
        </w:rPr>
        <w:t>Child Abuse/Neglect Checks</w:t>
      </w:r>
    </w:p>
    <w:p w14:paraId="14AEB270" w14:textId="77777777" w:rsidR="00B4113D" w:rsidRPr="006E61D4" w:rsidRDefault="00B4113D" w:rsidP="00B4113D">
      <w:pPr>
        <w:jc w:val="both"/>
        <w:rPr>
          <w:sz w:val="22"/>
          <w:szCs w:val="22"/>
        </w:rPr>
      </w:pPr>
      <w:r w:rsidRPr="006E61D4">
        <w:rPr>
          <w:sz w:val="22"/>
          <w:szCs w:val="22"/>
        </w:rPr>
        <w:t>Safety of the Home’s Environment</w:t>
      </w:r>
    </w:p>
    <w:p w14:paraId="0D0023B2" w14:textId="77777777" w:rsidR="00B4113D" w:rsidRPr="006E61D4" w:rsidRDefault="00B4113D" w:rsidP="00B4113D">
      <w:pPr>
        <w:jc w:val="both"/>
        <w:rPr>
          <w:sz w:val="22"/>
          <w:szCs w:val="22"/>
        </w:rPr>
      </w:pPr>
      <w:r w:rsidRPr="006E61D4">
        <w:rPr>
          <w:sz w:val="22"/>
          <w:szCs w:val="22"/>
        </w:rPr>
        <w:t>Ability to Provide Protection</w:t>
      </w:r>
    </w:p>
    <w:p w14:paraId="59660F32" w14:textId="77777777" w:rsidR="00B4113D" w:rsidRPr="006E61D4" w:rsidRDefault="00B4113D" w:rsidP="00B4113D">
      <w:pPr>
        <w:jc w:val="both"/>
        <w:rPr>
          <w:sz w:val="22"/>
          <w:szCs w:val="22"/>
        </w:rPr>
      </w:pPr>
      <w:r w:rsidRPr="006E61D4">
        <w:rPr>
          <w:sz w:val="22"/>
          <w:szCs w:val="22"/>
        </w:rPr>
        <w:t>Child’s Relationship with potential relative</w:t>
      </w:r>
    </w:p>
    <w:p w14:paraId="3B61DF76" w14:textId="77777777" w:rsidR="00B4113D" w:rsidRPr="006E61D4" w:rsidRDefault="00B4113D" w:rsidP="00B4113D">
      <w:pPr>
        <w:jc w:val="both"/>
        <w:rPr>
          <w:sz w:val="22"/>
          <w:szCs w:val="22"/>
        </w:rPr>
      </w:pPr>
      <w:r w:rsidRPr="006E61D4">
        <w:rPr>
          <w:sz w:val="22"/>
          <w:szCs w:val="22"/>
        </w:rPr>
        <w:t>Physical Health</w:t>
      </w:r>
    </w:p>
    <w:p w14:paraId="34C673BB" w14:textId="77777777" w:rsidR="00B4113D" w:rsidRPr="006E61D4" w:rsidRDefault="00B4113D" w:rsidP="00B4113D">
      <w:pPr>
        <w:jc w:val="both"/>
        <w:rPr>
          <w:sz w:val="22"/>
          <w:szCs w:val="22"/>
        </w:rPr>
      </w:pPr>
      <w:r w:rsidRPr="006E61D4">
        <w:rPr>
          <w:sz w:val="22"/>
          <w:szCs w:val="22"/>
        </w:rPr>
        <w:t>Emotional Stability</w:t>
      </w:r>
    </w:p>
    <w:p w14:paraId="3C5299D0" w14:textId="77777777" w:rsidR="00B4113D" w:rsidRPr="006E61D4" w:rsidRDefault="00B4113D" w:rsidP="00B4113D">
      <w:pPr>
        <w:jc w:val="both"/>
        <w:rPr>
          <w:sz w:val="22"/>
          <w:szCs w:val="22"/>
        </w:rPr>
      </w:pPr>
      <w:r w:rsidRPr="006E61D4">
        <w:rPr>
          <w:sz w:val="22"/>
          <w:szCs w:val="22"/>
        </w:rPr>
        <w:t xml:space="preserve">Ability and willingness to support placement goals </w:t>
      </w:r>
    </w:p>
    <w:p w14:paraId="47E381FA" w14:textId="77777777" w:rsidR="00B4113D" w:rsidRPr="006E61D4" w:rsidRDefault="00B4113D" w:rsidP="00B4113D">
      <w:pPr>
        <w:jc w:val="both"/>
        <w:rPr>
          <w:sz w:val="22"/>
          <w:szCs w:val="22"/>
        </w:rPr>
      </w:pPr>
      <w:r w:rsidRPr="006E61D4">
        <w:rPr>
          <w:sz w:val="22"/>
          <w:szCs w:val="22"/>
        </w:rPr>
        <w:t>Compliance with car seat safety</w:t>
      </w:r>
    </w:p>
    <w:p w14:paraId="7DFE1D3F" w14:textId="77777777" w:rsidR="00B4113D" w:rsidRPr="006E61D4" w:rsidRDefault="00B4113D" w:rsidP="00B4113D">
      <w:pPr>
        <w:jc w:val="both"/>
        <w:rPr>
          <w:sz w:val="22"/>
          <w:szCs w:val="22"/>
        </w:rPr>
      </w:pPr>
      <w:r w:rsidRPr="006E61D4">
        <w:rPr>
          <w:sz w:val="22"/>
          <w:szCs w:val="22"/>
        </w:rPr>
        <w:t>Ability and willingness to participate with MDT, Assessment and Case Planning</w:t>
      </w:r>
    </w:p>
    <w:p w14:paraId="18B4FA64" w14:textId="77777777" w:rsidR="00B4113D" w:rsidRPr="006E61D4" w:rsidRDefault="00B4113D" w:rsidP="00B4113D">
      <w:pPr>
        <w:jc w:val="both"/>
        <w:rPr>
          <w:sz w:val="22"/>
          <w:szCs w:val="22"/>
        </w:rPr>
      </w:pPr>
      <w:r w:rsidRPr="006E61D4">
        <w:rPr>
          <w:sz w:val="22"/>
          <w:szCs w:val="22"/>
        </w:rPr>
        <w:lastRenderedPageBreak/>
        <w:t>Understanding of and willingness to comply with DHHR’s Discipline Policy</w:t>
      </w:r>
    </w:p>
    <w:p w14:paraId="71F69595" w14:textId="77777777" w:rsidR="00B4113D" w:rsidRPr="006E61D4" w:rsidRDefault="00B4113D" w:rsidP="00B4113D">
      <w:pPr>
        <w:jc w:val="both"/>
        <w:rPr>
          <w:color w:val="FF0000"/>
          <w:sz w:val="22"/>
          <w:szCs w:val="22"/>
        </w:rPr>
      </w:pPr>
      <w:r w:rsidRPr="006E61D4">
        <w:rPr>
          <w:sz w:val="22"/>
          <w:szCs w:val="22"/>
        </w:rPr>
        <w:t>References</w:t>
      </w:r>
    </w:p>
    <w:p w14:paraId="1BD56B5E" w14:textId="77777777" w:rsidR="00B4113D" w:rsidRPr="006E61D4" w:rsidRDefault="00B4113D" w:rsidP="00B4113D">
      <w:pPr>
        <w:jc w:val="both"/>
        <w:rPr>
          <w:sz w:val="22"/>
          <w:szCs w:val="22"/>
        </w:rPr>
      </w:pPr>
      <w:r w:rsidRPr="006E61D4">
        <w:rPr>
          <w:sz w:val="22"/>
          <w:szCs w:val="22"/>
        </w:rPr>
        <w:t>Recommendation</w:t>
      </w:r>
    </w:p>
    <w:p w14:paraId="6584C0E6" w14:textId="77777777" w:rsidR="00B4113D" w:rsidRPr="006E61D4" w:rsidRDefault="00B4113D" w:rsidP="00B4113D">
      <w:pPr>
        <w:jc w:val="both"/>
        <w:rPr>
          <w:sz w:val="22"/>
          <w:szCs w:val="22"/>
        </w:rPr>
      </w:pPr>
    </w:p>
    <w:p w14:paraId="30E929E6" w14:textId="77777777" w:rsidR="00B4113D" w:rsidRPr="006E61D4" w:rsidRDefault="00B4113D" w:rsidP="00B4113D">
      <w:pPr>
        <w:jc w:val="both"/>
        <w:rPr>
          <w:sz w:val="22"/>
          <w:szCs w:val="22"/>
        </w:rPr>
      </w:pPr>
      <w:r w:rsidRPr="006E61D4">
        <w:rPr>
          <w:sz w:val="22"/>
          <w:szCs w:val="22"/>
        </w:rPr>
        <w:t>The following areas may also be added or requested at the time of referral to a Kinship/Relative Homestudy as directed by the DHHR worker and consists of four units:</w:t>
      </w:r>
    </w:p>
    <w:p w14:paraId="7BF91712" w14:textId="77777777" w:rsidR="00B4113D" w:rsidRPr="006E61D4" w:rsidRDefault="00B4113D" w:rsidP="00B4113D">
      <w:pPr>
        <w:jc w:val="both"/>
        <w:rPr>
          <w:sz w:val="22"/>
          <w:szCs w:val="22"/>
        </w:rPr>
      </w:pPr>
      <w:r w:rsidRPr="006E61D4">
        <w:rPr>
          <w:sz w:val="22"/>
          <w:szCs w:val="22"/>
        </w:rPr>
        <w:t>Personal history</w:t>
      </w:r>
    </w:p>
    <w:p w14:paraId="1DF7086D" w14:textId="77777777" w:rsidR="00B4113D" w:rsidRPr="006E61D4" w:rsidRDefault="00B4113D" w:rsidP="00B4113D">
      <w:pPr>
        <w:jc w:val="both"/>
        <w:rPr>
          <w:sz w:val="22"/>
          <w:szCs w:val="22"/>
        </w:rPr>
      </w:pPr>
      <w:r w:rsidRPr="006E61D4">
        <w:rPr>
          <w:sz w:val="22"/>
          <w:szCs w:val="22"/>
        </w:rPr>
        <w:t>Education/preparation</w:t>
      </w:r>
    </w:p>
    <w:p w14:paraId="290AECE1" w14:textId="77777777" w:rsidR="00B4113D" w:rsidRPr="006E61D4" w:rsidRDefault="00B4113D" w:rsidP="00B4113D">
      <w:pPr>
        <w:jc w:val="both"/>
        <w:rPr>
          <w:sz w:val="22"/>
          <w:szCs w:val="22"/>
        </w:rPr>
      </w:pPr>
      <w:r w:rsidRPr="006E61D4">
        <w:rPr>
          <w:sz w:val="22"/>
          <w:szCs w:val="22"/>
        </w:rPr>
        <w:t>Family income</w:t>
      </w:r>
    </w:p>
    <w:p w14:paraId="232E3ED2" w14:textId="77777777" w:rsidR="00B4113D" w:rsidRPr="006E61D4" w:rsidRDefault="00B4113D" w:rsidP="00B4113D">
      <w:pPr>
        <w:jc w:val="both"/>
        <w:rPr>
          <w:sz w:val="22"/>
          <w:szCs w:val="22"/>
        </w:rPr>
      </w:pPr>
      <w:r w:rsidRPr="006E61D4">
        <w:rPr>
          <w:sz w:val="22"/>
          <w:szCs w:val="22"/>
        </w:rPr>
        <w:t>Documentation of identity/status</w:t>
      </w:r>
    </w:p>
    <w:p w14:paraId="402CB1EA" w14:textId="77777777" w:rsidR="00B4113D" w:rsidRPr="006E61D4" w:rsidRDefault="00B4113D" w:rsidP="00B4113D">
      <w:pPr>
        <w:jc w:val="both"/>
        <w:rPr>
          <w:sz w:val="22"/>
          <w:szCs w:val="22"/>
        </w:rPr>
      </w:pPr>
      <w:r w:rsidRPr="006E61D4">
        <w:rPr>
          <w:sz w:val="22"/>
          <w:szCs w:val="22"/>
        </w:rPr>
        <w:t>Employment status</w:t>
      </w:r>
    </w:p>
    <w:p w14:paraId="0DB23D9F" w14:textId="77777777" w:rsidR="00B4113D" w:rsidRPr="006E61D4" w:rsidRDefault="00B4113D" w:rsidP="00B4113D">
      <w:pPr>
        <w:jc w:val="both"/>
        <w:rPr>
          <w:sz w:val="22"/>
          <w:szCs w:val="22"/>
        </w:rPr>
      </w:pPr>
      <w:r w:rsidRPr="006E61D4">
        <w:rPr>
          <w:sz w:val="22"/>
          <w:szCs w:val="22"/>
        </w:rPr>
        <w:t>Support system</w:t>
      </w:r>
    </w:p>
    <w:p w14:paraId="09F2A78D" w14:textId="77777777" w:rsidR="00B4113D" w:rsidRPr="006E61D4" w:rsidRDefault="00B4113D" w:rsidP="00B4113D">
      <w:pPr>
        <w:jc w:val="both"/>
        <w:rPr>
          <w:sz w:val="22"/>
          <w:szCs w:val="22"/>
        </w:rPr>
      </w:pPr>
      <w:r w:rsidRPr="006E61D4">
        <w:rPr>
          <w:sz w:val="22"/>
          <w:szCs w:val="22"/>
        </w:rPr>
        <w:t>Use of community resources</w:t>
      </w:r>
    </w:p>
    <w:p w14:paraId="3D1274D6" w14:textId="77777777" w:rsidR="00B4113D" w:rsidRPr="006E61D4" w:rsidRDefault="00B4113D" w:rsidP="00B4113D">
      <w:pPr>
        <w:jc w:val="both"/>
        <w:rPr>
          <w:sz w:val="22"/>
          <w:szCs w:val="22"/>
        </w:rPr>
      </w:pPr>
    </w:p>
    <w:p w14:paraId="0818FA75" w14:textId="77777777" w:rsidR="00B4113D" w:rsidRPr="006E61D4" w:rsidRDefault="00B4113D" w:rsidP="00B4113D">
      <w:pPr>
        <w:jc w:val="both"/>
        <w:rPr>
          <w:sz w:val="22"/>
          <w:szCs w:val="22"/>
        </w:rPr>
      </w:pPr>
      <w:r w:rsidRPr="006E61D4">
        <w:rPr>
          <w:sz w:val="22"/>
          <w:szCs w:val="22"/>
        </w:rPr>
        <w:t>The DHHR will stipulate the extent of the information required for each Homestudy.  This must be completed by a licensed provider recognized by the WVDHHR.</w:t>
      </w:r>
    </w:p>
    <w:p w14:paraId="414CFD45"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5990"/>
      </w:tblGrid>
      <w:tr w:rsidR="00B4113D" w:rsidRPr="006E61D4" w14:paraId="3A01BC49"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19D24B2" w14:textId="77777777" w:rsidR="00B4113D" w:rsidRPr="006E61D4" w:rsidRDefault="00B4113D" w:rsidP="00251A3E">
            <w:pPr>
              <w:widowControl w:val="0"/>
              <w:rPr>
                <w:b/>
                <w:bCs/>
                <w:sz w:val="22"/>
                <w:szCs w:val="22"/>
              </w:rPr>
            </w:pPr>
            <w:r w:rsidRPr="006E61D4">
              <w:rPr>
                <w:b/>
                <w:bCs/>
                <w:sz w:val="22"/>
                <w:szCs w:val="22"/>
              </w:rPr>
              <w:t>Target Population</w:t>
            </w:r>
          </w:p>
        </w:tc>
        <w:tc>
          <w:tcPr>
            <w:tcW w:w="5990" w:type="dxa"/>
            <w:tcBorders>
              <w:top w:val="single" w:sz="4" w:space="0" w:color="auto"/>
              <w:left w:val="single" w:sz="4" w:space="0" w:color="auto"/>
              <w:bottom w:val="single" w:sz="4" w:space="0" w:color="auto"/>
              <w:right w:val="single" w:sz="4" w:space="0" w:color="auto"/>
            </w:tcBorders>
            <w:hideMark/>
          </w:tcPr>
          <w:p w14:paraId="44959855"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808F364"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6FA11A54" w14:textId="77777777" w:rsidR="00B4113D" w:rsidRPr="006E61D4" w:rsidRDefault="00B4113D" w:rsidP="00251A3E">
            <w:pPr>
              <w:widowControl w:val="0"/>
              <w:rPr>
                <w:b/>
                <w:bCs/>
                <w:sz w:val="22"/>
                <w:szCs w:val="22"/>
              </w:rPr>
            </w:pPr>
            <w:r w:rsidRPr="006E61D4">
              <w:rPr>
                <w:b/>
                <w:bCs/>
                <w:sz w:val="22"/>
                <w:szCs w:val="22"/>
              </w:rPr>
              <w:t>Program Option</w:t>
            </w:r>
          </w:p>
        </w:tc>
        <w:tc>
          <w:tcPr>
            <w:tcW w:w="5990" w:type="dxa"/>
            <w:tcBorders>
              <w:top w:val="single" w:sz="4" w:space="0" w:color="auto"/>
              <w:left w:val="single" w:sz="4" w:space="0" w:color="auto"/>
              <w:bottom w:val="single" w:sz="4" w:space="0" w:color="auto"/>
              <w:right w:val="single" w:sz="4" w:space="0" w:color="auto"/>
            </w:tcBorders>
            <w:hideMark/>
          </w:tcPr>
          <w:p w14:paraId="127BF23E"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7D83C7B8"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A6E0604" w14:textId="77777777" w:rsidR="00B4113D" w:rsidRPr="006E61D4" w:rsidRDefault="00B4113D" w:rsidP="00251A3E">
            <w:pPr>
              <w:widowControl w:val="0"/>
              <w:rPr>
                <w:b/>
                <w:bCs/>
                <w:sz w:val="22"/>
                <w:szCs w:val="22"/>
              </w:rPr>
            </w:pPr>
            <w:r w:rsidRPr="006E61D4">
              <w:rPr>
                <w:b/>
                <w:bCs/>
                <w:sz w:val="22"/>
                <w:szCs w:val="22"/>
              </w:rPr>
              <w:t>Initial Authorization</w:t>
            </w:r>
          </w:p>
        </w:tc>
        <w:tc>
          <w:tcPr>
            <w:tcW w:w="5990" w:type="dxa"/>
            <w:tcBorders>
              <w:top w:val="single" w:sz="4" w:space="0" w:color="auto"/>
              <w:left w:val="single" w:sz="4" w:space="0" w:color="auto"/>
              <w:bottom w:val="single" w:sz="4" w:space="0" w:color="auto"/>
              <w:right w:val="single" w:sz="4" w:space="0" w:color="auto"/>
            </w:tcBorders>
            <w:hideMark/>
          </w:tcPr>
          <w:p w14:paraId="79E99440" w14:textId="77777777" w:rsidR="00B4113D" w:rsidRPr="006E61D4" w:rsidRDefault="00B4113D" w:rsidP="00251A3E">
            <w:pPr>
              <w:widowControl w:val="0"/>
              <w:rPr>
                <w:sz w:val="22"/>
                <w:szCs w:val="22"/>
              </w:rPr>
            </w:pPr>
            <w:r w:rsidRPr="006E61D4">
              <w:rPr>
                <w:sz w:val="22"/>
                <w:szCs w:val="22"/>
              </w:rPr>
              <w:t>30-92 days</w:t>
            </w:r>
          </w:p>
          <w:p w14:paraId="10E9626D" w14:textId="77777777" w:rsidR="00B4113D" w:rsidRPr="006E61D4" w:rsidRDefault="00B4113D" w:rsidP="00251A3E">
            <w:pPr>
              <w:widowControl w:val="0"/>
              <w:rPr>
                <w:sz w:val="22"/>
                <w:szCs w:val="22"/>
              </w:rPr>
            </w:pPr>
            <w:r w:rsidRPr="006E61D4">
              <w:rPr>
                <w:sz w:val="22"/>
                <w:szCs w:val="22"/>
              </w:rPr>
              <w:t>Registration Only</w:t>
            </w:r>
          </w:p>
          <w:p w14:paraId="647196C9" w14:textId="77777777" w:rsidR="00B4113D" w:rsidRPr="006E61D4" w:rsidRDefault="00B4113D" w:rsidP="00251A3E">
            <w:pPr>
              <w:widowControl w:val="0"/>
              <w:rPr>
                <w:sz w:val="22"/>
                <w:szCs w:val="22"/>
              </w:rPr>
            </w:pPr>
            <w:r w:rsidRPr="006E61D4">
              <w:rPr>
                <w:sz w:val="22"/>
                <w:szCs w:val="22"/>
              </w:rPr>
              <w:t>Maximum of 4 Units = One Regular Study</w:t>
            </w:r>
          </w:p>
          <w:p w14:paraId="74B276C8" w14:textId="77777777" w:rsidR="00B4113D" w:rsidRPr="006E61D4" w:rsidRDefault="00B4113D" w:rsidP="00251A3E">
            <w:pPr>
              <w:widowControl w:val="0"/>
              <w:rPr>
                <w:sz w:val="22"/>
                <w:szCs w:val="22"/>
              </w:rPr>
            </w:pPr>
            <w:r w:rsidRPr="006E61D4">
              <w:rPr>
                <w:sz w:val="22"/>
                <w:szCs w:val="22"/>
              </w:rPr>
              <w:lastRenderedPageBreak/>
              <w:t>Maximum of 3 Units= One Relative Study</w:t>
            </w:r>
          </w:p>
        </w:tc>
      </w:tr>
      <w:tr w:rsidR="00B4113D" w:rsidRPr="006E61D4" w14:paraId="05024EB4"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391E1CB"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5990" w:type="dxa"/>
            <w:tcBorders>
              <w:top w:val="single" w:sz="4" w:space="0" w:color="auto"/>
              <w:left w:val="single" w:sz="4" w:space="0" w:color="auto"/>
              <w:bottom w:val="single" w:sz="4" w:space="0" w:color="auto"/>
              <w:right w:val="single" w:sz="4" w:space="0" w:color="auto"/>
            </w:tcBorders>
            <w:hideMark/>
          </w:tcPr>
          <w:p w14:paraId="4E8FFDA4" w14:textId="77777777" w:rsidR="00B4113D" w:rsidRPr="006E61D4" w:rsidRDefault="00B4113D" w:rsidP="00251A3E">
            <w:pPr>
              <w:widowControl w:val="0"/>
              <w:rPr>
                <w:sz w:val="22"/>
                <w:szCs w:val="22"/>
              </w:rPr>
            </w:pPr>
            <w:r w:rsidRPr="006E61D4">
              <w:rPr>
                <w:sz w:val="22"/>
                <w:szCs w:val="22"/>
              </w:rPr>
              <w:t>1 per home being studied</w:t>
            </w:r>
          </w:p>
        </w:tc>
      </w:tr>
      <w:tr w:rsidR="00B4113D" w:rsidRPr="006E61D4" w14:paraId="7E919EB2"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49205DD" w14:textId="77777777" w:rsidR="00B4113D" w:rsidRPr="006E61D4" w:rsidRDefault="00B4113D" w:rsidP="00251A3E">
            <w:pPr>
              <w:widowControl w:val="0"/>
              <w:rPr>
                <w:b/>
                <w:bCs/>
                <w:sz w:val="22"/>
                <w:szCs w:val="22"/>
              </w:rPr>
            </w:pPr>
            <w:r w:rsidRPr="006E61D4">
              <w:rPr>
                <w:b/>
                <w:bCs/>
                <w:sz w:val="22"/>
                <w:szCs w:val="22"/>
              </w:rPr>
              <w:t>Admission Criteria</w:t>
            </w:r>
          </w:p>
        </w:tc>
        <w:tc>
          <w:tcPr>
            <w:tcW w:w="5990" w:type="dxa"/>
            <w:tcBorders>
              <w:top w:val="single" w:sz="4" w:space="0" w:color="auto"/>
              <w:left w:val="single" w:sz="4" w:space="0" w:color="auto"/>
              <w:bottom w:val="single" w:sz="4" w:space="0" w:color="auto"/>
              <w:right w:val="single" w:sz="4" w:space="0" w:color="auto"/>
            </w:tcBorders>
            <w:hideMark/>
          </w:tcPr>
          <w:p w14:paraId="30F7CB26"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desires to become a foster/adoptive parent.</w:t>
            </w:r>
          </w:p>
          <w:p w14:paraId="2D393ECE"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has completed and submitted a Foster/Adoptive Parent Inquiry Form or has contacted the local county DHHR office.</w:t>
            </w:r>
          </w:p>
          <w:p w14:paraId="082B420D"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Department recommends an assessment.</w:t>
            </w:r>
          </w:p>
        </w:tc>
      </w:tr>
      <w:tr w:rsidR="00B4113D" w:rsidRPr="006E61D4" w14:paraId="4045B048" w14:textId="77777777" w:rsidTr="00251A3E">
        <w:trPr>
          <w:trHeight w:val="332"/>
        </w:trPr>
        <w:tc>
          <w:tcPr>
            <w:tcW w:w="3010" w:type="dxa"/>
            <w:tcBorders>
              <w:top w:val="single" w:sz="4" w:space="0" w:color="auto"/>
              <w:left w:val="single" w:sz="4" w:space="0" w:color="auto"/>
              <w:bottom w:val="single" w:sz="4" w:space="0" w:color="auto"/>
              <w:right w:val="single" w:sz="4" w:space="0" w:color="auto"/>
            </w:tcBorders>
            <w:vAlign w:val="center"/>
            <w:hideMark/>
          </w:tcPr>
          <w:p w14:paraId="338218C9" w14:textId="77777777" w:rsidR="00B4113D" w:rsidRPr="006E61D4" w:rsidRDefault="00B4113D" w:rsidP="00251A3E">
            <w:pPr>
              <w:widowControl w:val="0"/>
              <w:rPr>
                <w:sz w:val="22"/>
                <w:szCs w:val="22"/>
              </w:rPr>
            </w:pPr>
            <w:r w:rsidRPr="006E61D4">
              <w:rPr>
                <w:b/>
                <w:bCs/>
                <w:sz w:val="22"/>
                <w:szCs w:val="22"/>
              </w:rPr>
              <w:t>Continuing Stay Criteria</w:t>
            </w:r>
          </w:p>
        </w:tc>
        <w:tc>
          <w:tcPr>
            <w:tcW w:w="5990" w:type="dxa"/>
            <w:tcBorders>
              <w:top w:val="single" w:sz="4" w:space="0" w:color="auto"/>
              <w:left w:val="single" w:sz="4" w:space="0" w:color="auto"/>
              <w:bottom w:val="single" w:sz="4" w:space="0" w:color="auto"/>
              <w:right w:val="single" w:sz="4" w:space="0" w:color="auto"/>
            </w:tcBorders>
            <w:hideMark/>
          </w:tcPr>
          <w:p w14:paraId="20FDB641"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Not Applicable</w:t>
            </w:r>
          </w:p>
        </w:tc>
      </w:tr>
      <w:tr w:rsidR="00B4113D" w:rsidRPr="006E61D4" w14:paraId="546E18DA"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C889DBC" w14:textId="77777777" w:rsidR="00B4113D" w:rsidRPr="006E61D4" w:rsidRDefault="00B4113D" w:rsidP="00251A3E">
            <w:pPr>
              <w:widowControl w:val="0"/>
              <w:rPr>
                <w:b/>
                <w:bCs/>
                <w:sz w:val="22"/>
                <w:szCs w:val="22"/>
              </w:rPr>
            </w:pPr>
            <w:r w:rsidRPr="006E61D4">
              <w:rPr>
                <w:b/>
                <w:bCs/>
                <w:sz w:val="22"/>
                <w:szCs w:val="22"/>
              </w:rPr>
              <w:t>Discharge Criteria</w:t>
            </w:r>
          </w:p>
          <w:p w14:paraId="30181E7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0" w:type="dxa"/>
            <w:tcBorders>
              <w:top w:val="single" w:sz="4" w:space="0" w:color="auto"/>
              <w:left w:val="single" w:sz="4" w:space="0" w:color="auto"/>
              <w:bottom w:val="single" w:sz="4" w:space="0" w:color="auto"/>
              <w:right w:val="single" w:sz="4" w:space="0" w:color="auto"/>
            </w:tcBorders>
            <w:hideMark/>
          </w:tcPr>
          <w:p w14:paraId="2856C8E0"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Evaluation is completed.</w:t>
            </w:r>
          </w:p>
          <w:p w14:paraId="246511F1"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has been approved or rejected as a prospective placement.</w:t>
            </w:r>
          </w:p>
        </w:tc>
      </w:tr>
      <w:tr w:rsidR="00B4113D" w:rsidRPr="006E61D4" w14:paraId="00A2B184"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1EBC35EB" w14:textId="77777777" w:rsidR="00B4113D" w:rsidRPr="006E61D4" w:rsidRDefault="00B4113D" w:rsidP="00251A3E">
            <w:pPr>
              <w:widowControl w:val="0"/>
              <w:rPr>
                <w:b/>
                <w:bCs/>
                <w:sz w:val="22"/>
                <w:szCs w:val="22"/>
              </w:rPr>
            </w:pPr>
            <w:r w:rsidRPr="006E61D4">
              <w:rPr>
                <w:b/>
                <w:bCs/>
                <w:sz w:val="22"/>
                <w:szCs w:val="22"/>
              </w:rPr>
              <w:t>Service Exclusions</w:t>
            </w:r>
          </w:p>
        </w:tc>
        <w:tc>
          <w:tcPr>
            <w:tcW w:w="5990" w:type="dxa"/>
            <w:tcBorders>
              <w:top w:val="single" w:sz="4" w:space="0" w:color="auto"/>
              <w:left w:val="single" w:sz="4" w:space="0" w:color="auto"/>
              <w:bottom w:val="single" w:sz="4" w:space="0" w:color="auto"/>
              <w:right w:val="single" w:sz="4" w:space="0" w:color="auto"/>
            </w:tcBorders>
            <w:hideMark/>
          </w:tcPr>
          <w:p w14:paraId="356D403A"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3B45D254"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If the study is for a group of siblings, bill service to one child and specify in report the entire sibling group.</w:t>
            </w:r>
          </w:p>
        </w:tc>
      </w:tr>
      <w:tr w:rsidR="00B4113D" w:rsidRPr="006E61D4" w14:paraId="52C60B10"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7C80D5FD" w14:textId="77777777" w:rsidR="00B4113D" w:rsidRPr="006E61D4" w:rsidRDefault="00B4113D" w:rsidP="00251A3E">
            <w:pPr>
              <w:widowControl w:val="0"/>
              <w:rPr>
                <w:b/>
                <w:bCs/>
                <w:sz w:val="22"/>
                <w:szCs w:val="22"/>
              </w:rPr>
            </w:pPr>
            <w:r w:rsidRPr="006E61D4">
              <w:rPr>
                <w:b/>
                <w:bCs/>
                <w:sz w:val="22"/>
                <w:szCs w:val="22"/>
              </w:rPr>
              <w:t>Clinical Exclusions</w:t>
            </w:r>
          </w:p>
        </w:tc>
        <w:tc>
          <w:tcPr>
            <w:tcW w:w="5990" w:type="dxa"/>
            <w:tcBorders>
              <w:top w:val="single" w:sz="4" w:space="0" w:color="auto"/>
              <w:left w:val="single" w:sz="4" w:space="0" w:color="auto"/>
              <w:bottom w:val="single" w:sz="4" w:space="0" w:color="auto"/>
              <w:right w:val="single" w:sz="4" w:space="0" w:color="auto"/>
            </w:tcBorders>
            <w:hideMark/>
          </w:tcPr>
          <w:p w14:paraId="759E3E39"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44184EC4"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12A3567B" w14:textId="77777777" w:rsidR="00B4113D" w:rsidRPr="006E61D4" w:rsidRDefault="00B4113D" w:rsidP="00251A3E">
            <w:pPr>
              <w:widowControl w:val="0"/>
              <w:rPr>
                <w:b/>
                <w:bCs/>
                <w:sz w:val="22"/>
                <w:szCs w:val="22"/>
              </w:rPr>
            </w:pPr>
            <w:r w:rsidRPr="006E61D4">
              <w:rPr>
                <w:b/>
                <w:bCs/>
                <w:sz w:val="22"/>
                <w:szCs w:val="22"/>
              </w:rPr>
              <w:t>Documentation</w:t>
            </w:r>
          </w:p>
        </w:tc>
        <w:tc>
          <w:tcPr>
            <w:tcW w:w="5990" w:type="dxa"/>
            <w:tcBorders>
              <w:top w:val="single" w:sz="4" w:space="0" w:color="auto"/>
              <w:left w:val="single" w:sz="4" w:space="0" w:color="auto"/>
              <w:bottom w:val="single" w:sz="4" w:space="0" w:color="auto"/>
              <w:right w:val="single" w:sz="4" w:space="0" w:color="auto"/>
            </w:tcBorders>
          </w:tcPr>
          <w:p w14:paraId="1F397537" w14:textId="77777777" w:rsidR="00B4113D" w:rsidRPr="006E61D4" w:rsidRDefault="00B4113D" w:rsidP="00251A3E">
            <w:pPr>
              <w:ind w:left="-58"/>
              <w:rPr>
                <w:sz w:val="22"/>
                <w:szCs w:val="22"/>
              </w:rPr>
            </w:pPr>
            <w:r w:rsidRPr="006E61D4">
              <w:rPr>
                <w:sz w:val="22"/>
                <w:szCs w:val="22"/>
              </w:rPr>
              <w:t>A completed home study adhering to DHHR policy as outlined in foster care policy.</w:t>
            </w:r>
          </w:p>
          <w:p w14:paraId="7A529239" w14:textId="77777777" w:rsidR="00B4113D" w:rsidRPr="006E61D4" w:rsidRDefault="00B4113D" w:rsidP="00251A3E">
            <w:pPr>
              <w:ind w:left="-58"/>
              <w:rPr>
                <w:sz w:val="22"/>
                <w:szCs w:val="22"/>
              </w:rPr>
            </w:pPr>
          </w:p>
          <w:p w14:paraId="4CC08D57" w14:textId="77777777" w:rsidR="00B4113D" w:rsidRPr="006E61D4" w:rsidRDefault="00B4113D" w:rsidP="00251A3E">
            <w:pPr>
              <w:widowControl w:val="0"/>
              <w:tabs>
                <w:tab w:val="left" w:pos="307"/>
                <w:tab w:val="num" w:pos="1512"/>
              </w:tabs>
              <w:ind w:left="-58"/>
              <w:rPr>
                <w:sz w:val="22"/>
                <w:szCs w:val="22"/>
              </w:rPr>
            </w:pPr>
            <w:r w:rsidRPr="006E61D4">
              <w:rPr>
                <w:sz w:val="22"/>
                <w:szCs w:val="22"/>
              </w:rPr>
              <w:t>There must always be a permanent case record maintained in a manner consistent with applicable licensing regulations and agency record-keeping policies.</w:t>
            </w:r>
          </w:p>
          <w:p w14:paraId="11FB2D88" w14:textId="77777777" w:rsidR="00B4113D" w:rsidRPr="006E61D4" w:rsidRDefault="00B4113D" w:rsidP="00251A3E">
            <w:pPr>
              <w:widowControl w:val="0"/>
              <w:tabs>
                <w:tab w:val="left" w:pos="307"/>
              </w:tabs>
              <w:ind w:left="1080"/>
              <w:rPr>
                <w:sz w:val="22"/>
                <w:szCs w:val="22"/>
              </w:rPr>
            </w:pPr>
          </w:p>
          <w:p w14:paraId="6C0E7599" w14:textId="77777777" w:rsidR="00B4113D" w:rsidRPr="006E61D4" w:rsidRDefault="00B4113D" w:rsidP="00251A3E">
            <w:pPr>
              <w:tabs>
                <w:tab w:val="left" w:pos="307"/>
              </w:tabs>
              <w:ind w:left="1080"/>
              <w:rPr>
                <w:sz w:val="22"/>
                <w:szCs w:val="22"/>
              </w:rPr>
            </w:pPr>
            <w:r w:rsidRPr="006E61D4">
              <w:rPr>
                <w:sz w:val="22"/>
                <w:szCs w:val="22"/>
              </w:rPr>
              <w:t>A case note must be completed for each service event that includes</w:t>
            </w:r>
          </w:p>
          <w:p w14:paraId="01C25B75"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Code or service name</w:t>
            </w:r>
          </w:p>
          <w:p w14:paraId="183B4823"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Summary of the intervention</w:t>
            </w:r>
          </w:p>
          <w:p w14:paraId="354B15C6"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Client’s response to the intervention</w:t>
            </w:r>
          </w:p>
          <w:p w14:paraId="1C8F1A1C"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Relation to the service plan</w:t>
            </w:r>
          </w:p>
          <w:p w14:paraId="38E95B18"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Location where service occurred</w:t>
            </w:r>
          </w:p>
          <w:p w14:paraId="6B588706"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Duration</w:t>
            </w:r>
          </w:p>
          <w:p w14:paraId="3E40F32E"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Start/stop time</w:t>
            </w:r>
          </w:p>
          <w:p w14:paraId="5CBE0B3E"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Signature of the provider and his/her title or credentials</w:t>
            </w:r>
          </w:p>
          <w:p w14:paraId="01C23A12" w14:textId="77777777" w:rsidR="00B4113D" w:rsidRPr="006E61D4" w:rsidRDefault="00B4113D" w:rsidP="00251A3E">
            <w:pPr>
              <w:tabs>
                <w:tab w:val="left" w:pos="307"/>
              </w:tabs>
              <w:rPr>
                <w:sz w:val="22"/>
                <w:szCs w:val="22"/>
              </w:rPr>
            </w:pPr>
          </w:p>
          <w:p w14:paraId="133A7146" w14:textId="77777777" w:rsidR="00B4113D" w:rsidRPr="006E61D4" w:rsidRDefault="00B4113D" w:rsidP="00251A3E">
            <w:pPr>
              <w:widowControl w:val="0"/>
              <w:tabs>
                <w:tab w:val="left" w:pos="307"/>
                <w:tab w:val="num" w:pos="1512"/>
              </w:tabs>
              <w:ind w:left="-58"/>
              <w:rPr>
                <w:sz w:val="22"/>
                <w:szCs w:val="22"/>
              </w:rPr>
            </w:pPr>
            <w:r w:rsidRPr="006E61D4">
              <w:rPr>
                <w:sz w:val="22"/>
                <w:szCs w:val="22"/>
              </w:rPr>
              <w:t xml:space="preserve">A copy of the referral for </w:t>
            </w:r>
            <w:r>
              <w:rPr>
                <w:sz w:val="22"/>
                <w:szCs w:val="22"/>
              </w:rPr>
              <w:t>SNS</w:t>
            </w:r>
            <w:r w:rsidRPr="006E61D4">
              <w:rPr>
                <w:sz w:val="22"/>
                <w:szCs w:val="22"/>
              </w:rPr>
              <w:t xml:space="preserve"> must be present in the case </w:t>
            </w:r>
            <w:r w:rsidRPr="006E61D4">
              <w:rPr>
                <w:sz w:val="22"/>
                <w:szCs w:val="22"/>
              </w:rPr>
              <w:lastRenderedPageBreak/>
              <w:t>record.</w:t>
            </w:r>
          </w:p>
        </w:tc>
      </w:tr>
    </w:tbl>
    <w:p w14:paraId="739298DB" w14:textId="77777777" w:rsidR="00B4113D" w:rsidRPr="006E61D4" w:rsidRDefault="00B4113D" w:rsidP="00B4113D">
      <w:pPr>
        <w:autoSpaceDE w:val="0"/>
        <w:autoSpaceDN w:val="0"/>
        <w:adjustRightInd w:val="0"/>
        <w:rPr>
          <w:sz w:val="22"/>
          <w:szCs w:val="22"/>
        </w:rPr>
      </w:pPr>
      <w:r w:rsidRPr="006E61D4">
        <w:rPr>
          <w:b/>
          <w:bCs/>
          <w:sz w:val="22"/>
          <w:szCs w:val="22"/>
        </w:rPr>
        <w:lastRenderedPageBreak/>
        <w:t>Additional Service Criteria</w:t>
      </w:r>
      <w:r w:rsidRPr="006E61D4">
        <w:rPr>
          <w:sz w:val="22"/>
          <w:szCs w:val="22"/>
        </w:rPr>
        <w:t>:</w:t>
      </w:r>
    </w:p>
    <w:p w14:paraId="59FEF9BA" w14:textId="77777777" w:rsidR="00B4113D" w:rsidRPr="006E61D4" w:rsidRDefault="00B4113D" w:rsidP="00B4113D">
      <w:pPr>
        <w:autoSpaceDE w:val="0"/>
        <w:autoSpaceDN w:val="0"/>
        <w:adjustRightInd w:val="0"/>
        <w:rPr>
          <w:sz w:val="22"/>
          <w:szCs w:val="22"/>
        </w:rPr>
      </w:pPr>
      <w:r w:rsidRPr="006E61D4">
        <w:rPr>
          <w:sz w:val="22"/>
          <w:szCs w:val="22"/>
        </w:rPr>
        <w:t>• Staff providing this service must have a BSW or related four-year degree with social work</w:t>
      </w:r>
    </w:p>
    <w:p w14:paraId="25BF2B44" w14:textId="77777777" w:rsidR="00B4113D" w:rsidRPr="006E61D4" w:rsidRDefault="00B4113D" w:rsidP="00B4113D">
      <w:pPr>
        <w:autoSpaceDE w:val="0"/>
        <w:autoSpaceDN w:val="0"/>
        <w:adjustRightInd w:val="0"/>
        <w:rPr>
          <w:sz w:val="22"/>
          <w:szCs w:val="22"/>
        </w:rPr>
      </w:pPr>
      <w:r w:rsidRPr="006E61D4">
        <w:rPr>
          <w:sz w:val="22"/>
          <w:szCs w:val="22"/>
        </w:rPr>
        <w:t>licensure. Related degrees are:</w:t>
      </w:r>
    </w:p>
    <w:p w14:paraId="31EB8940" w14:textId="77777777" w:rsidR="00B4113D" w:rsidRPr="006E61D4" w:rsidRDefault="00B4113D" w:rsidP="00B4113D">
      <w:pPr>
        <w:autoSpaceDE w:val="0"/>
        <w:autoSpaceDN w:val="0"/>
        <w:adjustRightInd w:val="0"/>
        <w:ind w:firstLine="720"/>
        <w:rPr>
          <w:sz w:val="22"/>
          <w:szCs w:val="22"/>
        </w:rPr>
      </w:pPr>
      <w:r w:rsidRPr="006E61D4">
        <w:rPr>
          <w:sz w:val="22"/>
          <w:szCs w:val="22"/>
        </w:rPr>
        <w:t>• Sociology</w:t>
      </w:r>
    </w:p>
    <w:p w14:paraId="33FD22E9" w14:textId="77777777" w:rsidR="00B4113D" w:rsidRPr="006E61D4" w:rsidRDefault="00B4113D" w:rsidP="00B4113D">
      <w:pPr>
        <w:autoSpaceDE w:val="0"/>
        <w:autoSpaceDN w:val="0"/>
        <w:adjustRightInd w:val="0"/>
        <w:ind w:firstLine="720"/>
        <w:rPr>
          <w:sz w:val="22"/>
          <w:szCs w:val="22"/>
        </w:rPr>
      </w:pPr>
      <w:r w:rsidRPr="006E61D4">
        <w:rPr>
          <w:sz w:val="22"/>
          <w:szCs w:val="22"/>
        </w:rPr>
        <w:t>• Psychology</w:t>
      </w:r>
    </w:p>
    <w:p w14:paraId="11310323" w14:textId="77777777" w:rsidR="00B4113D" w:rsidRPr="006E61D4" w:rsidRDefault="00B4113D" w:rsidP="00B4113D">
      <w:pPr>
        <w:autoSpaceDE w:val="0"/>
        <w:autoSpaceDN w:val="0"/>
        <w:adjustRightInd w:val="0"/>
        <w:ind w:firstLine="720"/>
        <w:rPr>
          <w:sz w:val="22"/>
          <w:szCs w:val="22"/>
        </w:rPr>
      </w:pPr>
      <w:r w:rsidRPr="006E61D4">
        <w:rPr>
          <w:sz w:val="22"/>
          <w:szCs w:val="22"/>
        </w:rPr>
        <w:t>• Counseling</w:t>
      </w:r>
    </w:p>
    <w:p w14:paraId="20521BED" w14:textId="77777777" w:rsidR="00B4113D" w:rsidRPr="006E61D4" w:rsidRDefault="00B4113D" w:rsidP="00B4113D">
      <w:pPr>
        <w:autoSpaceDE w:val="0"/>
        <w:autoSpaceDN w:val="0"/>
        <w:adjustRightInd w:val="0"/>
        <w:ind w:firstLine="720"/>
        <w:rPr>
          <w:sz w:val="22"/>
          <w:szCs w:val="22"/>
        </w:rPr>
      </w:pPr>
      <w:r w:rsidRPr="006E61D4">
        <w:rPr>
          <w:sz w:val="22"/>
          <w:szCs w:val="22"/>
        </w:rPr>
        <w:t>• Interpersonal Communication</w:t>
      </w:r>
    </w:p>
    <w:p w14:paraId="09060E25" w14:textId="77777777" w:rsidR="00B4113D" w:rsidRPr="006E61D4" w:rsidRDefault="00B4113D" w:rsidP="00B4113D">
      <w:pPr>
        <w:autoSpaceDE w:val="0"/>
        <w:autoSpaceDN w:val="0"/>
        <w:adjustRightInd w:val="0"/>
        <w:ind w:firstLine="720"/>
        <w:rPr>
          <w:sz w:val="22"/>
          <w:szCs w:val="22"/>
        </w:rPr>
      </w:pPr>
      <w:r w:rsidRPr="006E61D4">
        <w:rPr>
          <w:sz w:val="22"/>
          <w:szCs w:val="22"/>
        </w:rPr>
        <w:t>• Human Services</w:t>
      </w:r>
    </w:p>
    <w:p w14:paraId="48595A03" w14:textId="77777777" w:rsidR="00B4113D" w:rsidRPr="006E61D4" w:rsidRDefault="00B4113D" w:rsidP="00B4113D">
      <w:pPr>
        <w:autoSpaceDE w:val="0"/>
        <w:autoSpaceDN w:val="0"/>
        <w:adjustRightInd w:val="0"/>
        <w:ind w:firstLine="720"/>
        <w:rPr>
          <w:sz w:val="22"/>
          <w:szCs w:val="22"/>
        </w:rPr>
      </w:pPr>
      <w:r w:rsidRPr="006E61D4">
        <w:rPr>
          <w:sz w:val="22"/>
          <w:szCs w:val="22"/>
        </w:rPr>
        <w:t>• Education</w:t>
      </w:r>
    </w:p>
    <w:p w14:paraId="26DF0440" w14:textId="77777777" w:rsidR="00B4113D" w:rsidRPr="006E61D4" w:rsidRDefault="00B4113D" w:rsidP="00B4113D">
      <w:pPr>
        <w:autoSpaceDE w:val="0"/>
        <w:autoSpaceDN w:val="0"/>
        <w:adjustRightInd w:val="0"/>
        <w:ind w:firstLine="720"/>
        <w:rPr>
          <w:sz w:val="22"/>
          <w:szCs w:val="22"/>
        </w:rPr>
      </w:pPr>
      <w:r w:rsidRPr="006E61D4">
        <w:rPr>
          <w:sz w:val="22"/>
          <w:szCs w:val="22"/>
        </w:rPr>
        <w:t>• Criminal Justice</w:t>
      </w:r>
    </w:p>
    <w:p w14:paraId="54B2D8F3" w14:textId="77777777" w:rsidR="00B4113D" w:rsidRPr="006E61D4" w:rsidRDefault="00B4113D" w:rsidP="00B4113D">
      <w:pPr>
        <w:autoSpaceDE w:val="0"/>
        <w:autoSpaceDN w:val="0"/>
        <w:adjustRightInd w:val="0"/>
        <w:ind w:firstLine="720"/>
        <w:rPr>
          <w:sz w:val="22"/>
          <w:szCs w:val="22"/>
        </w:rPr>
      </w:pPr>
      <w:r w:rsidRPr="006E61D4">
        <w:rPr>
          <w:sz w:val="22"/>
          <w:szCs w:val="22"/>
        </w:rPr>
        <w:t>• Board of Regents with an emphasis in Human Service</w:t>
      </w:r>
    </w:p>
    <w:p w14:paraId="6C39C9FA" w14:textId="77777777" w:rsidR="00B4113D" w:rsidRPr="006E61D4" w:rsidRDefault="00B4113D" w:rsidP="00B4113D">
      <w:pPr>
        <w:autoSpaceDE w:val="0"/>
        <w:autoSpaceDN w:val="0"/>
        <w:adjustRightInd w:val="0"/>
        <w:ind w:firstLine="720"/>
        <w:rPr>
          <w:sz w:val="22"/>
          <w:szCs w:val="22"/>
        </w:rPr>
      </w:pPr>
      <w:r w:rsidRPr="006E61D4">
        <w:rPr>
          <w:sz w:val="22"/>
          <w:szCs w:val="22"/>
        </w:rPr>
        <w:t>• Gerontology</w:t>
      </w:r>
    </w:p>
    <w:p w14:paraId="000664A6" w14:textId="77777777" w:rsidR="00B4113D" w:rsidRPr="006E61D4" w:rsidRDefault="00B4113D" w:rsidP="00B4113D">
      <w:pPr>
        <w:autoSpaceDE w:val="0"/>
        <w:autoSpaceDN w:val="0"/>
        <w:adjustRightInd w:val="0"/>
        <w:ind w:firstLine="720"/>
        <w:rPr>
          <w:b/>
          <w:bCs/>
          <w:sz w:val="22"/>
          <w:szCs w:val="22"/>
        </w:rPr>
      </w:pPr>
      <w:r w:rsidRPr="006E61D4">
        <w:rPr>
          <w:sz w:val="22"/>
          <w:szCs w:val="22"/>
        </w:rPr>
        <w:t xml:space="preserve">• Family and Consumer Science </w:t>
      </w:r>
      <w:r w:rsidRPr="006E61D4">
        <w:rPr>
          <w:b/>
          <w:bCs/>
          <w:sz w:val="22"/>
          <w:szCs w:val="22"/>
        </w:rPr>
        <w:t>or</w:t>
      </w:r>
    </w:p>
    <w:p w14:paraId="104FEC48" w14:textId="77777777" w:rsidR="00B4113D" w:rsidRPr="006E61D4" w:rsidRDefault="00B4113D" w:rsidP="00B4113D">
      <w:pPr>
        <w:autoSpaceDE w:val="0"/>
        <w:autoSpaceDN w:val="0"/>
        <w:adjustRightInd w:val="0"/>
        <w:rPr>
          <w:b/>
          <w:bCs/>
          <w:sz w:val="22"/>
          <w:szCs w:val="22"/>
        </w:rPr>
      </w:pPr>
      <w:r w:rsidRPr="006E61D4">
        <w:rPr>
          <w:sz w:val="22"/>
          <w:szCs w:val="22"/>
        </w:rPr>
        <w:t xml:space="preserve">• A master’s degree in social work, counseling or psychology with licensure </w:t>
      </w:r>
      <w:r w:rsidRPr="006E61D4">
        <w:rPr>
          <w:b/>
          <w:bCs/>
          <w:sz w:val="22"/>
          <w:szCs w:val="22"/>
        </w:rPr>
        <w:t>and</w:t>
      </w:r>
    </w:p>
    <w:p w14:paraId="65282D91" w14:textId="77777777" w:rsidR="00B4113D" w:rsidRPr="006E61D4" w:rsidRDefault="00B4113D" w:rsidP="00B4113D">
      <w:pPr>
        <w:autoSpaceDE w:val="0"/>
        <w:autoSpaceDN w:val="0"/>
        <w:adjustRightInd w:val="0"/>
        <w:rPr>
          <w:sz w:val="22"/>
          <w:szCs w:val="22"/>
        </w:rPr>
      </w:pPr>
      <w:r w:rsidRPr="006E61D4">
        <w:rPr>
          <w:sz w:val="22"/>
          <w:szCs w:val="22"/>
        </w:rPr>
        <w:t>• Experience providing direct service to families</w:t>
      </w:r>
    </w:p>
    <w:p w14:paraId="51691000" w14:textId="77777777" w:rsidR="00B4113D" w:rsidRPr="006E61D4" w:rsidRDefault="00B4113D" w:rsidP="00B4113D">
      <w:pPr>
        <w:autoSpaceDE w:val="0"/>
        <w:autoSpaceDN w:val="0"/>
        <w:adjustRightInd w:val="0"/>
        <w:rPr>
          <w:b/>
          <w:bCs/>
          <w:sz w:val="22"/>
          <w:szCs w:val="22"/>
        </w:rPr>
      </w:pPr>
      <w:r w:rsidRPr="006E61D4">
        <w:rPr>
          <w:sz w:val="22"/>
          <w:szCs w:val="22"/>
        </w:rPr>
        <w:t xml:space="preserve">• All providers must have an acceptable CIB </w:t>
      </w:r>
      <w:r w:rsidRPr="006E61D4">
        <w:rPr>
          <w:b/>
          <w:bCs/>
          <w:sz w:val="22"/>
          <w:szCs w:val="22"/>
        </w:rPr>
        <w:t>and</w:t>
      </w:r>
    </w:p>
    <w:p w14:paraId="4697AF15" w14:textId="77777777" w:rsidR="00B4113D" w:rsidRPr="006E61D4" w:rsidRDefault="00B4113D" w:rsidP="00B4113D">
      <w:pPr>
        <w:autoSpaceDE w:val="0"/>
        <w:autoSpaceDN w:val="0"/>
        <w:adjustRightInd w:val="0"/>
        <w:rPr>
          <w:sz w:val="22"/>
          <w:szCs w:val="22"/>
        </w:rPr>
      </w:pPr>
      <w:r w:rsidRPr="006E61D4">
        <w:rPr>
          <w:sz w:val="22"/>
          <w:szCs w:val="22"/>
        </w:rPr>
        <w:t>• An APS/CPS screen completed with no negative information.</w:t>
      </w:r>
    </w:p>
    <w:p w14:paraId="4424A5B9" w14:textId="77777777" w:rsidR="00B4113D" w:rsidRPr="006E61D4" w:rsidRDefault="00B4113D" w:rsidP="00B4113D">
      <w:pPr>
        <w:widowControl w:val="0"/>
        <w:tabs>
          <w:tab w:val="left" w:pos="2520"/>
        </w:tabs>
        <w:ind w:left="360"/>
        <w:rPr>
          <w:sz w:val="22"/>
          <w:szCs w:val="22"/>
        </w:rPr>
      </w:pPr>
      <w:r w:rsidRPr="006E61D4">
        <w:rPr>
          <w:sz w:val="22"/>
          <w:szCs w:val="22"/>
        </w:rPr>
        <w:t>• Transportation Providers must have valid Driver’s licenses from employee’s state of residence and insurance.</w:t>
      </w:r>
    </w:p>
    <w:p w14:paraId="4CF69607" w14:textId="77777777" w:rsidR="00B4113D" w:rsidRPr="006E61D4" w:rsidRDefault="00B4113D" w:rsidP="00B4113D">
      <w:pPr>
        <w:widowControl w:val="0"/>
        <w:tabs>
          <w:tab w:val="left" w:pos="2520"/>
        </w:tabs>
        <w:jc w:val="both"/>
        <w:rPr>
          <w:sz w:val="22"/>
          <w:szCs w:val="22"/>
        </w:rPr>
      </w:pPr>
    </w:p>
    <w:p w14:paraId="2AE672FF" w14:textId="77777777" w:rsidR="00B4113D" w:rsidRPr="006E61D4" w:rsidRDefault="00B4113D" w:rsidP="00B4113D">
      <w:pPr>
        <w:jc w:val="center"/>
        <w:rPr>
          <w:b/>
          <w:bCs/>
          <w:sz w:val="22"/>
          <w:szCs w:val="22"/>
          <w:u w:val="single"/>
        </w:rPr>
      </w:pPr>
      <w:r w:rsidRPr="006E61D4">
        <w:rPr>
          <w:b/>
          <w:bCs/>
          <w:sz w:val="22"/>
          <w:szCs w:val="22"/>
          <w:u w:val="single"/>
        </w:rPr>
        <w:t>Contracted Homestudy Guidelines for Partial Payments of a total Homestudy:</w:t>
      </w:r>
    </w:p>
    <w:p w14:paraId="65D65C0E" w14:textId="77777777" w:rsidR="00B4113D" w:rsidRPr="006E61D4" w:rsidRDefault="00B4113D" w:rsidP="00B4113D">
      <w:pPr>
        <w:jc w:val="center"/>
        <w:rPr>
          <w:sz w:val="22"/>
          <w:szCs w:val="22"/>
        </w:rPr>
      </w:pPr>
    </w:p>
    <w:p w14:paraId="6B96607F" w14:textId="77777777" w:rsidR="00B4113D" w:rsidRPr="006E61D4" w:rsidRDefault="00B4113D" w:rsidP="00B4113D">
      <w:pPr>
        <w:jc w:val="both"/>
        <w:rPr>
          <w:sz w:val="22"/>
          <w:szCs w:val="22"/>
        </w:rPr>
      </w:pPr>
      <w:r w:rsidRPr="006E61D4">
        <w:rPr>
          <w:sz w:val="22"/>
          <w:szCs w:val="22"/>
        </w:rPr>
        <w:t>1 Unit Activities include:</w:t>
      </w:r>
    </w:p>
    <w:p w14:paraId="0300D90F" w14:textId="77777777" w:rsidR="00B4113D" w:rsidRPr="006E61D4" w:rsidRDefault="00B4113D" w:rsidP="00B4113D">
      <w:pPr>
        <w:jc w:val="both"/>
        <w:rPr>
          <w:sz w:val="22"/>
          <w:szCs w:val="22"/>
        </w:rPr>
      </w:pPr>
    </w:p>
    <w:p w14:paraId="5293BDBC"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either by telephone, mail, or in-person; or</w:t>
      </w:r>
    </w:p>
    <w:p w14:paraId="08E2B25D"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7BE154D3"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0E8027F4"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65897482" w14:textId="77777777" w:rsidR="00B4113D" w:rsidRPr="006E61D4" w:rsidRDefault="00B4113D" w:rsidP="00B4113D">
      <w:pPr>
        <w:jc w:val="both"/>
        <w:rPr>
          <w:sz w:val="22"/>
          <w:szCs w:val="22"/>
        </w:rPr>
      </w:pPr>
    </w:p>
    <w:p w14:paraId="65479A42" w14:textId="77777777" w:rsidR="00B4113D" w:rsidRPr="006E61D4" w:rsidRDefault="00B4113D" w:rsidP="00B4113D">
      <w:pPr>
        <w:jc w:val="both"/>
        <w:rPr>
          <w:sz w:val="22"/>
          <w:szCs w:val="22"/>
        </w:rPr>
      </w:pPr>
      <w:r w:rsidRPr="006E61D4">
        <w:rPr>
          <w:sz w:val="22"/>
          <w:szCs w:val="22"/>
        </w:rPr>
        <w:t>2 Units Activities include:</w:t>
      </w:r>
    </w:p>
    <w:p w14:paraId="06F5B98F" w14:textId="77777777" w:rsidR="00B4113D" w:rsidRPr="006E61D4" w:rsidRDefault="00B4113D" w:rsidP="00B4113D">
      <w:pPr>
        <w:jc w:val="both"/>
        <w:rPr>
          <w:sz w:val="22"/>
          <w:szCs w:val="22"/>
        </w:rPr>
      </w:pPr>
    </w:p>
    <w:p w14:paraId="1BDC65CA" w14:textId="77777777" w:rsidR="00B4113D" w:rsidRPr="006E61D4" w:rsidRDefault="00B4113D" w:rsidP="00B4113D">
      <w:pPr>
        <w:numPr>
          <w:ilvl w:val="0"/>
          <w:numId w:val="37"/>
        </w:numPr>
        <w:spacing w:after="0"/>
        <w:jc w:val="both"/>
        <w:rPr>
          <w:sz w:val="22"/>
          <w:szCs w:val="22"/>
        </w:rPr>
      </w:pPr>
      <w:r w:rsidRPr="006E61D4">
        <w:rPr>
          <w:sz w:val="22"/>
          <w:szCs w:val="22"/>
        </w:rPr>
        <w:t>Contact with the family/individual through an interview for the study; and</w:t>
      </w:r>
    </w:p>
    <w:p w14:paraId="7139AAC1" w14:textId="77777777" w:rsidR="00B4113D" w:rsidRPr="006E61D4" w:rsidRDefault="00B4113D" w:rsidP="00B4113D">
      <w:pPr>
        <w:numPr>
          <w:ilvl w:val="0"/>
          <w:numId w:val="37"/>
        </w:numPr>
        <w:spacing w:after="0"/>
        <w:jc w:val="both"/>
        <w:rPr>
          <w:sz w:val="22"/>
          <w:szCs w:val="22"/>
        </w:rPr>
      </w:pPr>
      <w:r w:rsidRPr="006E61D4">
        <w:rPr>
          <w:sz w:val="22"/>
          <w:szCs w:val="22"/>
        </w:rPr>
        <w:t>First home safety check; or</w:t>
      </w:r>
    </w:p>
    <w:p w14:paraId="4C58AD0B" w14:textId="77777777" w:rsidR="00B4113D" w:rsidRPr="006E61D4" w:rsidRDefault="00B4113D" w:rsidP="00B4113D">
      <w:pPr>
        <w:numPr>
          <w:ilvl w:val="0"/>
          <w:numId w:val="37"/>
        </w:numPr>
        <w:spacing w:after="0"/>
        <w:jc w:val="both"/>
        <w:rPr>
          <w:sz w:val="22"/>
          <w:szCs w:val="22"/>
        </w:rPr>
      </w:pPr>
      <w:r w:rsidRPr="006E61D4">
        <w:rPr>
          <w:sz w:val="22"/>
          <w:szCs w:val="22"/>
        </w:rPr>
        <w:t>Contact with references by mail, telephone, or in-person; and</w:t>
      </w:r>
    </w:p>
    <w:p w14:paraId="00F34D73"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or the family/individual’s study has been denied; and</w:t>
      </w:r>
    </w:p>
    <w:p w14:paraId="10EEEF13"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 and</w:t>
      </w:r>
    </w:p>
    <w:p w14:paraId="39566B85"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when necessary.</w:t>
      </w:r>
    </w:p>
    <w:p w14:paraId="43679476" w14:textId="77777777" w:rsidR="00B4113D" w:rsidRPr="006E61D4" w:rsidRDefault="00B4113D" w:rsidP="00B4113D">
      <w:pPr>
        <w:ind w:left="360"/>
        <w:jc w:val="both"/>
        <w:rPr>
          <w:sz w:val="22"/>
          <w:szCs w:val="22"/>
        </w:rPr>
      </w:pPr>
    </w:p>
    <w:p w14:paraId="77B74B6E" w14:textId="77777777" w:rsidR="00B4113D" w:rsidRPr="006E61D4" w:rsidRDefault="00B4113D" w:rsidP="00B4113D">
      <w:pPr>
        <w:jc w:val="both"/>
        <w:rPr>
          <w:sz w:val="22"/>
          <w:szCs w:val="22"/>
        </w:rPr>
      </w:pPr>
      <w:r w:rsidRPr="006E61D4">
        <w:rPr>
          <w:sz w:val="22"/>
          <w:szCs w:val="22"/>
        </w:rPr>
        <w:t>3 Units Activities include:</w:t>
      </w:r>
    </w:p>
    <w:p w14:paraId="4DD5AFA0" w14:textId="77777777" w:rsidR="00B4113D" w:rsidRPr="006E61D4" w:rsidRDefault="00B4113D" w:rsidP="00B4113D">
      <w:pPr>
        <w:jc w:val="both"/>
        <w:rPr>
          <w:sz w:val="22"/>
          <w:szCs w:val="22"/>
        </w:rPr>
      </w:pPr>
    </w:p>
    <w:p w14:paraId="19BF5FEC" w14:textId="77777777" w:rsidR="00B4113D" w:rsidRPr="006E61D4" w:rsidRDefault="00B4113D" w:rsidP="00B4113D">
      <w:pPr>
        <w:numPr>
          <w:ilvl w:val="0"/>
          <w:numId w:val="37"/>
        </w:numPr>
        <w:spacing w:after="0"/>
        <w:jc w:val="both"/>
        <w:rPr>
          <w:sz w:val="22"/>
          <w:szCs w:val="22"/>
        </w:rPr>
      </w:pPr>
      <w:r w:rsidRPr="006E61D4">
        <w:rPr>
          <w:sz w:val="22"/>
          <w:szCs w:val="22"/>
        </w:rPr>
        <w:lastRenderedPageBreak/>
        <w:t>More than one in-person contact with the family/individual through an interview for the study; and</w:t>
      </w:r>
    </w:p>
    <w:p w14:paraId="5DCFAF8F"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038EDE17" w14:textId="77777777" w:rsidR="00B4113D" w:rsidRPr="006E61D4" w:rsidRDefault="00B4113D" w:rsidP="00B4113D">
      <w:pPr>
        <w:numPr>
          <w:ilvl w:val="0"/>
          <w:numId w:val="37"/>
        </w:numPr>
        <w:spacing w:after="0"/>
        <w:jc w:val="both"/>
        <w:rPr>
          <w:sz w:val="22"/>
          <w:szCs w:val="22"/>
        </w:rPr>
      </w:pPr>
      <w:r w:rsidRPr="006E61D4">
        <w:rPr>
          <w:sz w:val="22"/>
          <w:szCs w:val="22"/>
        </w:rPr>
        <w:t>Reference checks completed; and</w:t>
      </w:r>
    </w:p>
    <w:p w14:paraId="1AEAC35E"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3B55AAAA" w14:textId="77777777" w:rsidR="00B4113D" w:rsidRPr="006E61D4" w:rsidRDefault="00B4113D" w:rsidP="00B4113D">
      <w:pPr>
        <w:numPr>
          <w:ilvl w:val="0"/>
          <w:numId w:val="37"/>
        </w:numPr>
        <w:spacing w:after="0"/>
        <w:jc w:val="both"/>
        <w:rPr>
          <w:sz w:val="22"/>
          <w:szCs w:val="22"/>
        </w:rPr>
      </w:pPr>
      <w:r w:rsidRPr="006E61D4">
        <w:rPr>
          <w:sz w:val="22"/>
          <w:szCs w:val="22"/>
        </w:rPr>
        <w:t>Contractor provides a partial written home study report; and/or</w:t>
      </w:r>
    </w:p>
    <w:p w14:paraId="60811A77" w14:textId="77777777" w:rsidR="00B4113D" w:rsidRPr="006E61D4" w:rsidRDefault="00B4113D" w:rsidP="00B4113D">
      <w:pPr>
        <w:numPr>
          <w:ilvl w:val="0"/>
          <w:numId w:val="37"/>
        </w:numPr>
        <w:spacing w:after="0"/>
        <w:jc w:val="both"/>
        <w:rPr>
          <w:sz w:val="22"/>
          <w:szCs w:val="22"/>
        </w:rPr>
      </w:pPr>
      <w:r w:rsidRPr="006E61D4">
        <w:rPr>
          <w:sz w:val="22"/>
          <w:szCs w:val="22"/>
        </w:rPr>
        <w:t xml:space="preserve">Contractor would need to submit a report on their efforts to complete the study to the Homefinding Supervisor; and </w:t>
      </w:r>
    </w:p>
    <w:p w14:paraId="53E137D9"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when necessary.</w:t>
      </w:r>
    </w:p>
    <w:p w14:paraId="022859E6" w14:textId="77777777" w:rsidR="00B4113D" w:rsidRPr="006E61D4" w:rsidRDefault="00B4113D" w:rsidP="00B4113D">
      <w:pPr>
        <w:ind w:left="360"/>
        <w:jc w:val="both"/>
        <w:rPr>
          <w:sz w:val="22"/>
          <w:szCs w:val="22"/>
        </w:rPr>
      </w:pPr>
    </w:p>
    <w:p w14:paraId="610D8CC4" w14:textId="77777777" w:rsidR="00B4113D" w:rsidRPr="006E61D4" w:rsidRDefault="00B4113D" w:rsidP="00B4113D">
      <w:pPr>
        <w:jc w:val="both"/>
        <w:rPr>
          <w:sz w:val="22"/>
          <w:szCs w:val="22"/>
        </w:rPr>
      </w:pPr>
      <w:r w:rsidRPr="006E61D4">
        <w:rPr>
          <w:sz w:val="22"/>
          <w:szCs w:val="22"/>
        </w:rPr>
        <w:t>4 Units Activities:</w:t>
      </w:r>
    </w:p>
    <w:p w14:paraId="5FDE2E98" w14:textId="77777777" w:rsidR="00B4113D" w:rsidRPr="006E61D4" w:rsidRDefault="00B4113D" w:rsidP="00B4113D">
      <w:pPr>
        <w:jc w:val="both"/>
        <w:rPr>
          <w:sz w:val="22"/>
          <w:szCs w:val="22"/>
        </w:rPr>
      </w:pPr>
    </w:p>
    <w:p w14:paraId="69AE6392" w14:textId="77777777" w:rsidR="00B4113D" w:rsidRPr="006E61D4" w:rsidRDefault="00B4113D" w:rsidP="00B4113D">
      <w:pPr>
        <w:numPr>
          <w:ilvl w:val="0"/>
          <w:numId w:val="37"/>
        </w:numPr>
        <w:spacing w:after="0"/>
        <w:jc w:val="both"/>
        <w:rPr>
          <w:sz w:val="22"/>
          <w:szCs w:val="22"/>
        </w:rPr>
      </w:pPr>
      <w:r w:rsidRPr="006E61D4">
        <w:rPr>
          <w:sz w:val="22"/>
          <w:szCs w:val="22"/>
        </w:rPr>
        <w:t>All interviews completed with family/individual for the study; and</w:t>
      </w:r>
    </w:p>
    <w:p w14:paraId="622EB686"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351D0E65" w14:textId="77777777" w:rsidR="00B4113D" w:rsidRPr="006E61D4" w:rsidRDefault="00B4113D" w:rsidP="00B4113D">
      <w:pPr>
        <w:numPr>
          <w:ilvl w:val="0"/>
          <w:numId w:val="37"/>
        </w:numPr>
        <w:spacing w:after="0"/>
        <w:jc w:val="both"/>
        <w:rPr>
          <w:sz w:val="22"/>
          <w:szCs w:val="22"/>
        </w:rPr>
      </w:pPr>
      <w:r w:rsidRPr="006E61D4">
        <w:rPr>
          <w:sz w:val="22"/>
          <w:szCs w:val="22"/>
        </w:rPr>
        <w:t>Reference checks completed; and</w:t>
      </w:r>
    </w:p>
    <w:p w14:paraId="36BDF8C2" w14:textId="77777777" w:rsidR="00B4113D" w:rsidRPr="006E61D4" w:rsidRDefault="00B4113D" w:rsidP="00B4113D">
      <w:pPr>
        <w:numPr>
          <w:ilvl w:val="0"/>
          <w:numId w:val="37"/>
        </w:numPr>
        <w:spacing w:after="0"/>
        <w:jc w:val="both"/>
        <w:rPr>
          <w:sz w:val="22"/>
          <w:szCs w:val="22"/>
        </w:rPr>
      </w:pPr>
      <w:r w:rsidRPr="006E61D4">
        <w:rPr>
          <w:sz w:val="22"/>
          <w:szCs w:val="22"/>
        </w:rPr>
        <w:t>Homestudy report completed and submitted to Homefinding Supervisor (including both approved and denied home studies); and</w:t>
      </w:r>
    </w:p>
    <w:p w14:paraId="30FCE991"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if the home was denied.</w:t>
      </w:r>
    </w:p>
    <w:p w14:paraId="71993744" w14:textId="77777777" w:rsidR="00B4113D" w:rsidRPr="006E61D4" w:rsidRDefault="00B4113D" w:rsidP="00B4113D">
      <w:pPr>
        <w:jc w:val="both"/>
        <w:rPr>
          <w:sz w:val="22"/>
          <w:szCs w:val="22"/>
        </w:rPr>
      </w:pPr>
    </w:p>
    <w:p w14:paraId="1DEA1282" w14:textId="77777777" w:rsidR="00B4113D" w:rsidRPr="006E61D4" w:rsidRDefault="00B4113D" w:rsidP="00B4113D">
      <w:pPr>
        <w:jc w:val="both"/>
        <w:rPr>
          <w:sz w:val="22"/>
          <w:szCs w:val="22"/>
        </w:rPr>
      </w:pPr>
    </w:p>
    <w:p w14:paraId="37D4C0CC" w14:textId="77777777" w:rsidR="00B4113D" w:rsidRPr="006E61D4" w:rsidRDefault="00B4113D" w:rsidP="00B4113D">
      <w:pPr>
        <w:jc w:val="both"/>
        <w:rPr>
          <w:sz w:val="22"/>
          <w:szCs w:val="22"/>
        </w:rPr>
      </w:pPr>
      <w:r w:rsidRPr="006E61D4">
        <w:rPr>
          <w:b/>
          <w:bCs/>
          <w:sz w:val="22"/>
          <w:szCs w:val="22"/>
          <w:u w:val="single"/>
        </w:rPr>
        <w:t>Contracted Kinship/Relative Homestudy Guidelines for Partial Payments</w:t>
      </w:r>
    </w:p>
    <w:p w14:paraId="77F51518" w14:textId="77777777" w:rsidR="00B4113D" w:rsidRPr="006E61D4" w:rsidRDefault="00B4113D" w:rsidP="00B4113D">
      <w:pPr>
        <w:rPr>
          <w:sz w:val="22"/>
          <w:szCs w:val="22"/>
        </w:rPr>
      </w:pPr>
    </w:p>
    <w:p w14:paraId="10372266" w14:textId="77777777" w:rsidR="00B4113D" w:rsidRPr="006E61D4" w:rsidRDefault="00B4113D" w:rsidP="00B4113D">
      <w:pPr>
        <w:jc w:val="both"/>
        <w:rPr>
          <w:sz w:val="22"/>
          <w:szCs w:val="22"/>
        </w:rPr>
      </w:pPr>
      <w:r w:rsidRPr="006E61D4">
        <w:rPr>
          <w:sz w:val="22"/>
          <w:szCs w:val="22"/>
        </w:rPr>
        <w:t>1 Unit Activities include:</w:t>
      </w:r>
    </w:p>
    <w:p w14:paraId="2E2F4D17"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either by telephone, mail, or in-person; or</w:t>
      </w:r>
    </w:p>
    <w:p w14:paraId="67AD415F" w14:textId="77777777" w:rsidR="00B4113D" w:rsidRPr="006E61D4" w:rsidRDefault="00B4113D" w:rsidP="00B4113D">
      <w:pPr>
        <w:numPr>
          <w:ilvl w:val="0"/>
          <w:numId w:val="37"/>
        </w:numPr>
        <w:spacing w:after="0"/>
        <w:jc w:val="both"/>
        <w:rPr>
          <w:sz w:val="22"/>
          <w:szCs w:val="22"/>
        </w:rPr>
      </w:pPr>
      <w:r w:rsidRPr="006E61D4">
        <w:rPr>
          <w:sz w:val="22"/>
          <w:szCs w:val="22"/>
        </w:rPr>
        <w:lastRenderedPageBreak/>
        <w:t>Some initial background check on family/individual completed; and</w:t>
      </w:r>
    </w:p>
    <w:p w14:paraId="7CB1C76E"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4B3CB2B5"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72A0AB62" w14:textId="77777777" w:rsidR="00B4113D" w:rsidRPr="006E61D4" w:rsidRDefault="00B4113D" w:rsidP="00B4113D">
      <w:pPr>
        <w:rPr>
          <w:sz w:val="22"/>
          <w:szCs w:val="22"/>
        </w:rPr>
      </w:pPr>
    </w:p>
    <w:p w14:paraId="18DBC272" w14:textId="77777777" w:rsidR="00B4113D" w:rsidRPr="006E61D4" w:rsidRDefault="00B4113D" w:rsidP="00B4113D">
      <w:pPr>
        <w:jc w:val="both"/>
        <w:rPr>
          <w:sz w:val="22"/>
          <w:szCs w:val="22"/>
        </w:rPr>
      </w:pPr>
      <w:r w:rsidRPr="006E61D4">
        <w:rPr>
          <w:sz w:val="22"/>
          <w:szCs w:val="22"/>
        </w:rPr>
        <w:t>2 Units Activities include:</w:t>
      </w:r>
    </w:p>
    <w:p w14:paraId="41BF3BFF"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in-person; and</w:t>
      </w:r>
    </w:p>
    <w:p w14:paraId="606D8265"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643057F2" w14:textId="77777777" w:rsidR="00B4113D" w:rsidRPr="006E61D4" w:rsidRDefault="00B4113D" w:rsidP="00B4113D">
      <w:pPr>
        <w:numPr>
          <w:ilvl w:val="0"/>
          <w:numId w:val="37"/>
        </w:numPr>
        <w:spacing w:after="0"/>
        <w:jc w:val="both"/>
        <w:rPr>
          <w:sz w:val="22"/>
          <w:szCs w:val="22"/>
        </w:rPr>
      </w:pPr>
      <w:r w:rsidRPr="006E61D4">
        <w:rPr>
          <w:sz w:val="22"/>
          <w:szCs w:val="22"/>
        </w:rPr>
        <w:t>Home</w:t>
      </w:r>
      <w:r w:rsidRPr="006E61D4">
        <w:rPr>
          <w:color w:val="FF0000"/>
          <w:sz w:val="22"/>
          <w:szCs w:val="22"/>
        </w:rPr>
        <w:t xml:space="preserve"> </w:t>
      </w:r>
      <w:r w:rsidRPr="006E61D4">
        <w:rPr>
          <w:sz w:val="22"/>
          <w:szCs w:val="22"/>
        </w:rPr>
        <w:t>safety checks completed;</w:t>
      </w:r>
    </w:p>
    <w:p w14:paraId="2DAAD766" w14:textId="77777777" w:rsidR="00B4113D" w:rsidRPr="006E61D4" w:rsidRDefault="00B4113D" w:rsidP="00B4113D">
      <w:pPr>
        <w:numPr>
          <w:ilvl w:val="0"/>
          <w:numId w:val="37"/>
        </w:numPr>
        <w:spacing w:after="0"/>
        <w:jc w:val="both"/>
        <w:rPr>
          <w:sz w:val="22"/>
          <w:szCs w:val="22"/>
        </w:rPr>
      </w:pPr>
      <w:r w:rsidRPr="006E61D4">
        <w:rPr>
          <w:sz w:val="22"/>
          <w:szCs w:val="22"/>
        </w:rPr>
        <w:t>Assessment completed of the designated components/areas.</w:t>
      </w:r>
    </w:p>
    <w:p w14:paraId="0E1640E5"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06C446B2"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32D8C24D" w14:textId="77777777" w:rsidR="00B4113D" w:rsidRPr="006E61D4" w:rsidRDefault="00B4113D" w:rsidP="00B4113D">
      <w:pPr>
        <w:jc w:val="both"/>
        <w:rPr>
          <w:sz w:val="22"/>
          <w:szCs w:val="22"/>
        </w:rPr>
      </w:pPr>
    </w:p>
    <w:p w14:paraId="40A2E12F" w14:textId="77777777" w:rsidR="00B4113D" w:rsidRPr="006E61D4" w:rsidRDefault="00B4113D" w:rsidP="00B4113D">
      <w:pPr>
        <w:jc w:val="both"/>
        <w:rPr>
          <w:sz w:val="22"/>
          <w:szCs w:val="22"/>
        </w:rPr>
      </w:pPr>
      <w:r w:rsidRPr="006E61D4">
        <w:rPr>
          <w:sz w:val="22"/>
          <w:szCs w:val="22"/>
        </w:rPr>
        <w:t>3 Units Activities include:</w:t>
      </w:r>
    </w:p>
    <w:p w14:paraId="43A5A06A"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in-person; and</w:t>
      </w:r>
    </w:p>
    <w:p w14:paraId="4407E244" w14:textId="77777777" w:rsidR="00B4113D" w:rsidRPr="006E61D4" w:rsidRDefault="00B4113D" w:rsidP="00B4113D">
      <w:pPr>
        <w:numPr>
          <w:ilvl w:val="0"/>
          <w:numId w:val="37"/>
        </w:numPr>
        <w:spacing w:after="0"/>
        <w:jc w:val="both"/>
        <w:rPr>
          <w:sz w:val="22"/>
          <w:szCs w:val="22"/>
        </w:rPr>
      </w:pPr>
      <w:r w:rsidRPr="006E61D4">
        <w:rPr>
          <w:sz w:val="22"/>
          <w:szCs w:val="22"/>
        </w:rPr>
        <w:t>Criminal background check on family/individual completed; and</w:t>
      </w:r>
    </w:p>
    <w:p w14:paraId="7D8029C9"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38CFF11E" w14:textId="77777777" w:rsidR="00B4113D" w:rsidRPr="006E61D4" w:rsidRDefault="00B4113D" w:rsidP="00B4113D">
      <w:pPr>
        <w:numPr>
          <w:ilvl w:val="0"/>
          <w:numId w:val="37"/>
        </w:numPr>
        <w:spacing w:after="0"/>
        <w:jc w:val="both"/>
        <w:rPr>
          <w:sz w:val="22"/>
          <w:szCs w:val="22"/>
        </w:rPr>
      </w:pPr>
      <w:r w:rsidRPr="006E61D4">
        <w:rPr>
          <w:sz w:val="22"/>
          <w:szCs w:val="22"/>
        </w:rPr>
        <w:t xml:space="preserve">Assessment completed of all </w:t>
      </w:r>
      <w:r w:rsidRPr="006E61D4">
        <w:rPr>
          <w:strike/>
          <w:sz w:val="22"/>
          <w:szCs w:val="22"/>
        </w:rPr>
        <w:t>seven</w:t>
      </w:r>
      <w:r w:rsidRPr="006E61D4">
        <w:rPr>
          <w:sz w:val="22"/>
          <w:szCs w:val="22"/>
        </w:rPr>
        <w:t xml:space="preserve"> designated components/areas.</w:t>
      </w:r>
    </w:p>
    <w:p w14:paraId="1C61D15C"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6FA97882"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complete report to the Homefinding Supervisor.</w:t>
      </w:r>
    </w:p>
    <w:p w14:paraId="5380F502"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15442938" w14:textId="77777777" w:rsidR="00B4113D" w:rsidRPr="006E61D4" w:rsidRDefault="00B4113D" w:rsidP="007706E7">
      <w:pPr>
        <w:pStyle w:val="Heading2"/>
      </w:pPr>
      <w:bookmarkStart w:id="82" w:name="_Toc189464959"/>
      <w:bookmarkStart w:id="83" w:name="_Toc198452552"/>
      <w:bookmarkStart w:id="84" w:name="_Toc318185926"/>
      <w:bookmarkStart w:id="85" w:name="_Toc534728627"/>
      <w:r w:rsidRPr="006E61D4">
        <w:lastRenderedPageBreak/>
        <w:t>Out of State Home Study 120155</w:t>
      </w:r>
      <w:bookmarkEnd w:id="82"/>
      <w:bookmarkEnd w:id="83"/>
      <w:bookmarkEnd w:id="84"/>
      <w:bookmarkEnd w:id="85"/>
    </w:p>
    <w:p w14:paraId="72EDF480" w14:textId="77777777" w:rsidR="00B4113D" w:rsidRPr="006E61D4" w:rsidRDefault="00B4113D" w:rsidP="00B4113D">
      <w:pPr>
        <w:pStyle w:val="IndexHeading"/>
        <w:keepNext w:val="0"/>
        <w:spacing w:line="240" w:lineRule="auto"/>
        <w:rPr>
          <w:rFonts w:ascii="Times New Roman" w:hAnsi="Times New Roman"/>
          <w:spacing w:val="0"/>
          <w:sz w:val="22"/>
          <w:szCs w:val="22"/>
        </w:rPr>
      </w:pPr>
    </w:p>
    <w:p w14:paraId="2DC9C451"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home study is a multi-faceted assessment regarding a prospective family member or individual who desires to be a foster/adoptive parent for a child who is in the custody of the department.  This assessment includes, but is not limited to, the home (health standards), personal history, education/preparation, family income, documentation of identity/status, employment status, health, police/criminal record check and references, coping skills, communication skills, attitude, support system, use of community resources, and emotional stability.  This must be completed by a licensed provider recognized by the </w:t>
      </w:r>
      <w:smartTag w:uri="urn:schemas-microsoft-com:office:smarttags" w:element="PersonName">
        <w:r w:rsidRPr="006E61D4">
          <w:rPr>
            <w:sz w:val="22"/>
            <w:szCs w:val="22"/>
          </w:rPr>
          <w:t>WV</w:t>
        </w:r>
      </w:smartTag>
      <w:r w:rsidRPr="006E61D4">
        <w:rPr>
          <w:sz w:val="22"/>
          <w:szCs w:val="22"/>
        </w:rPr>
        <w:t>DHHR.</w:t>
      </w:r>
    </w:p>
    <w:p w14:paraId="307D2DF8"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990"/>
      </w:tblGrid>
      <w:tr w:rsidR="00B4113D" w:rsidRPr="006E61D4" w14:paraId="510A8901" w14:textId="77777777" w:rsidTr="00251A3E">
        <w:tc>
          <w:tcPr>
            <w:tcW w:w="3010" w:type="dxa"/>
            <w:vAlign w:val="center"/>
          </w:tcPr>
          <w:p w14:paraId="4D595511" w14:textId="77777777" w:rsidR="00B4113D" w:rsidRPr="006E61D4" w:rsidRDefault="00B4113D" w:rsidP="00251A3E">
            <w:pPr>
              <w:widowControl w:val="0"/>
              <w:rPr>
                <w:b/>
                <w:bCs/>
                <w:sz w:val="22"/>
                <w:szCs w:val="22"/>
              </w:rPr>
            </w:pPr>
            <w:r w:rsidRPr="006E61D4">
              <w:rPr>
                <w:b/>
                <w:bCs/>
                <w:sz w:val="22"/>
                <w:szCs w:val="22"/>
              </w:rPr>
              <w:t>Target Population</w:t>
            </w:r>
          </w:p>
        </w:tc>
        <w:tc>
          <w:tcPr>
            <w:tcW w:w="5990" w:type="dxa"/>
          </w:tcPr>
          <w:p w14:paraId="77213C12"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40D71117" w14:textId="77777777" w:rsidTr="00251A3E">
        <w:tc>
          <w:tcPr>
            <w:tcW w:w="3010" w:type="dxa"/>
            <w:vAlign w:val="center"/>
          </w:tcPr>
          <w:p w14:paraId="1C36DEFB" w14:textId="77777777" w:rsidR="00B4113D" w:rsidRPr="006E61D4" w:rsidRDefault="00B4113D" w:rsidP="00251A3E">
            <w:pPr>
              <w:widowControl w:val="0"/>
              <w:rPr>
                <w:b/>
                <w:bCs/>
                <w:sz w:val="22"/>
                <w:szCs w:val="22"/>
              </w:rPr>
            </w:pPr>
            <w:r w:rsidRPr="006E61D4">
              <w:rPr>
                <w:b/>
                <w:bCs/>
                <w:sz w:val="22"/>
                <w:szCs w:val="22"/>
              </w:rPr>
              <w:t>Program Option</w:t>
            </w:r>
          </w:p>
        </w:tc>
        <w:tc>
          <w:tcPr>
            <w:tcW w:w="5990" w:type="dxa"/>
          </w:tcPr>
          <w:p w14:paraId="00150114"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349AC920" w14:textId="77777777" w:rsidTr="00251A3E">
        <w:tc>
          <w:tcPr>
            <w:tcW w:w="3010" w:type="dxa"/>
            <w:vAlign w:val="center"/>
          </w:tcPr>
          <w:p w14:paraId="15B77B5F" w14:textId="77777777" w:rsidR="00B4113D" w:rsidRPr="006E61D4" w:rsidRDefault="00B4113D" w:rsidP="00251A3E">
            <w:pPr>
              <w:widowControl w:val="0"/>
              <w:rPr>
                <w:b/>
                <w:bCs/>
                <w:sz w:val="22"/>
                <w:szCs w:val="22"/>
              </w:rPr>
            </w:pPr>
            <w:r w:rsidRPr="006E61D4">
              <w:rPr>
                <w:b/>
                <w:bCs/>
                <w:sz w:val="22"/>
                <w:szCs w:val="22"/>
              </w:rPr>
              <w:t>Initial Authorization</w:t>
            </w:r>
          </w:p>
        </w:tc>
        <w:tc>
          <w:tcPr>
            <w:tcW w:w="5990" w:type="dxa"/>
          </w:tcPr>
          <w:p w14:paraId="3B04AEB9" w14:textId="77777777" w:rsidR="00B4113D" w:rsidRPr="006E61D4" w:rsidRDefault="00B4113D" w:rsidP="00251A3E">
            <w:pPr>
              <w:widowControl w:val="0"/>
              <w:rPr>
                <w:sz w:val="22"/>
                <w:szCs w:val="22"/>
              </w:rPr>
            </w:pPr>
            <w:r w:rsidRPr="006E61D4">
              <w:rPr>
                <w:sz w:val="22"/>
                <w:szCs w:val="22"/>
              </w:rPr>
              <w:t xml:space="preserve">92 days </w:t>
            </w:r>
          </w:p>
          <w:p w14:paraId="3DAFC66D" w14:textId="77777777" w:rsidR="00B4113D" w:rsidRPr="006E61D4" w:rsidRDefault="00B4113D" w:rsidP="00251A3E">
            <w:pPr>
              <w:widowControl w:val="0"/>
              <w:rPr>
                <w:sz w:val="22"/>
                <w:szCs w:val="22"/>
              </w:rPr>
            </w:pPr>
            <w:r w:rsidRPr="006E61D4">
              <w:rPr>
                <w:sz w:val="22"/>
                <w:szCs w:val="22"/>
              </w:rPr>
              <w:t>Registration Only</w:t>
            </w:r>
          </w:p>
          <w:p w14:paraId="1B5C078F" w14:textId="77777777" w:rsidR="00B4113D" w:rsidRPr="006E61D4" w:rsidRDefault="00B4113D" w:rsidP="00251A3E">
            <w:pPr>
              <w:widowControl w:val="0"/>
              <w:rPr>
                <w:sz w:val="22"/>
                <w:szCs w:val="22"/>
              </w:rPr>
            </w:pPr>
            <w:r w:rsidRPr="006E61D4">
              <w:rPr>
                <w:sz w:val="22"/>
                <w:szCs w:val="22"/>
              </w:rPr>
              <w:t>Units = 4</w:t>
            </w:r>
          </w:p>
        </w:tc>
      </w:tr>
      <w:tr w:rsidR="00B4113D" w:rsidRPr="006E61D4" w14:paraId="5CEABF63" w14:textId="77777777" w:rsidTr="00251A3E">
        <w:tc>
          <w:tcPr>
            <w:tcW w:w="3010" w:type="dxa"/>
            <w:vAlign w:val="center"/>
          </w:tcPr>
          <w:p w14:paraId="312291BD"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0" w:type="dxa"/>
          </w:tcPr>
          <w:p w14:paraId="163DD395" w14:textId="77777777" w:rsidR="00B4113D" w:rsidRPr="006E61D4" w:rsidRDefault="00B4113D" w:rsidP="00251A3E">
            <w:pPr>
              <w:widowControl w:val="0"/>
              <w:rPr>
                <w:sz w:val="22"/>
                <w:szCs w:val="22"/>
              </w:rPr>
            </w:pPr>
            <w:r w:rsidRPr="006E61D4">
              <w:rPr>
                <w:sz w:val="22"/>
                <w:szCs w:val="22"/>
              </w:rPr>
              <w:t>1 per home being studied</w:t>
            </w:r>
          </w:p>
        </w:tc>
      </w:tr>
      <w:tr w:rsidR="00B4113D" w:rsidRPr="006E61D4" w14:paraId="5DC9AAE5" w14:textId="77777777" w:rsidTr="00251A3E">
        <w:tc>
          <w:tcPr>
            <w:tcW w:w="3010" w:type="dxa"/>
            <w:vAlign w:val="center"/>
          </w:tcPr>
          <w:p w14:paraId="34BD2503" w14:textId="77777777" w:rsidR="00B4113D" w:rsidRPr="006E61D4" w:rsidRDefault="00B4113D" w:rsidP="00251A3E">
            <w:pPr>
              <w:widowControl w:val="0"/>
              <w:rPr>
                <w:b/>
                <w:bCs/>
                <w:sz w:val="22"/>
                <w:szCs w:val="22"/>
              </w:rPr>
            </w:pPr>
            <w:r w:rsidRPr="006E61D4">
              <w:rPr>
                <w:b/>
                <w:bCs/>
                <w:sz w:val="22"/>
                <w:szCs w:val="22"/>
              </w:rPr>
              <w:t>Admission Criteria</w:t>
            </w:r>
          </w:p>
        </w:tc>
        <w:tc>
          <w:tcPr>
            <w:tcW w:w="5990" w:type="dxa"/>
          </w:tcPr>
          <w:p w14:paraId="5741BB1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Client desires to become a relative placement.</w:t>
            </w:r>
          </w:p>
          <w:p w14:paraId="0FB2EA0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Department recommends an assessment.</w:t>
            </w:r>
          </w:p>
        </w:tc>
      </w:tr>
      <w:tr w:rsidR="00B4113D" w:rsidRPr="006E61D4" w14:paraId="3349A3E6" w14:textId="77777777" w:rsidTr="00251A3E">
        <w:trPr>
          <w:trHeight w:val="332"/>
        </w:trPr>
        <w:tc>
          <w:tcPr>
            <w:tcW w:w="3010" w:type="dxa"/>
            <w:vAlign w:val="center"/>
          </w:tcPr>
          <w:p w14:paraId="1CADF98C" w14:textId="77777777" w:rsidR="00B4113D" w:rsidRPr="006E61D4" w:rsidRDefault="00B4113D" w:rsidP="00251A3E">
            <w:pPr>
              <w:widowControl w:val="0"/>
              <w:rPr>
                <w:sz w:val="22"/>
                <w:szCs w:val="22"/>
              </w:rPr>
            </w:pPr>
            <w:bookmarkStart w:id="86" w:name="_Toc189464960"/>
            <w:r w:rsidRPr="006E61D4">
              <w:rPr>
                <w:b/>
                <w:bCs/>
                <w:sz w:val="22"/>
                <w:szCs w:val="22"/>
              </w:rPr>
              <w:t>Continuing Stay Criteria</w:t>
            </w:r>
            <w:bookmarkEnd w:id="86"/>
          </w:p>
        </w:tc>
        <w:tc>
          <w:tcPr>
            <w:tcW w:w="5990" w:type="dxa"/>
          </w:tcPr>
          <w:p w14:paraId="594B27F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Not Applicable</w:t>
            </w:r>
          </w:p>
        </w:tc>
      </w:tr>
      <w:tr w:rsidR="00B4113D" w:rsidRPr="006E61D4" w14:paraId="2393E53A" w14:textId="77777777" w:rsidTr="00251A3E">
        <w:tc>
          <w:tcPr>
            <w:tcW w:w="3010" w:type="dxa"/>
            <w:vAlign w:val="center"/>
          </w:tcPr>
          <w:p w14:paraId="2B216E9F" w14:textId="77777777" w:rsidR="00B4113D" w:rsidRPr="006E61D4" w:rsidRDefault="00B4113D" w:rsidP="00251A3E">
            <w:pPr>
              <w:widowControl w:val="0"/>
              <w:rPr>
                <w:b/>
                <w:bCs/>
                <w:sz w:val="22"/>
                <w:szCs w:val="22"/>
              </w:rPr>
            </w:pPr>
            <w:r w:rsidRPr="006E61D4">
              <w:rPr>
                <w:b/>
                <w:bCs/>
                <w:sz w:val="22"/>
                <w:szCs w:val="22"/>
              </w:rPr>
              <w:t>Discharge Criteria</w:t>
            </w:r>
          </w:p>
          <w:p w14:paraId="3C9D88DA"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0" w:type="dxa"/>
          </w:tcPr>
          <w:p w14:paraId="0297EAC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Evaluation is completed.</w:t>
            </w:r>
          </w:p>
          <w:p w14:paraId="191707D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Client has been approved or rejected as a prospective placement.</w:t>
            </w:r>
          </w:p>
        </w:tc>
      </w:tr>
      <w:tr w:rsidR="00B4113D" w:rsidRPr="006E61D4" w14:paraId="370327BE" w14:textId="77777777" w:rsidTr="00251A3E">
        <w:tc>
          <w:tcPr>
            <w:tcW w:w="3010" w:type="dxa"/>
            <w:vAlign w:val="center"/>
          </w:tcPr>
          <w:p w14:paraId="7BCD95B1" w14:textId="77777777" w:rsidR="00B4113D" w:rsidRPr="006E61D4" w:rsidRDefault="00B4113D" w:rsidP="00251A3E">
            <w:pPr>
              <w:widowControl w:val="0"/>
              <w:rPr>
                <w:b/>
                <w:bCs/>
                <w:sz w:val="22"/>
                <w:szCs w:val="22"/>
              </w:rPr>
            </w:pPr>
            <w:r w:rsidRPr="006E61D4">
              <w:rPr>
                <w:b/>
                <w:bCs/>
                <w:sz w:val="22"/>
                <w:szCs w:val="22"/>
              </w:rPr>
              <w:t>Service Exclusions</w:t>
            </w:r>
          </w:p>
        </w:tc>
        <w:tc>
          <w:tcPr>
            <w:tcW w:w="5990" w:type="dxa"/>
          </w:tcPr>
          <w:p w14:paraId="18F4AD4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7DA8279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If the study is for a group of siblings, bill service to one child and specify in report the entire sibling group</w:t>
            </w:r>
          </w:p>
        </w:tc>
      </w:tr>
      <w:tr w:rsidR="00B4113D" w:rsidRPr="006E61D4" w14:paraId="60DAB702" w14:textId="77777777" w:rsidTr="00251A3E">
        <w:tc>
          <w:tcPr>
            <w:tcW w:w="3010" w:type="dxa"/>
            <w:vAlign w:val="center"/>
          </w:tcPr>
          <w:p w14:paraId="0F1868E3" w14:textId="77777777" w:rsidR="00B4113D" w:rsidRPr="006E61D4" w:rsidRDefault="00B4113D" w:rsidP="00251A3E">
            <w:pPr>
              <w:widowControl w:val="0"/>
              <w:rPr>
                <w:b/>
                <w:bCs/>
                <w:sz w:val="22"/>
                <w:szCs w:val="22"/>
              </w:rPr>
            </w:pPr>
            <w:r w:rsidRPr="006E61D4">
              <w:rPr>
                <w:b/>
                <w:bCs/>
                <w:sz w:val="22"/>
                <w:szCs w:val="22"/>
              </w:rPr>
              <w:t>Clinical Exclusions</w:t>
            </w:r>
          </w:p>
        </w:tc>
        <w:tc>
          <w:tcPr>
            <w:tcW w:w="5990" w:type="dxa"/>
          </w:tcPr>
          <w:p w14:paraId="367C7D2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child’s issues precludes provision of services in this level of care.</w:t>
            </w:r>
          </w:p>
        </w:tc>
      </w:tr>
      <w:tr w:rsidR="00B4113D" w:rsidRPr="006E61D4" w14:paraId="602A50CE" w14:textId="77777777" w:rsidTr="00251A3E">
        <w:tc>
          <w:tcPr>
            <w:tcW w:w="3010" w:type="dxa"/>
            <w:vAlign w:val="center"/>
          </w:tcPr>
          <w:p w14:paraId="41ABA024" w14:textId="77777777" w:rsidR="00B4113D" w:rsidRPr="006E61D4" w:rsidRDefault="00B4113D" w:rsidP="00251A3E">
            <w:pPr>
              <w:widowControl w:val="0"/>
              <w:rPr>
                <w:b/>
                <w:bCs/>
                <w:sz w:val="22"/>
                <w:szCs w:val="22"/>
              </w:rPr>
            </w:pPr>
            <w:r w:rsidRPr="006E61D4">
              <w:rPr>
                <w:b/>
                <w:bCs/>
                <w:sz w:val="22"/>
                <w:szCs w:val="22"/>
              </w:rPr>
              <w:lastRenderedPageBreak/>
              <w:t>Documentation</w:t>
            </w:r>
          </w:p>
        </w:tc>
        <w:tc>
          <w:tcPr>
            <w:tcW w:w="5990" w:type="dxa"/>
          </w:tcPr>
          <w:p w14:paraId="702B6BC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 completed home study adhering to DHHR policy as outlined in foster care policy and approved by the DHHR Home Finding Supervisor.</w:t>
            </w:r>
          </w:p>
          <w:p w14:paraId="4CD398CC" w14:textId="77777777" w:rsidR="00B4113D" w:rsidRPr="006E61D4" w:rsidRDefault="00B4113D" w:rsidP="00251A3E">
            <w:pPr>
              <w:pStyle w:val="BodyTextIndent3"/>
              <w:widowControl w:val="0"/>
              <w:tabs>
                <w:tab w:val="left" w:pos="307"/>
                <w:tab w:val="num" w:pos="1039"/>
              </w:tabs>
              <w:ind w:left="252" w:firstLine="0"/>
              <w:jc w:val="both"/>
              <w:rPr>
                <w:sz w:val="22"/>
                <w:szCs w:val="22"/>
              </w:rPr>
            </w:pPr>
          </w:p>
          <w:p w14:paraId="6C99B7B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There must always be a permanent case record maintained in a manner consistent with applicable licensing regulations and agency record-keeping policies.</w:t>
            </w:r>
          </w:p>
        </w:tc>
      </w:tr>
    </w:tbl>
    <w:p w14:paraId="526AE0F3" w14:textId="77777777" w:rsidR="00B4113D" w:rsidRPr="006E61D4" w:rsidRDefault="00B4113D" w:rsidP="00B4113D">
      <w:pPr>
        <w:widowControl w:val="0"/>
        <w:tabs>
          <w:tab w:val="left" w:pos="2520"/>
        </w:tabs>
        <w:jc w:val="both"/>
        <w:rPr>
          <w:b/>
          <w:sz w:val="22"/>
          <w:szCs w:val="22"/>
        </w:rPr>
      </w:pPr>
    </w:p>
    <w:p w14:paraId="6944BC9E" w14:textId="77777777" w:rsidR="00B4113D" w:rsidRPr="006E61D4" w:rsidRDefault="00B4113D" w:rsidP="00B4113D">
      <w:pPr>
        <w:widowControl w:val="0"/>
        <w:tabs>
          <w:tab w:val="left" w:pos="2520"/>
        </w:tabs>
        <w:jc w:val="both"/>
        <w:rPr>
          <w:b/>
          <w:sz w:val="22"/>
          <w:szCs w:val="22"/>
        </w:rPr>
      </w:pPr>
    </w:p>
    <w:p w14:paraId="0D04DA49"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w:t>
      </w:r>
      <w:r w:rsidRPr="006E61D4">
        <w:rPr>
          <w:sz w:val="22"/>
          <w:szCs w:val="22"/>
        </w:rPr>
        <w:tab/>
      </w:r>
    </w:p>
    <w:p w14:paraId="0E36D0A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67F0527D" w14:textId="77777777" w:rsidR="00B4113D" w:rsidRPr="006E61D4" w:rsidRDefault="00B4113D" w:rsidP="00B4113D">
      <w:pPr>
        <w:numPr>
          <w:ilvl w:val="0"/>
          <w:numId w:val="8"/>
        </w:numPr>
        <w:spacing w:after="0"/>
        <w:rPr>
          <w:sz w:val="22"/>
          <w:szCs w:val="22"/>
        </w:rPr>
      </w:pPr>
      <w:r w:rsidRPr="006E61D4">
        <w:rPr>
          <w:sz w:val="22"/>
          <w:szCs w:val="22"/>
        </w:rPr>
        <w:t>Sociology</w:t>
      </w:r>
    </w:p>
    <w:p w14:paraId="099976DB" w14:textId="77777777" w:rsidR="00B4113D" w:rsidRPr="006E61D4" w:rsidRDefault="00B4113D" w:rsidP="00B4113D">
      <w:pPr>
        <w:numPr>
          <w:ilvl w:val="0"/>
          <w:numId w:val="8"/>
        </w:numPr>
        <w:spacing w:after="0"/>
        <w:rPr>
          <w:sz w:val="22"/>
          <w:szCs w:val="22"/>
        </w:rPr>
      </w:pPr>
      <w:r w:rsidRPr="006E61D4">
        <w:rPr>
          <w:sz w:val="22"/>
          <w:szCs w:val="22"/>
        </w:rPr>
        <w:t>Psychology</w:t>
      </w:r>
    </w:p>
    <w:p w14:paraId="5F71632F" w14:textId="77777777" w:rsidR="00B4113D" w:rsidRPr="006E61D4" w:rsidRDefault="00B4113D" w:rsidP="00B4113D">
      <w:pPr>
        <w:numPr>
          <w:ilvl w:val="0"/>
          <w:numId w:val="8"/>
        </w:numPr>
        <w:spacing w:after="0"/>
        <w:rPr>
          <w:sz w:val="22"/>
          <w:szCs w:val="22"/>
        </w:rPr>
      </w:pPr>
      <w:r w:rsidRPr="006E61D4">
        <w:rPr>
          <w:sz w:val="22"/>
          <w:szCs w:val="22"/>
        </w:rPr>
        <w:t>Counseling</w:t>
      </w:r>
    </w:p>
    <w:p w14:paraId="1BF6E1AF"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693CC7B8" w14:textId="77777777" w:rsidR="00B4113D" w:rsidRPr="006E61D4" w:rsidRDefault="00B4113D" w:rsidP="00B4113D">
      <w:pPr>
        <w:numPr>
          <w:ilvl w:val="0"/>
          <w:numId w:val="8"/>
        </w:numPr>
        <w:spacing w:after="0"/>
        <w:rPr>
          <w:sz w:val="22"/>
          <w:szCs w:val="22"/>
        </w:rPr>
      </w:pPr>
      <w:r w:rsidRPr="006E61D4">
        <w:rPr>
          <w:sz w:val="22"/>
          <w:szCs w:val="22"/>
        </w:rPr>
        <w:t>Human Services</w:t>
      </w:r>
    </w:p>
    <w:p w14:paraId="5BC6D32E"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75A076C8"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27F9C627"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3433846F"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376C6DFE"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55C470AE"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6C23A105"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2DE5268B"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4B04615C"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0217EF7A"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w:t>
      </w:r>
      <w:r w:rsidRPr="006E61D4">
        <w:rPr>
          <w:sz w:val="22"/>
          <w:szCs w:val="22"/>
        </w:rPr>
        <w:lastRenderedPageBreak/>
        <w:t>been granted by DHHR.  Additionally, children in the custody of WV DHHR must also have permission from the corresponding circuit court judge to travel outside of West Virginia.</w:t>
      </w:r>
    </w:p>
    <w:p w14:paraId="6B4AC1C2" w14:textId="77777777" w:rsidR="00B4113D" w:rsidRPr="006E61D4" w:rsidRDefault="00B4113D" w:rsidP="00B4113D">
      <w:pPr>
        <w:pStyle w:val="BodyText3"/>
        <w:tabs>
          <w:tab w:val="left" w:pos="2520"/>
        </w:tabs>
        <w:rPr>
          <w:sz w:val="22"/>
          <w:szCs w:val="22"/>
        </w:rPr>
      </w:pPr>
      <w:r w:rsidRPr="006E61D4">
        <w:rPr>
          <w:sz w:val="22"/>
          <w:szCs w:val="22"/>
        </w:rPr>
        <w:br w:type="page"/>
      </w:r>
    </w:p>
    <w:p w14:paraId="2DF8104A" w14:textId="77777777" w:rsidR="00B4113D" w:rsidRPr="006E61D4" w:rsidRDefault="00B4113D" w:rsidP="007706E7">
      <w:pPr>
        <w:pStyle w:val="Heading2"/>
      </w:pPr>
      <w:bookmarkStart w:id="87" w:name="_Toc189464961"/>
      <w:bookmarkStart w:id="88" w:name="_Toc198452553"/>
      <w:bookmarkStart w:id="89" w:name="_Toc318185927"/>
      <w:bookmarkStart w:id="90" w:name="_Toc534728628"/>
      <w:r w:rsidRPr="006E61D4">
        <w:lastRenderedPageBreak/>
        <w:t>Private Transportation 120100</w:t>
      </w:r>
      <w:bookmarkEnd w:id="87"/>
      <w:bookmarkEnd w:id="88"/>
      <w:bookmarkEnd w:id="89"/>
      <w:bookmarkEnd w:id="90"/>
    </w:p>
    <w:p w14:paraId="2095A527" w14:textId="77777777" w:rsidR="00B4113D" w:rsidRPr="006E61D4" w:rsidRDefault="00B4113D" w:rsidP="00B4113D">
      <w:pPr>
        <w:rPr>
          <w:sz w:val="22"/>
          <w:szCs w:val="22"/>
        </w:rPr>
      </w:pPr>
    </w:p>
    <w:p w14:paraId="27ED7A79"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Reimbursement for the provision of transportation services in a personal vehicle.  The activity(ies) that the child/youth and/or family need transportation for must be explicitly documented on the DHHR safety plan or treatment plan. Examples include medical appointments for which non-emergency medical transportation could </w:t>
      </w:r>
      <w:r w:rsidRPr="006E61D4">
        <w:rPr>
          <w:b/>
          <w:bCs/>
          <w:sz w:val="22"/>
          <w:szCs w:val="22"/>
        </w:rPr>
        <w:t>not</w:t>
      </w:r>
      <w:r w:rsidRPr="006E61D4">
        <w:rPr>
          <w:sz w:val="22"/>
          <w:szCs w:val="22"/>
        </w:rPr>
        <w:t xml:space="preserve"> be accessed or respite, visitation, etc.</w:t>
      </w:r>
    </w:p>
    <w:p w14:paraId="5C803B5D" w14:textId="77777777" w:rsidR="00B4113D" w:rsidRPr="006E61D4" w:rsidRDefault="00B4113D" w:rsidP="00B4113D">
      <w:pPr>
        <w:jc w:val="both"/>
        <w:rPr>
          <w:sz w:val="22"/>
          <w:szCs w:val="22"/>
        </w:rPr>
      </w:pPr>
    </w:p>
    <w:p w14:paraId="3E723C99"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3F8B7CF1" w14:textId="77777777" w:rsidR="00B4113D" w:rsidRPr="006E61D4" w:rsidRDefault="00B4113D" w:rsidP="00B4113D">
      <w:pPr>
        <w:jc w:val="both"/>
        <w:rPr>
          <w:sz w:val="22"/>
          <w:szCs w:val="22"/>
        </w:rPr>
      </w:pPr>
    </w:p>
    <w:p w14:paraId="65450EB4" w14:textId="77777777" w:rsidR="00B4113D" w:rsidRPr="006E61D4" w:rsidRDefault="00B4113D" w:rsidP="00B4113D">
      <w:pPr>
        <w:pStyle w:val="BodyText2"/>
        <w:rPr>
          <w:sz w:val="22"/>
          <w:szCs w:val="22"/>
        </w:rPr>
      </w:pPr>
      <w:r w:rsidRPr="006E61D4">
        <w:rPr>
          <w:sz w:val="22"/>
          <w:szCs w:val="22"/>
        </w:rPr>
        <w:t>Please note: non-emergency medical transportation (NEMT) is utilized for medically necessary services.  NEMT is accessed through the Office of Family Assistance. NEMT must be used for transportation to and from medical and behavioral health appointments when the person has traditional Medicaid coverage.</w:t>
      </w:r>
    </w:p>
    <w:p w14:paraId="2551F179" w14:textId="77777777" w:rsidR="00B4113D" w:rsidRPr="006E61D4" w:rsidRDefault="00B4113D" w:rsidP="00B4113D">
      <w:pPr>
        <w:jc w:val="both"/>
        <w:rPr>
          <w:sz w:val="22"/>
          <w:szCs w:val="22"/>
        </w:rPr>
      </w:pPr>
    </w:p>
    <w:p w14:paraId="53A97FE1"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89BBB2C"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5940"/>
      </w:tblGrid>
      <w:tr w:rsidR="00B4113D" w:rsidRPr="006E61D4" w14:paraId="2E82F469" w14:textId="77777777" w:rsidTr="00251A3E">
        <w:tc>
          <w:tcPr>
            <w:tcW w:w="3060" w:type="dxa"/>
            <w:vAlign w:val="center"/>
          </w:tcPr>
          <w:p w14:paraId="7968580E" w14:textId="77777777" w:rsidR="00B4113D" w:rsidRPr="006E61D4" w:rsidRDefault="00B4113D" w:rsidP="00251A3E">
            <w:pPr>
              <w:widowControl w:val="0"/>
              <w:rPr>
                <w:b/>
                <w:bCs/>
                <w:sz w:val="22"/>
                <w:szCs w:val="22"/>
              </w:rPr>
            </w:pPr>
            <w:r w:rsidRPr="006E61D4">
              <w:rPr>
                <w:b/>
                <w:bCs/>
                <w:sz w:val="22"/>
                <w:szCs w:val="22"/>
              </w:rPr>
              <w:t>Target Population</w:t>
            </w:r>
          </w:p>
        </w:tc>
        <w:tc>
          <w:tcPr>
            <w:tcW w:w="5940" w:type="dxa"/>
          </w:tcPr>
          <w:p w14:paraId="3306FF75"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9124892" w14:textId="77777777" w:rsidTr="00251A3E">
        <w:tc>
          <w:tcPr>
            <w:tcW w:w="3060" w:type="dxa"/>
            <w:vAlign w:val="center"/>
          </w:tcPr>
          <w:p w14:paraId="70E72FDE" w14:textId="77777777" w:rsidR="00B4113D" w:rsidRPr="006E61D4" w:rsidRDefault="00B4113D" w:rsidP="00251A3E">
            <w:pPr>
              <w:widowControl w:val="0"/>
              <w:rPr>
                <w:b/>
                <w:bCs/>
                <w:sz w:val="22"/>
                <w:szCs w:val="22"/>
              </w:rPr>
            </w:pPr>
            <w:r w:rsidRPr="006E61D4">
              <w:rPr>
                <w:b/>
                <w:bCs/>
                <w:sz w:val="22"/>
                <w:szCs w:val="22"/>
              </w:rPr>
              <w:t>Program Option</w:t>
            </w:r>
          </w:p>
        </w:tc>
        <w:tc>
          <w:tcPr>
            <w:tcW w:w="5940" w:type="dxa"/>
          </w:tcPr>
          <w:p w14:paraId="70243BAD"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1F7CB044" w14:textId="77777777" w:rsidTr="00251A3E">
        <w:tc>
          <w:tcPr>
            <w:tcW w:w="3060" w:type="dxa"/>
            <w:vAlign w:val="center"/>
          </w:tcPr>
          <w:p w14:paraId="0D76D219" w14:textId="77777777" w:rsidR="00B4113D" w:rsidRPr="006E61D4" w:rsidRDefault="00B4113D" w:rsidP="00251A3E">
            <w:pPr>
              <w:widowControl w:val="0"/>
              <w:rPr>
                <w:b/>
                <w:bCs/>
                <w:sz w:val="22"/>
                <w:szCs w:val="22"/>
              </w:rPr>
            </w:pPr>
            <w:r w:rsidRPr="006E61D4">
              <w:rPr>
                <w:b/>
                <w:bCs/>
                <w:sz w:val="22"/>
                <w:szCs w:val="22"/>
              </w:rPr>
              <w:lastRenderedPageBreak/>
              <w:t>Initial Authorization</w:t>
            </w:r>
          </w:p>
        </w:tc>
        <w:tc>
          <w:tcPr>
            <w:tcW w:w="5940" w:type="dxa"/>
          </w:tcPr>
          <w:p w14:paraId="2266C062" w14:textId="77777777" w:rsidR="00B4113D" w:rsidRPr="006E61D4" w:rsidRDefault="00B4113D" w:rsidP="00251A3E">
            <w:pPr>
              <w:widowControl w:val="0"/>
              <w:rPr>
                <w:sz w:val="22"/>
                <w:szCs w:val="22"/>
              </w:rPr>
            </w:pPr>
            <w:r w:rsidRPr="006E61D4">
              <w:rPr>
                <w:sz w:val="22"/>
                <w:szCs w:val="22"/>
              </w:rPr>
              <w:t>92 days</w:t>
            </w:r>
          </w:p>
          <w:p w14:paraId="5AEF2506" w14:textId="77777777" w:rsidR="00B4113D" w:rsidRPr="006E61D4" w:rsidRDefault="00B4113D" w:rsidP="00251A3E">
            <w:pPr>
              <w:widowControl w:val="0"/>
              <w:rPr>
                <w:sz w:val="22"/>
                <w:szCs w:val="22"/>
              </w:rPr>
            </w:pPr>
            <w:r w:rsidRPr="006E61D4">
              <w:rPr>
                <w:sz w:val="22"/>
                <w:szCs w:val="22"/>
              </w:rPr>
              <w:t>Unit= One mile</w:t>
            </w:r>
          </w:p>
          <w:p w14:paraId="236C4494" w14:textId="77777777" w:rsidR="00B4113D" w:rsidRPr="006E61D4" w:rsidRDefault="00B4113D" w:rsidP="00251A3E">
            <w:pPr>
              <w:widowControl w:val="0"/>
              <w:rPr>
                <w:sz w:val="22"/>
                <w:szCs w:val="22"/>
              </w:rPr>
            </w:pPr>
            <w:r w:rsidRPr="006E61D4">
              <w:rPr>
                <w:sz w:val="22"/>
                <w:szCs w:val="22"/>
              </w:rPr>
              <w:t>1000 units</w:t>
            </w:r>
          </w:p>
          <w:p w14:paraId="0B8F9CBD" w14:textId="77777777" w:rsidR="00B4113D" w:rsidRPr="006E61D4" w:rsidRDefault="00B4113D" w:rsidP="00251A3E">
            <w:pPr>
              <w:widowControl w:val="0"/>
              <w:rPr>
                <w:sz w:val="22"/>
                <w:szCs w:val="22"/>
              </w:rPr>
            </w:pPr>
            <w:r w:rsidRPr="006E61D4">
              <w:rPr>
                <w:sz w:val="22"/>
                <w:szCs w:val="22"/>
              </w:rPr>
              <w:t xml:space="preserve"> Registration Only</w:t>
            </w:r>
          </w:p>
        </w:tc>
      </w:tr>
      <w:tr w:rsidR="00B4113D" w:rsidRPr="006E61D4" w14:paraId="032D3938" w14:textId="77777777" w:rsidTr="00251A3E">
        <w:tc>
          <w:tcPr>
            <w:tcW w:w="3060" w:type="dxa"/>
            <w:vAlign w:val="center"/>
          </w:tcPr>
          <w:p w14:paraId="0D82DDA0"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40" w:type="dxa"/>
          </w:tcPr>
          <w:p w14:paraId="707CEA16"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3</w:t>
            </w:r>
          </w:p>
        </w:tc>
      </w:tr>
      <w:tr w:rsidR="00B4113D" w:rsidRPr="006E61D4" w14:paraId="11881120" w14:textId="77777777" w:rsidTr="00251A3E">
        <w:tc>
          <w:tcPr>
            <w:tcW w:w="3060" w:type="dxa"/>
            <w:vAlign w:val="center"/>
          </w:tcPr>
          <w:p w14:paraId="78F8CA1E" w14:textId="77777777" w:rsidR="00B4113D" w:rsidRPr="006E61D4" w:rsidRDefault="00B4113D" w:rsidP="00251A3E">
            <w:pPr>
              <w:widowControl w:val="0"/>
              <w:rPr>
                <w:b/>
                <w:bCs/>
                <w:sz w:val="22"/>
                <w:szCs w:val="22"/>
              </w:rPr>
            </w:pPr>
            <w:r w:rsidRPr="006E61D4">
              <w:rPr>
                <w:b/>
                <w:bCs/>
                <w:sz w:val="22"/>
                <w:szCs w:val="22"/>
              </w:rPr>
              <w:t>Admission Criteria</w:t>
            </w:r>
          </w:p>
          <w:p w14:paraId="7B6EEA9E" w14:textId="77777777" w:rsidR="00B4113D" w:rsidRPr="006E61D4" w:rsidRDefault="00B4113D" w:rsidP="00251A3E">
            <w:pPr>
              <w:widowControl w:val="0"/>
              <w:rPr>
                <w:b/>
                <w:bCs/>
                <w:sz w:val="22"/>
                <w:szCs w:val="22"/>
              </w:rPr>
            </w:pPr>
          </w:p>
        </w:tc>
        <w:tc>
          <w:tcPr>
            <w:tcW w:w="5940" w:type="dxa"/>
            <w:vAlign w:val="center"/>
          </w:tcPr>
          <w:p w14:paraId="692B9AC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Documentation of the parent’s inability to afford to pay for transportation (gas money, depreciation of vehicle, etc) and the subsequent reason must be in the consumer’s record.</w:t>
            </w:r>
          </w:p>
          <w:p w14:paraId="48DD5CA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6F38010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Safety plan or treatment plan originated by DHHR must document the need for this service and have specific areas or appointment types that are targeted for improvement.</w:t>
            </w:r>
          </w:p>
          <w:p w14:paraId="528D4B2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DHHR Worker, family and DHHR Supervisor must recommend this service.</w:t>
            </w:r>
          </w:p>
        </w:tc>
      </w:tr>
      <w:tr w:rsidR="00B4113D" w:rsidRPr="006E61D4" w14:paraId="0713A06D" w14:textId="77777777" w:rsidTr="00251A3E">
        <w:tc>
          <w:tcPr>
            <w:tcW w:w="3060" w:type="dxa"/>
            <w:vAlign w:val="center"/>
          </w:tcPr>
          <w:p w14:paraId="2C05ADD3" w14:textId="77777777" w:rsidR="00B4113D" w:rsidRPr="006E61D4" w:rsidRDefault="00B4113D" w:rsidP="00251A3E">
            <w:pPr>
              <w:widowControl w:val="0"/>
              <w:rPr>
                <w:b/>
                <w:bCs/>
                <w:sz w:val="22"/>
                <w:szCs w:val="22"/>
              </w:rPr>
            </w:pPr>
            <w:r w:rsidRPr="006E61D4">
              <w:rPr>
                <w:b/>
                <w:bCs/>
                <w:sz w:val="22"/>
                <w:szCs w:val="22"/>
              </w:rPr>
              <w:t>Continuing Stay Criteria</w:t>
            </w:r>
          </w:p>
          <w:p w14:paraId="70EA5024" w14:textId="77777777" w:rsidR="00B4113D" w:rsidRPr="006E61D4" w:rsidRDefault="00B4113D" w:rsidP="00251A3E">
            <w:pPr>
              <w:widowControl w:val="0"/>
              <w:rPr>
                <w:b/>
                <w:bCs/>
                <w:sz w:val="22"/>
                <w:szCs w:val="22"/>
              </w:rPr>
            </w:pPr>
          </w:p>
        </w:tc>
        <w:tc>
          <w:tcPr>
            <w:tcW w:w="5940" w:type="dxa"/>
            <w:vAlign w:val="center"/>
          </w:tcPr>
          <w:p w14:paraId="681162C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Progress toward accessing transportation has been noted, but family still does not have a reliable means of transportation.</w:t>
            </w:r>
          </w:p>
          <w:p w14:paraId="7E071CC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71E79F6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continues to explore social support system members to provide the service.</w:t>
            </w:r>
          </w:p>
          <w:p w14:paraId="5DDB641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DHHR Worker, family and DHHR Supervisor recommend the service continue.</w:t>
            </w:r>
          </w:p>
          <w:p w14:paraId="449AFA2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cannot be appropriately provided through a community resource.</w:t>
            </w:r>
          </w:p>
          <w:p w14:paraId="087B8E6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DHHR Worker, family and Supervisor agree that the child is appropriate to remain in his/her home setting.</w:t>
            </w:r>
          </w:p>
        </w:tc>
      </w:tr>
      <w:tr w:rsidR="00B4113D" w:rsidRPr="006E61D4" w14:paraId="40BCFFBC" w14:textId="77777777" w:rsidTr="00251A3E">
        <w:trPr>
          <w:trHeight w:val="530"/>
        </w:trPr>
        <w:tc>
          <w:tcPr>
            <w:tcW w:w="3060" w:type="dxa"/>
            <w:vAlign w:val="center"/>
          </w:tcPr>
          <w:p w14:paraId="16FE2B40" w14:textId="77777777" w:rsidR="00B4113D" w:rsidRPr="006E61D4" w:rsidRDefault="00B4113D" w:rsidP="00251A3E">
            <w:pPr>
              <w:keepNext/>
              <w:widowControl w:val="0"/>
              <w:rPr>
                <w:b/>
                <w:bCs/>
                <w:sz w:val="22"/>
                <w:szCs w:val="22"/>
              </w:rPr>
            </w:pPr>
            <w:r w:rsidRPr="006E61D4">
              <w:rPr>
                <w:b/>
                <w:bCs/>
                <w:sz w:val="22"/>
                <w:szCs w:val="22"/>
              </w:rPr>
              <w:t>Discharge Criteria</w:t>
            </w:r>
          </w:p>
          <w:p w14:paraId="2FCDEBD3" w14:textId="77777777" w:rsidR="00B4113D" w:rsidRPr="006E61D4" w:rsidRDefault="00B4113D" w:rsidP="00251A3E">
            <w:pPr>
              <w:keepNext/>
              <w:widowControl w:val="0"/>
              <w:rPr>
                <w:b/>
                <w:bCs/>
                <w:sz w:val="22"/>
                <w:szCs w:val="22"/>
              </w:rPr>
            </w:pPr>
            <w:r w:rsidRPr="006E61D4">
              <w:rPr>
                <w:b/>
                <w:bCs/>
                <w:sz w:val="22"/>
                <w:szCs w:val="22"/>
              </w:rPr>
              <w:t>(Any element may result in discharge or transfer)</w:t>
            </w:r>
          </w:p>
        </w:tc>
        <w:tc>
          <w:tcPr>
            <w:tcW w:w="5940" w:type="dxa"/>
            <w:vAlign w:val="center"/>
          </w:tcPr>
          <w:p w14:paraId="09DCD2A0"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Goals and objectives have been met substantially.</w:t>
            </w:r>
          </w:p>
          <w:p w14:paraId="7788F6D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refuses service.</w:t>
            </w:r>
          </w:p>
          <w:p w14:paraId="5C72E1E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Family’s case is closed.</w:t>
            </w:r>
          </w:p>
          <w:p w14:paraId="3E5183E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now has support system in place to provide the service.</w:t>
            </w:r>
          </w:p>
          <w:p w14:paraId="583D3F9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can now be met appropriately through a community resource.</w:t>
            </w:r>
          </w:p>
        </w:tc>
      </w:tr>
      <w:tr w:rsidR="00B4113D" w:rsidRPr="006E61D4" w14:paraId="78496CE2" w14:textId="77777777" w:rsidTr="00251A3E">
        <w:trPr>
          <w:trHeight w:val="872"/>
        </w:trPr>
        <w:tc>
          <w:tcPr>
            <w:tcW w:w="3060" w:type="dxa"/>
            <w:vAlign w:val="center"/>
          </w:tcPr>
          <w:p w14:paraId="2DABA983" w14:textId="77777777" w:rsidR="00B4113D" w:rsidRPr="006E61D4" w:rsidRDefault="00B4113D" w:rsidP="00251A3E">
            <w:pPr>
              <w:widowControl w:val="0"/>
              <w:rPr>
                <w:b/>
                <w:bCs/>
                <w:sz w:val="22"/>
                <w:szCs w:val="22"/>
              </w:rPr>
            </w:pPr>
            <w:r w:rsidRPr="006E61D4">
              <w:rPr>
                <w:b/>
                <w:bCs/>
                <w:sz w:val="22"/>
                <w:szCs w:val="22"/>
              </w:rPr>
              <w:t>Service Exclusions</w:t>
            </w:r>
          </w:p>
        </w:tc>
        <w:tc>
          <w:tcPr>
            <w:tcW w:w="5940" w:type="dxa"/>
            <w:vAlign w:val="center"/>
          </w:tcPr>
          <w:p w14:paraId="2D92D4B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No individual fee for service code including Medicaid Clinic, Rehabilitation or Targeted Case Management </w:t>
            </w:r>
            <w:r w:rsidRPr="006E61D4">
              <w:rPr>
                <w:sz w:val="22"/>
                <w:szCs w:val="22"/>
              </w:rPr>
              <w:lastRenderedPageBreak/>
              <w:t>may be billed concurrently while this code is being utilized.</w:t>
            </w:r>
          </w:p>
          <w:p w14:paraId="74F841C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Those receiving Waiver or ICF/MR services are not eligible for this service.</w:t>
            </w:r>
          </w:p>
          <w:p w14:paraId="7301724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If more than one member of a case is being transported, bill under one FACTS Client ID and note all present in documentation.</w:t>
            </w:r>
          </w:p>
          <w:p w14:paraId="198AAE3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NEMT can be accessed</w:t>
            </w:r>
          </w:p>
        </w:tc>
      </w:tr>
      <w:tr w:rsidR="00B4113D" w:rsidRPr="006E61D4" w14:paraId="0B9E5000" w14:textId="77777777" w:rsidTr="00251A3E">
        <w:trPr>
          <w:trHeight w:val="512"/>
        </w:trPr>
        <w:tc>
          <w:tcPr>
            <w:tcW w:w="3060" w:type="dxa"/>
            <w:vAlign w:val="center"/>
          </w:tcPr>
          <w:p w14:paraId="33E30733"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5940" w:type="dxa"/>
            <w:vAlign w:val="center"/>
          </w:tcPr>
          <w:p w14:paraId="2797F4F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child’s issues precludes provision of services in this level of care.</w:t>
            </w:r>
          </w:p>
        </w:tc>
      </w:tr>
      <w:tr w:rsidR="00B4113D" w:rsidRPr="006E61D4" w14:paraId="7B3A927A" w14:textId="77777777" w:rsidTr="00251A3E">
        <w:tc>
          <w:tcPr>
            <w:tcW w:w="3060" w:type="dxa"/>
            <w:vAlign w:val="center"/>
          </w:tcPr>
          <w:p w14:paraId="536FCB6B"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5940" w:type="dxa"/>
            <w:vAlign w:val="center"/>
          </w:tcPr>
          <w:p w14:paraId="02DBA34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 copy of the referral</w:t>
            </w:r>
          </w:p>
          <w:p w14:paraId="3F13F21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 log of trips with date, miles and reason for trip.</w:t>
            </w:r>
          </w:p>
        </w:tc>
      </w:tr>
    </w:tbl>
    <w:p w14:paraId="11123F6B" w14:textId="77777777" w:rsidR="00B4113D" w:rsidRPr="006E61D4" w:rsidRDefault="00B4113D" w:rsidP="00B4113D">
      <w:pPr>
        <w:pStyle w:val="BodyText3"/>
        <w:tabs>
          <w:tab w:val="left" w:pos="2520"/>
        </w:tabs>
        <w:rPr>
          <w:b/>
          <w:sz w:val="22"/>
          <w:szCs w:val="22"/>
        </w:rPr>
      </w:pPr>
      <w:r w:rsidRPr="006E61D4">
        <w:rPr>
          <w:b/>
          <w:sz w:val="22"/>
          <w:szCs w:val="22"/>
        </w:rPr>
        <w:t xml:space="preserve">Additional Service Criteria: </w:t>
      </w:r>
      <w:r w:rsidRPr="006E61D4">
        <w:rPr>
          <w:b/>
          <w:sz w:val="22"/>
          <w:szCs w:val="22"/>
        </w:rPr>
        <w:tab/>
      </w:r>
    </w:p>
    <w:p w14:paraId="0417B155"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support group who has a driver’s license, insurance and has no history of legal offenses that may endanger those being transported. </w:t>
      </w:r>
    </w:p>
    <w:p w14:paraId="1BFACBF8" w14:textId="77777777" w:rsidR="00B4113D" w:rsidRPr="006E61D4" w:rsidRDefault="00B4113D" w:rsidP="00B4113D">
      <w:pPr>
        <w:widowControl w:val="0"/>
        <w:tabs>
          <w:tab w:val="left" w:pos="2520"/>
        </w:tabs>
        <w:ind w:left="360"/>
        <w:jc w:val="both"/>
        <w:rPr>
          <w:sz w:val="22"/>
          <w:szCs w:val="22"/>
        </w:rPr>
      </w:pPr>
    </w:p>
    <w:p w14:paraId="7F6FA482" w14:textId="77777777" w:rsidR="00B4113D" w:rsidRPr="006E61D4" w:rsidRDefault="00B4113D" w:rsidP="00B4113D">
      <w:pPr>
        <w:widowControl w:val="0"/>
        <w:tabs>
          <w:tab w:val="left" w:pos="2520"/>
        </w:tabs>
        <w:ind w:left="360"/>
        <w:jc w:val="both"/>
        <w:rPr>
          <w:sz w:val="22"/>
          <w:szCs w:val="22"/>
        </w:rPr>
      </w:pPr>
    </w:p>
    <w:p w14:paraId="79071100" w14:textId="77777777" w:rsidR="00B4113D" w:rsidRPr="006E61D4" w:rsidRDefault="00B4113D" w:rsidP="00B4113D">
      <w:pPr>
        <w:widowControl w:val="0"/>
        <w:tabs>
          <w:tab w:val="left" w:pos="2520"/>
        </w:tabs>
        <w:ind w:left="36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F241DEB" w14:textId="77777777" w:rsidR="00B4113D" w:rsidRPr="006E61D4" w:rsidRDefault="00B4113D" w:rsidP="00B4113D">
      <w:pPr>
        <w:widowControl w:val="0"/>
        <w:tabs>
          <w:tab w:val="left" w:pos="2520"/>
        </w:tabs>
        <w:ind w:left="360"/>
        <w:jc w:val="both"/>
        <w:rPr>
          <w:sz w:val="22"/>
          <w:szCs w:val="22"/>
        </w:rPr>
      </w:pPr>
    </w:p>
    <w:p w14:paraId="479C9005" w14:textId="77777777" w:rsidR="00B4113D" w:rsidRPr="006E61D4" w:rsidRDefault="00B4113D" w:rsidP="00B4113D">
      <w:pPr>
        <w:widowControl w:val="0"/>
        <w:tabs>
          <w:tab w:val="left" w:pos="2520"/>
        </w:tabs>
        <w:ind w:left="360"/>
        <w:jc w:val="both"/>
        <w:rPr>
          <w:sz w:val="22"/>
          <w:szCs w:val="22"/>
        </w:rPr>
      </w:pPr>
    </w:p>
    <w:p w14:paraId="5C4DECE0" w14:textId="77777777" w:rsidR="00B4113D" w:rsidRPr="006E61D4" w:rsidRDefault="00B4113D" w:rsidP="00B4113D">
      <w:pPr>
        <w:widowControl w:val="0"/>
        <w:tabs>
          <w:tab w:val="left" w:pos="2520"/>
        </w:tabs>
        <w:ind w:left="360"/>
        <w:jc w:val="both"/>
        <w:rPr>
          <w:sz w:val="22"/>
          <w:szCs w:val="22"/>
        </w:rPr>
      </w:pPr>
      <w:r w:rsidRPr="006E61D4">
        <w:rPr>
          <w:sz w:val="22"/>
          <w:szCs w:val="22"/>
        </w:rPr>
        <w:br w:type="page"/>
      </w:r>
    </w:p>
    <w:p w14:paraId="34853E25" w14:textId="77777777" w:rsidR="00B4113D" w:rsidRPr="006E61D4" w:rsidRDefault="00B4113D" w:rsidP="007706E7">
      <w:pPr>
        <w:pStyle w:val="Heading2"/>
      </w:pPr>
      <w:bookmarkStart w:id="91" w:name="_Toc189464962"/>
      <w:bookmarkStart w:id="92" w:name="_Toc198452554"/>
      <w:bookmarkStart w:id="93" w:name="_Toc318185928"/>
      <w:bookmarkStart w:id="94" w:name="_Toc534728629"/>
      <w:r w:rsidRPr="006E61D4">
        <w:lastRenderedPageBreak/>
        <w:t>Intervention Travel Time 120105</w:t>
      </w:r>
      <w:bookmarkEnd w:id="91"/>
      <w:bookmarkEnd w:id="92"/>
      <w:bookmarkEnd w:id="93"/>
      <w:bookmarkEnd w:id="94"/>
    </w:p>
    <w:p w14:paraId="76ADD313" w14:textId="77777777" w:rsidR="00B4113D" w:rsidRPr="006E61D4" w:rsidRDefault="00B4113D" w:rsidP="00B4113D">
      <w:pPr>
        <w:rPr>
          <w:sz w:val="22"/>
          <w:szCs w:val="22"/>
        </w:rPr>
      </w:pPr>
    </w:p>
    <w:p w14:paraId="0587849B"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3AF6D5CC" w14:textId="77777777" w:rsidR="00B4113D" w:rsidRPr="00251A3E" w:rsidRDefault="00B4113D" w:rsidP="00251A3E">
      <w:pPr>
        <w:pStyle w:val="BodyText"/>
      </w:pPr>
      <w:r w:rsidRPr="00251A3E">
        <w:t xml:space="preserve">This code is for reimbursing providers who are traveling to a home to perform a SNS listed below. The time taken to travel from the providers business </w:t>
      </w:r>
      <w:r w:rsidRPr="00251A3E">
        <w:rPr>
          <w:b/>
          <w:u w:val="single"/>
        </w:rPr>
        <w:t>exceeds one (1) hour one way</w:t>
      </w:r>
      <w:r w:rsidRPr="00251A3E">
        <w:t>. Mileage encumbered when transporting is billed separately. The service has been documented in the DHHR’s safety plan or treatment plan and all other natural supports/options have been explored.</w:t>
      </w:r>
    </w:p>
    <w:p w14:paraId="2A74C263" w14:textId="77777777" w:rsidR="00B4113D" w:rsidRPr="00251A3E" w:rsidRDefault="00B4113D" w:rsidP="00251A3E">
      <w:pPr>
        <w:pStyle w:val="BodyText"/>
      </w:pPr>
    </w:p>
    <w:p w14:paraId="5C520A2F" w14:textId="77777777" w:rsidR="00B4113D" w:rsidRPr="00251A3E" w:rsidRDefault="00B4113D" w:rsidP="00251A3E">
      <w:pPr>
        <w:pStyle w:val="BodyText"/>
      </w:pPr>
      <w:r w:rsidRPr="00251A3E">
        <w:t>Service Codes:</w:t>
      </w:r>
    </w:p>
    <w:p w14:paraId="525D8C15" w14:textId="77777777" w:rsidR="00B4113D" w:rsidRPr="00251A3E" w:rsidRDefault="00B4113D" w:rsidP="00251A3E">
      <w:pPr>
        <w:pStyle w:val="BodyText"/>
        <w:numPr>
          <w:ilvl w:val="0"/>
          <w:numId w:val="251"/>
        </w:numPr>
      </w:pPr>
      <w:r w:rsidRPr="00251A3E">
        <w:t>Safety Services</w:t>
      </w:r>
    </w:p>
    <w:p w14:paraId="69D3E7C1" w14:textId="77777777" w:rsidR="00B4113D" w:rsidRPr="00251A3E" w:rsidRDefault="00B4113D" w:rsidP="00251A3E">
      <w:pPr>
        <w:pStyle w:val="BodyText"/>
        <w:numPr>
          <w:ilvl w:val="0"/>
          <w:numId w:val="251"/>
        </w:numPr>
      </w:pPr>
      <w:r w:rsidRPr="00251A3E">
        <w:t>Individualized Parenting</w:t>
      </w:r>
    </w:p>
    <w:p w14:paraId="016EC70F" w14:textId="77777777" w:rsidR="00B4113D" w:rsidRPr="00251A3E" w:rsidRDefault="00B4113D" w:rsidP="00251A3E">
      <w:pPr>
        <w:pStyle w:val="BodyText"/>
        <w:numPr>
          <w:ilvl w:val="0"/>
          <w:numId w:val="251"/>
        </w:numPr>
      </w:pPr>
      <w:r w:rsidRPr="00251A3E">
        <w:t>Adult Life Skills</w:t>
      </w:r>
    </w:p>
    <w:p w14:paraId="11D74C2A" w14:textId="77777777" w:rsidR="00B4113D" w:rsidRPr="00251A3E" w:rsidRDefault="00B4113D" w:rsidP="00251A3E">
      <w:pPr>
        <w:pStyle w:val="BodyText"/>
        <w:numPr>
          <w:ilvl w:val="0"/>
          <w:numId w:val="251"/>
        </w:numPr>
      </w:pPr>
      <w:r w:rsidRPr="00251A3E">
        <w:t>Supervision</w:t>
      </w:r>
    </w:p>
    <w:p w14:paraId="0B91A634" w14:textId="77777777" w:rsidR="00B4113D" w:rsidRPr="00251A3E" w:rsidRDefault="00B4113D" w:rsidP="00251A3E">
      <w:pPr>
        <w:pStyle w:val="BodyText"/>
        <w:numPr>
          <w:ilvl w:val="0"/>
          <w:numId w:val="251"/>
        </w:numPr>
      </w:pPr>
      <w:r w:rsidRPr="00251A3E">
        <w:t>Family Crisis Response</w:t>
      </w:r>
    </w:p>
    <w:p w14:paraId="6DA1C7AE" w14:textId="77777777" w:rsidR="00B4113D" w:rsidRPr="00251A3E" w:rsidRDefault="00B4113D" w:rsidP="00251A3E">
      <w:pPr>
        <w:pStyle w:val="BodyText"/>
        <w:numPr>
          <w:ilvl w:val="0"/>
          <w:numId w:val="251"/>
        </w:numPr>
      </w:pPr>
      <w:r w:rsidRPr="00251A3E">
        <w:t>Supervised Visitation One</w:t>
      </w:r>
    </w:p>
    <w:p w14:paraId="72765BE7" w14:textId="77777777" w:rsidR="00B4113D" w:rsidRPr="00251A3E" w:rsidRDefault="00B4113D" w:rsidP="00251A3E">
      <w:pPr>
        <w:pStyle w:val="BodyText"/>
        <w:numPr>
          <w:ilvl w:val="0"/>
          <w:numId w:val="251"/>
        </w:numPr>
      </w:pPr>
      <w:r w:rsidRPr="00251A3E">
        <w:t>Supervised Visitation Two</w:t>
      </w:r>
    </w:p>
    <w:p w14:paraId="41B08E8D" w14:textId="77777777" w:rsidR="00B4113D" w:rsidRPr="00251A3E" w:rsidRDefault="00B4113D" w:rsidP="00251A3E">
      <w:pPr>
        <w:pStyle w:val="BodyText"/>
        <w:numPr>
          <w:ilvl w:val="0"/>
          <w:numId w:val="251"/>
        </w:numPr>
      </w:pPr>
      <w:r w:rsidRPr="00251A3E">
        <w:t>MDT Attendance</w:t>
      </w:r>
    </w:p>
    <w:p w14:paraId="2D5984C6" w14:textId="77777777" w:rsidR="00B4113D" w:rsidRPr="00251A3E" w:rsidRDefault="00B4113D" w:rsidP="00251A3E">
      <w:pPr>
        <w:pStyle w:val="BodyText"/>
        <w:numPr>
          <w:ilvl w:val="0"/>
          <w:numId w:val="251"/>
        </w:numPr>
      </w:pPr>
      <w:r w:rsidRPr="00251A3E">
        <w:t>Home Study Codes</w:t>
      </w:r>
    </w:p>
    <w:p w14:paraId="5E4779B1" w14:textId="77777777" w:rsidR="00B4113D" w:rsidRPr="006E61D4" w:rsidRDefault="00B4113D" w:rsidP="00251A3E">
      <w:pPr>
        <w:pStyle w:val="BodyText"/>
      </w:pPr>
    </w:p>
    <w:p w14:paraId="77146C5D" w14:textId="77777777" w:rsidR="00B4113D" w:rsidRPr="006E61D4" w:rsidRDefault="00B4113D" w:rsidP="00B4113D">
      <w:pPr>
        <w:jc w:val="both"/>
        <w:rPr>
          <w:sz w:val="22"/>
          <w:szCs w:val="22"/>
        </w:rPr>
      </w:pPr>
      <w:r w:rsidRPr="006E61D4">
        <w:rPr>
          <w:sz w:val="22"/>
          <w:szCs w:val="22"/>
        </w:rPr>
        <w:t xml:space="preserve">This service covers actual time traveled using the shortest and/or quickest practical route to the traveler’s destination.  The billable service begins after the provider leaves their </w:t>
      </w:r>
      <w:r w:rsidRPr="006E61D4">
        <w:rPr>
          <w:sz w:val="22"/>
          <w:szCs w:val="22"/>
        </w:rPr>
        <w:lastRenderedPageBreak/>
        <w:t>identified place of business and ends when provider reaches the family’s home or identified location. If the provider is doing concurrent home visits, the time traveling from one home to the next must exceed one hour one way to be billed. It cannot replace the responsibility of foster parents, parents, family members, family friends or Specialized/Therapeutic foster care agencies duties.  Maximum of 16 units per day are allowable.</w:t>
      </w:r>
    </w:p>
    <w:p w14:paraId="658E2FA8"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2374197B" w14:textId="77777777" w:rsidTr="00251A3E">
        <w:tc>
          <w:tcPr>
            <w:tcW w:w="2488" w:type="dxa"/>
            <w:vAlign w:val="center"/>
          </w:tcPr>
          <w:p w14:paraId="1AC7343F"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672C242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FDCAB86" w14:textId="77777777" w:rsidTr="00251A3E">
        <w:tc>
          <w:tcPr>
            <w:tcW w:w="2488" w:type="dxa"/>
            <w:vAlign w:val="center"/>
          </w:tcPr>
          <w:p w14:paraId="38023C55"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48D148A5" w14:textId="77777777" w:rsidR="00B4113D" w:rsidRPr="006E61D4" w:rsidRDefault="00B4113D" w:rsidP="00251A3E">
            <w:pPr>
              <w:widowControl w:val="0"/>
              <w:rPr>
                <w:sz w:val="22"/>
                <w:szCs w:val="22"/>
              </w:rPr>
            </w:pPr>
            <w:r w:rsidRPr="006E61D4">
              <w:rPr>
                <w:sz w:val="22"/>
                <w:szCs w:val="22"/>
              </w:rPr>
              <w:t xml:space="preserve">Family Preservation </w:t>
            </w:r>
          </w:p>
        </w:tc>
      </w:tr>
      <w:tr w:rsidR="00B4113D" w:rsidRPr="006E61D4" w14:paraId="01DDF678" w14:textId="77777777" w:rsidTr="00251A3E">
        <w:tc>
          <w:tcPr>
            <w:tcW w:w="2488" w:type="dxa"/>
            <w:vAlign w:val="center"/>
          </w:tcPr>
          <w:p w14:paraId="6FACF564"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594EE2A1" w14:textId="77777777" w:rsidR="00B4113D" w:rsidRPr="006E61D4" w:rsidRDefault="00B4113D" w:rsidP="00251A3E">
            <w:pPr>
              <w:widowControl w:val="0"/>
              <w:rPr>
                <w:sz w:val="22"/>
                <w:szCs w:val="22"/>
              </w:rPr>
            </w:pPr>
            <w:r w:rsidRPr="006E61D4">
              <w:rPr>
                <w:sz w:val="22"/>
                <w:szCs w:val="22"/>
              </w:rPr>
              <w:t>92 days</w:t>
            </w:r>
          </w:p>
          <w:p w14:paraId="42592A82" w14:textId="77777777" w:rsidR="00B4113D" w:rsidRPr="006E61D4" w:rsidRDefault="00B4113D" w:rsidP="00251A3E">
            <w:pPr>
              <w:widowControl w:val="0"/>
              <w:rPr>
                <w:sz w:val="22"/>
                <w:szCs w:val="22"/>
              </w:rPr>
            </w:pPr>
            <w:r w:rsidRPr="006E61D4">
              <w:rPr>
                <w:sz w:val="22"/>
                <w:szCs w:val="22"/>
              </w:rPr>
              <w:t>Unit= 15 min</w:t>
            </w:r>
          </w:p>
          <w:p w14:paraId="71C085E7" w14:textId="77777777" w:rsidR="00B4113D" w:rsidRPr="006E61D4" w:rsidRDefault="00B4113D" w:rsidP="00251A3E">
            <w:pPr>
              <w:widowControl w:val="0"/>
              <w:rPr>
                <w:sz w:val="22"/>
                <w:szCs w:val="22"/>
              </w:rPr>
            </w:pPr>
            <w:r w:rsidRPr="006E61D4">
              <w:rPr>
                <w:sz w:val="22"/>
                <w:szCs w:val="22"/>
              </w:rPr>
              <w:t>416 units per 92 days</w:t>
            </w:r>
          </w:p>
        </w:tc>
      </w:tr>
      <w:tr w:rsidR="00B4113D" w:rsidRPr="006E61D4" w14:paraId="7E5D53F8" w14:textId="77777777" w:rsidTr="00251A3E">
        <w:tc>
          <w:tcPr>
            <w:tcW w:w="2488" w:type="dxa"/>
            <w:vAlign w:val="center"/>
          </w:tcPr>
          <w:p w14:paraId="3B44FD5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60B7985F" w14:textId="77777777" w:rsidR="00B4113D" w:rsidRPr="006E61D4" w:rsidRDefault="00B4113D" w:rsidP="00251A3E">
            <w:pPr>
              <w:widowControl w:val="0"/>
              <w:rPr>
                <w:sz w:val="22"/>
                <w:szCs w:val="22"/>
              </w:rPr>
            </w:pPr>
            <w:r w:rsidRPr="006E61D4">
              <w:rPr>
                <w:sz w:val="22"/>
                <w:szCs w:val="22"/>
              </w:rPr>
              <w:t>3</w:t>
            </w:r>
          </w:p>
        </w:tc>
      </w:tr>
      <w:tr w:rsidR="00B4113D" w:rsidRPr="006E61D4" w14:paraId="76C2726F" w14:textId="77777777" w:rsidTr="00251A3E">
        <w:tc>
          <w:tcPr>
            <w:tcW w:w="2488" w:type="dxa"/>
            <w:vAlign w:val="center"/>
          </w:tcPr>
          <w:p w14:paraId="5D6B3AAB" w14:textId="77777777" w:rsidR="00B4113D" w:rsidRPr="006E61D4" w:rsidRDefault="00B4113D" w:rsidP="00251A3E">
            <w:pPr>
              <w:widowControl w:val="0"/>
              <w:rPr>
                <w:b/>
                <w:bCs/>
                <w:sz w:val="22"/>
                <w:szCs w:val="22"/>
              </w:rPr>
            </w:pPr>
            <w:r w:rsidRPr="006E61D4">
              <w:rPr>
                <w:b/>
                <w:bCs/>
                <w:sz w:val="22"/>
                <w:szCs w:val="22"/>
              </w:rPr>
              <w:t>Admission Criteria</w:t>
            </w:r>
          </w:p>
        </w:tc>
        <w:tc>
          <w:tcPr>
            <w:tcW w:w="6260" w:type="dxa"/>
            <w:vAlign w:val="center"/>
          </w:tcPr>
          <w:p w14:paraId="75B6896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Provider has been referred one of the designated services</w:t>
            </w:r>
          </w:p>
        </w:tc>
      </w:tr>
      <w:tr w:rsidR="00B4113D" w:rsidRPr="006E61D4" w14:paraId="65B75E38" w14:textId="77777777" w:rsidTr="00251A3E">
        <w:tc>
          <w:tcPr>
            <w:tcW w:w="2488" w:type="dxa"/>
            <w:vAlign w:val="center"/>
          </w:tcPr>
          <w:p w14:paraId="1CACFEBE" w14:textId="77777777" w:rsidR="00B4113D" w:rsidRPr="006E61D4" w:rsidRDefault="00B4113D" w:rsidP="00251A3E">
            <w:pPr>
              <w:widowControl w:val="0"/>
              <w:rPr>
                <w:i/>
                <w:iCs/>
                <w:sz w:val="22"/>
                <w:szCs w:val="22"/>
              </w:rPr>
            </w:pPr>
            <w:r w:rsidRPr="006E61D4">
              <w:rPr>
                <w:b/>
                <w:bCs/>
                <w:sz w:val="22"/>
                <w:szCs w:val="22"/>
              </w:rPr>
              <w:t>Continuing Stay Criteria</w:t>
            </w:r>
          </w:p>
        </w:tc>
        <w:tc>
          <w:tcPr>
            <w:tcW w:w="6260" w:type="dxa"/>
            <w:vAlign w:val="center"/>
          </w:tcPr>
          <w:p w14:paraId="33B5809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continues to be provided</w:t>
            </w:r>
          </w:p>
          <w:p w14:paraId="5512D1D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Progress towards goals noted on DHHR safety plan and/or treatment plan has been documented</w:t>
            </w:r>
          </w:p>
          <w:p w14:paraId="4E09B6D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DHHR worker/supervisor agrees to continue service</w:t>
            </w:r>
          </w:p>
        </w:tc>
      </w:tr>
      <w:tr w:rsidR="00B4113D" w:rsidRPr="006E61D4" w14:paraId="38E3D072" w14:textId="77777777" w:rsidTr="00251A3E">
        <w:trPr>
          <w:trHeight w:val="530"/>
        </w:trPr>
        <w:tc>
          <w:tcPr>
            <w:tcW w:w="2488" w:type="dxa"/>
            <w:vAlign w:val="center"/>
          </w:tcPr>
          <w:p w14:paraId="46A67292" w14:textId="77777777" w:rsidR="00B4113D" w:rsidRPr="006E61D4" w:rsidRDefault="00B4113D" w:rsidP="00251A3E">
            <w:pPr>
              <w:widowControl w:val="0"/>
              <w:rPr>
                <w:b/>
                <w:bCs/>
                <w:sz w:val="22"/>
                <w:szCs w:val="22"/>
              </w:rPr>
            </w:pPr>
            <w:r w:rsidRPr="006E61D4">
              <w:rPr>
                <w:b/>
                <w:bCs/>
                <w:sz w:val="22"/>
                <w:szCs w:val="22"/>
              </w:rPr>
              <w:t>Discharge Criteria</w:t>
            </w:r>
          </w:p>
          <w:p w14:paraId="7A8617EA"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055053C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progress has been made</w:t>
            </w:r>
          </w:p>
          <w:p w14:paraId="75AB0F8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Case is closed</w:t>
            </w:r>
          </w:p>
          <w:p w14:paraId="3E7F68C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refuses in-home services</w:t>
            </w:r>
          </w:p>
        </w:tc>
      </w:tr>
      <w:tr w:rsidR="00B4113D" w:rsidRPr="006E61D4" w14:paraId="73DF6375" w14:textId="77777777" w:rsidTr="00251A3E">
        <w:trPr>
          <w:trHeight w:val="872"/>
        </w:trPr>
        <w:tc>
          <w:tcPr>
            <w:tcW w:w="2488" w:type="dxa"/>
            <w:vAlign w:val="center"/>
          </w:tcPr>
          <w:p w14:paraId="16C06EB2" w14:textId="77777777" w:rsidR="00B4113D" w:rsidRPr="006E61D4" w:rsidRDefault="00B4113D" w:rsidP="00251A3E">
            <w:pPr>
              <w:widowControl w:val="0"/>
              <w:rPr>
                <w:b/>
                <w:bCs/>
                <w:sz w:val="22"/>
                <w:szCs w:val="22"/>
              </w:rPr>
            </w:pPr>
            <w:r w:rsidRPr="006E61D4">
              <w:rPr>
                <w:b/>
                <w:bCs/>
                <w:sz w:val="22"/>
                <w:szCs w:val="22"/>
              </w:rPr>
              <w:t>Service Exclusions</w:t>
            </w:r>
          </w:p>
        </w:tc>
        <w:tc>
          <w:tcPr>
            <w:tcW w:w="6260" w:type="dxa"/>
            <w:vAlign w:val="center"/>
          </w:tcPr>
          <w:p w14:paraId="6F636ED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4A10A1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Excludes tolls and parking</w:t>
            </w:r>
          </w:p>
          <w:p w14:paraId="410C430F"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Does not replace the responsibility of parents, family members or family friends </w:t>
            </w:r>
          </w:p>
          <w:p w14:paraId="0E756D3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MR/DD waiver or ICF recipients are not eligible for this service</w:t>
            </w:r>
          </w:p>
          <w:p w14:paraId="49EBBDD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w:t>
            </w:r>
            <w:r w:rsidRPr="006E61D4">
              <w:rPr>
                <w:sz w:val="22"/>
                <w:szCs w:val="22"/>
              </w:rPr>
              <w:lastRenderedPageBreak/>
              <w:t>granted by DHHR.  Additionally, children in the custody of WV DHHR must also have permission from the corresponding circuit court judge to travel outside of West Virginia.</w:t>
            </w:r>
          </w:p>
        </w:tc>
      </w:tr>
      <w:tr w:rsidR="00B4113D" w:rsidRPr="006E61D4" w14:paraId="02796A39" w14:textId="77777777" w:rsidTr="00251A3E">
        <w:trPr>
          <w:trHeight w:val="755"/>
        </w:trPr>
        <w:tc>
          <w:tcPr>
            <w:tcW w:w="2488" w:type="dxa"/>
            <w:vAlign w:val="center"/>
          </w:tcPr>
          <w:p w14:paraId="5BF764BB"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260" w:type="dxa"/>
            <w:vAlign w:val="center"/>
          </w:tcPr>
          <w:p w14:paraId="3CE0430F"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child’s issues precludes provision of services in this level of care.</w:t>
            </w:r>
          </w:p>
        </w:tc>
      </w:tr>
      <w:tr w:rsidR="00B4113D" w:rsidRPr="006E61D4" w14:paraId="3AD73156" w14:textId="77777777" w:rsidTr="00251A3E">
        <w:tc>
          <w:tcPr>
            <w:tcW w:w="2488" w:type="dxa"/>
            <w:vAlign w:val="center"/>
          </w:tcPr>
          <w:p w14:paraId="06ECC309"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4402D7D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3C1EF39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0A74B88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 copy of the DHHR’s current safety plan and/or treatment plan must be present in the case record.</w:t>
            </w:r>
          </w:p>
        </w:tc>
      </w:tr>
    </w:tbl>
    <w:p w14:paraId="6C8C8F79" w14:textId="77777777" w:rsidR="00B4113D" w:rsidRPr="006E61D4" w:rsidRDefault="00B4113D" w:rsidP="00B4113D">
      <w:pPr>
        <w:pStyle w:val="BodyText3"/>
        <w:tabs>
          <w:tab w:val="left" w:pos="2520"/>
        </w:tabs>
        <w:rPr>
          <w:b/>
          <w:sz w:val="22"/>
          <w:szCs w:val="22"/>
        </w:rPr>
      </w:pPr>
      <w:r w:rsidRPr="006E61D4">
        <w:rPr>
          <w:b/>
          <w:sz w:val="22"/>
          <w:szCs w:val="22"/>
        </w:rPr>
        <w:t xml:space="preserve">Additional Service Criteria: </w:t>
      </w:r>
    </w:p>
    <w:p w14:paraId="67690FFD"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w:t>
      </w:r>
      <w:r>
        <w:rPr>
          <w:sz w:val="22"/>
          <w:szCs w:val="22"/>
        </w:rPr>
        <w:t>eighteen (</w:t>
      </w:r>
      <w:r w:rsidRPr="006E61D4">
        <w:rPr>
          <w:sz w:val="22"/>
          <w:szCs w:val="22"/>
        </w:rPr>
        <w:t>18</w:t>
      </w:r>
      <w:r>
        <w:rPr>
          <w:sz w:val="22"/>
          <w:szCs w:val="22"/>
        </w:rPr>
        <w:t>)</w:t>
      </w:r>
      <w:r w:rsidRPr="006E61D4">
        <w:rPr>
          <w:sz w:val="22"/>
          <w:szCs w:val="22"/>
        </w:rPr>
        <w:t xml:space="preserve"> or older with a regular license and have no negative findings on their CIB and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449740A4" w14:textId="77777777" w:rsidR="00B4113D" w:rsidRPr="006E61D4" w:rsidRDefault="00B4113D" w:rsidP="00B4113D">
      <w:pPr>
        <w:pStyle w:val="BodyText3"/>
        <w:tabs>
          <w:tab w:val="left" w:pos="2520"/>
        </w:tabs>
        <w:rPr>
          <w:sz w:val="22"/>
          <w:szCs w:val="22"/>
        </w:rPr>
      </w:pPr>
    </w:p>
    <w:p w14:paraId="7997A459"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4988E331" w14:textId="77777777" w:rsidR="00B4113D" w:rsidRPr="006E61D4" w:rsidRDefault="00B4113D" w:rsidP="00B4113D">
      <w:pPr>
        <w:pStyle w:val="BodyText3"/>
        <w:tabs>
          <w:tab w:val="left" w:pos="2520"/>
        </w:tabs>
        <w:rPr>
          <w:sz w:val="22"/>
          <w:szCs w:val="22"/>
        </w:rPr>
      </w:pPr>
    </w:p>
    <w:p w14:paraId="2380A831"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9C12E07" w14:textId="77777777" w:rsidR="00B4113D" w:rsidRPr="006E61D4" w:rsidRDefault="00B4113D" w:rsidP="00B4113D">
      <w:pPr>
        <w:widowControl w:val="0"/>
        <w:tabs>
          <w:tab w:val="left" w:pos="2520"/>
        </w:tabs>
        <w:ind w:left="360"/>
        <w:jc w:val="both"/>
        <w:rPr>
          <w:sz w:val="22"/>
          <w:szCs w:val="22"/>
        </w:rPr>
      </w:pPr>
    </w:p>
    <w:p w14:paraId="230F8E4C" w14:textId="77777777" w:rsidR="00B4113D" w:rsidRPr="006E61D4" w:rsidRDefault="00B4113D" w:rsidP="00B4113D">
      <w:pPr>
        <w:widowControl w:val="0"/>
        <w:tabs>
          <w:tab w:val="left" w:pos="2520"/>
        </w:tabs>
        <w:jc w:val="both"/>
        <w:rPr>
          <w:sz w:val="22"/>
          <w:szCs w:val="22"/>
        </w:rPr>
      </w:pPr>
      <w:r w:rsidRPr="006E61D4">
        <w:rPr>
          <w:sz w:val="22"/>
          <w:szCs w:val="22"/>
        </w:rPr>
        <w:lastRenderedPageBreak/>
        <w:br w:type="page"/>
      </w:r>
    </w:p>
    <w:p w14:paraId="26D2C597" w14:textId="77777777" w:rsidR="00B4113D" w:rsidRPr="006E61D4" w:rsidRDefault="00B4113D" w:rsidP="007706E7">
      <w:pPr>
        <w:pStyle w:val="Heading2"/>
      </w:pPr>
      <w:bookmarkStart w:id="95" w:name="_Toc52601457"/>
      <w:bookmarkStart w:id="96" w:name="_Toc189464963"/>
      <w:bookmarkStart w:id="97" w:name="_Toc198452555"/>
      <w:bookmarkStart w:id="98" w:name="_Toc318185929"/>
      <w:bookmarkStart w:id="99" w:name="_Toc534728630"/>
      <w:r w:rsidRPr="006E61D4">
        <w:lastRenderedPageBreak/>
        <w:t>Public Transportation</w:t>
      </w:r>
      <w:bookmarkEnd w:id="95"/>
      <w:r w:rsidRPr="006E61D4">
        <w:t xml:space="preserve"> 120110</w:t>
      </w:r>
      <w:bookmarkEnd w:id="96"/>
      <w:bookmarkEnd w:id="97"/>
      <w:bookmarkEnd w:id="98"/>
      <w:bookmarkEnd w:id="99"/>
    </w:p>
    <w:p w14:paraId="7EF2EC5F" w14:textId="77777777" w:rsidR="00B4113D" w:rsidRPr="006E61D4" w:rsidRDefault="00B4113D" w:rsidP="00B4113D">
      <w:pPr>
        <w:rPr>
          <w:sz w:val="22"/>
          <w:szCs w:val="22"/>
        </w:rPr>
      </w:pPr>
    </w:p>
    <w:p w14:paraId="4862F365"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the provision of transportation on buses, planes, and/or trains. This code may be used for local bus passes or long distance bus tickets. Rental cars, tolls if a rental car is used, taxi fares and parking are also included in this service. The activity(ies) that the child/youth and/or family need transportation for must be explicitly documented on the DHHR’s treatment plan. Examples include medical appointments for which non-emergency medical transportation could </w:t>
      </w:r>
      <w:r w:rsidRPr="006E61D4">
        <w:rPr>
          <w:b/>
          <w:bCs/>
          <w:sz w:val="22"/>
          <w:szCs w:val="22"/>
        </w:rPr>
        <w:t>not</w:t>
      </w:r>
      <w:r w:rsidRPr="006E61D4">
        <w:rPr>
          <w:sz w:val="22"/>
          <w:szCs w:val="22"/>
        </w:rPr>
        <w:t xml:space="preserve"> be accessed or respite, visitation, etc.  The least costly means available must be utilized.  This service covers the fare for the shortest practical route to/from the traveler’s destination.</w:t>
      </w:r>
    </w:p>
    <w:p w14:paraId="17203F56"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4EF741E7" w14:textId="77777777" w:rsidTr="00251A3E">
        <w:tc>
          <w:tcPr>
            <w:tcW w:w="2520" w:type="dxa"/>
            <w:vAlign w:val="center"/>
          </w:tcPr>
          <w:p w14:paraId="4B2A9152"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3B15D0C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DF61807" w14:textId="77777777" w:rsidTr="00251A3E">
        <w:tc>
          <w:tcPr>
            <w:tcW w:w="2520" w:type="dxa"/>
            <w:vAlign w:val="center"/>
          </w:tcPr>
          <w:p w14:paraId="7EA80C10"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0FE3B727"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1CD3EA0E" w14:textId="77777777" w:rsidTr="00251A3E">
        <w:tc>
          <w:tcPr>
            <w:tcW w:w="2520" w:type="dxa"/>
            <w:vAlign w:val="center"/>
          </w:tcPr>
          <w:p w14:paraId="55049B9C"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2CD28C0F" w14:textId="77777777" w:rsidR="00B4113D" w:rsidRPr="006E61D4" w:rsidRDefault="00B4113D" w:rsidP="00251A3E">
            <w:pPr>
              <w:widowControl w:val="0"/>
              <w:rPr>
                <w:sz w:val="22"/>
                <w:szCs w:val="22"/>
              </w:rPr>
            </w:pPr>
            <w:r w:rsidRPr="006E61D4">
              <w:rPr>
                <w:sz w:val="22"/>
                <w:szCs w:val="22"/>
              </w:rPr>
              <w:t>92 days</w:t>
            </w:r>
          </w:p>
          <w:p w14:paraId="2453F3DE" w14:textId="77777777" w:rsidR="00B4113D" w:rsidRPr="006E61D4" w:rsidRDefault="00B4113D" w:rsidP="00251A3E">
            <w:pPr>
              <w:widowControl w:val="0"/>
              <w:rPr>
                <w:sz w:val="22"/>
                <w:szCs w:val="22"/>
              </w:rPr>
            </w:pPr>
            <w:r w:rsidRPr="006E61D4">
              <w:rPr>
                <w:sz w:val="22"/>
                <w:szCs w:val="22"/>
              </w:rPr>
              <w:t>Unit= Event</w:t>
            </w:r>
          </w:p>
          <w:p w14:paraId="43BF4C03"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49ED6B4A" w14:textId="77777777" w:rsidTr="00251A3E">
        <w:tc>
          <w:tcPr>
            <w:tcW w:w="2520" w:type="dxa"/>
            <w:vAlign w:val="center"/>
          </w:tcPr>
          <w:p w14:paraId="08C6E232"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50E05A1A"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3</w:t>
            </w:r>
          </w:p>
        </w:tc>
      </w:tr>
      <w:tr w:rsidR="00B4113D" w:rsidRPr="006E61D4" w14:paraId="10F9F58D" w14:textId="77777777" w:rsidTr="00251A3E">
        <w:tc>
          <w:tcPr>
            <w:tcW w:w="2520" w:type="dxa"/>
            <w:vAlign w:val="center"/>
          </w:tcPr>
          <w:p w14:paraId="3439D98A" w14:textId="77777777" w:rsidR="00B4113D" w:rsidRPr="006E61D4" w:rsidRDefault="00B4113D" w:rsidP="00251A3E">
            <w:pPr>
              <w:widowControl w:val="0"/>
              <w:rPr>
                <w:b/>
                <w:bCs/>
                <w:sz w:val="22"/>
                <w:szCs w:val="22"/>
              </w:rPr>
            </w:pPr>
            <w:r w:rsidRPr="006E61D4">
              <w:rPr>
                <w:b/>
                <w:bCs/>
                <w:sz w:val="22"/>
                <w:szCs w:val="22"/>
              </w:rPr>
              <w:t>Admission Criteria</w:t>
            </w:r>
          </w:p>
          <w:p w14:paraId="2A5B4CF0" w14:textId="77777777" w:rsidR="00B4113D" w:rsidRPr="006E61D4" w:rsidRDefault="00B4113D" w:rsidP="00251A3E">
            <w:pPr>
              <w:widowControl w:val="0"/>
              <w:rPr>
                <w:b/>
                <w:bCs/>
                <w:sz w:val="22"/>
                <w:szCs w:val="22"/>
              </w:rPr>
            </w:pPr>
          </w:p>
        </w:tc>
        <w:tc>
          <w:tcPr>
            <w:tcW w:w="6480" w:type="dxa"/>
            <w:vAlign w:val="center"/>
          </w:tcPr>
          <w:p w14:paraId="0BA369CF"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Documentation of the parent’s inability to afford to provide this service and the subsequent reason must be in the consumer’s record.</w:t>
            </w:r>
          </w:p>
          <w:p w14:paraId="171EDCC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1608891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Treatment plan originated by DHHR must document the need for this service and have specific areas or appointment types that are targeted for improvement.</w:t>
            </w:r>
          </w:p>
          <w:p w14:paraId="607F5C0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DHHR Worker, family and DHHR Supervisor must recommend this service.</w:t>
            </w:r>
          </w:p>
        </w:tc>
      </w:tr>
      <w:tr w:rsidR="00B4113D" w:rsidRPr="006E61D4" w14:paraId="322E1D7F" w14:textId="77777777" w:rsidTr="00251A3E">
        <w:tc>
          <w:tcPr>
            <w:tcW w:w="2520" w:type="dxa"/>
            <w:vAlign w:val="center"/>
          </w:tcPr>
          <w:p w14:paraId="604DCB82" w14:textId="77777777" w:rsidR="00B4113D" w:rsidRPr="006E61D4" w:rsidRDefault="00B4113D" w:rsidP="00251A3E">
            <w:pPr>
              <w:widowControl w:val="0"/>
              <w:rPr>
                <w:b/>
                <w:bCs/>
                <w:sz w:val="22"/>
                <w:szCs w:val="22"/>
              </w:rPr>
            </w:pPr>
            <w:r w:rsidRPr="006E61D4">
              <w:rPr>
                <w:b/>
                <w:bCs/>
                <w:sz w:val="22"/>
                <w:szCs w:val="22"/>
              </w:rPr>
              <w:t>Continuing Stay Criteria</w:t>
            </w:r>
          </w:p>
          <w:p w14:paraId="2385174A" w14:textId="77777777" w:rsidR="00B4113D" w:rsidRPr="006E61D4" w:rsidRDefault="00B4113D" w:rsidP="00251A3E">
            <w:pPr>
              <w:widowControl w:val="0"/>
              <w:rPr>
                <w:b/>
                <w:bCs/>
                <w:sz w:val="22"/>
                <w:szCs w:val="22"/>
              </w:rPr>
            </w:pPr>
          </w:p>
        </w:tc>
        <w:tc>
          <w:tcPr>
            <w:tcW w:w="6480" w:type="dxa"/>
            <w:vAlign w:val="center"/>
          </w:tcPr>
          <w:p w14:paraId="43DB3C4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lastRenderedPageBreak/>
              <w:t>Progress toward accessing transportation has been noted, but family still does not have a reliable means of transportation.</w:t>
            </w:r>
          </w:p>
          <w:p w14:paraId="4CA4A48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lastRenderedPageBreak/>
              <w:t>The family is still financially unable to meet the transportation needs, but does not qualify for any type of financial assistance related to transportation.</w:t>
            </w:r>
          </w:p>
          <w:p w14:paraId="634860A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continues to explore social support system members to provide the service.</w:t>
            </w:r>
          </w:p>
          <w:p w14:paraId="6AB0B47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DHHR Worker, family and DHHR Supervisor recommend the service continue.</w:t>
            </w:r>
          </w:p>
          <w:p w14:paraId="180741B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cannot be appropriately provided through a community resource.</w:t>
            </w:r>
          </w:p>
          <w:p w14:paraId="6971148C" w14:textId="77777777" w:rsidR="00B4113D" w:rsidRPr="006E61D4" w:rsidRDefault="00B4113D" w:rsidP="00B4113D">
            <w:pPr>
              <w:numPr>
                <w:ilvl w:val="0"/>
                <w:numId w:val="282"/>
              </w:numPr>
              <w:spacing w:after="0"/>
              <w:jc w:val="both"/>
              <w:rPr>
                <w:sz w:val="22"/>
                <w:szCs w:val="22"/>
              </w:rPr>
            </w:pPr>
            <w:r w:rsidRPr="006E61D4">
              <w:rPr>
                <w:sz w:val="22"/>
                <w:szCs w:val="22"/>
              </w:rPr>
              <w:t>DHHR Worker and Supervisor agree that the child is appropriate to remain in his/her home setting.</w:t>
            </w:r>
          </w:p>
        </w:tc>
      </w:tr>
      <w:tr w:rsidR="00B4113D" w:rsidRPr="006E61D4" w14:paraId="3C53DF10" w14:textId="77777777" w:rsidTr="00251A3E">
        <w:trPr>
          <w:trHeight w:val="530"/>
        </w:trPr>
        <w:tc>
          <w:tcPr>
            <w:tcW w:w="2520" w:type="dxa"/>
            <w:vAlign w:val="center"/>
          </w:tcPr>
          <w:p w14:paraId="2E2E546C"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4269916B"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vAlign w:val="center"/>
          </w:tcPr>
          <w:p w14:paraId="66FC9C1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Goals and objectives have been met substantially.</w:t>
            </w:r>
          </w:p>
          <w:p w14:paraId="03FC557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refuses service.</w:t>
            </w:r>
          </w:p>
          <w:p w14:paraId="026700B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Family’s case is closed.</w:t>
            </w:r>
          </w:p>
          <w:p w14:paraId="4493EB9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now has support system in place to provide the service.</w:t>
            </w:r>
          </w:p>
          <w:p w14:paraId="79C2AC2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can now be met appropriately through a community resource.</w:t>
            </w:r>
          </w:p>
        </w:tc>
      </w:tr>
      <w:tr w:rsidR="00B4113D" w:rsidRPr="006E61D4" w14:paraId="2814C9C8" w14:textId="77777777" w:rsidTr="00251A3E">
        <w:trPr>
          <w:trHeight w:val="872"/>
        </w:trPr>
        <w:tc>
          <w:tcPr>
            <w:tcW w:w="2520" w:type="dxa"/>
            <w:vAlign w:val="center"/>
          </w:tcPr>
          <w:p w14:paraId="78A142F3"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vAlign w:val="center"/>
          </w:tcPr>
          <w:p w14:paraId="5D9251D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159D4B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Those receiving Waiver or ICF/MR services are not eligible for this service.</w:t>
            </w:r>
          </w:p>
          <w:p w14:paraId="7E42016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Excludes waiting time</w:t>
            </w:r>
          </w:p>
          <w:p w14:paraId="453D1B4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NEMT can be accessed</w:t>
            </w:r>
          </w:p>
          <w:p w14:paraId="544CF9B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p>
        </w:tc>
      </w:tr>
      <w:tr w:rsidR="00B4113D" w:rsidRPr="006E61D4" w14:paraId="0A0B6B57" w14:textId="77777777" w:rsidTr="00251A3E">
        <w:trPr>
          <w:trHeight w:val="638"/>
        </w:trPr>
        <w:tc>
          <w:tcPr>
            <w:tcW w:w="2520" w:type="dxa"/>
            <w:vAlign w:val="center"/>
          </w:tcPr>
          <w:p w14:paraId="408DD180"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Borders>
              <w:bottom w:val="single" w:sz="4" w:space="0" w:color="auto"/>
            </w:tcBorders>
            <w:vAlign w:val="center"/>
          </w:tcPr>
          <w:p w14:paraId="1BAAFF2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child’s issues precludes provision of services in this level of care.</w:t>
            </w:r>
          </w:p>
        </w:tc>
      </w:tr>
      <w:tr w:rsidR="00B4113D" w:rsidRPr="006E61D4" w14:paraId="6B46173C" w14:textId="77777777" w:rsidTr="00251A3E">
        <w:tc>
          <w:tcPr>
            <w:tcW w:w="2520" w:type="dxa"/>
            <w:vAlign w:val="center"/>
          </w:tcPr>
          <w:p w14:paraId="732198DB"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vAlign w:val="center"/>
          </w:tcPr>
          <w:p w14:paraId="6AF208D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624AD12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 Original receipts are sent with the invoice.</w:t>
            </w:r>
          </w:p>
        </w:tc>
      </w:tr>
    </w:tbl>
    <w:p w14:paraId="7AF64BBC" w14:textId="77777777" w:rsidR="00B4113D" w:rsidRPr="006E61D4" w:rsidRDefault="00B4113D" w:rsidP="00B4113D">
      <w:pPr>
        <w:widowControl w:val="0"/>
        <w:tabs>
          <w:tab w:val="left" w:pos="2520"/>
        </w:tabs>
        <w:rPr>
          <w:sz w:val="22"/>
          <w:szCs w:val="22"/>
        </w:rPr>
      </w:pPr>
      <w:r w:rsidRPr="006E61D4">
        <w:rPr>
          <w:b/>
          <w:sz w:val="22"/>
          <w:szCs w:val="22"/>
        </w:rPr>
        <w:t>Additional Service Criteria</w:t>
      </w:r>
      <w:r w:rsidRPr="006E61D4">
        <w:rPr>
          <w:sz w:val="22"/>
          <w:szCs w:val="22"/>
        </w:rPr>
        <w:t>:</w:t>
      </w:r>
    </w:p>
    <w:p w14:paraId="55C45DB6" w14:textId="77777777" w:rsidR="00B4113D" w:rsidRPr="006E61D4" w:rsidRDefault="00B4113D" w:rsidP="00B4113D">
      <w:pPr>
        <w:widowControl w:val="0"/>
        <w:numPr>
          <w:ilvl w:val="1"/>
          <w:numId w:val="280"/>
        </w:numPr>
        <w:tabs>
          <w:tab w:val="left" w:pos="2520"/>
        </w:tabs>
        <w:spacing w:after="0"/>
        <w:rPr>
          <w:sz w:val="22"/>
          <w:szCs w:val="22"/>
        </w:rPr>
      </w:pPr>
      <w:r w:rsidRPr="006E61D4">
        <w:rPr>
          <w:sz w:val="22"/>
          <w:szCs w:val="22"/>
        </w:rPr>
        <w:t>Agencies and/or private companies providing this service must be regulated through the appropriate state or federal transportation department/accrediting body</w:t>
      </w:r>
    </w:p>
    <w:p w14:paraId="694BF70A" w14:textId="77777777" w:rsidR="00B4113D" w:rsidRPr="006E61D4" w:rsidRDefault="00B4113D" w:rsidP="00B4113D">
      <w:pPr>
        <w:widowControl w:val="0"/>
        <w:numPr>
          <w:ilvl w:val="1"/>
          <w:numId w:val="280"/>
        </w:numPr>
        <w:tabs>
          <w:tab w:val="left" w:pos="2520"/>
        </w:tabs>
        <w:spacing w:after="0"/>
        <w:jc w:val="both"/>
        <w:rPr>
          <w:sz w:val="22"/>
          <w:szCs w:val="22"/>
        </w:rPr>
      </w:pPr>
      <w:r w:rsidRPr="006E61D4">
        <w:rPr>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t>
      </w:r>
      <w:smartTag w:uri="urn:schemas-microsoft-com:office:smarttags" w:element="PersonName">
        <w:r w:rsidRPr="006E61D4">
          <w:rPr>
            <w:sz w:val="22"/>
            <w:szCs w:val="22"/>
          </w:rPr>
          <w:t>WV</w:t>
        </w:r>
      </w:smartTag>
      <w:r w:rsidRPr="006E61D4">
        <w:rPr>
          <w:sz w:val="22"/>
          <w:szCs w:val="22"/>
        </w:rPr>
        <w:t xml:space="preserve"> DHHR when the trip is completed.  The DHHR worker must directly assist the family in the process of accessing pre-paid transportation.  </w:t>
      </w:r>
    </w:p>
    <w:p w14:paraId="2251385D" w14:textId="77777777" w:rsidR="00B4113D" w:rsidRPr="006E61D4" w:rsidRDefault="00B4113D" w:rsidP="00B4113D">
      <w:pPr>
        <w:rPr>
          <w:sz w:val="22"/>
          <w:szCs w:val="22"/>
        </w:rPr>
      </w:pPr>
      <w:r w:rsidRPr="006E61D4">
        <w:rPr>
          <w:b/>
          <w:bCs/>
          <w:sz w:val="22"/>
          <w:szCs w:val="22"/>
          <w:u w:val="single"/>
        </w:rPr>
        <w:lastRenderedPageBreak/>
        <w:t>Note</w:t>
      </w:r>
      <w:r w:rsidRPr="006E61D4">
        <w:rPr>
          <w:sz w:val="22"/>
          <w:szCs w:val="22"/>
        </w:rPr>
        <w:t xml:space="preserve">: DHHR workers can find the Prepaid Transportation forms and instructions on the DHHR’s intranet </w:t>
      </w:r>
    </w:p>
    <w:p w14:paraId="20EC19AF" w14:textId="77777777" w:rsidR="00B4113D" w:rsidRPr="006E61D4" w:rsidRDefault="00B4113D" w:rsidP="00B4113D">
      <w:pPr>
        <w:rPr>
          <w:sz w:val="22"/>
          <w:szCs w:val="22"/>
        </w:rPr>
      </w:pPr>
    </w:p>
    <w:p w14:paraId="1CA21682"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1463B17" w14:textId="77777777" w:rsidR="00B4113D" w:rsidRPr="006E61D4" w:rsidRDefault="00B4113D" w:rsidP="00B4113D">
      <w:pPr>
        <w:rPr>
          <w:sz w:val="22"/>
          <w:szCs w:val="22"/>
        </w:rPr>
      </w:pPr>
      <w:r w:rsidRPr="006E61D4">
        <w:rPr>
          <w:sz w:val="22"/>
          <w:szCs w:val="22"/>
        </w:rPr>
        <w:br w:type="page"/>
      </w:r>
    </w:p>
    <w:p w14:paraId="4E55AE3B" w14:textId="77777777" w:rsidR="00B4113D" w:rsidRPr="006E61D4" w:rsidRDefault="00B4113D" w:rsidP="007706E7">
      <w:pPr>
        <w:pStyle w:val="Heading2"/>
      </w:pPr>
      <w:bookmarkStart w:id="100" w:name="_Toc189464964"/>
      <w:bookmarkStart w:id="101" w:name="_Toc198452556"/>
      <w:bookmarkStart w:id="102" w:name="_Toc318185930"/>
      <w:bookmarkStart w:id="103" w:name="_Toc534728631"/>
      <w:r w:rsidRPr="006E61D4">
        <w:lastRenderedPageBreak/>
        <w:t>Lodging 120120</w:t>
      </w:r>
      <w:bookmarkEnd w:id="100"/>
      <w:bookmarkEnd w:id="101"/>
      <w:bookmarkEnd w:id="102"/>
      <w:bookmarkEnd w:id="103"/>
    </w:p>
    <w:p w14:paraId="4809F536" w14:textId="77777777" w:rsidR="00B4113D" w:rsidRPr="006E61D4" w:rsidRDefault="00B4113D" w:rsidP="00B4113D">
      <w:pPr>
        <w:rPr>
          <w:sz w:val="22"/>
          <w:szCs w:val="22"/>
        </w:rPr>
      </w:pPr>
    </w:p>
    <w:p w14:paraId="4110E20C"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Hotel or motel accommodations required when transportation is authorized in extenuating circumstances.  Lodging does not cover other convenience/entertainment services that may be available through the hotel/motel. Reimbursement will be for the least expensive single room rate available up to $70.  Charges incurred due to the failure of the transportation provider to notify the lodging facility of cancellation will be considered a personal expense of the provider.</w:t>
      </w:r>
    </w:p>
    <w:p w14:paraId="3FBCC080"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663F1568" w14:textId="77777777" w:rsidTr="00251A3E">
        <w:tc>
          <w:tcPr>
            <w:tcW w:w="2880" w:type="dxa"/>
            <w:vAlign w:val="center"/>
          </w:tcPr>
          <w:p w14:paraId="4731B5AF"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5913C37A"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C3D3DD8" w14:textId="77777777" w:rsidTr="00251A3E">
        <w:tc>
          <w:tcPr>
            <w:tcW w:w="2880" w:type="dxa"/>
            <w:vAlign w:val="center"/>
          </w:tcPr>
          <w:p w14:paraId="1D251AD0"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338263D9"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3246A77B" w14:textId="77777777" w:rsidTr="00251A3E">
        <w:tc>
          <w:tcPr>
            <w:tcW w:w="2880" w:type="dxa"/>
            <w:vAlign w:val="center"/>
          </w:tcPr>
          <w:p w14:paraId="447A6248"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261943B1"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Unit = One night</w:t>
            </w:r>
          </w:p>
        </w:tc>
      </w:tr>
      <w:tr w:rsidR="00B4113D" w:rsidRPr="006E61D4" w14:paraId="020174EE" w14:textId="77777777" w:rsidTr="00251A3E">
        <w:tc>
          <w:tcPr>
            <w:tcW w:w="2880" w:type="dxa"/>
            <w:vAlign w:val="center"/>
          </w:tcPr>
          <w:p w14:paraId="5B93ECC7"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54EF78FD"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293D6E69" w14:textId="77777777" w:rsidTr="00251A3E">
        <w:tc>
          <w:tcPr>
            <w:tcW w:w="2880" w:type="dxa"/>
            <w:vAlign w:val="center"/>
          </w:tcPr>
          <w:p w14:paraId="0CEF7AF9"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5A4D51E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Child must have a case in circuit court where rights of one parent are at issue. </w:t>
            </w:r>
          </w:p>
          <w:p w14:paraId="634B617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Extenuating circumstances exist related to distance, time and frequency.</w:t>
            </w:r>
          </w:p>
          <w:p w14:paraId="5DE73EB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must be noted on the service plan.</w:t>
            </w:r>
          </w:p>
          <w:p w14:paraId="0B5DD19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Goals/objectives must be present to address how utilization of this service will occur in the future.</w:t>
            </w:r>
          </w:p>
        </w:tc>
      </w:tr>
      <w:tr w:rsidR="00B4113D" w:rsidRPr="006E61D4" w14:paraId="7A3EF0A3" w14:textId="77777777" w:rsidTr="00251A3E">
        <w:trPr>
          <w:trHeight w:val="1520"/>
        </w:trPr>
        <w:tc>
          <w:tcPr>
            <w:tcW w:w="2880" w:type="dxa"/>
            <w:vAlign w:val="center"/>
          </w:tcPr>
          <w:p w14:paraId="34C1779B" w14:textId="77777777" w:rsidR="00B4113D" w:rsidRPr="006E61D4" w:rsidRDefault="00B4113D" w:rsidP="00251A3E">
            <w:pPr>
              <w:widowControl w:val="0"/>
              <w:rPr>
                <w:b/>
                <w:bCs/>
                <w:sz w:val="22"/>
                <w:szCs w:val="22"/>
              </w:rPr>
            </w:pPr>
            <w:r w:rsidRPr="006E61D4">
              <w:rPr>
                <w:b/>
                <w:bCs/>
                <w:sz w:val="22"/>
                <w:szCs w:val="22"/>
              </w:rPr>
              <w:t>Continuing Stay Criteria</w:t>
            </w:r>
          </w:p>
          <w:p w14:paraId="7D163764" w14:textId="77777777" w:rsidR="00B4113D" w:rsidRPr="006E61D4" w:rsidRDefault="00B4113D" w:rsidP="00251A3E">
            <w:pPr>
              <w:widowControl w:val="0"/>
              <w:rPr>
                <w:b/>
                <w:bCs/>
                <w:sz w:val="22"/>
                <w:szCs w:val="22"/>
              </w:rPr>
            </w:pPr>
          </w:p>
        </w:tc>
        <w:tc>
          <w:tcPr>
            <w:tcW w:w="6120" w:type="dxa"/>
          </w:tcPr>
          <w:p w14:paraId="5857FF7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Progress toward goals/objectives has been made, but not satisfactorily achieved.</w:t>
            </w:r>
          </w:p>
          <w:p w14:paraId="42F0A07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Extenuating circumstances continue to exist related to distance, time and frequency.</w:t>
            </w:r>
          </w:p>
          <w:p w14:paraId="244806F0"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Permanency plan is still appropriate to receive this service. </w:t>
            </w:r>
          </w:p>
        </w:tc>
      </w:tr>
      <w:tr w:rsidR="00B4113D" w:rsidRPr="006E61D4" w14:paraId="1B8710E2" w14:textId="77777777" w:rsidTr="00251A3E">
        <w:trPr>
          <w:trHeight w:val="917"/>
        </w:trPr>
        <w:tc>
          <w:tcPr>
            <w:tcW w:w="2880" w:type="dxa"/>
            <w:vAlign w:val="center"/>
          </w:tcPr>
          <w:p w14:paraId="5BA29A0B" w14:textId="77777777" w:rsidR="00B4113D" w:rsidRPr="006E61D4" w:rsidRDefault="00B4113D" w:rsidP="00251A3E">
            <w:pPr>
              <w:widowControl w:val="0"/>
              <w:rPr>
                <w:b/>
                <w:bCs/>
                <w:sz w:val="22"/>
                <w:szCs w:val="22"/>
              </w:rPr>
            </w:pPr>
            <w:r w:rsidRPr="006E61D4">
              <w:rPr>
                <w:b/>
                <w:bCs/>
                <w:sz w:val="22"/>
                <w:szCs w:val="22"/>
              </w:rPr>
              <w:t>Discharge Criteria</w:t>
            </w:r>
          </w:p>
          <w:p w14:paraId="07FC8984"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7E34478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Goals/objectives have been satisfactorily achieved. </w:t>
            </w:r>
          </w:p>
          <w:p w14:paraId="36A9A15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Child’s case has been closed.</w:t>
            </w:r>
          </w:p>
          <w:p w14:paraId="249FA4E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 has been adopted or reunified with family.</w:t>
            </w:r>
          </w:p>
        </w:tc>
      </w:tr>
      <w:tr w:rsidR="00B4113D" w:rsidRPr="006E61D4" w14:paraId="4C52D708" w14:textId="77777777" w:rsidTr="00251A3E">
        <w:tc>
          <w:tcPr>
            <w:tcW w:w="2880" w:type="dxa"/>
            <w:vAlign w:val="center"/>
          </w:tcPr>
          <w:p w14:paraId="279F8073"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2D0F872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47C0D90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Those receiving Waiver or ICF/MR services are not eligible for this service.</w:t>
            </w:r>
          </w:p>
        </w:tc>
      </w:tr>
      <w:tr w:rsidR="00B4113D" w:rsidRPr="006E61D4" w14:paraId="40F50F56" w14:textId="77777777" w:rsidTr="00251A3E">
        <w:tc>
          <w:tcPr>
            <w:tcW w:w="2880" w:type="dxa"/>
            <w:vAlign w:val="center"/>
          </w:tcPr>
          <w:p w14:paraId="2110208E"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120" w:type="dxa"/>
          </w:tcPr>
          <w:p w14:paraId="02BDA87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child’s issues precludes provision of services in this level of care.</w:t>
            </w:r>
          </w:p>
        </w:tc>
      </w:tr>
      <w:tr w:rsidR="00B4113D" w:rsidRPr="006E61D4" w14:paraId="1D300550" w14:textId="77777777" w:rsidTr="00251A3E">
        <w:trPr>
          <w:trHeight w:val="1007"/>
        </w:trPr>
        <w:tc>
          <w:tcPr>
            <w:tcW w:w="2880" w:type="dxa"/>
            <w:vAlign w:val="center"/>
          </w:tcPr>
          <w:p w14:paraId="145A26DF"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6191EE3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366C661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77960780"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 copy of the visitation plan must be present in the case record.</w:t>
            </w:r>
          </w:p>
          <w:p w14:paraId="51AAB6B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 copy of the receipt and invoice must be present.</w:t>
            </w:r>
          </w:p>
        </w:tc>
      </w:tr>
    </w:tbl>
    <w:p w14:paraId="56489372" w14:textId="77777777" w:rsidR="00B4113D" w:rsidRPr="006E61D4" w:rsidRDefault="00B4113D" w:rsidP="00B4113D">
      <w:pPr>
        <w:widowControl w:val="0"/>
        <w:tabs>
          <w:tab w:val="left" w:pos="2520"/>
        </w:tabs>
        <w:ind w:left="360"/>
        <w:jc w:val="both"/>
        <w:rPr>
          <w:b/>
          <w:sz w:val="22"/>
          <w:szCs w:val="22"/>
        </w:rPr>
      </w:pPr>
      <w:r w:rsidRPr="006E61D4">
        <w:rPr>
          <w:b/>
          <w:sz w:val="22"/>
          <w:szCs w:val="22"/>
        </w:rPr>
        <w:t xml:space="preserve">Additional Service Criteria: </w:t>
      </w:r>
    </w:p>
    <w:p w14:paraId="394D5DE6" w14:textId="77777777" w:rsidR="00B4113D" w:rsidRPr="006E61D4" w:rsidRDefault="00B4113D" w:rsidP="00B4113D">
      <w:pPr>
        <w:widowControl w:val="0"/>
        <w:tabs>
          <w:tab w:val="left" w:pos="2520"/>
        </w:tabs>
        <w:ind w:left="360"/>
        <w:jc w:val="both"/>
        <w:rPr>
          <w:b/>
          <w:sz w:val="22"/>
          <w:szCs w:val="22"/>
        </w:rPr>
      </w:pPr>
    </w:p>
    <w:p w14:paraId="68180017" w14:textId="77777777" w:rsidR="00B4113D" w:rsidRPr="006E61D4" w:rsidRDefault="00B4113D" w:rsidP="00B4113D">
      <w:pPr>
        <w:widowControl w:val="0"/>
        <w:tabs>
          <w:tab w:val="left" w:pos="2520"/>
        </w:tabs>
        <w:jc w:val="both"/>
        <w:rPr>
          <w:b/>
          <w:sz w:val="22"/>
          <w:szCs w:val="22"/>
        </w:rPr>
      </w:pPr>
      <w:r w:rsidRPr="006E61D4">
        <w:rPr>
          <w:b/>
          <w:sz w:val="22"/>
          <w:szCs w:val="22"/>
        </w:rPr>
        <w:t xml:space="preserve">The delivery of all MCO </w:t>
      </w:r>
      <w:r>
        <w:rPr>
          <w:b/>
          <w:sz w:val="22"/>
          <w:szCs w:val="22"/>
        </w:rPr>
        <w:t>SNS</w:t>
      </w:r>
      <w:r w:rsidRPr="006E61D4">
        <w:rPr>
          <w:b/>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b/>
          <w:sz w:val="22"/>
          <w:szCs w:val="22"/>
        </w:rPr>
        <w:br w:type="page"/>
      </w:r>
      <w:bookmarkStart w:id="104" w:name="_Toc189464965"/>
    </w:p>
    <w:p w14:paraId="7BC873C1" w14:textId="77777777" w:rsidR="00B4113D" w:rsidRPr="006E61D4" w:rsidRDefault="00B4113D" w:rsidP="007706E7">
      <w:pPr>
        <w:pStyle w:val="Heading2"/>
      </w:pPr>
      <w:bookmarkStart w:id="105" w:name="_Toc198452557"/>
      <w:bookmarkStart w:id="106" w:name="_Toc318185931"/>
      <w:bookmarkStart w:id="107" w:name="_Toc534728632"/>
      <w:r w:rsidRPr="006E61D4">
        <w:lastRenderedPageBreak/>
        <w:t>Meals 120125</w:t>
      </w:r>
      <w:bookmarkEnd w:id="104"/>
      <w:bookmarkEnd w:id="105"/>
      <w:bookmarkEnd w:id="106"/>
      <w:bookmarkEnd w:id="107"/>
    </w:p>
    <w:p w14:paraId="540DA78D" w14:textId="77777777" w:rsidR="00B4113D" w:rsidRPr="006E61D4" w:rsidRDefault="00B4113D" w:rsidP="00B4113D">
      <w:pPr>
        <w:rPr>
          <w:sz w:val="22"/>
          <w:szCs w:val="22"/>
        </w:rPr>
      </w:pPr>
    </w:p>
    <w:p w14:paraId="2AE1B08E"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Food for one identified transportation provider.  Reimbursement is limited to the actual expenses for food.</w:t>
      </w:r>
    </w:p>
    <w:p w14:paraId="2F3EF361" w14:textId="77777777" w:rsidR="00B4113D" w:rsidRPr="006E61D4" w:rsidRDefault="00B4113D" w:rsidP="00B4113D">
      <w:pPr>
        <w:widowControl w:val="0"/>
        <w:rPr>
          <w:sz w:val="22"/>
          <w:szCs w:val="22"/>
        </w:rPr>
      </w:pPr>
    </w:p>
    <w:p w14:paraId="1D0BA822"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4D0308B8" w14:textId="77777777" w:rsidTr="00251A3E">
        <w:tc>
          <w:tcPr>
            <w:tcW w:w="2880" w:type="dxa"/>
            <w:vAlign w:val="center"/>
          </w:tcPr>
          <w:p w14:paraId="633DD64C"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5653196B"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486F602F" w14:textId="77777777" w:rsidTr="00251A3E">
        <w:tc>
          <w:tcPr>
            <w:tcW w:w="2880" w:type="dxa"/>
            <w:vAlign w:val="center"/>
          </w:tcPr>
          <w:p w14:paraId="08725570"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25444DF4"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2588DEC1" w14:textId="77777777" w:rsidTr="00251A3E">
        <w:tc>
          <w:tcPr>
            <w:tcW w:w="2880" w:type="dxa"/>
            <w:vAlign w:val="center"/>
          </w:tcPr>
          <w:p w14:paraId="73C9BD0B"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1D664443" w14:textId="77777777" w:rsidR="00B4113D" w:rsidRPr="006E61D4" w:rsidRDefault="00B4113D" w:rsidP="00251A3E">
            <w:pPr>
              <w:widowControl w:val="0"/>
              <w:rPr>
                <w:sz w:val="22"/>
                <w:szCs w:val="22"/>
              </w:rPr>
            </w:pPr>
            <w:r w:rsidRPr="006E61D4">
              <w:rPr>
                <w:sz w:val="22"/>
                <w:szCs w:val="22"/>
              </w:rPr>
              <w:t>Unit = One Day</w:t>
            </w:r>
          </w:p>
          <w:p w14:paraId="77557C27"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 xml:space="preserve">Cannot exceed three meals per one day </w:t>
            </w:r>
          </w:p>
        </w:tc>
      </w:tr>
      <w:tr w:rsidR="00B4113D" w:rsidRPr="006E61D4" w14:paraId="3B356A40" w14:textId="77777777" w:rsidTr="00251A3E">
        <w:tc>
          <w:tcPr>
            <w:tcW w:w="2880" w:type="dxa"/>
            <w:vAlign w:val="center"/>
          </w:tcPr>
          <w:p w14:paraId="0ED64BE3"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4E29F8AA"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067E5769" w14:textId="77777777" w:rsidTr="00251A3E">
        <w:tc>
          <w:tcPr>
            <w:tcW w:w="2880" w:type="dxa"/>
            <w:vAlign w:val="center"/>
          </w:tcPr>
          <w:p w14:paraId="0B39E096"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46698AF9"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Child must have a case in circuit court where rights of one parent are at issue. </w:t>
            </w:r>
          </w:p>
          <w:p w14:paraId="5A0539F0"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Extenuating circumstances exist related to distance, time and frequency.</w:t>
            </w:r>
          </w:p>
          <w:p w14:paraId="158C90F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must be noted on the service plan.</w:t>
            </w:r>
          </w:p>
          <w:p w14:paraId="4CA2395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Goals/objectives must be present to address how utilization of this service will occur in the future.</w:t>
            </w:r>
          </w:p>
        </w:tc>
      </w:tr>
      <w:tr w:rsidR="00B4113D" w:rsidRPr="006E61D4" w14:paraId="6D43F3C0" w14:textId="77777777" w:rsidTr="00251A3E">
        <w:trPr>
          <w:trHeight w:val="1565"/>
        </w:trPr>
        <w:tc>
          <w:tcPr>
            <w:tcW w:w="2880" w:type="dxa"/>
            <w:vAlign w:val="center"/>
          </w:tcPr>
          <w:p w14:paraId="37EC0F57" w14:textId="77777777" w:rsidR="00B4113D" w:rsidRPr="006E61D4" w:rsidRDefault="00B4113D" w:rsidP="00251A3E">
            <w:pPr>
              <w:rPr>
                <w:b/>
                <w:sz w:val="22"/>
                <w:szCs w:val="22"/>
              </w:rPr>
            </w:pPr>
            <w:r w:rsidRPr="006E61D4">
              <w:rPr>
                <w:b/>
                <w:sz w:val="22"/>
                <w:szCs w:val="22"/>
              </w:rPr>
              <w:t>Continuing Stay Criteria</w:t>
            </w:r>
          </w:p>
        </w:tc>
        <w:tc>
          <w:tcPr>
            <w:tcW w:w="6120" w:type="dxa"/>
          </w:tcPr>
          <w:p w14:paraId="76155F4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Progress toward goals/objective has been made, but not satisfactorily achieved.</w:t>
            </w:r>
          </w:p>
          <w:p w14:paraId="2CF555D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Extenuating circumstances continue to exist related to distance, time and frequency.</w:t>
            </w:r>
          </w:p>
          <w:p w14:paraId="5AEA657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Permanency plan is still appropriate to receive this service. </w:t>
            </w:r>
          </w:p>
        </w:tc>
      </w:tr>
      <w:tr w:rsidR="00B4113D" w:rsidRPr="006E61D4" w14:paraId="7E3451CE" w14:textId="77777777" w:rsidTr="00251A3E">
        <w:trPr>
          <w:trHeight w:val="800"/>
        </w:trPr>
        <w:tc>
          <w:tcPr>
            <w:tcW w:w="2880" w:type="dxa"/>
            <w:vAlign w:val="center"/>
          </w:tcPr>
          <w:p w14:paraId="62EB054F" w14:textId="77777777" w:rsidR="00B4113D" w:rsidRPr="006E61D4" w:rsidRDefault="00B4113D" w:rsidP="00251A3E">
            <w:pPr>
              <w:rPr>
                <w:b/>
                <w:sz w:val="22"/>
                <w:szCs w:val="22"/>
              </w:rPr>
            </w:pPr>
            <w:r w:rsidRPr="006E61D4">
              <w:rPr>
                <w:b/>
                <w:sz w:val="22"/>
                <w:szCs w:val="22"/>
              </w:rPr>
              <w:t>Discharge Criteria</w:t>
            </w:r>
          </w:p>
          <w:p w14:paraId="6D378B94" w14:textId="77777777" w:rsidR="00B4113D" w:rsidRPr="006E61D4" w:rsidRDefault="00B4113D" w:rsidP="00251A3E">
            <w:pPr>
              <w:rPr>
                <w:b/>
                <w:sz w:val="22"/>
                <w:szCs w:val="22"/>
              </w:rPr>
            </w:pPr>
            <w:r w:rsidRPr="006E61D4">
              <w:rPr>
                <w:b/>
                <w:sz w:val="22"/>
                <w:szCs w:val="22"/>
              </w:rPr>
              <w:t>(Any element may result in discharge or transfer)</w:t>
            </w:r>
          </w:p>
        </w:tc>
        <w:tc>
          <w:tcPr>
            <w:tcW w:w="6120" w:type="dxa"/>
          </w:tcPr>
          <w:p w14:paraId="06F28B7B"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Goals/objectives have been satisfactorily achieved. </w:t>
            </w:r>
          </w:p>
          <w:p w14:paraId="21DD919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Child’s case has been closed.</w:t>
            </w:r>
          </w:p>
          <w:p w14:paraId="4C268E7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Child has been adopted or reunified with family.</w:t>
            </w:r>
          </w:p>
        </w:tc>
      </w:tr>
      <w:tr w:rsidR="00B4113D" w:rsidRPr="006E61D4" w14:paraId="2E9D8CC4" w14:textId="77777777" w:rsidTr="00251A3E">
        <w:tc>
          <w:tcPr>
            <w:tcW w:w="2880" w:type="dxa"/>
            <w:vAlign w:val="center"/>
          </w:tcPr>
          <w:p w14:paraId="38333F3A"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210D636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9ABE76D"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Expenses for entertainment and alcoholic beverages are not covered.</w:t>
            </w:r>
          </w:p>
          <w:p w14:paraId="72D9F51F"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Those receiving Waiver or ICF/MR services are not eligible for this service.</w:t>
            </w:r>
          </w:p>
        </w:tc>
      </w:tr>
      <w:tr w:rsidR="00B4113D" w:rsidRPr="006E61D4" w14:paraId="4623FE86" w14:textId="77777777" w:rsidTr="00251A3E">
        <w:tc>
          <w:tcPr>
            <w:tcW w:w="2880" w:type="dxa"/>
            <w:vAlign w:val="center"/>
          </w:tcPr>
          <w:p w14:paraId="6D2E0142"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120" w:type="dxa"/>
          </w:tcPr>
          <w:p w14:paraId="18F33AD0"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child’s issues precludes provision of services in this level of care.</w:t>
            </w:r>
          </w:p>
        </w:tc>
      </w:tr>
      <w:tr w:rsidR="00B4113D" w:rsidRPr="006E61D4" w14:paraId="7CB59685" w14:textId="77777777" w:rsidTr="00251A3E">
        <w:tc>
          <w:tcPr>
            <w:tcW w:w="2880" w:type="dxa"/>
            <w:vAlign w:val="center"/>
          </w:tcPr>
          <w:p w14:paraId="6DE84706"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02F9A40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3E17255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19016C2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 copy of the visitation plan must be present in the case record.</w:t>
            </w:r>
          </w:p>
          <w:p w14:paraId="669EFF50"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 copy of the receipt and invoice must be present.</w:t>
            </w:r>
          </w:p>
        </w:tc>
      </w:tr>
    </w:tbl>
    <w:p w14:paraId="5D5C7330" w14:textId="77777777" w:rsidR="00B4113D" w:rsidRPr="006E61D4" w:rsidRDefault="00B4113D" w:rsidP="007706E7">
      <w:bookmarkStart w:id="108" w:name="_Toc189464966"/>
    </w:p>
    <w:p w14:paraId="3EBBD07B" w14:textId="77777777" w:rsidR="00B4113D" w:rsidRPr="005A29D3" w:rsidRDefault="00B4113D" w:rsidP="00B4113D">
      <w:pPr>
        <w:widowControl w:val="0"/>
        <w:tabs>
          <w:tab w:val="left" w:pos="2520"/>
        </w:tabs>
        <w:jc w:val="both"/>
        <w:rPr>
          <w:sz w:val="22"/>
          <w:szCs w:val="22"/>
        </w:rPr>
      </w:pPr>
      <w:bookmarkStart w:id="109" w:name="_Toc534728633"/>
      <w:bookmarkEnd w:id="108"/>
      <w:r w:rsidRPr="005A29D3">
        <w:rPr>
          <w:sz w:val="22"/>
          <w:szCs w:val="22"/>
        </w:rPr>
        <w:t>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bookmarkEnd w:id="109"/>
    </w:p>
    <w:p w14:paraId="4639C292" w14:textId="77777777" w:rsidR="00B4113D" w:rsidRPr="006E61D4" w:rsidRDefault="00B4113D" w:rsidP="00B4113D">
      <w:pPr>
        <w:widowControl w:val="0"/>
        <w:tabs>
          <w:tab w:val="left" w:pos="2520"/>
        </w:tabs>
        <w:ind w:left="360"/>
        <w:jc w:val="center"/>
        <w:rPr>
          <w:sz w:val="22"/>
          <w:szCs w:val="22"/>
        </w:rPr>
      </w:pPr>
    </w:p>
    <w:p w14:paraId="30EA243F" w14:textId="77777777" w:rsidR="00B4113D" w:rsidRPr="006E61D4" w:rsidRDefault="00B4113D" w:rsidP="00B4113D">
      <w:pPr>
        <w:widowControl w:val="0"/>
        <w:tabs>
          <w:tab w:val="left" w:pos="2520"/>
        </w:tabs>
        <w:ind w:left="360"/>
        <w:jc w:val="center"/>
        <w:rPr>
          <w:sz w:val="22"/>
          <w:szCs w:val="22"/>
        </w:rPr>
      </w:pPr>
    </w:p>
    <w:p w14:paraId="217D4A1F" w14:textId="77777777" w:rsidR="00B4113D" w:rsidRPr="006E61D4" w:rsidRDefault="00B4113D" w:rsidP="00B4113D">
      <w:pPr>
        <w:widowControl w:val="0"/>
        <w:tabs>
          <w:tab w:val="left" w:pos="2520"/>
        </w:tabs>
        <w:ind w:left="360"/>
        <w:jc w:val="center"/>
        <w:rPr>
          <w:sz w:val="22"/>
          <w:szCs w:val="22"/>
        </w:rPr>
      </w:pPr>
    </w:p>
    <w:p w14:paraId="5E915ACE" w14:textId="77777777" w:rsidR="00B4113D" w:rsidRPr="006E61D4" w:rsidRDefault="00B4113D" w:rsidP="00B4113D">
      <w:pPr>
        <w:widowControl w:val="0"/>
        <w:tabs>
          <w:tab w:val="left" w:pos="2520"/>
        </w:tabs>
        <w:ind w:left="360"/>
        <w:jc w:val="center"/>
        <w:rPr>
          <w:sz w:val="22"/>
          <w:szCs w:val="22"/>
        </w:rPr>
      </w:pPr>
    </w:p>
    <w:p w14:paraId="09557EFC" w14:textId="77777777" w:rsidR="00B4113D" w:rsidRPr="006E61D4" w:rsidRDefault="00B4113D" w:rsidP="00B4113D">
      <w:pPr>
        <w:widowControl w:val="0"/>
        <w:tabs>
          <w:tab w:val="left" w:pos="2520"/>
        </w:tabs>
        <w:ind w:left="360"/>
        <w:jc w:val="center"/>
        <w:rPr>
          <w:sz w:val="22"/>
          <w:szCs w:val="22"/>
        </w:rPr>
      </w:pPr>
    </w:p>
    <w:p w14:paraId="2FF53D79" w14:textId="77777777" w:rsidR="00B4113D" w:rsidRPr="006E61D4" w:rsidRDefault="00B4113D" w:rsidP="00B4113D">
      <w:pPr>
        <w:widowControl w:val="0"/>
        <w:tabs>
          <w:tab w:val="left" w:pos="2520"/>
        </w:tabs>
        <w:ind w:left="360"/>
        <w:jc w:val="center"/>
        <w:rPr>
          <w:sz w:val="22"/>
          <w:szCs w:val="22"/>
        </w:rPr>
      </w:pPr>
      <w:r w:rsidRPr="006E61D4">
        <w:rPr>
          <w:sz w:val="22"/>
          <w:szCs w:val="22"/>
        </w:rPr>
        <w:br w:type="page"/>
      </w:r>
    </w:p>
    <w:p w14:paraId="368DDFE3" w14:textId="77777777" w:rsidR="00251A3E" w:rsidRPr="006E61D4" w:rsidRDefault="00251A3E" w:rsidP="00251A3E">
      <w:pPr>
        <w:widowControl w:val="0"/>
        <w:tabs>
          <w:tab w:val="left" w:pos="3240"/>
        </w:tabs>
        <w:jc w:val="center"/>
        <w:rPr>
          <w:sz w:val="22"/>
          <w:szCs w:val="22"/>
        </w:rPr>
      </w:pPr>
      <w:bookmarkStart w:id="110" w:name="_Toc198452560"/>
      <w:bookmarkStart w:id="111" w:name="_Toc318185932"/>
      <w:bookmarkStart w:id="112" w:name="_Toc534728634"/>
    </w:p>
    <w:p w14:paraId="7BD2CC2C" w14:textId="77777777" w:rsidR="00251A3E" w:rsidRPr="006E61D4" w:rsidRDefault="00251A3E" w:rsidP="00251A3E">
      <w:pPr>
        <w:widowControl w:val="0"/>
        <w:tabs>
          <w:tab w:val="left" w:pos="3240"/>
        </w:tabs>
        <w:jc w:val="center"/>
        <w:rPr>
          <w:sz w:val="22"/>
          <w:szCs w:val="22"/>
        </w:rPr>
      </w:pPr>
    </w:p>
    <w:p w14:paraId="60EFA37A" w14:textId="77777777" w:rsidR="00251A3E" w:rsidRPr="006E61D4" w:rsidRDefault="00251A3E" w:rsidP="00251A3E">
      <w:pPr>
        <w:widowControl w:val="0"/>
        <w:tabs>
          <w:tab w:val="left" w:pos="3240"/>
        </w:tabs>
        <w:jc w:val="center"/>
        <w:rPr>
          <w:sz w:val="22"/>
          <w:szCs w:val="22"/>
        </w:rPr>
      </w:pPr>
    </w:p>
    <w:p w14:paraId="645F63F2" w14:textId="77777777" w:rsidR="00251A3E" w:rsidRPr="006E61D4" w:rsidRDefault="00251A3E" w:rsidP="00251A3E">
      <w:pPr>
        <w:widowControl w:val="0"/>
        <w:tabs>
          <w:tab w:val="left" w:pos="3240"/>
        </w:tabs>
        <w:jc w:val="center"/>
        <w:rPr>
          <w:sz w:val="22"/>
          <w:szCs w:val="22"/>
        </w:rPr>
      </w:pPr>
    </w:p>
    <w:p w14:paraId="3A8A38F2" w14:textId="77777777" w:rsidR="00251A3E" w:rsidRPr="006E61D4" w:rsidRDefault="00251A3E" w:rsidP="00251A3E">
      <w:pPr>
        <w:widowControl w:val="0"/>
        <w:tabs>
          <w:tab w:val="left" w:pos="3240"/>
        </w:tabs>
        <w:jc w:val="center"/>
        <w:rPr>
          <w:sz w:val="22"/>
          <w:szCs w:val="22"/>
        </w:rPr>
      </w:pPr>
    </w:p>
    <w:p w14:paraId="63B76352" w14:textId="77777777" w:rsidR="00251A3E" w:rsidRPr="006E61D4" w:rsidRDefault="00251A3E" w:rsidP="00251A3E">
      <w:pPr>
        <w:widowControl w:val="0"/>
        <w:tabs>
          <w:tab w:val="left" w:pos="3240"/>
        </w:tabs>
        <w:jc w:val="center"/>
        <w:rPr>
          <w:sz w:val="22"/>
          <w:szCs w:val="22"/>
        </w:rPr>
      </w:pPr>
    </w:p>
    <w:p w14:paraId="0D6A1E9A" w14:textId="77777777" w:rsidR="00251A3E" w:rsidRPr="006E61D4" w:rsidRDefault="00251A3E" w:rsidP="00251A3E">
      <w:pPr>
        <w:widowControl w:val="0"/>
        <w:tabs>
          <w:tab w:val="left" w:pos="3240"/>
        </w:tabs>
        <w:jc w:val="center"/>
        <w:rPr>
          <w:sz w:val="22"/>
          <w:szCs w:val="22"/>
        </w:rPr>
      </w:pPr>
    </w:p>
    <w:p w14:paraId="3B24BD4E" w14:textId="77777777" w:rsidR="00251A3E" w:rsidRPr="006E61D4" w:rsidRDefault="00251A3E" w:rsidP="00251A3E">
      <w:pPr>
        <w:widowControl w:val="0"/>
        <w:tabs>
          <w:tab w:val="left" w:pos="3240"/>
        </w:tabs>
        <w:jc w:val="center"/>
        <w:rPr>
          <w:sz w:val="22"/>
          <w:szCs w:val="22"/>
        </w:rPr>
      </w:pPr>
    </w:p>
    <w:p w14:paraId="0B7F3E7E" w14:textId="77777777" w:rsidR="00251A3E" w:rsidRPr="006E61D4" w:rsidRDefault="00251A3E" w:rsidP="00251A3E">
      <w:pPr>
        <w:widowControl w:val="0"/>
        <w:tabs>
          <w:tab w:val="left" w:pos="3240"/>
        </w:tabs>
        <w:jc w:val="center"/>
        <w:rPr>
          <w:sz w:val="22"/>
          <w:szCs w:val="22"/>
        </w:rPr>
      </w:pPr>
    </w:p>
    <w:p w14:paraId="2B8D237E" w14:textId="77777777" w:rsidR="00251A3E" w:rsidRPr="006E61D4" w:rsidRDefault="00251A3E" w:rsidP="00251A3E">
      <w:pPr>
        <w:widowControl w:val="0"/>
        <w:tabs>
          <w:tab w:val="left" w:pos="3240"/>
        </w:tabs>
        <w:jc w:val="center"/>
        <w:rPr>
          <w:sz w:val="22"/>
          <w:szCs w:val="22"/>
        </w:rPr>
      </w:pPr>
    </w:p>
    <w:p w14:paraId="609769B2" w14:textId="77777777" w:rsidR="00251A3E" w:rsidRPr="006E61D4" w:rsidRDefault="00251A3E" w:rsidP="00251A3E">
      <w:pPr>
        <w:widowControl w:val="0"/>
        <w:tabs>
          <w:tab w:val="left" w:pos="3240"/>
        </w:tabs>
        <w:jc w:val="center"/>
        <w:rPr>
          <w:sz w:val="22"/>
          <w:szCs w:val="22"/>
        </w:rPr>
      </w:pPr>
    </w:p>
    <w:p w14:paraId="4F468BB2" w14:textId="1C90CB0C" w:rsidR="00B4113D" w:rsidRPr="006E61D4" w:rsidRDefault="00251A3E" w:rsidP="00251A3E">
      <w:pPr>
        <w:pStyle w:val="Heading1"/>
      </w:pPr>
      <w:r w:rsidRPr="006E61D4">
        <w:t>CPS FOSTER CARE SERVICES</w:t>
      </w:r>
      <w:bookmarkEnd w:id="110"/>
      <w:bookmarkEnd w:id="111"/>
      <w:bookmarkEnd w:id="112"/>
    </w:p>
    <w:p w14:paraId="606A0AE5" w14:textId="77777777" w:rsidR="00B4113D" w:rsidRPr="006E61D4" w:rsidRDefault="00B4113D" w:rsidP="00B4113D">
      <w:pPr>
        <w:widowControl w:val="0"/>
        <w:tabs>
          <w:tab w:val="left" w:pos="2520"/>
        </w:tabs>
        <w:ind w:left="360"/>
        <w:jc w:val="both"/>
        <w:rPr>
          <w:sz w:val="22"/>
          <w:szCs w:val="22"/>
        </w:rPr>
      </w:pPr>
      <w:r w:rsidRPr="006E61D4">
        <w:rPr>
          <w:sz w:val="22"/>
          <w:szCs w:val="22"/>
        </w:rPr>
        <w:br w:type="page"/>
      </w:r>
    </w:p>
    <w:p w14:paraId="5F30EE39" w14:textId="77777777" w:rsidR="00B4113D" w:rsidRPr="006E61D4" w:rsidRDefault="00B4113D" w:rsidP="007706E7">
      <w:pPr>
        <w:pStyle w:val="Heading2"/>
      </w:pPr>
      <w:bookmarkStart w:id="113" w:name="_Toc52601458"/>
      <w:bookmarkStart w:id="114" w:name="_Toc189464970"/>
      <w:bookmarkStart w:id="115" w:name="_Toc198452563"/>
      <w:bookmarkStart w:id="116" w:name="_Toc318185935"/>
      <w:bookmarkStart w:id="117" w:name="_Toc534728635"/>
      <w:r w:rsidRPr="006E61D4">
        <w:lastRenderedPageBreak/>
        <w:t>Adult Life Skills</w:t>
      </w:r>
      <w:bookmarkEnd w:id="113"/>
      <w:r w:rsidRPr="006E61D4">
        <w:t xml:space="preserve"> 130310</w:t>
      </w:r>
      <w:bookmarkEnd w:id="114"/>
      <w:bookmarkEnd w:id="115"/>
      <w:bookmarkEnd w:id="116"/>
      <w:bookmarkEnd w:id="117"/>
    </w:p>
    <w:p w14:paraId="732FE449" w14:textId="77777777" w:rsidR="00B4113D" w:rsidRPr="006E61D4" w:rsidRDefault="00B4113D" w:rsidP="00B4113D">
      <w:pPr>
        <w:rPr>
          <w:sz w:val="22"/>
          <w:szCs w:val="22"/>
        </w:rPr>
      </w:pPr>
    </w:p>
    <w:p w14:paraId="0F55ADB9"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service in which the identified parent, as part of the reunification plan, is assisted to develop basic home management skills and in developing social/emotional support networks through hands-on implementation and role modeling.  This service provides for the acquisition of skills needed to meet adult role expectations and carry out activities of daily living.  Adult life skills are intended to improve the capacity for solving problems and resolving conflicts.  Possible activities include house-keeping, cleaning, food shopping, meal preparation, laundry, budgeting, utilizing community resources, accessing medical and school records, and personal care/hygiene.  This service is implemented when there is a lack of skill knowledge not due to a mental health condition and implies that there is not a lack of motivation. This service is for parents of children with a permanency plan of reunification and targets the family members of the expected discharge placement. Provider will work with client on the needs identified on the service plan.</w:t>
      </w:r>
    </w:p>
    <w:p w14:paraId="64F64694"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003E1275" w14:textId="77777777" w:rsidTr="00251A3E">
        <w:tc>
          <w:tcPr>
            <w:tcW w:w="2520" w:type="dxa"/>
            <w:vAlign w:val="center"/>
          </w:tcPr>
          <w:p w14:paraId="56FE9AB1"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0816CF8"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0F1B3039" w14:textId="77777777" w:rsidTr="00251A3E">
        <w:tc>
          <w:tcPr>
            <w:tcW w:w="2520" w:type="dxa"/>
            <w:vAlign w:val="center"/>
          </w:tcPr>
          <w:p w14:paraId="6856B3FF"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61442A64"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5FA4CDC7" w14:textId="77777777" w:rsidTr="00251A3E">
        <w:tc>
          <w:tcPr>
            <w:tcW w:w="2520" w:type="dxa"/>
            <w:vAlign w:val="center"/>
          </w:tcPr>
          <w:p w14:paraId="2115B1C8"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58520C8A" w14:textId="77777777" w:rsidR="00B4113D" w:rsidRPr="006E61D4" w:rsidRDefault="00B4113D" w:rsidP="00251A3E">
            <w:pPr>
              <w:widowControl w:val="0"/>
              <w:rPr>
                <w:sz w:val="22"/>
                <w:szCs w:val="22"/>
              </w:rPr>
            </w:pPr>
            <w:r w:rsidRPr="006E61D4">
              <w:rPr>
                <w:sz w:val="22"/>
                <w:szCs w:val="22"/>
              </w:rPr>
              <w:t>92 days</w:t>
            </w:r>
          </w:p>
          <w:p w14:paraId="5EB7DD87" w14:textId="77777777" w:rsidR="00B4113D" w:rsidRPr="006E61D4" w:rsidRDefault="00B4113D" w:rsidP="00251A3E">
            <w:pPr>
              <w:widowControl w:val="0"/>
              <w:rPr>
                <w:sz w:val="22"/>
                <w:szCs w:val="22"/>
              </w:rPr>
            </w:pPr>
            <w:r w:rsidRPr="006E61D4">
              <w:rPr>
                <w:sz w:val="22"/>
                <w:szCs w:val="22"/>
              </w:rPr>
              <w:t xml:space="preserve">Unit= One hour </w:t>
            </w:r>
          </w:p>
          <w:p w14:paraId="4EBA6440" w14:textId="77777777" w:rsidR="00B4113D" w:rsidRPr="006E61D4" w:rsidRDefault="00B4113D" w:rsidP="00251A3E">
            <w:pPr>
              <w:widowControl w:val="0"/>
              <w:rPr>
                <w:sz w:val="22"/>
                <w:szCs w:val="22"/>
              </w:rPr>
            </w:pPr>
            <w:r w:rsidRPr="006E61D4">
              <w:rPr>
                <w:sz w:val="22"/>
                <w:szCs w:val="22"/>
              </w:rPr>
              <w:t>35 units per 92 days</w:t>
            </w:r>
          </w:p>
        </w:tc>
      </w:tr>
      <w:tr w:rsidR="00B4113D" w:rsidRPr="006E61D4" w14:paraId="72E86491" w14:textId="77777777" w:rsidTr="00251A3E">
        <w:tc>
          <w:tcPr>
            <w:tcW w:w="2520" w:type="dxa"/>
            <w:vAlign w:val="center"/>
          </w:tcPr>
          <w:p w14:paraId="5077460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0AC64241" w14:textId="77777777" w:rsidR="00B4113D" w:rsidRPr="006E61D4" w:rsidRDefault="00B4113D" w:rsidP="00251A3E">
            <w:pPr>
              <w:widowControl w:val="0"/>
              <w:rPr>
                <w:sz w:val="22"/>
                <w:szCs w:val="22"/>
              </w:rPr>
            </w:pPr>
            <w:r w:rsidRPr="006E61D4">
              <w:rPr>
                <w:sz w:val="22"/>
                <w:szCs w:val="22"/>
              </w:rPr>
              <w:t>4</w:t>
            </w:r>
          </w:p>
        </w:tc>
      </w:tr>
      <w:tr w:rsidR="00B4113D" w:rsidRPr="006E61D4" w14:paraId="6B7C0E3B" w14:textId="77777777" w:rsidTr="00251A3E">
        <w:tc>
          <w:tcPr>
            <w:tcW w:w="2520" w:type="dxa"/>
            <w:vAlign w:val="center"/>
          </w:tcPr>
          <w:p w14:paraId="58670E47" w14:textId="77777777" w:rsidR="00B4113D" w:rsidRPr="006E61D4" w:rsidRDefault="00B4113D" w:rsidP="00251A3E">
            <w:pPr>
              <w:widowControl w:val="0"/>
              <w:rPr>
                <w:b/>
                <w:bCs/>
                <w:sz w:val="22"/>
                <w:szCs w:val="22"/>
              </w:rPr>
            </w:pPr>
            <w:r w:rsidRPr="006E61D4">
              <w:rPr>
                <w:b/>
                <w:bCs/>
                <w:sz w:val="22"/>
                <w:szCs w:val="22"/>
              </w:rPr>
              <w:t>Admission Criteria</w:t>
            </w:r>
          </w:p>
          <w:p w14:paraId="049BA086" w14:textId="77777777" w:rsidR="00B4113D" w:rsidRPr="006E61D4" w:rsidRDefault="00B4113D" w:rsidP="00251A3E">
            <w:pPr>
              <w:widowControl w:val="0"/>
              <w:rPr>
                <w:b/>
                <w:bCs/>
                <w:sz w:val="22"/>
                <w:szCs w:val="22"/>
              </w:rPr>
            </w:pPr>
          </w:p>
        </w:tc>
        <w:tc>
          <w:tcPr>
            <w:tcW w:w="6480" w:type="dxa"/>
          </w:tcPr>
          <w:p w14:paraId="6169E94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CPS Family Functioning Assessment/Protective Capacity Family Assessment indicated parents’ lack of basic life skills to maintain safety, health and well being of children in their care is directly related to the children’s placement into family foster care with Child Protective Services.</w:t>
            </w:r>
          </w:p>
          <w:p w14:paraId="37273644"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identified parent’s children were removed from the home due to abuse, neglect or abandonment issues.</w:t>
            </w:r>
          </w:p>
          <w:p w14:paraId="765990A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The plan is for family reunification.</w:t>
            </w:r>
          </w:p>
          <w:p w14:paraId="650EB76C"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lastRenderedPageBreak/>
              <w:t>Treatment plan documented the need for the service with specific objectives targeting the identified areas of improvement.</w:t>
            </w:r>
          </w:p>
          <w:p w14:paraId="009F8DF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recommended by the MDT.</w:t>
            </w:r>
          </w:p>
          <w:p w14:paraId="04160D82"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cannot be met appropriately through other community resources such as adult education classes, personal care or Extension Services.</w:t>
            </w:r>
          </w:p>
          <w:p w14:paraId="5D10E05C" w14:textId="77777777" w:rsidR="00B4113D" w:rsidRPr="006E61D4" w:rsidRDefault="00B4113D" w:rsidP="00B4113D">
            <w:pPr>
              <w:widowControl w:val="0"/>
              <w:numPr>
                <w:ilvl w:val="1"/>
                <w:numId w:val="88"/>
              </w:numPr>
              <w:tabs>
                <w:tab w:val="clear" w:pos="1440"/>
                <w:tab w:val="num" w:pos="612"/>
                <w:tab w:val="num" w:pos="1039"/>
              </w:tabs>
              <w:spacing w:after="0"/>
              <w:ind w:left="612"/>
              <w:jc w:val="both"/>
              <w:rPr>
                <w:sz w:val="22"/>
                <w:szCs w:val="22"/>
              </w:rPr>
            </w:pPr>
            <w:r w:rsidRPr="006E61D4">
              <w:rPr>
                <w:sz w:val="22"/>
                <w:szCs w:val="22"/>
              </w:rPr>
              <w:t>Family has explored social support system members capable of providing service to the identified client.</w:t>
            </w:r>
          </w:p>
        </w:tc>
      </w:tr>
      <w:tr w:rsidR="00B4113D" w:rsidRPr="006E61D4" w14:paraId="566209D9" w14:textId="77777777" w:rsidTr="00251A3E">
        <w:tc>
          <w:tcPr>
            <w:tcW w:w="2520" w:type="dxa"/>
            <w:vAlign w:val="center"/>
          </w:tcPr>
          <w:p w14:paraId="113AE21A"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1B00ABE1" w14:textId="77777777" w:rsidR="00B4113D" w:rsidRPr="006E61D4" w:rsidRDefault="00B4113D" w:rsidP="00251A3E">
            <w:pPr>
              <w:widowControl w:val="0"/>
              <w:rPr>
                <w:b/>
                <w:bCs/>
                <w:sz w:val="22"/>
                <w:szCs w:val="22"/>
              </w:rPr>
            </w:pPr>
          </w:p>
        </w:tc>
        <w:tc>
          <w:tcPr>
            <w:tcW w:w="6480" w:type="dxa"/>
          </w:tcPr>
          <w:p w14:paraId="03CEA59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MDT reviews case and determines reunification is still appropriate.</w:t>
            </w:r>
          </w:p>
          <w:p w14:paraId="29B26273"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Progress toward treatment plan goals/objectives is documented, but has not been achieved.</w:t>
            </w:r>
          </w:p>
          <w:p w14:paraId="3B77A72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cannot be met appropriately through other community resources.</w:t>
            </w:r>
          </w:p>
          <w:p w14:paraId="785440A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MDT has reviewed the treatment plan and recommends the service continue.</w:t>
            </w:r>
          </w:p>
          <w:p w14:paraId="5342584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continues to explore social support system members capable of providing service to the identified client.</w:t>
            </w:r>
          </w:p>
          <w:p w14:paraId="3341B2C6" w14:textId="77777777" w:rsidR="00B4113D" w:rsidRPr="006E61D4" w:rsidRDefault="00B4113D" w:rsidP="00B4113D">
            <w:pPr>
              <w:widowControl w:val="0"/>
              <w:numPr>
                <w:ilvl w:val="1"/>
                <w:numId w:val="88"/>
              </w:numPr>
              <w:tabs>
                <w:tab w:val="clear" w:pos="1440"/>
                <w:tab w:val="num" w:pos="612"/>
                <w:tab w:val="num" w:pos="1039"/>
              </w:tabs>
              <w:spacing w:after="0"/>
              <w:ind w:left="612"/>
              <w:jc w:val="both"/>
              <w:rPr>
                <w:sz w:val="22"/>
                <w:szCs w:val="22"/>
              </w:rPr>
            </w:pPr>
            <w:r w:rsidRPr="006E61D4">
              <w:rPr>
                <w:sz w:val="22"/>
                <w:szCs w:val="22"/>
              </w:rPr>
              <w:t>The caretakers continue to lack skills required to ensure safety, permanency and well being of the children removed from their care as initially displayed on the CPS Family Functioning Assessment.</w:t>
            </w:r>
          </w:p>
          <w:p w14:paraId="7A742FFE" w14:textId="77777777" w:rsidR="00B4113D" w:rsidRPr="006E61D4" w:rsidRDefault="00B4113D" w:rsidP="00B4113D">
            <w:pPr>
              <w:widowControl w:val="0"/>
              <w:numPr>
                <w:ilvl w:val="1"/>
                <w:numId w:val="88"/>
              </w:numPr>
              <w:tabs>
                <w:tab w:val="clear" w:pos="1440"/>
                <w:tab w:val="num" w:pos="612"/>
                <w:tab w:val="num" w:pos="1039"/>
              </w:tabs>
              <w:spacing w:after="0"/>
              <w:ind w:left="612"/>
              <w:jc w:val="both"/>
              <w:rPr>
                <w:sz w:val="22"/>
                <w:szCs w:val="22"/>
              </w:rPr>
            </w:pPr>
            <w:r w:rsidRPr="006E61D4">
              <w:rPr>
                <w:sz w:val="22"/>
                <w:szCs w:val="22"/>
              </w:rPr>
              <w:t>Caretaker has demonstrated an acceptance that the changes are necessary.</w:t>
            </w:r>
          </w:p>
        </w:tc>
      </w:tr>
      <w:tr w:rsidR="00B4113D" w:rsidRPr="006E61D4" w14:paraId="001B987D" w14:textId="77777777" w:rsidTr="00251A3E">
        <w:tc>
          <w:tcPr>
            <w:tcW w:w="2520" w:type="dxa"/>
            <w:vAlign w:val="center"/>
          </w:tcPr>
          <w:p w14:paraId="0A20BD4D" w14:textId="77777777" w:rsidR="00B4113D" w:rsidRPr="006E61D4" w:rsidRDefault="00B4113D" w:rsidP="00251A3E">
            <w:pPr>
              <w:widowControl w:val="0"/>
              <w:rPr>
                <w:b/>
                <w:bCs/>
                <w:sz w:val="22"/>
                <w:szCs w:val="22"/>
              </w:rPr>
            </w:pPr>
            <w:r w:rsidRPr="006E61D4">
              <w:rPr>
                <w:b/>
                <w:bCs/>
                <w:sz w:val="22"/>
                <w:szCs w:val="22"/>
              </w:rPr>
              <w:t>Discharge Criteria</w:t>
            </w:r>
          </w:p>
          <w:p w14:paraId="250AE2E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2DB0818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Goals and objectives have substantially been met.</w:t>
            </w:r>
          </w:p>
          <w:p w14:paraId="6765F34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Parent requests discharge.</w:t>
            </w:r>
          </w:p>
          <w:p w14:paraId="4D33DA51"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Service can now be provided through a community resource.</w:t>
            </w:r>
          </w:p>
          <w:p w14:paraId="594B2D3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Family has developed a social support system capable of providing the service to the identified client.</w:t>
            </w:r>
          </w:p>
          <w:p w14:paraId="341378D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Another service is warranted by change in the family’s condition.</w:t>
            </w:r>
          </w:p>
          <w:p w14:paraId="6A10B237"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progress has been documented toward achievement of goals/objectives on the service plan.</w:t>
            </w:r>
          </w:p>
          <w:p w14:paraId="1D91D275"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outlook for improvement with this level of service.</w:t>
            </w:r>
          </w:p>
          <w:p w14:paraId="7E438A3F"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Reunification is no longer an appropriate option for the family.</w:t>
            </w:r>
          </w:p>
        </w:tc>
      </w:tr>
      <w:tr w:rsidR="00B4113D" w:rsidRPr="006E61D4" w14:paraId="48166F7D" w14:textId="77777777" w:rsidTr="00251A3E">
        <w:tc>
          <w:tcPr>
            <w:tcW w:w="2520" w:type="dxa"/>
            <w:vAlign w:val="center"/>
          </w:tcPr>
          <w:p w14:paraId="3DB5A1CB" w14:textId="77777777" w:rsidR="00B4113D" w:rsidRPr="006E61D4" w:rsidRDefault="00B4113D" w:rsidP="00251A3E">
            <w:pPr>
              <w:rPr>
                <w:b/>
                <w:sz w:val="22"/>
                <w:szCs w:val="22"/>
              </w:rPr>
            </w:pPr>
            <w:r w:rsidRPr="006E61D4">
              <w:rPr>
                <w:b/>
                <w:sz w:val="22"/>
                <w:szCs w:val="22"/>
              </w:rPr>
              <w:t>Service Exclusions</w:t>
            </w:r>
          </w:p>
        </w:tc>
        <w:tc>
          <w:tcPr>
            <w:tcW w:w="6480" w:type="dxa"/>
          </w:tcPr>
          <w:p w14:paraId="7C0CACE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0D5319E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Those receiving Waiver or ICF/MR services are not eligible for this service.</w:t>
            </w:r>
          </w:p>
        </w:tc>
      </w:tr>
      <w:tr w:rsidR="00B4113D" w:rsidRPr="006E61D4" w14:paraId="234C977F" w14:textId="77777777" w:rsidTr="00251A3E">
        <w:tc>
          <w:tcPr>
            <w:tcW w:w="2520" w:type="dxa"/>
            <w:vAlign w:val="center"/>
          </w:tcPr>
          <w:p w14:paraId="1FBFF8D0"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22B8F458"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Severity of the parent’s impairment due to a mental illness or substance abuse problem may preclude provision of service in this level of care.  If the parent previously had the skill and lost the ability to perform the task due to the severity of their mental illness/ substance abuse, a mental health professional should be consulted to determine if the parent meets medical </w:t>
            </w:r>
            <w:r w:rsidRPr="006E61D4">
              <w:rPr>
                <w:sz w:val="22"/>
                <w:szCs w:val="22"/>
              </w:rPr>
              <w:lastRenderedPageBreak/>
              <w:t>necessity for Basic Living Skills in the Medicaid Rehabilitation Manual.</w:t>
            </w:r>
          </w:p>
          <w:p w14:paraId="2C8290F6"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the parent’s impairment due to mental retardation or developmental delays may preclude provision of this service.  A mental health professional should be consulted to evaluate the possibility of short term Day Treatment Services.</w:t>
            </w:r>
          </w:p>
          <w:p w14:paraId="280001A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Severity of parent’s impairment due to traumatic brain injury (TBI) may preclude provision of this service. A rehab professional should be consulted to evaluate the possibility of rehabilitation services.</w:t>
            </w:r>
          </w:p>
        </w:tc>
      </w:tr>
      <w:tr w:rsidR="00B4113D" w:rsidRPr="006E61D4" w14:paraId="5D45B634" w14:textId="77777777" w:rsidTr="00251A3E">
        <w:trPr>
          <w:trHeight w:val="10169"/>
        </w:trPr>
        <w:tc>
          <w:tcPr>
            <w:tcW w:w="2520" w:type="dxa"/>
            <w:vAlign w:val="center"/>
          </w:tcPr>
          <w:p w14:paraId="4C5CBA94" w14:textId="77777777" w:rsidR="00B4113D" w:rsidRPr="006E61D4" w:rsidRDefault="00B4113D" w:rsidP="00251A3E">
            <w:pPr>
              <w:widowControl w:val="0"/>
              <w:rPr>
                <w:b/>
                <w:bCs/>
                <w:sz w:val="22"/>
                <w:szCs w:val="22"/>
              </w:rPr>
            </w:pPr>
            <w:r w:rsidRPr="006E61D4">
              <w:rPr>
                <w:b/>
                <w:bCs/>
                <w:sz w:val="22"/>
                <w:szCs w:val="22"/>
              </w:rPr>
              <w:lastRenderedPageBreak/>
              <w:t>Documentation</w:t>
            </w:r>
          </w:p>
        </w:tc>
        <w:tc>
          <w:tcPr>
            <w:tcW w:w="6480" w:type="dxa"/>
          </w:tcPr>
          <w:p w14:paraId="1C6E98A2"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9E242A9" w14:textId="77777777" w:rsidR="00B4113D" w:rsidRPr="006E61D4" w:rsidRDefault="00B4113D" w:rsidP="00251A3E">
            <w:pPr>
              <w:pStyle w:val="BodyTextIndent3"/>
              <w:widowControl w:val="0"/>
              <w:tabs>
                <w:tab w:val="left" w:pos="307"/>
              </w:tabs>
              <w:ind w:left="1080" w:firstLine="0"/>
              <w:rPr>
                <w:sz w:val="22"/>
                <w:szCs w:val="22"/>
              </w:rPr>
            </w:pPr>
          </w:p>
          <w:p w14:paraId="582435FE"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case note must be completed for each service event that includes</w:t>
            </w:r>
          </w:p>
          <w:p w14:paraId="003840FF"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09222373"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7DB697B7"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60E744C0"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23455F6E"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376AC518"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16180429"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32645596"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4E343A47" w14:textId="77777777" w:rsidR="00B4113D" w:rsidRPr="006E61D4" w:rsidRDefault="00B4113D" w:rsidP="00251A3E">
            <w:pPr>
              <w:tabs>
                <w:tab w:val="left" w:pos="307"/>
              </w:tabs>
              <w:rPr>
                <w:sz w:val="22"/>
                <w:szCs w:val="22"/>
              </w:rPr>
            </w:pPr>
          </w:p>
          <w:p w14:paraId="44AC8704"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 xml:space="preserve"> A copy of the CPS Family Functioning Assessment, Protective Capacities Family Assessment, current safety and treatment plans must be present in the case record.</w:t>
            </w:r>
          </w:p>
          <w:p w14:paraId="29C47A66" w14:textId="77777777" w:rsidR="00B4113D" w:rsidRPr="006E61D4" w:rsidRDefault="00B4113D" w:rsidP="00251A3E">
            <w:pPr>
              <w:pStyle w:val="BodyTextIndent3"/>
              <w:widowControl w:val="0"/>
              <w:tabs>
                <w:tab w:val="left" w:pos="307"/>
                <w:tab w:val="num" w:pos="1512"/>
              </w:tabs>
              <w:ind w:left="-108" w:firstLine="0"/>
              <w:rPr>
                <w:sz w:val="22"/>
                <w:szCs w:val="22"/>
              </w:rPr>
            </w:pPr>
          </w:p>
          <w:p w14:paraId="71985BA4"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7D009271" w14:textId="77777777" w:rsidR="00B4113D" w:rsidRPr="006E61D4" w:rsidRDefault="00B4113D" w:rsidP="00B4113D">
            <w:pPr>
              <w:numPr>
                <w:ilvl w:val="0"/>
                <w:numId w:val="10"/>
              </w:numPr>
              <w:tabs>
                <w:tab w:val="clear" w:pos="1860"/>
                <w:tab w:val="left" w:pos="307"/>
              </w:tabs>
              <w:spacing w:after="0"/>
              <w:ind w:left="1152" w:hanging="540"/>
              <w:rPr>
                <w:sz w:val="22"/>
                <w:szCs w:val="22"/>
              </w:rPr>
            </w:pPr>
            <w:r w:rsidRPr="006E61D4">
              <w:rPr>
                <w:sz w:val="22"/>
                <w:szCs w:val="22"/>
              </w:rPr>
              <w:t>A list of dates of service and the specific services rendered and/or attempts</w:t>
            </w:r>
          </w:p>
          <w:p w14:paraId="19FF0099" w14:textId="77777777" w:rsidR="00B4113D" w:rsidRPr="006E61D4" w:rsidRDefault="00B4113D" w:rsidP="00B4113D">
            <w:pPr>
              <w:numPr>
                <w:ilvl w:val="0"/>
                <w:numId w:val="10"/>
              </w:numPr>
              <w:tabs>
                <w:tab w:val="clear" w:pos="1860"/>
                <w:tab w:val="left" w:pos="307"/>
              </w:tabs>
              <w:spacing w:after="0"/>
              <w:ind w:left="1152" w:hanging="540"/>
              <w:rPr>
                <w:sz w:val="22"/>
                <w:szCs w:val="22"/>
              </w:rPr>
            </w:pPr>
            <w:r w:rsidRPr="006E61D4">
              <w:rPr>
                <w:sz w:val="22"/>
                <w:szCs w:val="22"/>
              </w:rPr>
              <w:t>Overall summary of progress for the client/family receiving the service.  Please include if family continues to benefit and/or the barriers to intervention</w:t>
            </w:r>
          </w:p>
          <w:p w14:paraId="66C6B7AF" w14:textId="77777777" w:rsidR="00B4113D" w:rsidRPr="006E61D4" w:rsidRDefault="00B4113D" w:rsidP="00B4113D">
            <w:pPr>
              <w:numPr>
                <w:ilvl w:val="0"/>
                <w:numId w:val="10"/>
              </w:numPr>
              <w:tabs>
                <w:tab w:val="clear" w:pos="1860"/>
                <w:tab w:val="left" w:pos="307"/>
              </w:tabs>
              <w:spacing w:after="0"/>
              <w:ind w:left="1152" w:hanging="540"/>
              <w:rPr>
                <w:sz w:val="22"/>
                <w:szCs w:val="22"/>
              </w:rPr>
            </w:pPr>
            <w:r w:rsidRPr="006E61D4">
              <w:rPr>
                <w:sz w:val="22"/>
                <w:szCs w:val="22"/>
              </w:rPr>
              <w:t>Plan for further interventions</w:t>
            </w:r>
          </w:p>
          <w:p w14:paraId="7081A710" w14:textId="77777777" w:rsidR="00B4113D" w:rsidRPr="006E61D4" w:rsidRDefault="00B4113D" w:rsidP="00B4113D">
            <w:pPr>
              <w:numPr>
                <w:ilvl w:val="0"/>
                <w:numId w:val="10"/>
              </w:numPr>
              <w:tabs>
                <w:tab w:val="clear" w:pos="1860"/>
                <w:tab w:val="left" w:pos="307"/>
              </w:tabs>
              <w:spacing w:after="0"/>
              <w:ind w:left="1152" w:hanging="540"/>
              <w:rPr>
                <w:sz w:val="22"/>
                <w:szCs w:val="22"/>
              </w:rPr>
            </w:pPr>
            <w:r w:rsidRPr="006E61D4">
              <w:rPr>
                <w:sz w:val="22"/>
                <w:szCs w:val="22"/>
              </w:rPr>
              <w:t xml:space="preserve">Any identified unmet concrete or service needs </w:t>
            </w:r>
          </w:p>
          <w:p w14:paraId="38F2FFA2" w14:textId="77777777" w:rsidR="00B4113D" w:rsidRPr="006E61D4" w:rsidRDefault="00B4113D" w:rsidP="00B4113D">
            <w:pPr>
              <w:numPr>
                <w:ilvl w:val="0"/>
                <w:numId w:val="10"/>
              </w:numPr>
              <w:tabs>
                <w:tab w:val="clear" w:pos="1860"/>
                <w:tab w:val="left" w:pos="307"/>
              </w:tabs>
              <w:spacing w:after="0"/>
              <w:ind w:left="1152" w:hanging="540"/>
              <w:rPr>
                <w:sz w:val="22"/>
                <w:szCs w:val="22"/>
              </w:rPr>
            </w:pPr>
            <w:r w:rsidRPr="006E61D4">
              <w:rPr>
                <w:sz w:val="22"/>
                <w:szCs w:val="22"/>
              </w:rPr>
              <w:t>Date and name of DHHR staff to which any new allegations of abuse/neglect were reported within the month</w:t>
            </w:r>
          </w:p>
        </w:tc>
      </w:tr>
    </w:tbl>
    <w:p w14:paraId="566BC640"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 xml:space="preserve">Additional Service Criteria: </w:t>
      </w:r>
      <w:r w:rsidRPr="006E61D4">
        <w:rPr>
          <w:b/>
          <w:sz w:val="22"/>
          <w:szCs w:val="22"/>
        </w:rPr>
        <w:tab/>
      </w:r>
    </w:p>
    <w:p w14:paraId="7FA16B8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6EA6F18F" w14:textId="77777777" w:rsidR="00B4113D" w:rsidRPr="006E61D4" w:rsidRDefault="00B4113D" w:rsidP="00B4113D">
      <w:pPr>
        <w:numPr>
          <w:ilvl w:val="0"/>
          <w:numId w:val="8"/>
        </w:numPr>
        <w:spacing w:after="0"/>
        <w:rPr>
          <w:sz w:val="22"/>
          <w:szCs w:val="22"/>
        </w:rPr>
      </w:pPr>
      <w:r w:rsidRPr="006E61D4">
        <w:rPr>
          <w:sz w:val="22"/>
          <w:szCs w:val="22"/>
        </w:rPr>
        <w:t>Sociology</w:t>
      </w:r>
    </w:p>
    <w:p w14:paraId="158DDAC9" w14:textId="77777777" w:rsidR="00B4113D" w:rsidRPr="006E61D4" w:rsidRDefault="00B4113D" w:rsidP="00B4113D">
      <w:pPr>
        <w:numPr>
          <w:ilvl w:val="0"/>
          <w:numId w:val="8"/>
        </w:numPr>
        <w:spacing w:after="0"/>
        <w:rPr>
          <w:sz w:val="22"/>
          <w:szCs w:val="22"/>
        </w:rPr>
      </w:pPr>
      <w:r w:rsidRPr="006E61D4">
        <w:rPr>
          <w:sz w:val="22"/>
          <w:szCs w:val="22"/>
        </w:rPr>
        <w:t>Psychology</w:t>
      </w:r>
    </w:p>
    <w:p w14:paraId="7E0F10C8" w14:textId="77777777" w:rsidR="00B4113D" w:rsidRPr="006E61D4" w:rsidRDefault="00B4113D" w:rsidP="00B4113D">
      <w:pPr>
        <w:numPr>
          <w:ilvl w:val="0"/>
          <w:numId w:val="8"/>
        </w:numPr>
        <w:spacing w:after="0"/>
        <w:rPr>
          <w:sz w:val="22"/>
          <w:szCs w:val="22"/>
        </w:rPr>
      </w:pPr>
      <w:r w:rsidRPr="006E61D4">
        <w:rPr>
          <w:sz w:val="22"/>
          <w:szCs w:val="22"/>
        </w:rPr>
        <w:t>Counseling</w:t>
      </w:r>
    </w:p>
    <w:p w14:paraId="2303B89A"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60CDADCE" w14:textId="77777777" w:rsidR="00B4113D" w:rsidRPr="006E61D4" w:rsidRDefault="00B4113D" w:rsidP="00B4113D">
      <w:pPr>
        <w:numPr>
          <w:ilvl w:val="0"/>
          <w:numId w:val="8"/>
        </w:numPr>
        <w:spacing w:after="0"/>
        <w:rPr>
          <w:sz w:val="22"/>
          <w:szCs w:val="22"/>
        </w:rPr>
      </w:pPr>
      <w:r w:rsidRPr="006E61D4">
        <w:rPr>
          <w:sz w:val="22"/>
          <w:szCs w:val="22"/>
        </w:rPr>
        <w:t>Human Services</w:t>
      </w:r>
    </w:p>
    <w:p w14:paraId="4D91AB13"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685CDFAD"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4DFDDFA4"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1F7970B8" w14:textId="77777777" w:rsidR="00B4113D" w:rsidRPr="006E61D4" w:rsidRDefault="00B4113D" w:rsidP="00B4113D">
      <w:pPr>
        <w:numPr>
          <w:ilvl w:val="0"/>
          <w:numId w:val="8"/>
        </w:numPr>
        <w:spacing w:after="0"/>
        <w:rPr>
          <w:sz w:val="22"/>
          <w:szCs w:val="22"/>
        </w:rPr>
      </w:pPr>
      <w:r w:rsidRPr="006E61D4">
        <w:rPr>
          <w:sz w:val="22"/>
          <w:szCs w:val="22"/>
        </w:rPr>
        <w:t>Gerontology</w:t>
      </w:r>
    </w:p>
    <w:p w14:paraId="10E60A07"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641B777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0CC2468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14178088"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64AAA7B0"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01EFF35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D561EE0"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1BEB56EA" w14:textId="77777777" w:rsidR="00B4113D" w:rsidRPr="006E61D4" w:rsidRDefault="00B4113D" w:rsidP="007706E7">
      <w:pPr>
        <w:pStyle w:val="Heading2"/>
      </w:pPr>
      <w:bookmarkStart w:id="118" w:name="_Toc52601459"/>
      <w:bookmarkStart w:id="119" w:name="_Toc189464971"/>
      <w:bookmarkStart w:id="120" w:name="_Toc198452564"/>
      <w:bookmarkStart w:id="121" w:name="_Toc318185936"/>
      <w:bookmarkStart w:id="122" w:name="_Toc534728636"/>
      <w:r w:rsidRPr="006E61D4">
        <w:lastRenderedPageBreak/>
        <w:t>General Parenting</w:t>
      </w:r>
      <w:bookmarkEnd w:id="118"/>
      <w:r w:rsidRPr="006E61D4">
        <w:t xml:space="preserve"> 130305</w:t>
      </w:r>
      <w:bookmarkEnd w:id="119"/>
      <w:bookmarkEnd w:id="120"/>
      <w:bookmarkEnd w:id="121"/>
      <w:bookmarkEnd w:id="122"/>
    </w:p>
    <w:p w14:paraId="2E7209D4" w14:textId="77777777" w:rsidR="00B4113D" w:rsidRPr="006E61D4" w:rsidRDefault="00B4113D" w:rsidP="00B4113D">
      <w:pPr>
        <w:rPr>
          <w:sz w:val="22"/>
          <w:szCs w:val="22"/>
        </w:rPr>
      </w:pPr>
    </w:p>
    <w:p w14:paraId="67EFD40B"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Direct face-to-face educational services to improve parental performance and knowledge of: </w:t>
      </w:r>
    </w:p>
    <w:p w14:paraId="76A69584" w14:textId="77777777" w:rsidR="00B4113D" w:rsidRPr="006E61D4" w:rsidRDefault="00B4113D" w:rsidP="00B4113D">
      <w:pPr>
        <w:numPr>
          <w:ilvl w:val="1"/>
          <w:numId w:val="32"/>
        </w:numPr>
        <w:tabs>
          <w:tab w:val="clear" w:pos="1440"/>
          <w:tab w:val="num" w:pos="900"/>
        </w:tabs>
        <w:spacing w:after="0"/>
        <w:ind w:hanging="900"/>
        <w:jc w:val="both"/>
        <w:rPr>
          <w:sz w:val="22"/>
          <w:szCs w:val="22"/>
        </w:rPr>
      </w:pPr>
      <w:r w:rsidRPr="006E61D4">
        <w:rPr>
          <w:sz w:val="22"/>
          <w:szCs w:val="22"/>
        </w:rPr>
        <w:t>Basic child/adolescent care skills</w:t>
      </w:r>
    </w:p>
    <w:p w14:paraId="6FC2DBE4" w14:textId="77777777" w:rsidR="00B4113D" w:rsidRPr="006E61D4" w:rsidRDefault="00B4113D" w:rsidP="00B4113D">
      <w:pPr>
        <w:numPr>
          <w:ilvl w:val="1"/>
          <w:numId w:val="32"/>
        </w:numPr>
        <w:tabs>
          <w:tab w:val="clear" w:pos="1440"/>
          <w:tab w:val="num" w:pos="900"/>
        </w:tabs>
        <w:spacing w:after="0"/>
        <w:ind w:hanging="900"/>
        <w:jc w:val="both"/>
        <w:rPr>
          <w:sz w:val="22"/>
          <w:szCs w:val="22"/>
        </w:rPr>
      </w:pPr>
      <w:r w:rsidRPr="006E61D4">
        <w:rPr>
          <w:sz w:val="22"/>
          <w:szCs w:val="22"/>
        </w:rPr>
        <w:t>Nurturing</w:t>
      </w:r>
    </w:p>
    <w:p w14:paraId="217AAC3F" w14:textId="77777777" w:rsidR="00B4113D" w:rsidRPr="006E61D4" w:rsidRDefault="00B4113D" w:rsidP="00B4113D">
      <w:pPr>
        <w:numPr>
          <w:ilvl w:val="1"/>
          <w:numId w:val="32"/>
        </w:numPr>
        <w:tabs>
          <w:tab w:val="clear" w:pos="1440"/>
          <w:tab w:val="num" w:pos="900"/>
        </w:tabs>
        <w:spacing w:after="0"/>
        <w:ind w:hanging="900"/>
        <w:jc w:val="both"/>
        <w:rPr>
          <w:sz w:val="22"/>
          <w:szCs w:val="22"/>
        </w:rPr>
      </w:pPr>
      <w:r w:rsidRPr="006E61D4">
        <w:rPr>
          <w:sz w:val="22"/>
          <w:szCs w:val="22"/>
        </w:rPr>
        <w:t>Discipline strategies</w:t>
      </w:r>
    </w:p>
    <w:p w14:paraId="7A2EAE72" w14:textId="77777777" w:rsidR="00B4113D" w:rsidRPr="006E61D4" w:rsidRDefault="00B4113D" w:rsidP="00B4113D">
      <w:pPr>
        <w:numPr>
          <w:ilvl w:val="1"/>
          <w:numId w:val="32"/>
        </w:numPr>
        <w:tabs>
          <w:tab w:val="clear" w:pos="1440"/>
          <w:tab w:val="num" w:pos="900"/>
        </w:tabs>
        <w:spacing w:after="0"/>
        <w:ind w:hanging="900"/>
        <w:jc w:val="both"/>
        <w:rPr>
          <w:sz w:val="22"/>
          <w:szCs w:val="22"/>
        </w:rPr>
      </w:pPr>
      <w:r w:rsidRPr="006E61D4">
        <w:rPr>
          <w:sz w:val="22"/>
          <w:szCs w:val="22"/>
        </w:rPr>
        <w:t>Appropriate supervision</w:t>
      </w:r>
    </w:p>
    <w:p w14:paraId="6BE74924" w14:textId="77777777" w:rsidR="00B4113D" w:rsidRPr="006E61D4" w:rsidRDefault="00B4113D" w:rsidP="00B4113D">
      <w:pPr>
        <w:numPr>
          <w:ilvl w:val="1"/>
          <w:numId w:val="32"/>
        </w:numPr>
        <w:tabs>
          <w:tab w:val="clear" w:pos="1440"/>
          <w:tab w:val="num" w:pos="900"/>
        </w:tabs>
        <w:spacing w:after="0"/>
        <w:ind w:hanging="900"/>
        <w:jc w:val="both"/>
        <w:rPr>
          <w:sz w:val="22"/>
          <w:szCs w:val="22"/>
        </w:rPr>
      </w:pPr>
      <w:r w:rsidRPr="006E61D4">
        <w:rPr>
          <w:sz w:val="22"/>
          <w:szCs w:val="22"/>
        </w:rPr>
        <w:t>Encouragement of child/adolescent care, age-appropriate development</w:t>
      </w:r>
    </w:p>
    <w:p w14:paraId="22EDE27D" w14:textId="77777777" w:rsidR="00B4113D" w:rsidRPr="006E61D4" w:rsidRDefault="00B4113D" w:rsidP="00B4113D">
      <w:pPr>
        <w:numPr>
          <w:ilvl w:val="1"/>
          <w:numId w:val="32"/>
        </w:numPr>
        <w:tabs>
          <w:tab w:val="clear" w:pos="1440"/>
          <w:tab w:val="num" w:pos="900"/>
        </w:tabs>
        <w:spacing w:after="0"/>
        <w:ind w:hanging="900"/>
        <w:jc w:val="both"/>
        <w:rPr>
          <w:sz w:val="22"/>
          <w:szCs w:val="22"/>
        </w:rPr>
      </w:pPr>
      <w:r w:rsidRPr="006E61D4">
        <w:rPr>
          <w:sz w:val="22"/>
          <w:szCs w:val="22"/>
        </w:rPr>
        <w:t>Realistic expectations and standards of child/adolescent behavior</w:t>
      </w:r>
    </w:p>
    <w:p w14:paraId="1B16AB5B" w14:textId="77777777" w:rsidR="00B4113D" w:rsidRPr="006E61D4" w:rsidRDefault="00B4113D" w:rsidP="00B4113D">
      <w:pPr>
        <w:jc w:val="both"/>
        <w:rPr>
          <w:sz w:val="22"/>
          <w:szCs w:val="22"/>
        </w:rPr>
      </w:pPr>
      <w:r w:rsidRPr="006E61D4">
        <w:rPr>
          <w:sz w:val="22"/>
          <w:szCs w:val="22"/>
        </w:rPr>
        <w:t xml:space="preserve">This service is provided in a group setting consisting of multiple families or one on one setting and is based on a standard curriculum, which can be individualized to meet the parent’s needs.  As </w:t>
      </w:r>
      <w:r>
        <w:rPr>
          <w:sz w:val="22"/>
          <w:szCs w:val="22"/>
        </w:rPr>
        <w:t>BCF</w:t>
      </w:r>
      <w:r w:rsidRPr="006E61D4">
        <w:rPr>
          <w:sz w:val="22"/>
          <w:szCs w:val="22"/>
        </w:rPr>
        <w:t xml:space="preserve"> moves toward quality outcome measures, providers are encouraged to use evidence/research-based and best or proven practice curricula. Examples include Parent Effectiveness Training and Active Parenting.  This service is for children whose plan is for reunification and targets the family members of the expected discharge placement.</w:t>
      </w:r>
    </w:p>
    <w:p w14:paraId="4FB882A5"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0DB062C3" w14:textId="77777777" w:rsidTr="00251A3E">
        <w:tc>
          <w:tcPr>
            <w:tcW w:w="2520" w:type="dxa"/>
            <w:vAlign w:val="center"/>
          </w:tcPr>
          <w:p w14:paraId="7478E3CE"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5CC85D4E"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3B22DA8" w14:textId="77777777" w:rsidTr="00251A3E">
        <w:tc>
          <w:tcPr>
            <w:tcW w:w="2520" w:type="dxa"/>
            <w:vAlign w:val="center"/>
          </w:tcPr>
          <w:p w14:paraId="42C99C1F"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4B771D77"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2ADECC89" w14:textId="77777777" w:rsidTr="00251A3E">
        <w:tc>
          <w:tcPr>
            <w:tcW w:w="2520" w:type="dxa"/>
            <w:vAlign w:val="center"/>
          </w:tcPr>
          <w:p w14:paraId="558E4E30"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4F5A5E34" w14:textId="77777777" w:rsidR="00B4113D" w:rsidRPr="006E61D4" w:rsidRDefault="00B4113D" w:rsidP="00251A3E">
            <w:pPr>
              <w:widowControl w:val="0"/>
              <w:rPr>
                <w:sz w:val="22"/>
                <w:szCs w:val="22"/>
              </w:rPr>
            </w:pPr>
            <w:r w:rsidRPr="006E61D4">
              <w:rPr>
                <w:sz w:val="22"/>
                <w:szCs w:val="22"/>
              </w:rPr>
              <w:t>92 days</w:t>
            </w:r>
          </w:p>
          <w:p w14:paraId="58DCD7C4" w14:textId="77777777" w:rsidR="00B4113D" w:rsidRPr="006E61D4" w:rsidRDefault="00B4113D" w:rsidP="00251A3E">
            <w:pPr>
              <w:widowControl w:val="0"/>
              <w:rPr>
                <w:sz w:val="22"/>
                <w:szCs w:val="22"/>
              </w:rPr>
            </w:pPr>
            <w:r w:rsidRPr="006E61D4">
              <w:rPr>
                <w:sz w:val="22"/>
                <w:szCs w:val="22"/>
              </w:rPr>
              <w:t>Unit = 1 hour</w:t>
            </w:r>
          </w:p>
          <w:p w14:paraId="2B4E631B" w14:textId="77777777" w:rsidR="00B4113D" w:rsidRPr="006E61D4" w:rsidRDefault="00B4113D" w:rsidP="00251A3E">
            <w:pPr>
              <w:widowControl w:val="0"/>
              <w:rPr>
                <w:sz w:val="22"/>
                <w:szCs w:val="22"/>
              </w:rPr>
            </w:pPr>
            <w:r w:rsidRPr="006E61D4">
              <w:rPr>
                <w:sz w:val="22"/>
                <w:szCs w:val="22"/>
              </w:rPr>
              <w:t>15 units per 92 days</w:t>
            </w:r>
          </w:p>
          <w:p w14:paraId="793CC1AC" w14:textId="77777777" w:rsidR="00B4113D" w:rsidRPr="006E61D4" w:rsidRDefault="00B4113D" w:rsidP="00251A3E">
            <w:pPr>
              <w:widowControl w:val="0"/>
              <w:rPr>
                <w:sz w:val="22"/>
                <w:szCs w:val="22"/>
              </w:rPr>
            </w:pPr>
          </w:p>
        </w:tc>
      </w:tr>
      <w:tr w:rsidR="00B4113D" w:rsidRPr="006E61D4" w14:paraId="19E9332B" w14:textId="77777777" w:rsidTr="00251A3E">
        <w:tc>
          <w:tcPr>
            <w:tcW w:w="2520" w:type="dxa"/>
            <w:vAlign w:val="center"/>
          </w:tcPr>
          <w:p w14:paraId="405970B9"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42463197" w14:textId="77777777" w:rsidR="00B4113D" w:rsidRPr="006E61D4" w:rsidRDefault="00B4113D" w:rsidP="00251A3E">
            <w:pPr>
              <w:widowControl w:val="0"/>
              <w:rPr>
                <w:sz w:val="22"/>
                <w:szCs w:val="22"/>
              </w:rPr>
            </w:pPr>
            <w:r w:rsidRPr="006E61D4">
              <w:rPr>
                <w:sz w:val="22"/>
                <w:szCs w:val="22"/>
              </w:rPr>
              <w:t>4</w:t>
            </w:r>
          </w:p>
        </w:tc>
      </w:tr>
      <w:tr w:rsidR="00B4113D" w:rsidRPr="006E61D4" w14:paraId="40D7929D" w14:textId="77777777" w:rsidTr="00251A3E">
        <w:tc>
          <w:tcPr>
            <w:tcW w:w="2520" w:type="dxa"/>
            <w:vAlign w:val="center"/>
          </w:tcPr>
          <w:p w14:paraId="225CACC6" w14:textId="77777777" w:rsidR="00B4113D" w:rsidRPr="006E61D4" w:rsidRDefault="00B4113D" w:rsidP="00251A3E">
            <w:pPr>
              <w:widowControl w:val="0"/>
              <w:rPr>
                <w:b/>
                <w:bCs/>
                <w:sz w:val="22"/>
                <w:szCs w:val="22"/>
              </w:rPr>
            </w:pPr>
            <w:r w:rsidRPr="006E61D4">
              <w:rPr>
                <w:b/>
                <w:bCs/>
                <w:sz w:val="22"/>
                <w:szCs w:val="22"/>
              </w:rPr>
              <w:t>Admission Criteria</w:t>
            </w:r>
          </w:p>
          <w:p w14:paraId="585CEB97" w14:textId="77777777" w:rsidR="00B4113D" w:rsidRPr="006E61D4" w:rsidRDefault="00B4113D" w:rsidP="00251A3E">
            <w:pPr>
              <w:widowControl w:val="0"/>
              <w:rPr>
                <w:b/>
                <w:bCs/>
                <w:sz w:val="22"/>
                <w:szCs w:val="22"/>
              </w:rPr>
            </w:pPr>
          </w:p>
        </w:tc>
        <w:tc>
          <w:tcPr>
            <w:tcW w:w="6480" w:type="dxa"/>
          </w:tcPr>
          <w:p w14:paraId="7FC6DA84"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lastRenderedPageBreak/>
              <w:t xml:space="preserve">CPS Family Functioning Assessment and/or the Protective Capacities Family Assessment indicate parents’ lack of basic </w:t>
            </w:r>
            <w:r w:rsidRPr="006E61D4">
              <w:rPr>
                <w:sz w:val="22"/>
                <w:szCs w:val="22"/>
              </w:rPr>
              <w:lastRenderedPageBreak/>
              <w:t>parenting skills to maintain safety, health and well being of children in their care is directly related to the child’s placement into family foster care with Child Protective Services.</w:t>
            </w:r>
          </w:p>
          <w:p w14:paraId="0AB9F1EB"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Parent must demonstrate two or more of the following:</w:t>
            </w:r>
          </w:p>
          <w:p w14:paraId="1A827082" w14:textId="77777777" w:rsidR="00B4113D" w:rsidRPr="006E61D4" w:rsidRDefault="00B4113D" w:rsidP="00B4113D">
            <w:pPr>
              <w:numPr>
                <w:ilvl w:val="1"/>
                <w:numId w:val="95"/>
              </w:numPr>
              <w:tabs>
                <w:tab w:val="clear" w:pos="2160"/>
                <w:tab w:val="num" w:pos="1152"/>
              </w:tabs>
              <w:spacing w:after="0"/>
              <w:ind w:left="1152"/>
              <w:jc w:val="both"/>
              <w:rPr>
                <w:sz w:val="22"/>
                <w:szCs w:val="22"/>
              </w:rPr>
            </w:pPr>
            <w:r w:rsidRPr="006E61D4">
              <w:rPr>
                <w:sz w:val="22"/>
                <w:szCs w:val="22"/>
              </w:rPr>
              <w:t>Inappropriate expectations of the child/adolescent</w:t>
            </w:r>
          </w:p>
          <w:p w14:paraId="1922DE2E" w14:textId="77777777" w:rsidR="00B4113D" w:rsidRPr="006E61D4" w:rsidRDefault="00B4113D" w:rsidP="00B4113D">
            <w:pPr>
              <w:numPr>
                <w:ilvl w:val="1"/>
                <w:numId w:val="95"/>
              </w:numPr>
              <w:tabs>
                <w:tab w:val="clear" w:pos="2160"/>
                <w:tab w:val="num" w:pos="1152"/>
              </w:tabs>
              <w:spacing w:after="0"/>
              <w:ind w:left="1152"/>
              <w:jc w:val="both"/>
              <w:rPr>
                <w:sz w:val="22"/>
                <w:szCs w:val="22"/>
              </w:rPr>
            </w:pPr>
            <w:r w:rsidRPr="006E61D4">
              <w:rPr>
                <w:sz w:val="22"/>
                <w:szCs w:val="22"/>
              </w:rPr>
              <w:t>Inability to be empathetically aware of child/adolescent needs</w:t>
            </w:r>
          </w:p>
          <w:p w14:paraId="69B251F7" w14:textId="77777777" w:rsidR="00B4113D" w:rsidRPr="006E61D4" w:rsidRDefault="00B4113D" w:rsidP="00B4113D">
            <w:pPr>
              <w:numPr>
                <w:ilvl w:val="1"/>
                <w:numId w:val="95"/>
              </w:numPr>
              <w:tabs>
                <w:tab w:val="clear" w:pos="2160"/>
                <w:tab w:val="num" w:pos="1152"/>
              </w:tabs>
              <w:spacing w:after="0"/>
              <w:ind w:left="1152"/>
              <w:jc w:val="both"/>
              <w:rPr>
                <w:sz w:val="22"/>
                <w:szCs w:val="22"/>
              </w:rPr>
            </w:pPr>
            <w:r w:rsidRPr="006E61D4">
              <w:rPr>
                <w:sz w:val="22"/>
                <w:szCs w:val="22"/>
              </w:rPr>
              <w:t>Difficulty assuming role of parent</w:t>
            </w:r>
          </w:p>
          <w:p w14:paraId="78FF66F7" w14:textId="77777777" w:rsidR="00B4113D" w:rsidRPr="006E61D4" w:rsidRDefault="00B4113D" w:rsidP="00B4113D">
            <w:pPr>
              <w:numPr>
                <w:ilvl w:val="1"/>
                <w:numId w:val="95"/>
              </w:numPr>
              <w:tabs>
                <w:tab w:val="clear" w:pos="2160"/>
                <w:tab w:val="num" w:pos="1152"/>
              </w:tabs>
              <w:spacing w:after="0"/>
              <w:ind w:left="1152"/>
              <w:jc w:val="both"/>
              <w:rPr>
                <w:sz w:val="22"/>
                <w:szCs w:val="22"/>
              </w:rPr>
            </w:pPr>
            <w:r w:rsidRPr="006E61D4">
              <w:rPr>
                <w:sz w:val="22"/>
                <w:szCs w:val="22"/>
              </w:rPr>
              <w:t>Lack of knowledge in feeding, bathing, basic medical treatment, and basic supervision</w:t>
            </w:r>
          </w:p>
          <w:p w14:paraId="791E03B1"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The plan is for reunification.</w:t>
            </w:r>
          </w:p>
          <w:p w14:paraId="0F80A825"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Treatment plan reflects the need for the service with specific objectives and targets for improvement.</w:t>
            </w:r>
          </w:p>
          <w:p w14:paraId="55BF5D3F"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Service recommended by the MDT.</w:t>
            </w:r>
          </w:p>
          <w:p w14:paraId="29691081"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Service cannot be met through other community resources such as the United Way Programs.</w:t>
            </w:r>
          </w:p>
          <w:p w14:paraId="3EAAFDCE"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Family has explored social support system members to provide this service.</w:t>
            </w:r>
          </w:p>
        </w:tc>
      </w:tr>
      <w:tr w:rsidR="00B4113D" w:rsidRPr="006E61D4" w14:paraId="2D45FCF0" w14:textId="77777777" w:rsidTr="00251A3E">
        <w:trPr>
          <w:trHeight w:val="3950"/>
        </w:trPr>
        <w:tc>
          <w:tcPr>
            <w:tcW w:w="2520" w:type="dxa"/>
            <w:vAlign w:val="center"/>
          </w:tcPr>
          <w:p w14:paraId="29207584"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480" w:type="dxa"/>
          </w:tcPr>
          <w:p w14:paraId="5D4912AE"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MDT reviews case and determines reunification is still appropriate.</w:t>
            </w:r>
          </w:p>
          <w:p w14:paraId="575E9339"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Progress toward treatment plan goals/objectives is documented, but has not been achieved.</w:t>
            </w:r>
          </w:p>
          <w:p w14:paraId="6242CEC4"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Service cannot be met appropriately through other community resources.</w:t>
            </w:r>
          </w:p>
          <w:p w14:paraId="380325F9"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MDT has reviewed the service plan and recommends the service continue.</w:t>
            </w:r>
          </w:p>
          <w:p w14:paraId="6BD48318"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Family continues to explore social support system members capable of providing service to the identified client.</w:t>
            </w:r>
          </w:p>
          <w:p w14:paraId="52B60E0D"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The caretakers continue to lack skills required to ensure safety, permanency and well-being of the children removed from their care as initially displayed on the CPS Family Functioning Assessment.</w:t>
            </w:r>
          </w:p>
        </w:tc>
      </w:tr>
      <w:tr w:rsidR="00B4113D" w:rsidRPr="006E61D4" w14:paraId="16E1A100" w14:textId="77777777" w:rsidTr="00251A3E">
        <w:tc>
          <w:tcPr>
            <w:tcW w:w="2520" w:type="dxa"/>
            <w:vAlign w:val="center"/>
          </w:tcPr>
          <w:p w14:paraId="71055275" w14:textId="77777777" w:rsidR="00B4113D" w:rsidRPr="006E61D4" w:rsidRDefault="00B4113D" w:rsidP="00251A3E">
            <w:pPr>
              <w:widowControl w:val="0"/>
              <w:rPr>
                <w:b/>
                <w:bCs/>
                <w:sz w:val="22"/>
                <w:szCs w:val="22"/>
              </w:rPr>
            </w:pPr>
            <w:r w:rsidRPr="006E61D4">
              <w:rPr>
                <w:b/>
                <w:bCs/>
                <w:sz w:val="22"/>
                <w:szCs w:val="22"/>
              </w:rPr>
              <w:t>Discharge Criteria</w:t>
            </w:r>
          </w:p>
          <w:p w14:paraId="7439597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57296FDC"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Goals and objectives have substantially been met.</w:t>
            </w:r>
          </w:p>
          <w:p w14:paraId="6BB53817"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Parent requests discharge.</w:t>
            </w:r>
          </w:p>
          <w:p w14:paraId="2235BD26"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Service can now be provided through a community resource.</w:t>
            </w:r>
          </w:p>
          <w:p w14:paraId="02A618C6"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Family has developed a social support system capable of providing the service to the identified client.</w:t>
            </w:r>
          </w:p>
          <w:p w14:paraId="39111FB9"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Another service is warranted by change in the family’s condition.</w:t>
            </w:r>
          </w:p>
          <w:p w14:paraId="60FAD419"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No progress has been documented toward achievement of goals/objectives on the treatment plan.</w:t>
            </w:r>
          </w:p>
          <w:p w14:paraId="11A7B666"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No outlook for improvement with this level of service.</w:t>
            </w:r>
          </w:p>
          <w:p w14:paraId="6A0D2F6F"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Reunification is no longer an appropriate option for the family.</w:t>
            </w:r>
          </w:p>
        </w:tc>
      </w:tr>
      <w:tr w:rsidR="00B4113D" w:rsidRPr="006E61D4" w14:paraId="22DC4FF6" w14:textId="77777777" w:rsidTr="00251A3E">
        <w:tc>
          <w:tcPr>
            <w:tcW w:w="2520" w:type="dxa"/>
            <w:vAlign w:val="center"/>
          </w:tcPr>
          <w:p w14:paraId="68EA3126"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7B6C68D3"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08FE67AF"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lastRenderedPageBreak/>
              <w:t>Those receiving Waiver or ICF/MR services are not eligible for this service.</w:t>
            </w:r>
          </w:p>
        </w:tc>
      </w:tr>
      <w:tr w:rsidR="00B4113D" w:rsidRPr="006E61D4" w14:paraId="4C2E7109" w14:textId="77777777" w:rsidTr="00251A3E">
        <w:tc>
          <w:tcPr>
            <w:tcW w:w="2520" w:type="dxa"/>
            <w:vAlign w:val="center"/>
          </w:tcPr>
          <w:p w14:paraId="78F44A5C"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480" w:type="dxa"/>
          </w:tcPr>
          <w:p w14:paraId="4ED59BE3"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Severity of the identified parent’s issues precludes provision of services in this level of care.</w:t>
            </w:r>
          </w:p>
          <w:p w14:paraId="73CA4607"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Severity of the parent’s impairment due to a mental health condition(s) or substance abuse/alcohol abuse problems preclude provision of service in this level of care.</w:t>
            </w:r>
          </w:p>
          <w:p w14:paraId="31ED7055"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The child can effectively and safely be treated at a lower level of care.</w:t>
            </w:r>
          </w:p>
          <w:p w14:paraId="7CFB3508" w14:textId="77777777" w:rsidR="00B4113D" w:rsidRPr="006E61D4" w:rsidRDefault="00B4113D" w:rsidP="00251A3E">
            <w:pPr>
              <w:widowControl w:val="0"/>
              <w:tabs>
                <w:tab w:val="num" w:pos="432"/>
              </w:tabs>
              <w:ind w:hanging="360"/>
              <w:jc w:val="both"/>
              <w:rPr>
                <w:sz w:val="22"/>
                <w:szCs w:val="22"/>
              </w:rPr>
            </w:pPr>
          </w:p>
        </w:tc>
      </w:tr>
      <w:tr w:rsidR="00B4113D" w:rsidRPr="006E61D4" w14:paraId="2E437229" w14:textId="77777777" w:rsidTr="00251A3E">
        <w:trPr>
          <w:trHeight w:val="8090"/>
        </w:trPr>
        <w:tc>
          <w:tcPr>
            <w:tcW w:w="2520" w:type="dxa"/>
            <w:vAlign w:val="center"/>
          </w:tcPr>
          <w:p w14:paraId="2CB34D4C"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75A92D14"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76335B9D" w14:textId="77777777" w:rsidR="00B4113D" w:rsidRPr="006E61D4" w:rsidRDefault="00B4113D" w:rsidP="00251A3E">
            <w:pPr>
              <w:pStyle w:val="BodyTextIndent3"/>
              <w:widowControl w:val="0"/>
              <w:tabs>
                <w:tab w:val="left" w:pos="307"/>
              </w:tabs>
              <w:ind w:left="1080" w:firstLine="0"/>
              <w:rPr>
                <w:sz w:val="22"/>
                <w:szCs w:val="22"/>
              </w:rPr>
            </w:pPr>
          </w:p>
          <w:p w14:paraId="2B4E7FE9"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case note must be completed for each service event that includes</w:t>
            </w:r>
          </w:p>
          <w:p w14:paraId="7D8DDA71"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46022839"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5BCDE042"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04211DBF"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057ECCBB"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6C80D914"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2614C87B"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065BE609"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E94A876"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copy of the CPS Family Functioning Assessment, Protective Capacities Family Assessment, current safety plan and treatment plan must be present in the case record.</w:t>
            </w:r>
          </w:p>
          <w:p w14:paraId="780F6B64" w14:textId="77777777" w:rsidR="00B4113D" w:rsidRPr="006E61D4" w:rsidRDefault="00B4113D" w:rsidP="00251A3E">
            <w:pPr>
              <w:pStyle w:val="BodyTextIndent3"/>
              <w:widowControl w:val="0"/>
              <w:tabs>
                <w:tab w:val="left" w:pos="307"/>
                <w:tab w:val="num" w:pos="1512"/>
              </w:tabs>
              <w:ind w:left="-108" w:firstLine="0"/>
              <w:rPr>
                <w:sz w:val="22"/>
                <w:szCs w:val="22"/>
              </w:rPr>
            </w:pPr>
          </w:p>
          <w:p w14:paraId="0297C1D6"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12F3CE71" w14:textId="77777777" w:rsidR="00B4113D" w:rsidRPr="006E61D4" w:rsidRDefault="00B4113D" w:rsidP="00251A3E">
            <w:pPr>
              <w:widowControl w:val="0"/>
              <w:jc w:val="both"/>
              <w:rPr>
                <w:sz w:val="22"/>
                <w:szCs w:val="22"/>
              </w:rPr>
            </w:pPr>
          </w:p>
        </w:tc>
      </w:tr>
      <w:tr w:rsidR="00B4113D" w:rsidRPr="006E61D4" w14:paraId="11C5E602" w14:textId="77777777" w:rsidTr="00251A3E">
        <w:trPr>
          <w:trHeight w:val="1043"/>
        </w:trPr>
        <w:tc>
          <w:tcPr>
            <w:tcW w:w="2520" w:type="dxa"/>
            <w:vAlign w:val="center"/>
          </w:tcPr>
          <w:p w14:paraId="6C7F66B5" w14:textId="77777777" w:rsidR="00B4113D" w:rsidRPr="006E61D4" w:rsidRDefault="00B4113D" w:rsidP="00251A3E">
            <w:pPr>
              <w:keepNext/>
              <w:widowControl w:val="0"/>
              <w:rPr>
                <w:b/>
                <w:bCs/>
                <w:sz w:val="22"/>
                <w:szCs w:val="22"/>
              </w:rPr>
            </w:pPr>
            <w:r w:rsidRPr="006E61D4">
              <w:rPr>
                <w:b/>
                <w:bCs/>
                <w:sz w:val="22"/>
                <w:szCs w:val="22"/>
              </w:rPr>
              <w:t>Documentation continued</w:t>
            </w:r>
          </w:p>
        </w:tc>
        <w:tc>
          <w:tcPr>
            <w:tcW w:w="6480" w:type="dxa"/>
          </w:tcPr>
          <w:p w14:paraId="6E942975"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A list of dates of service and the specific services rendered and/or attempts</w:t>
            </w:r>
          </w:p>
          <w:p w14:paraId="45076983"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Overall summary of progress for the client/family receiving the service.  Please include if family continues to benefit and/or the barriers to intervention</w:t>
            </w:r>
          </w:p>
          <w:p w14:paraId="486791BE"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Plan for further interventions</w:t>
            </w:r>
          </w:p>
          <w:p w14:paraId="484F06FB"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t xml:space="preserve">Any identified unmet concrete or service needs </w:t>
            </w:r>
          </w:p>
          <w:p w14:paraId="1ACBA6AC" w14:textId="77777777" w:rsidR="00B4113D" w:rsidRPr="006E61D4" w:rsidRDefault="00B4113D" w:rsidP="00B4113D">
            <w:pPr>
              <w:numPr>
                <w:ilvl w:val="0"/>
                <w:numId w:val="95"/>
              </w:numPr>
              <w:tabs>
                <w:tab w:val="clear" w:pos="1440"/>
              </w:tabs>
              <w:spacing w:after="0"/>
              <w:ind w:left="612"/>
              <w:jc w:val="both"/>
              <w:rPr>
                <w:sz w:val="22"/>
                <w:szCs w:val="22"/>
              </w:rPr>
            </w:pPr>
            <w:r w:rsidRPr="006E61D4">
              <w:rPr>
                <w:sz w:val="22"/>
                <w:szCs w:val="22"/>
              </w:rPr>
              <w:lastRenderedPageBreak/>
              <w:t>Date and name of DHHR staff to which any new allegations of abuse/neglect were reported within the month</w:t>
            </w:r>
          </w:p>
        </w:tc>
      </w:tr>
    </w:tbl>
    <w:p w14:paraId="7015A62D"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 xml:space="preserve">Additional Service Criteria: </w:t>
      </w:r>
      <w:r w:rsidRPr="006E61D4">
        <w:rPr>
          <w:b/>
          <w:sz w:val="22"/>
          <w:szCs w:val="22"/>
        </w:rPr>
        <w:tab/>
      </w:r>
    </w:p>
    <w:p w14:paraId="0995092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358DF4DD" w14:textId="77777777" w:rsidR="00B4113D" w:rsidRPr="006E61D4" w:rsidRDefault="00B4113D" w:rsidP="00B4113D">
      <w:pPr>
        <w:numPr>
          <w:ilvl w:val="0"/>
          <w:numId w:val="8"/>
        </w:numPr>
        <w:spacing w:after="0"/>
        <w:rPr>
          <w:sz w:val="22"/>
          <w:szCs w:val="22"/>
        </w:rPr>
      </w:pPr>
      <w:r w:rsidRPr="006E61D4">
        <w:rPr>
          <w:sz w:val="22"/>
          <w:szCs w:val="22"/>
        </w:rPr>
        <w:t>Sociology</w:t>
      </w:r>
    </w:p>
    <w:p w14:paraId="21F7A33F" w14:textId="77777777" w:rsidR="00B4113D" w:rsidRPr="006E61D4" w:rsidRDefault="00B4113D" w:rsidP="00B4113D">
      <w:pPr>
        <w:numPr>
          <w:ilvl w:val="0"/>
          <w:numId w:val="8"/>
        </w:numPr>
        <w:spacing w:after="0"/>
        <w:rPr>
          <w:sz w:val="22"/>
          <w:szCs w:val="22"/>
        </w:rPr>
      </w:pPr>
      <w:r w:rsidRPr="006E61D4">
        <w:rPr>
          <w:sz w:val="22"/>
          <w:szCs w:val="22"/>
        </w:rPr>
        <w:t>Psychology</w:t>
      </w:r>
    </w:p>
    <w:p w14:paraId="343E5D03" w14:textId="77777777" w:rsidR="00B4113D" w:rsidRPr="006E61D4" w:rsidRDefault="00B4113D" w:rsidP="00B4113D">
      <w:pPr>
        <w:numPr>
          <w:ilvl w:val="0"/>
          <w:numId w:val="8"/>
        </w:numPr>
        <w:spacing w:after="0"/>
        <w:rPr>
          <w:sz w:val="22"/>
          <w:szCs w:val="22"/>
        </w:rPr>
      </w:pPr>
      <w:r w:rsidRPr="006E61D4">
        <w:rPr>
          <w:sz w:val="22"/>
          <w:szCs w:val="22"/>
        </w:rPr>
        <w:t>Counseling</w:t>
      </w:r>
    </w:p>
    <w:p w14:paraId="57830D9C"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59AE0B7D" w14:textId="77777777" w:rsidR="00B4113D" w:rsidRPr="006E61D4" w:rsidRDefault="00B4113D" w:rsidP="00B4113D">
      <w:pPr>
        <w:numPr>
          <w:ilvl w:val="0"/>
          <w:numId w:val="8"/>
        </w:numPr>
        <w:spacing w:after="0"/>
        <w:rPr>
          <w:sz w:val="22"/>
          <w:szCs w:val="22"/>
        </w:rPr>
      </w:pPr>
      <w:r w:rsidRPr="006E61D4">
        <w:rPr>
          <w:sz w:val="22"/>
          <w:szCs w:val="22"/>
        </w:rPr>
        <w:t>Human Services</w:t>
      </w:r>
    </w:p>
    <w:p w14:paraId="04FB90E2"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41F1D2BE"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52E960B"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173F07BA" w14:textId="77777777" w:rsidR="00B4113D" w:rsidRPr="006E61D4" w:rsidRDefault="00B4113D" w:rsidP="00B4113D">
      <w:pPr>
        <w:numPr>
          <w:ilvl w:val="0"/>
          <w:numId w:val="8"/>
        </w:numPr>
        <w:spacing w:after="0"/>
        <w:rPr>
          <w:sz w:val="22"/>
          <w:szCs w:val="22"/>
        </w:rPr>
      </w:pPr>
      <w:r w:rsidRPr="006E61D4">
        <w:rPr>
          <w:sz w:val="22"/>
          <w:szCs w:val="22"/>
        </w:rPr>
        <w:t>Gerontology</w:t>
      </w:r>
    </w:p>
    <w:p w14:paraId="68183B6A"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04AC515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61B9256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16DE015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5DE5732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467F0970"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299F3F8"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3731223F" w14:textId="77777777" w:rsidR="00B4113D" w:rsidRPr="006E61D4" w:rsidRDefault="00B4113D" w:rsidP="007706E7">
      <w:pPr>
        <w:pStyle w:val="Heading2"/>
      </w:pPr>
      <w:bookmarkStart w:id="123" w:name="_Toc52601460"/>
      <w:bookmarkStart w:id="124" w:name="_Toc189464972"/>
      <w:bookmarkStart w:id="125" w:name="_Toc198452565"/>
      <w:bookmarkStart w:id="126" w:name="_Toc318185937"/>
      <w:bookmarkStart w:id="127" w:name="_Toc534728637"/>
      <w:r w:rsidRPr="006E61D4">
        <w:lastRenderedPageBreak/>
        <w:t>Individualized Parenting</w:t>
      </w:r>
      <w:bookmarkEnd w:id="123"/>
      <w:r w:rsidRPr="006E61D4">
        <w:t xml:space="preserve"> 130300</w:t>
      </w:r>
      <w:bookmarkEnd w:id="124"/>
      <w:bookmarkEnd w:id="125"/>
      <w:bookmarkEnd w:id="126"/>
      <w:bookmarkEnd w:id="127"/>
    </w:p>
    <w:p w14:paraId="72FBAAB8" w14:textId="77777777" w:rsidR="00B4113D" w:rsidRPr="006E61D4" w:rsidRDefault="00B4113D" w:rsidP="00B4113D">
      <w:pPr>
        <w:rPr>
          <w:sz w:val="22"/>
          <w:szCs w:val="22"/>
        </w:rPr>
      </w:pPr>
    </w:p>
    <w:p w14:paraId="3BD13AE6"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face-to-face services to improve parental competence and knowledge of: </w:t>
      </w:r>
    </w:p>
    <w:p w14:paraId="64CD4C50" w14:textId="77777777" w:rsidR="00B4113D" w:rsidRPr="006E61D4" w:rsidRDefault="00B4113D" w:rsidP="00B4113D">
      <w:pPr>
        <w:numPr>
          <w:ilvl w:val="1"/>
          <w:numId w:val="33"/>
        </w:numPr>
        <w:tabs>
          <w:tab w:val="clear" w:pos="1440"/>
          <w:tab w:val="num" w:pos="1080"/>
        </w:tabs>
        <w:spacing w:after="0"/>
        <w:ind w:hanging="720"/>
        <w:jc w:val="both"/>
        <w:rPr>
          <w:sz w:val="22"/>
          <w:szCs w:val="22"/>
        </w:rPr>
      </w:pPr>
      <w:r w:rsidRPr="006E61D4">
        <w:rPr>
          <w:sz w:val="22"/>
          <w:szCs w:val="22"/>
        </w:rPr>
        <w:t xml:space="preserve">Discipline </w:t>
      </w:r>
    </w:p>
    <w:p w14:paraId="32F59332" w14:textId="77777777" w:rsidR="00B4113D" w:rsidRPr="006E61D4" w:rsidRDefault="00B4113D" w:rsidP="00B4113D">
      <w:pPr>
        <w:numPr>
          <w:ilvl w:val="1"/>
          <w:numId w:val="33"/>
        </w:numPr>
        <w:tabs>
          <w:tab w:val="clear" w:pos="1440"/>
          <w:tab w:val="num" w:pos="1080"/>
        </w:tabs>
        <w:spacing w:after="0"/>
        <w:ind w:hanging="720"/>
        <w:jc w:val="both"/>
        <w:rPr>
          <w:sz w:val="22"/>
          <w:szCs w:val="22"/>
        </w:rPr>
      </w:pPr>
      <w:r w:rsidRPr="006E61D4">
        <w:rPr>
          <w:sz w:val="22"/>
          <w:szCs w:val="22"/>
        </w:rPr>
        <w:t>Appropriate supervision</w:t>
      </w:r>
    </w:p>
    <w:p w14:paraId="121CC1DA" w14:textId="77777777" w:rsidR="00B4113D" w:rsidRPr="006E61D4" w:rsidRDefault="00B4113D" w:rsidP="00B4113D">
      <w:pPr>
        <w:numPr>
          <w:ilvl w:val="1"/>
          <w:numId w:val="33"/>
        </w:numPr>
        <w:tabs>
          <w:tab w:val="clear" w:pos="1440"/>
          <w:tab w:val="num" w:pos="1080"/>
        </w:tabs>
        <w:spacing w:after="0"/>
        <w:ind w:hanging="720"/>
        <w:jc w:val="both"/>
        <w:rPr>
          <w:sz w:val="22"/>
          <w:szCs w:val="22"/>
        </w:rPr>
      </w:pPr>
      <w:r w:rsidRPr="006E61D4">
        <w:rPr>
          <w:sz w:val="22"/>
          <w:szCs w:val="22"/>
        </w:rPr>
        <w:t>Encouragement of child/adolescent care, age-appropriate development</w:t>
      </w:r>
    </w:p>
    <w:p w14:paraId="7445961E" w14:textId="77777777" w:rsidR="00B4113D" w:rsidRPr="006E61D4" w:rsidRDefault="00B4113D" w:rsidP="00B4113D">
      <w:pPr>
        <w:numPr>
          <w:ilvl w:val="1"/>
          <w:numId w:val="33"/>
        </w:numPr>
        <w:tabs>
          <w:tab w:val="clear" w:pos="1440"/>
        </w:tabs>
        <w:spacing w:after="0"/>
        <w:ind w:left="1080"/>
        <w:jc w:val="both"/>
        <w:rPr>
          <w:sz w:val="22"/>
          <w:szCs w:val="22"/>
        </w:rPr>
      </w:pPr>
      <w:r w:rsidRPr="006E61D4">
        <w:rPr>
          <w:sz w:val="22"/>
          <w:szCs w:val="22"/>
        </w:rPr>
        <w:t>Realistic expectations and standards of child/adolescent behavior of identified child</w:t>
      </w:r>
    </w:p>
    <w:p w14:paraId="2C9CF981" w14:textId="77777777" w:rsidR="00B4113D" w:rsidRPr="006E61D4" w:rsidRDefault="00B4113D" w:rsidP="00B4113D">
      <w:pPr>
        <w:jc w:val="both"/>
        <w:rPr>
          <w:sz w:val="22"/>
          <w:szCs w:val="22"/>
        </w:rPr>
      </w:pPr>
    </w:p>
    <w:p w14:paraId="1D1CA667" w14:textId="77777777" w:rsidR="00B4113D" w:rsidRPr="006E61D4" w:rsidRDefault="00B4113D" w:rsidP="00B4113D">
      <w:pPr>
        <w:jc w:val="both"/>
        <w:rPr>
          <w:sz w:val="22"/>
          <w:szCs w:val="22"/>
        </w:rPr>
      </w:pPr>
      <w:r w:rsidRPr="006E61D4">
        <w:rPr>
          <w:sz w:val="22"/>
          <w:szCs w:val="22"/>
        </w:rPr>
        <w:t xml:space="preserve">This service should be used to correct specific deficits in parenting. This service is provided in a one-on-one setting and is highly individualized to meet the parent’s needs.  Specific examples include individualized behavior management techniques or understanding a child’s specific mental or physical health condition. As </w:t>
      </w:r>
      <w:r>
        <w:rPr>
          <w:sz w:val="22"/>
          <w:szCs w:val="22"/>
        </w:rPr>
        <w:t>BCF</w:t>
      </w:r>
      <w:r w:rsidRPr="006E61D4">
        <w:rPr>
          <w:sz w:val="22"/>
          <w:szCs w:val="22"/>
        </w:rPr>
        <w:t xml:space="preserve"> moves toward quality outcome measures, providers are encouraged to use evidence/research-based and best or proven practice curricula or parts of such a curriculum that would be applicable for each client. Examples include Parent Effectiveness Training and Active Parenting.  This service is for children whose plan is for reunification and targets the family members of the expected discharge placement.</w:t>
      </w:r>
    </w:p>
    <w:p w14:paraId="6F287D67"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09B489E2" w14:textId="77777777" w:rsidTr="00251A3E">
        <w:tc>
          <w:tcPr>
            <w:tcW w:w="2520" w:type="dxa"/>
            <w:vAlign w:val="center"/>
          </w:tcPr>
          <w:p w14:paraId="7F5FDD43"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1BB8557E"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59EFA00C" w14:textId="77777777" w:rsidTr="00251A3E">
        <w:tc>
          <w:tcPr>
            <w:tcW w:w="2520" w:type="dxa"/>
            <w:vAlign w:val="center"/>
          </w:tcPr>
          <w:p w14:paraId="6E1A6509"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05A3047B"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6008949C" w14:textId="77777777" w:rsidTr="00251A3E">
        <w:tc>
          <w:tcPr>
            <w:tcW w:w="2520" w:type="dxa"/>
            <w:vAlign w:val="center"/>
          </w:tcPr>
          <w:p w14:paraId="58DBE37F"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06B351A3" w14:textId="77777777" w:rsidR="00B4113D" w:rsidRPr="006E61D4" w:rsidRDefault="00B4113D" w:rsidP="00251A3E">
            <w:pPr>
              <w:widowControl w:val="0"/>
              <w:rPr>
                <w:sz w:val="22"/>
                <w:szCs w:val="22"/>
              </w:rPr>
            </w:pPr>
            <w:r w:rsidRPr="006E61D4">
              <w:rPr>
                <w:sz w:val="22"/>
                <w:szCs w:val="22"/>
              </w:rPr>
              <w:t>92 days</w:t>
            </w:r>
          </w:p>
          <w:p w14:paraId="284F8D2B" w14:textId="77777777" w:rsidR="00B4113D" w:rsidRPr="006E61D4" w:rsidRDefault="00B4113D" w:rsidP="00251A3E">
            <w:pPr>
              <w:widowControl w:val="0"/>
              <w:rPr>
                <w:sz w:val="22"/>
                <w:szCs w:val="22"/>
              </w:rPr>
            </w:pPr>
            <w:r w:rsidRPr="006E61D4">
              <w:rPr>
                <w:sz w:val="22"/>
                <w:szCs w:val="22"/>
              </w:rPr>
              <w:t xml:space="preserve">Unit = 1 hour </w:t>
            </w:r>
          </w:p>
          <w:p w14:paraId="0EE771E2"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5F924985" w14:textId="77777777" w:rsidTr="00251A3E">
        <w:tc>
          <w:tcPr>
            <w:tcW w:w="2520" w:type="dxa"/>
            <w:vAlign w:val="center"/>
          </w:tcPr>
          <w:p w14:paraId="443A16A3"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03834F9F" w14:textId="77777777" w:rsidR="00B4113D" w:rsidRPr="006E61D4" w:rsidRDefault="00B4113D" w:rsidP="00251A3E">
            <w:pPr>
              <w:widowControl w:val="0"/>
              <w:rPr>
                <w:sz w:val="22"/>
                <w:szCs w:val="22"/>
              </w:rPr>
            </w:pPr>
            <w:r w:rsidRPr="006E61D4">
              <w:rPr>
                <w:sz w:val="22"/>
                <w:szCs w:val="22"/>
              </w:rPr>
              <w:t>4</w:t>
            </w:r>
          </w:p>
        </w:tc>
      </w:tr>
      <w:tr w:rsidR="00B4113D" w:rsidRPr="006E61D4" w14:paraId="73FDE14A" w14:textId="77777777" w:rsidTr="00251A3E">
        <w:tc>
          <w:tcPr>
            <w:tcW w:w="2520" w:type="dxa"/>
            <w:vAlign w:val="center"/>
          </w:tcPr>
          <w:p w14:paraId="0A1B6D74" w14:textId="77777777" w:rsidR="00B4113D" w:rsidRPr="006E61D4" w:rsidRDefault="00B4113D" w:rsidP="00251A3E">
            <w:pPr>
              <w:widowControl w:val="0"/>
              <w:rPr>
                <w:b/>
                <w:bCs/>
                <w:sz w:val="22"/>
                <w:szCs w:val="22"/>
              </w:rPr>
            </w:pPr>
            <w:r w:rsidRPr="006E61D4">
              <w:rPr>
                <w:b/>
                <w:bCs/>
                <w:sz w:val="22"/>
                <w:szCs w:val="22"/>
              </w:rPr>
              <w:lastRenderedPageBreak/>
              <w:t>Admission Criteria</w:t>
            </w:r>
          </w:p>
          <w:p w14:paraId="5942B176" w14:textId="77777777" w:rsidR="00B4113D" w:rsidRPr="006E61D4" w:rsidRDefault="00B4113D" w:rsidP="00251A3E">
            <w:pPr>
              <w:widowControl w:val="0"/>
              <w:rPr>
                <w:b/>
                <w:bCs/>
                <w:sz w:val="22"/>
                <w:szCs w:val="22"/>
              </w:rPr>
            </w:pPr>
          </w:p>
        </w:tc>
        <w:tc>
          <w:tcPr>
            <w:tcW w:w="6480" w:type="dxa"/>
          </w:tcPr>
          <w:p w14:paraId="6E9EF027"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CPS Family Functioning Assessment indicated parents’ lack of basic parenting skills to maintain safety, health and well being of children in their care is directly related to the child’s placement into family foster care with Child Protective Services.</w:t>
            </w:r>
          </w:p>
          <w:p w14:paraId="627004C6"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The plan is for family reunification.</w:t>
            </w:r>
          </w:p>
          <w:p w14:paraId="7E73FC76"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Parent must demonstrate one or more of the following:</w:t>
            </w:r>
          </w:p>
          <w:p w14:paraId="42A94795" w14:textId="77777777" w:rsidR="00B4113D" w:rsidRPr="006E61D4" w:rsidRDefault="00B4113D" w:rsidP="00B4113D">
            <w:pPr>
              <w:numPr>
                <w:ilvl w:val="1"/>
                <w:numId w:val="96"/>
              </w:numPr>
              <w:tabs>
                <w:tab w:val="clear" w:pos="2160"/>
                <w:tab w:val="num" w:pos="1332"/>
              </w:tabs>
              <w:spacing w:after="0"/>
              <w:ind w:left="1332"/>
              <w:jc w:val="both"/>
              <w:rPr>
                <w:sz w:val="22"/>
                <w:szCs w:val="22"/>
              </w:rPr>
            </w:pPr>
            <w:r w:rsidRPr="006E61D4">
              <w:rPr>
                <w:sz w:val="22"/>
                <w:szCs w:val="22"/>
              </w:rPr>
              <w:t>Inappropriate expectations of the child/adolescent</w:t>
            </w:r>
          </w:p>
          <w:p w14:paraId="732BFDC3" w14:textId="77777777" w:rsidR="00B4113D" w:rsidRPr="006E61D4" w:rsidRDefault="00B4113D" w:rsidP="00B4113D">
            <w:pPr>
              <w:numPr>
                <w:ilvl w:val="1"/>
                <w:numId w:val="96"/>
              </w:numPr>
              <w:tabs>
                <w:tab w:val="clear" w:pos="2160"/>
                <w:tab w:val="num" w:pos="1332"/>
              </w:tabs>
              <w:spacing w:after="0"/>
              <w:ind w:left="1332"/>
              <w:jc w:val="both"/>
              <w:rPr>
                <w:sz w:val="22"/>
                <w:szCs w:val="22"/>
              </w:rPr>
            </w:pPr>
            <w:r w:rsidRPr="006E61D4">
              <w:rPr>
                <w:sz w:val="22"/>
                <w:szCs w:val="22"/>
              </w:rPr>
              <w:t>Inability to be empathetically aware of child/adolescent needs</w:t>
            </w:r>
          </w:p>
          <w:p w14:paraId="79B30B7C" w14:textId="77777777" w:rsidR="00B4113D" w:rsidRPr="006E61D4" w:rsidRDefault="00B4113D" w:rsidP="00B4113D">
            <w:pPr>
              <w:numPr>
                <w:ilvl w:val="1"/>
                <w:numId w:val="96"/>
              </w:numPr>
              <w:tabs>
                <w:tab w:val="clear" w:pos="2160"/>
                <w:tab w:val="num" w:pos="1332"/>
              </w:tabs>
              <w:spacing w:after="0"/>
              <w:ind w:left="1332"/>
              <w:jc w:val="both"/>
              <w:rPr>
                <w:sz w:val="22"/>
                <w:szCs w:val="22"/>
              </w:rPr>
            </w:pPr>
            <w:r w:rsidRPr="006E61D4">
              <w:rPr>
                <w:sz w:val="22"/>
                <w:szCs w:val="22"/>
              </w:rPr>
              <w:t>Difficulty assuming role of parent</w:t>
            </w:r>
          </w:p>
          <w:p w14:paraId="64CC98BE" w14:textId="77777777" w:rsidR="00B4113D" w:rsidRPr="006E61D4" w:rsidRDefault="00B4113D" w:rsidP="00B4113D">
            <w:pPr>
              <w:numPr>
                <w:ilvl w:val="1"/>
                <w:numId w:val="96"/>
              </w:numPr>
              <w:tabs>
                <w:tab w:val="clear" w:pos="2160"/>
                <w:tab w:val="num" w:pos="1332"/>
              </w:tabs>
              <w:spacing w:after="0"/>
              <w:ind w:left="1332"/>
              <w:jc w:val="both"/>
              <w:rPr>
                <w:sz w:val="22"/>
                <w:szCs w:val="22"/>
              </w:rPr>
            </w:pPr>
            <w:r w:rsidRPr="006E61D4">
              <w:rPr>
                <w:sz w:val="22"/>
                <w:szCs w:val="22"/>
              </w:rPr>
              <w:t>Lack of knowledge in feeding, bathing, basic medical care, and basic supervision</w:t>
            </w:r>
          </w:p>
          <w:p w14:paraId="180CA53D"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Treatment plan documents a need for the service with specific goals and objectives identifying areas for improvement.</w:t>
            </w:r>
          </w:p>
          <w:p w14:paraId="382BE46F"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Service recommended by the MDT.</w:t>
            </w:r>
          </w:p>
          <w:p w14:paraId="06E756E9"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Service cannot be met through other community resources (as in disability specific support groups such as CHADD for those with ADHD) or family’s support system.</w:t>
            </w:r>
          </w:p>
        </w:tc>
      </w:tr>
      <w:tr w:rsidR="00B4113D" w:rsidRPr="006E61D4" w14:paraId="375F90B2" w14:textId="77777777" w:rsidTr="00251A3E">
        <w:trPr>
          <w:trHeight w:val="3950"/>
        </w:trPr>
        <w:tc>
          <w:tcPr>
            <w:tcW w:w="2520" w:type="dxa"/>
            <w:vAlign w:val="center"/>
          </w:tcPr>
          <w:p w14:paraId="6DB8BA02" w14:textId="77777777" w:rsidR="00B4113D" w:rsidRPr="006E61D4" w:rsidRDefault="00B4113D" w:rsidP="00251A3E">
            <w:pPr>
              <w:widowControl w:val="0"/>
              <w:rPr>
                <w:b/>
                <w:bCs/>
                <w:sz w:val="22"/>
                <w:szCs w:val="22"/>
              </w:rPr>
            </w:pPr>
            <w:r w:rsidRPr="006E61D4">
              <w:rPr>
                <w:b/>
                <w:bCs/>
                <w:sz w:val="22"/>
                <w:szCs w:val="22"/>
              </w:rPr>
              <w:t>Continuing Stay Criteria</w:t>
            </w:r>
          </w:p>
          <w:p w14:paraId="62C4CEBE" w14:textId="77777777" w:rsidR="00B4113D" w:rsidRPr="006E61D4" w:rsidRDefault="00B4113D" w:rsidP="00251A3E">
            <w:pPr>
              <w:widowControl w:val="0"/>
              <w:rPr>
                <w:b/>
                <w:bCs/>
                <w:sz w:val="22"/>
                <w:szCs w:val="22"/>
              </w:rPr>
            </w:pPr>
          </w:p>
        </w:tc>
        <w:tc>
          <w:tcPr>
            <w:tcW w:w="6480" w:type="dxa"/>
          </w:tcPr>
          <w:p w14:paraId="333C3E25"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MDT reviews case and determines reunification is still appropriate.</w:t>
            </w:r>
          </w:p>
          <w:p w14:paraId="2928D33B"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Progress toward treatment plan goals/objectives is documented, but has not been achieved.</w:t>
            </w:r>
          </w:p>
          <w:p w14:paraId="1E3C4458"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Service cannot be met appropriately through other community resources.</w:t>
            </w:r>
          </w:p>
          <w:p w14:paraId="0916A982"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MDT has reviewed the treatment plan and recommends the service continue.</w:t>
            </w:r>
          </w:p>
          <w:p w14:paraId="457182EB"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Family continues to lack a social support system capable of providing service to the identified client.</w:t>
            </w:r>
          </w:p>
          <w:p w14:paraId="2EB84F08"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The caretakers continue to lack skills required to ensure safety, permanency and well being of the children removed from their care as initially displayed on the CPS Family Functioning Assessment.</w:t>
            </w:r>
          </w:p>
          <w:p w14:paraId="6FBCC1B1"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The caretaker has demonstrated the acceptance that change is needed.</w:t>
            </w:r>
          </w:p>
        </w:tc>
      </w:tr>
      <w:tr w:rsidR="00B4113D" w:rsidRPr="006E61D4" w14:paraId="27AC7D5D" w14:textId="77777777" w:rsidTr="00251A3E">
        <w:tc>
          <w:tcPr>
            <w:tcW w:w="2520" w:type="dxa"/>
            <w:vAlign w:val="center"/>
          </w:tcPr>
          <w:p w14:paraId="683EDDFE" w14:textId="77777777" w:rsidR="00B4113D" w:rsidRPr="006E61D4" w:rsidRDefault="00B4113D" w:rsidP="00251A3E">
            <w:pPr>
              <w:widowControl w:val="0"/>
              <w:rPr>
                <w:b/>
                <w:bCs/>
                <w:sz w:val="22"/>
                <w:szCs w:val="22"/>
              </w:rPr>
            </w:pPr>
            <w:r w:rsidRPr="006E61D4">
              <w:rPr>
                <w:b/>
                <w:bCs/>
                <w:sz w:val="22"/>
                <w:szCs w:val="22"/>
              </w:rPr>
              <w:t>Discharge Criteria</w:t>
            </w:r>
          </w:p>
          <w:p w14:paraId="4ED7579A"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3648923A"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Goals and objectives have substantially been met.</w:t>
            </w:r>
          </w:p>
          <w:p w14:paraId="191E8866"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Parent requests discharge.</w:t>
            </w:r>
          </w:p>
          <w:p w14:paraId="436375EA"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Service can now be provided through a community resource.</w:t>
            </w:r>
          </w:p>
          <w:p w14:paraId="59AF6913"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Family has developed a social support system capable of providing the service to the identified client.</w:t>
            </w:r>
          </w:p>
          <w:p w14:paraId="395EDA4A"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Another service is warranted by change in the family’s condition.</w:t>
            </w:r>
          </w:p>
          <w:p w14:paraId="06E9214D"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No progress has been documented toward achievement of goals/objectives on the treatment plan.</w:t>
            </w:r>
          </w:p>
          <w:p w14:paraId="38AF4756"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No outlook for improvement with this level of service.</w:t>
            </w:r>
          </w:p>
          <w:p w14:paraId="37508935"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Reunification is no longer an appropriate option for the family.</w:t>
            </w:r>
          </w:p>
        </w:tc>
      </w:tr>
      <w:tr w:rsidR="00B4113D" w:rsidRPr="006E61D4" w14:paraId="2661A49D" w14:textId="77777777" w:rsidTr="00251A3E">
        <w:tc>
          <w:tcPr>
            <w:tcW w:w="2520" w:type="dxa"/>
            <w:vAlign w:val="center"/>
          </w:tcPr>
          <w:p w14:paraId="1F521AB9" w14:textId="77777777" w:rsidR="00B4113D" w:rsidRPr="006E61D4" w:rsidRDefault="00B4113D" w:rsidP="00251A3E">
            <w:pPr>
              <w:jc w:val="both"/>
              <w:rPr>
                <w:b/>
                <w:bCs/>
                <w:spacing w:val="-5"/>
                <w:sz w:val="22"/>
                <w:szCs w:val="22"/>
              </w:rPr>
            </w:pPr>
            <w:r w:rsidRPr="006E61D4">
              <w:rPr>
                <w:b/>
                <w:bCs/>
                <w:spacing w:val="-5"/>
                <w:sz w:val="22"/>
                <w:szCs w:val="22"/>
              </w:rPr>
              <w:lastRenderedPageBreak/>
              <w:t>Service Exclusions</w:t>
            </w:r>
          </w:p>
        </w:tc>
        <w:tc>
          <w:tcPr>
            <w:tcW w:w="6480" w:type="dxa"/>
          </w:tcPr>
          <w:p w14:paraId="2BD7FF0E"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8607961"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Those receiving Waiver or ICF/MR services are not eligible for this service.</w:t>
            </w:r>
          </w:p>
          <w:p w14:paraId="481D480B"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If more than one parent in the same household is involved with this intervention, bill the service through one parent.</w:t>
            </w:r>
          </w:p>
        </w:tc>
      </w:tr>
      <w:tr w:rsidR="00B4113D" w:rsidRPr="006E61D4" w14:paraId="1951419F" w14:textId="77777777" w:rsidTr="00251A3E">
        <w:tc>
          <w:tcPr>
            <w:tcW w:w="2520" w:type="dxa"/>
            <w:vAlign w:val="center"/>
          </w:tcPr>
          <w:p w14:paraId="0AF4F3FB" w14:textId="77777777" w:rsidR="00B4113D" w:rsidRPr="006E61D4" w:rsidRDefault="00B4113D" w:rsidP="00251A3E">
            <w:pPr>
              <w:jc w:val="both"/>
              <w:rPr>
                <w:b/>
                <w:bCs/>
                <w:spacing w:val="-5"/>
                <w:sz w:val="22"/>
                <w:szCs w:val="22"/>
              </w:rPr>
            </w:pPr>
            <w:r w:rsidRPr="006E61D4">
              <w:rPr>
                <w:b/>
                <w:bCs/>
                <w:sz w:val="22"/>
                <w:szCs w:val="22"/>
              </w:rPr>
              <w:t>Clinical Exclusions</w:t>
            </w:r>
          </w:p>
        </w:tc>
        <w:tc>
          <w:tcPr>
            <w:tcW w:w="6480" w:type="dxa"/>
          </w:tcPr>
          <w:p w14:paraId="72408899" w14:textId="77777777" w:rsidR="00B4113D" w:rsidRPr="006E61D4" w:rsidRDefault="00B4113D" w:rsidP="00B4113D">
            <w:pPr>
              <w:numPr>
                <w:ilvl w:val="0"/>
                <w:numId w:val="96"/>
              </w:numPr>
              <w:tabs>
                <w:tab w:val="clear" w:pos="1440"/>
              </w:tabs>
              <w:spacing w:after="0"/>
              <w:ind w:left="612"/>
              <w:jc w:val="both"/>
              <w:rPr>
                <w:sz w:val="22"/>
                <w:szCs w:val="22"/>
              </w:rPr>
            </w:pPr>
            <w:r w:rsidRPr="006E61D4">
              <w:rPr>
                <w:sz w:val="22"/>
                <w:szCs w:val="22"/>
              </w:rPr>
              <w:t>Severity of identified parent’s issues precludes provision of services in this level of care.</w:t>
            </w:r>
          </w:p>
          <w:p w14:paraId="30C53A10" w14:textId="77777777" w:rsidR="00B4113D" w:rsidRPr="006E61D4" w:rsidRDefault="00B4113D" w:rsidP="00B4113D">
            <w:pPr>
              <w:numPr>
                <w:ilvl w:val="0"/>
                <w:numId w:val="96"/>
              </w:numPr>
              <w:tabs>
                <w:tab w:val="clear" w:pos="1440"/>
              </w:tabs>
              <w:spacing w:after="0"/>
              <w:ind w:left="612"/>
              <w:rPr>
                <w:sz w:val="22"/>
                <w:szCs w:val="22"/>
              </w:rPr>
            </w:pPr>
            <w:r w:rsidRPr="006E61D4">
              <w:rPr>
                <w:sz w:val="22"/>
                <w:szCs w:val="22"/>
              </w:rPr>
              <w:t>Severity of the parent’s impairment due to a mental health condition(s) or substance abuse/alcohol abuse problem(s) precludes provision of service in this level of care.</w:t>
            </w:r>
          </w:p>
        </w:tc>
      </w:tr>
      <w:tr w:rsidR="00B4113D" w:rsidRPr="006E61D4" w14:paraId="63898EC8" w14:textId="77777777" w:rsidTr="00251A3E">
        <w:trPr>
          <w:trHeight w:val="8387"/>
        </w:trPr>
        <w:tc>
          <w:tcPr>
            <w:tcW w:w="2520" w:type="dxa"/>
            <w:vAlign w:val="center"/>
          </w:tcPr>
          <w:p w14:paraId="5D4F2104" w14:textId="77777777" w:rsidR="00B4113D" w:rsidRPr="006E61D4" w:rsidRDefault="00B4113D" w:rsidP="00251A3E">
            <w:pPr>
              <w:jc w:val="both"/>
              <w:rPr>
                <w:b/>
                <w:bCs/>
                <w:sz w:val="22"/>
                <w:szCs w:val="22"/>
              </w:rPr>
            </w:pPr>
            <w:r w:rsidRPr="006E61D4">
              <w:rPr>
                <w:b/>
                <w:bCs/>
                <w:sz w:val="22"/>
                <w:szCs w:val="22"/>
              </w:rPr>
              <w:t>Documentation</w:t>
            </w:r>
          </w:p>
        </w:tc>
        <w:tc>
          <w:tcPr>
            <w:tcW w:w="6480" w:type="dxa"/>
          </w:tcPr>
          <w:p w14:paraId="3FB26F65"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B684078" w14:textId="77777777" w:rsidR="00B4113D" w:rsidRPr="006E61D4" w:rsidRDefault="00B4113D" w:rsidP="00251A3E">
            <w:pPr>
              <w:pStyle w:val="BodyTextIndent3"/>
              <w:widowControl w:val="0"/>
              <w:tabs>
                <w:tab w:val="left" w:pos="307"/>
              </w:tabs>
              <w:ind w:left="1080" w:firstLine="0"/>
              <w:rPr>
                <w:sz w:val="22"/>
                <w:szCs w:val="22"/>
              </w:rPr>
            </w:pPr>
          </w:p>
          <w:p w14:paraId="297E2013"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case note must be completed for each service event that includes</w:t>
            </w:r>
          </w:p>
          <w:p w14:paraId="66A142A1"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53861080"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5933DB8F"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357AEDB8"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47FE6D7B"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06BAE606"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4B171B97"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508A5E86"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67591F62" w14:textId="77777777" w:rsidR="00B4113D" w:rsidRPr="006E61D4" w:rsidRDefault="00B4113D" w:rsidP="00251A3E">
            <w:pPr>
              <w:tabs>
                <w:tab w:val="left" w:pos="307"/>
              </w:tabs>
              <w:rPr>
                <w:sz w:val="22"/>
                <w:szCs w:val="22"/>
              </w:rPr>
            </w:pPr>
          </w:p>
          <w:p w14:paraId="6115D13C"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 xml:space="preserve"> A copy of the CPS Family Functioning Assessment, the Protective Capacity Family Assessment and treatment plan must be present in the case record.</w:t>
            </w:r>
          </w:p>
          <w:p w14:paraId="1D08D473" w14:textId="77777777" w:rsidR="00B4113D" w:rsidRPr="006E61D4" w:rsidRDefault="00B4113D" w:rsidP="00251A3E">
            <w:pPr>
              <w:tabs>
                <w:tab w:val="left" w:pos="307"/>
              </w:tabs>
              <w:ind w:left="1080"/>
              <w:rPr>
                <w:sz w:val="22"/>
                <w:szCs w:val="22"/>
              </w:rPr>
            </w:pPr>
          </w:p>
          <w:p w14:paraId="76CAF799"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tc>
      </w:tr>
      <w:tr w:rsidR="00B4113D" w:rsidRPr="006E61D4" w14:paraId="053E0BE5" w14:textId="77777777" w:rsidTr="00251A3E">
        <w:trPr>
          <w:trHeight w:val="1142"/>
        </w:trPr>
        <w:tc>
          <w:tcPr>
            <w:tcW w:w="2520" w:type="dxa"/>
            <w:vAlign w:val="center"/>
          </w:tcPr>
          <w:p w14:paraId="2F378592" w14:textId="77777777" w:rsidR="00B4113D" w:rsidRPr="006E61D4" w:rsidRDefault="00B4113D" w:rsidP="00251A3E">
            <w:pPr>
              <w:keepNext/>
              <w:widowControl w:val="0"/>
              <w:rPr>
                <w:b/>
                <w:bCs/>
                <w:sz w:val="22"/>
                <w:szCs w:val="22"/>
              </w:rPr>
            </w:pPr>
            <w:r w:rsidRPr="006E61D4">
              <w:rPr>
                <w:b/>
                <w:bCs/>
                <w:sz w:val="22"/>
                <w:szCs w:val="22"/>
              </w:rPr>
              <w:t>Documentation continued</w:t>
            </w:r>
          </w:p>
        </w:tc>
        <w:tc>
          <w:tcPr>
            <w:tcW w:w="6480" w:type="dxa"/>
          </w:tcPr>
          <w:p w14:paraId="000BEFA2" w14:textId="77777777" w:rsidR="00B4113D" w:rsidRPr="006E61D4" w:rsidRDefault="00B4113D" w:rsidP="00B4113D">
            <w:pPr>
              <w:numPr>
                <w:ilvl w:val="0"/>
                <w:numId w:val="96"/>
              </w:numPr>
              <w:tabs>
                <w:tab w:val="clear" w:pos="1440"/>
              </w:tabs>
              <w:spacing w:after="0"/>
              <w:ind w:left="612"/>
              <w:rPr>
                <w:sz w:val="22"/>
                <w:szCs w:val="22"/>
              </w:rPr>
            </w:pPr>
            <w:r w:rsidRPr="006E61D4">
              <w:rPr>
                <w:sz w:val="22"/>
                <w:szCs w:val="22"/>
              </w:rPr>
              <w:t>A list of dates of service and the specific services rendered and/or attempts</w:t>
            </w:r>
          </w:p>
          <w:p w14:paraId="64F4D92A" w14:textId="77777777" w:rsidR="00B4113D" w:rsidRPr="006E61D4" w:rsidRDefault="00B4113D" w:rsidP="00B4113D">
            <w:pPr>
              <w:numPr>
                <w:ilvl w:val="0"/>
                <w:numId w:val="96"/>
              </w:numPr>
              <w:tabs>
                <w:tab w:val="clear" w:pos="1440"/>
              </w:tabs>
              <w:spacing w:after="0"/>
              <w:ind w:left="612"/>
              <w:rPr>
                <w:sz w:val="22"/>
                <w:szCs w:val="22"/>
              </w:rPr>
            </w:pPr>
            <w:r w:rsidRPr="006E61D4">
              <w:rPr>
                <w:sz w:val="22"/>
                <w:szCs w:val="22"/>
              </w:rPr>
              <w:t>Overall summary of progress for the client/family receiving the service.  Please include if family continues to benefit and/or the barriers to intervention</w:t>
            </w:r>
          </w:p>
          <w:p w14:paraId="203C0CC2" w14:textId="77777777" w:rsidR="00B4113D" w:rsidRPr="006E61D4" w:rsidRDefault="00B4113D" w:rsidP="00B4113D">
            <w:pPr>
              <w:numPr>
                <w:ilvl w:val="0"/>
                <w:numId w:val="96"/>
              </w:numPr>
              <w:tabs>
                <w:tab w:val="clear" w:pos="1440"/>
              </w:tabs>
              <w:spacing w:after="0"/>
              <w:ind w:left="612"/>
              <w:rPr>
                <w:sz w:val="22"/>
                <w:szCs w:val="22"/>
              </w:rPr>
            </w:pPr>
            <w:r w:rsidRPr="006E61D4">
              <w:rPr>
                <w:sz w:val="22"/>
                <w:szCs w:val="22"/>
              </w:rPr>
              <w:lastRenderedPageBreak/>
              <w:t>Plan for further interventions</w:t>
            </w:r>
          </w:p>
          <w:p w14:paraId="3AC23030" w14:textId="77777777" w:rsidR="00B4113D" w:rsidRPr="006E61D4" w:rsidRDefault="00B4113D" w:rsidP="00B4113D">
            <w:pPr>
              <w:numPr>
                <w:ilvl w:val="0"/>
                <w:numId w:val="96"/>
              </w:numPr>
              <w:tabs>
                <w:tab w:val="clear" w:pos="1440"/>
              </w:tabs>
              <w:spacing w:after="0"/>
              <w:ind w:left="612"/>
              <w:rPr>
                <w:sz w:val="22"/>
                <w:szCs w:val="22"/>
              </w:rPr>
            </w:pPr>
            <w:r w:rsidRPr="006E61D4">
              <w:rPr>
                <w:sz w:val="22"/>
                <w:szCs w:val="22"/>
              </w:rPr>
              <w:t xml:space="preserve">Any identified unmet concrete or service needs </w:t>
            </w:r>
          </w:p>
          <w:p w14:paraId="46BF86BE" w14:textId="77777777" w:rsidR="00B4113D" w:rsidRPr="006E61D4" w:rsidRDefault="00B4113D" w:rsidP="00B4113D">
            <w:pPr>
              <w:numPr>
                <w:ilvl w:val="0"/>
                <w:numId w:val="96"/>
              </w:numPr>
              <w:tabs>
                <w:tab w:val="clear" w:pos="1440"/>
              </w:tabs>
              <w:spacing w:after="0"/>
              <w:ind w:left="612"/>
              <w:rPr>
                <w:sz w:val="22"/>
                <w:szCs w:val="22"/>
              </w:rPr>
            </w:pPr>
            <w:r w:rsidRPr="006E61D4">
              <w:rPr>
                <w:sz w:val="22"/>
                <w:szCs w:val="22"/>
              </w:rPr>
              <w:t>Date and name of DHHR staff to which any new allegations of abuse/neglect were reported within the month</w:t>
            </w:r>
          </w:p>
          <w:p w14:paraId="3CA0F0AE" w14:textId="77777777" w:rsidR="00B4113D" w:rsidRPr="006E61D4" w:rsidRDefault="00B4113D" w:rsidP="00B4113D">
            <w:pPr>
              <w:numPr>
                <w:ilvl w:val="0"/>
                <w:numId w:val="96"/>
              </w:numPr>
              <w:tabs>
                <w:tab w:val="clear" w:pos="1440"/>
              </w:tabs>
              <w:spacing w:after="0"/>
              <w:ind w:left="612"/>
              <w:rPr>
                <w:sz w:val="22"/>
                <w:szCs w:val="22"/>
              </w:rPr>
            </w:pPr>
            <w:r w:rsidRPr="006E61D4">
              <w:rPr>
                <w:sz w:val="22"/>
                <w:szCs w:val="22"/>
              </w:rPr>
              <w:t>If more than one parent present, document all participants in the intervention within the note.</w:t>
            </w:r>
          </w:p>
        </w:tc>
      </w:tr>
    </w:tbl>
    <w:p w14:paraId="385B0B03"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17C23C1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1189366C" w14:textId="77777777" w:rsidR="00B4113D" w:rsidRPr="006E61D4" w:rsidRDefault="00B4113D" w:rsidP="00B4113D">
      <w:pPr>
        <w:numPr>
          <w:ilvl w:val="0"/>
          <w:numId w:val="8"/>
        </w:numPr>
        <w:spacing w:after="0"/>
        <w:rPr>
          <w:sz w:val="22"/>
          <w:szCs w:val="22"/>
        </w:rPr>
      </w:pPr>
      <w:r w:rsidRPr="006E61D4">
        <w:rPr>
          <w:sz w:val="22"/>
          <w:szCs w:val="22"/>
        </w:rPr>
        <w:t>Sociology</w:t>
      </w:r>
    </w:p>
    <w:p w14:paraId="57F999CF" w14:textId="77777777" w:rsidR="00B4113D" w:rsidRPr="006E61D4" w:rsidRDefault="00B4113D" w:rsidP="00B4113D">
      <w:pPr>
        <w:numPr>
          <w:ilvl w:val="0"/>
          <w:numId w:val="8"/>
        </w:numPr>
        <w:spacing w:after="0"/>
        <w:rPr>
          <w:sz w:val="22"/>
          <w:szCs w:val="22"/>
        </w:rPr>
      </w:pPr>
      <w:r w:rsidRPr="006E61D4">
        <w:rPr>
          <w:sz w:val="22"/>
          <w:szCs w:val="22"/>
        </w:rPr>
        <w:t>Psychology</w:t>
      </w:r>
    </w:p>
    <w:p w14:paraId="1D8E8C78" w14:textId="77777777" w:rsidR="00B4113D" w:rsidRPr="006E61D4" w:rsidRDefault="00B4113D" w:rsidP="00B4113D">
      <w:pPr>
        <w:numPr>
          <w:ilvl w:val="0"/>
          <w:numId w:val="8"/>
        </w:numPr>
        <w:spacing w:after="0"/>
        <w:rPr>
          <w:sz w:val="22"/>
          <w:szCs w:val="22"/>
        </w:rPr>
      </w:pPr>
      <w:r w:rsidRPr="006E61D4">
        <w:rPr>
          <w:sz w:val="22"/>
          <w:szCs w:val="22"/>
        </w:rPr>
        <w:t>Counseling</w:t>
      </w:r>
    </w:p>
    <w:p w14:paraId="00AF8B26"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6979E314" w14:textId="77777777" w:rsidR="00B4113D" w:rsidRPr="006E61D4" w:rsidRDefault="00B4113D" w:rsidP="00B4113D">
      <w:pPr>
        <w:numPr>
          <w:ilvl w:val="0"/>
          <w:numId w:val="8"/>
        </w:numPr>
        <w:spacing w:after="0"/>
        <w:rPr>
          <w:sz w:val="22"/>
          <w:szCs w:val="22"/>
        </w:rPr>
      </w:pPr>
      <w:r w:rsidRPr="006E61D4">
        <w:rPr>
          <w:sz w:val="22"/>
          <w:szCs w:val="22"/>
        </w:rPr>
        <w:t>Human Services</w:t>
      </w:r>
    </w:p>
    <w:p w14:paraId="040971E7"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79635E9E"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431B9F9"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32B878EC" w14:textId="77777777" w:rsidR="00B4113D" w:rsidRPr="006E61D4" w:rsidRDefault="00B4113D" w:rsidP="00B4113D">
      <w:pPr>
        <w:numPr>
          <w:ilvl w:val="0"/>
          <w:numId w:val="8"/>
        </w:numPr>
        <w:spacing w:after="0"/>
        <w:rPr>
          <w:sz w:val="22"/>
          <w:szCs w:val="22"/>
        </w:rPr>
      </w:pPr>
      <w:r w:rsidRPr="006E61D4">
        <w:rPr>
          <w:sz w:val="22"/>
          <w:szCs w:val="22"/>
        </w:rPr>
        <w:t>Gerontology</w:t>
      </w:r>
    </w:p>
    <w:p w14:paraId="6A03CC20"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2EBAD20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5018075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44DDB825"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08EE37B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5DD0E6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C7E367E" w14:textId="77777777" w:rsidR="00B4113D" w:rsidRPr="006E61D4" w:rsidRDefault="00B4113D" w:rsidP="00B4113D">
      <w:pPr>
        <w:rPr>
          <w:sz w:val="22"/>
          <w:szCs w:val="22"/>
        </w:rPr>
      </w:pPr>
      <w:bookmarkStart w:id="128" w:name="_Toc52601461"/>
      <w:r w:rsidRPr="006E61D4">
        <w:rPr>
          <w:sz w:val="22"/>
          <w:szCs w:val="22"/>
        </w:rPr>
        <w:lastRenderedPageBreak/>
        <w:br w:type="page"/>
      </w:r>
    </w:p>
    <w:p w14:paraId="10FD7F01" w14:textId="77777777" w:rsidR="00B4113D" w:rsidRPr="006E61D4" w:rsidRDefault="00B4113D" w:rsidP="007706E7">
      <w:pPr>
        <w:pStyle w:val="Heading2"/>
      </w:pPr>
      <w:bookmarkStart w:id="129" w:name="_Toc189464973"/>
      <w:bookmarkStart w:id="130" w:name="_Toc198452566"/>
      <w:bookmarkStart w:id="131" w:name="_Toc318185938"/>
      <w:bookmarkStart w:id="132" w:name="_Toc534728638"/>
      <w:r w:rsidRPr="006E61D4">
        <w:lastRenderedPageBreak/>
        <w:t>Family Crisis Response</w:t>
      </w:r>
      <w:bookmarkEnd w:id="128"/>
      <w:r w:rsidRPr="006E61D4">
        <w:t xml:space="preserve"> 130215</w:t>
      </w:r>
      <w:bookmarkEnd w:id="129"/>
      <w:bookmarkEnd w:id="130"/>
      <w:bookmarkEnd w:id="131"/>
      <w:bookmarkEnd w:id="132"/>
    </w:p>
    <w:p w14:paraId="67FE0D52" w14:textId="77777777" w:rsidR="00B4113D" w:rsidRPr="006E61D4" w:rsidRDefault="00B4113D" w:rsidP="00B4113D">
      <w:pPr>
        <w:rPr>
          <w:sz w:val="22"/>
          <w:szCs w:val="22"/>
        </w:rPr>
      </w:pPr>
    </w:p>
    <w:p w14:paraId="1851F954"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Family crisis response is a face-to-face intervention in the consumer’s natural environment to assess and de-escalate a family emergency.  This service may target dysfunctional family interactions or environmental situations that have escalated to the point that placement is at risk of disruption.  This service is available twenty-four hours a day, seven days a week.  This service responds to the current family crisis that involves family disorganization and/or emotional upheaval that has resulted in an inability to adequately function and problem solve. This service can only be used in the home where the child resides. Providers of this service are expected to contact the assigned DHHR worker every time they must respond to a call from a family. This contact must take place by the next business day of the provider has responded. This is considered by the DHHR to be a safety service only, meaning that it is not utilized for treatment of any condition.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00"/>
      </w:tblGrid>
      <w:tr w:rsidR="00B4113D" w:rsidRPr="006E61D4" w14:paraId="18035068" w14:textId="77777777" w:rsidTr="00251A3E">
        <w:tc>
          <w:tcPr>
            <w:tcW w:w="2700" w:type="dxa"/>
            <w:vAlign w:val="center"/>
          </w:tcPr>
          <w:p w14:paraId="1BD6CCA1" w14:textId="77777777" w:rsidR="00B4113D" w:rsidRPr="006E61D4" w:rsidRDefault="00B4113D" w:rsidP="00251A3E">
            <w:pPr>
              <w:widowControl w:val="0"/>
              <w:rPr>
                <w:b/>
                <w:bCs/>
                <w:sz w:val="22"/>
                <w:szCs w:val="22"/>
              </w:rPr>
            </w:pPr>
            <w:r w:rsidRPr="006E61D4">
              <w:rPr>
                <w:b/>
                <w:bCs/>
                <w:sz w:val="22"/>
                <w:szCs w:val="22"/>
              </w:rPr>
              <w:t>Target Population</w:t>
            </w:r>
          </w:p>
        </w:tc>
        <w:tc>
          <w:tcPr>
            <w:tcW w:w="6300" w:type="dxa"/>
          </w:tcPr>
          <w:p w14:paraId="1A75106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EC4DF21" w14:textId="77777777" w:rsidTr="00251A3E">
        <w:tc>
          <w:tcPr>
            <w:tcW w:w="2700" w:type="dxa"/>
            <w:vAlign w:val="center"/>
          </w:tcPr>
          <w:p w14:paraId="52306B77" w14:textId="77777777" w:rsidR="00B4113D" w:rsidRPr="006E61D4" w:rsidRDefault="00B4113D" w:rsidP="00251A3E">
            <w:pPr>
              <w:widowControl w:val="0"/>
              <w:rPr>
                <w:b/>
                <w:bCs/>
                <w:sz w:val="22"/>
                <w:szCs w:val="22"/>
              </w:rPr>
            </w:pPr>
            <w:r w:rsidRPr="006E61D4">
              <w:rPr>
                <w:b/>
                <w:bCs/>
                <w:sz w:val="22"/>
                <w:szCs w:val="22"/>
              </w:rPr>
              <w:t>Program Option</w:t>
            </w:r>
          </w:p>
        </w:tc>
        <w:tc>
          <w:tcPr>
            <w:tcW w:w="6300" w:type="dxa"/>
          </w:tcPr>
          <w:p w14:paraId="26978B39"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4E53B43D" w14:textId="77777777" w:rsidTr="00251A3E">
        <w:tc>
          <w:tcPr>
            <w:tcW w:w="2700" w:type="dxa"/>
            <w:vAlign w:val="center"/>
          </w:tcPr>
          <w:p w14:paraId="01B0AB2A" w14:textId="77777777" w:rsidR="00B4113D" w:rsidRPr="006E61D4" w:rsidRDefault="00B4113D" w:rsidP="00251A3E">
            <w:pPr>
              <w:widowControl w:val="0"/>
              <w:rPr>
                <w:b/>
                <w:bCs/>
                <w:sz w:val="22"/>
                <w:szCs w:val="22"/>
              </w:rPr>
            </w:pPr>
            <w:r w:rsidRPr="006E61D4">
              <w:rPr>
                <w:b/>
                <w:bCs/>
                <w:sz w:val="22"/>
                <w:szCs w:val="22"/>
              </w:rPr>
              <w:t>Initial Authorization</w:t>
            </w:r>
          </w:p>
        </w:tc>
        <w:tc>
          <w:tcPr>
            <w:tcW w:w="6300" w:type="dxa"/>
          </w:tcPr>
          <w:p w14:paraId="71A32A3E" w14:textId="77777777" w:rsidR="00B4113D" w:rsidRPr="006E61D4" w:rsidRDefault="00B4113D" w:rsidP="00251A3E">
            <w:pPr>
              <w:widowControl w:val="0"/>
              <w:rPr>
                <w:sz w:val="22"/>
                <w:szCs w:val="22"/>
              </w:rPr>
            </w:pPr>
            <w:r w:rsidRPr="006E61D4">
              <w:rPr>
                <w:sz w:val="22"/>
                <w:szCs w:val="22"/>
              </w:rPr>
              <w:t>92 days</w:t>
            </w:r>
          </w:p>
          <w:p w14:paraId="1B989160"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Unit = One hour</w:t>
            </w:r>
          </w:p>
          <w:p w14:paraId="470DDC3A" w14:textId="77777777" w:rsidR="00B4113D" w:rsidRPr="006E61D4" w:rsidRDefault="00B4113D" w:rsidP="00251A3E">
            <w:pPr>
              <w:widowControl w:val="0"/>
              <w:rPr>
                <w:sz w:val="22"/>
                <w:szCs w:val="22"/>
              </w:rPr>
            </w:pPr>
            <w:r w:rsidRPr="006E61D4">
              <w:rPr>
                <w:sz w:val="22"/>
                <w:szCs w:val="22"/>
              </w:rPr>
              <w:t>72 units per 92 days</w:t>
            </w:r>
          </w:p>
          <w:p w14:paraId="79C67A6E"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4A11628" w14:textId="77777777" w:rsidTr="00251A3E">
        <w:tc>
          <w:tcPr>
            <w:tcW w:w="2700" w:type="dxa"/>
            <w:vAlign w:val="center"/>
          </w:tcPr>
          <w:p w14:paraId="7C365FB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300" w:type="dxa"/>
          </w:tcPr>
          <w:p w14:paraId="4D042F8D" w14:textId="77777777" w:rsidR="00B4113D" w:rsidRPr="006E61D4" w:rsidRDefault="00B4113D" w:rsidP="00251A3E">
            <w:pPr>
              <w:widowControl w:val="0"/>
              <w:rPr>
                <w:sz w:val="22"/>
                <w:szCs w:val="22"/>
              </w:rPr>
            </w:pPr>
            <w:r w:rsidRPr="006E61D4">
              <w:rPr>
                <w:sz w:val="22"/>
                <w:szCs w:val="22"/>
              </w:rPr>
              <w:t>4</w:t>
            </w:r>
          </w:p>
        </w:tc>
      </w:tr>
      <w:tr w:rsidR="00B4113D" w:rsidRPr="006E61D4" w14:paraId="260E5870" w14:textId="77777777" w:rsidTr="00251A3E">
        <w:trPr>
          <w:trHeight w:val="2717"/>
        </w:trPr>
        <w:tc>
          <w:tcPr>
            <w:tcW w:w="2700" w:type="dxa"/>
            <w:vAlign w:val="center"/>
          </w:tcPr>
          <w:p w14:paraId="22DBBF85" w14:textId="77777777" w:rsidR="00B4113D" w:rsidRPr="006E61D4" w:rsidRDefault="00B4113D" w:rsidP="00251A3E">
            <w:pPr>
              <w:widowControl w:val="0"/>
              <w:rPr>
                <w:b/>
                <w:bCs/>
                <w:sz w:val="22"/>
                <w:szCs w:val="22"/>
              </w:rPr>
            </w:pPr>
            <w:r w:rsidRPr="006E61D4">
              <w:rPr>
                <w:b/>
                <w:bCs/>
                <w:sz w:val="22"/>
                <w:szCs w:val="22"/>
              </w:rPr>
              <w:t>Admission Criteria</w:t>
            </w:r>
          </w:p>
          <w:p w14:paraId="634F13A0" w14:textId="77777777" w:rsidR="00B4113D" w:rsidRPr="006E61D4" w:rsidRDefault="00B4113D" w:rsidP="00251A3E">
            <w:pPr>
              <w:widowControl w:val="0"/>
              <w:rPr>
                <w:b/>
                <w:bCs/>
                <w:sz w:val="22"/>
                <w:szCs w:val="22"/>
              </w:rPr>
            </w:pPr>
          </w:p>
        </w:tc>
        <w:tc>
          <w:tcPr>
            <w:tcW w:w="6300" w:type="dxa"/>
          </w:tcPr>
          <w:p w14:paraId="6BB0D7C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 foster family placement is at risk of disruption due to severe behavioral issues documented in the case record that is detrimentally affecting the foster family’s functioning.</w:t>
            </w:r>
          </w:p>
          <w:p w14:paraId="7A54159C"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Foster parent and/or child are unable to resolve crisis situations and conflicts.</w:t>
            </w:r>
          </w:p>
          <w:p w14:paraId="06CDF3C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MDT recommends the service and agrees the plan for the child to remain in the foster family home is appropriate. (If the MDT has not convened, a </w:t>
            </w:r>
            <w:smartTag w:uri="urn:schemas-microsoft-com:office:smarttags" w:element="PersonName">
              <w:r w:rsidRPr="006E61D4">
                <w:rPr>
                  <w:sz w:val="22"/>
                  <w:szCs w:val="22"/>
                </w:rPr>
                <w:t>WV</w:t>
              </w:r>
            </w:smartTag>
            <w:r w:rsidRPr="006E61D4">
              <w:rPr>
                <w:sz w:val="22"/>
                <w:szCs w:val="22"/>
              </w:rPr>
              <w:t xml:space="preserve"> DHHR Supervisor can approve this service).</w:t>
            </w:r>
          </w:p>
        </w:tc>
      </w:tr>
      <w:tr w:rsidR="00B4113D" w:rsidRPr="006E61D4" w14:paraId="50A8BF70" w14:textId="77777777" w:rsidTr="00251A3E">
        <w:trPr>
          <w:trHeight w:val="1070"/>
        </w:trPr>
        <w:tc>
          <w:tcPr>
            <w:tcW w:w="2700" w:type="dxa"/>
            <w:vAlign w:val="center"/>
          </w:tcPr>
          <w:p w14:paraId="0F63822E"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7785C8BE" w14:textId="77777777" w:rsidR="00B4113D" w:rsidRPr="006E61D4" w:rsidRDefault="00B4113D" w:rsidP="00251A3E">
            <w:pPr>
              <w:widowControl w:val="0"/>
              <w:rPr>
                <w:b/>
                <w:bCs/>
                <w:sz w:val="22"/>
                <w:szCs w:val="22"/>
              </w:rPr>
            </w:pPr>
          </w:p>
        </w:tc>
        <w:tc>
          <w:tcPr>
            <w:tcW w:w="6300" w:type="dxa"/>
          </w:tcPr>
          <w:p w14:paraId="62731D6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Placement continues to be at risk of disruption due to severe behavioral issues documented in the case record that are detrimentally interfering with the foster family’s functioning.</w:t>
            </w:r>
          </w:p>
          <w:p w14:paraId="753BE656"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DHHR treatment plan documents the need for the service with specific areas for improvement targeted.</w:t>
            </w:r>
          </w:p>
          <w:p w14:paraId="16005CFE"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Progress towards the identified goals/objectives on the treatment plan has been documented, but not reasonably accomplished.</w:t>
            </w:r>
          </w:p>
          <w:p w14:paraId="26FC378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MDT has reviewed treatment plan and agrees that foster family placement is still appropriate.</w:t>
            </w:r>
          </w:p>
          <w:p w14:paraId="34EB9CF9"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No less restrictive service/intervention is available.</w:t>
            </w:r>
          </w:p>
          <w:p w14:paraId="4DF1CF41"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cannot be provided through a community resource or the foster family’s support system.</w:t>
            </w:r>
          </w:p>
        </w:tc>
      </w:tr>
      <w:tr w:rsidR="00B4113D" w:rsidRPr="006E61D4" w14:paraId="0312F2CE" w14:textId="77777777" w:rsidTr="00251A3E">
        <w:trPr>
          <w:trHeight w:val="1655"/>
        </w:trPr>
        <w:tc>
          <w:tcPr>
            <w:tcW w:w="2700" w:type="dxa"/>
            <w:vAlign w:val="center"/>
          </w:tcPr>
          <w:p w14:paraId="74C508D2" w14:textId="77777777" w:rsidR="00B4113D" w:rsidRPr="006E61D4" w:rsidRDefault="00B4113D" w:rsidP="00251A3E">
            <w:pPr>
              <w:widowControl w:val="0"/>
              <w:rPr>
                <w:b/>
                <w:bCs/>
                <w:sz w:val="22"/>
                <w:szCs w:val="22"/>
              </w:rPr>
            </w:pPr>
            <w:r w:rsidRPr="006E61D4">
              <w:rPr>
                <w:b/>
                <w:bCs/>
                <w:sz w:val="22"/>
                <w:szCs w:val="22"/>
              </w:rPr>
              <w:t>Discharge Criteria</w:t>
            </w:r>
          </w:p>
          <w:p w14:paraId="45F0580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300" w:type="dxa"/>
          </w:tcPr>
          <w:p w14:paraId="306DC236"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Progress towards the identified goals/objectives on the service plan has been documented and reasonably accomplished.</w:t>
            </w:r>
          </w:p>
          <w:p w14:paraId="7DC057E5"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MDT has reviewed the treatment plan and agrees that foster family placement can be maintained without this level of service.</w:t>
            </w:r>
          </w:p>
          <w:p w14:paraId="56F8FAEE"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 less restrictive service/intervention is available.</w:t>
            </w:r>
          </w:p>
          <w:p w14:paraId="28BF575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can now be safely provided through a community resource or the family support system.</w:t>
            </w:r>
          </w:p>
          <w:p w14:paraId="4F86D7D5"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Another service is warranted by lack of positive change in the youth/family’s behavior.</w:t>
            </w:r>
          </w:p>
        </w:tc>
      </w:tr>
      <w:tr w:rsidR="00B4113D" w:rsidRPr="006E61D4" w14:paraId="22CAD089" w14:textId="77777777" w:rsidTr="00251A3E">
        <w:tc>
          <w:tcPr>
            <w:tcW w:w="2700" w:type="dxa"/>
            <w:vAlign w:val="center"/>
          </w:tcPr>
          <w:p w14:paraId="08F975F2" w14:textId="77777777" w:rsidR="00B4113D" w:rsidRPr="006E61D4" w:rsidRDefault="00B4113D" w:rsidP="00251A3E">
            <w:pPr>
              <w:rPr>
                <w:b/>
                <w:sz w:val="22"/>
                <w:szCs w:val="22"/>
              </w:rPr>
            </w:pPr>
            <w:r w:rsidRPr="006E61D4">
              <w:rPr>
                <w:b/>
                <w:sz w:val="22"/>
                <w:szCs w:val="22"/>
              </w:rPr>
              <w:t>Service Exclusions</w:t>
            </w:r>
          </w:p>
        </w:tc>
        <w:tc>
          <w:tcPr>
            <w:tcW w:w="6300" w:type="dxa"/>
          </w:tcPr>
          <w:p w14:paraId="652E85B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44CD25F9"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Therapeutic Foster Care and Specialized Family Care (Medley) Homes (Specialized Foster Care Agencies) are not eligible for this service.</w:t>
            </w:r>
          </w:p>
          <w:p w14:paraId="0D36A43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Those receiving Waiver or ICF/MR services are not eligible for this service.</w:t>
            </w:r>
          </w:p>
          <w:p w14:paraId="044694E5"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If more than one child within the same household is involved with this intervention, bill the service through one child.</w:t>
            </w:r>
          </w:p>
        </w:tc>
      </w:tr>
      <w:tr w:rsidR="00B4113D" w:rsidRPr="006E61D4" w14:paraId="3426A43B" w14:textId="77777777" w:rsidTr="00251A3E">
        <w:tc>
          <w:tcPr>
            <w:tcW w:w="2700" w:type="dxa"/>
            <w:vAlign w:val="center"/>
          </w:tcPr>
          <w:p w14:paraId="59AEEC36" w14:textId="77777777" w:rsidR="00B4113D" w:rsidRPr="006E61D4" w:rsidRDefault="00B4113D" w:rsidP="00251A3E">
            <w:pPr>
              <w:rPr>
                <w:b/>
                <w:sz w:val="22"/>
                <w:szCs w:val="22"/>
              </w:rPr>
            </w:pPr>
            <w:r w:rsidRPr="006E61D4">
              <w:rPr>
                <w:b/>
                <w:sz w:val="22"/>
                <w:szCs w:val="22"/>
              </w:rPr>
              <w:t>Clinical Exclusions</w:t>
            </w:r>
          </w:p>
        </w:tc>
        <w:tc>
          <w:tcPr>
            <w:tcW w:w="6300" w:type="dxa"/>
          </w:tcPr>
          <w:p w14:paraId="26A8C8A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When determining if a family member is homicidal or suicidal, a mental health evaluation should be completed.</w:t>
            </w:r>
          </w:p>
        </w:tc>
      </w:tr>
      <w:tr w:rsidR="00B4113D" w:rsidRPr="006E61D4" w14:paraId="0C0161DF" w14:textId="77777777" w:rsidTr="00251A3E">
        <w:tc>
          <w:tcPr>
            <w:tcW w:w="2700" w:type="dxa"/>
            <w:vAlign w:val="center"/>
          </w:tcPr>
          <w:p w14:paraId="4977450C"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300" w:type="dxa"/>
          </w:tcPr>
          <w:p w14:paraId="7FA0C07C"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5056129" w14:textId="77777777" w:rsidR="00B4113D" w:rsidRPr="006E61D4" w:rsidRDefault="00B4113D" w:rsidP="00251A3E">
            <w:pPr>
              <w:pStyle w:val="BodyTextIndent3"/>
              <w:widowControl w:val="0"/>
              <w:tabs>
                <w:tab w:val="left" w:pos="307"/>
                <w:tab w:val="num" w:pos="1512"/>
              </w:tabs>
              <w:ind w:left="-108" w:firstLine="0"/>
              <w:rPr>
                <w:sz w:val="22"/>
                <w:szCs w:val="22"/>
              </w:rPr>
            </w:pPr>
          </w:p>
          <w:p w14:paraId="4A6D5582"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case note must be completed for each service event that includes</w:t>
            </w:r>
          </w:p>
          <w:p w14:paraId="5F76407B"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569489DF"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1B7A0C07"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342C1E1E"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1B8C39DF" w14:textId="77777777" w:rsidR="00B4113D" w:rsidRPr="006E61D4" w:rsidRDefault="00B4113D" w:rsidP="00B4113D">
            <w:pPr>
              <w:numPr>
                <w:ilvl w:val="0"/>
                <w:numId w:val="9"/>
              </w:numPr>
              <w:tabs>
                <w:tab w:val="left" w:pos="307"/>
              </w:tabs>
              <w:spacing w:after="0"/>
              <w:rPr>
                <w:sz w:val="22"/>
                <w:szCs w:val="22"/>
              </w:rPr>
            </w:pPr>
            <w:r w:rsidRPr="006E61D4">
              <w:rPr>
                <w:sz w:val="22"/>
                <w:szCs w:val="22"/>
              </w:rPr>
              <w:lastRenderedPageBreak/>
              <w:t>Location where service occurred</w:t>
            </w:r>
          </w:p>
          <w:p w14:paraId="6D94D2BC"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01657561"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2C54C01D"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4A5AE304" w14:textId="77777777" w:rsidR="00B4113D" w:rsidRPr="006E61D4" w:rsidRDefault="00B4113D" w:rsidP="00251A3E">
            <w:pPr>
              <w:tabs>
                <w:tab w:val="left" w:pos="307"/>
              </w:tabs>
              <w:rPr>
                <w:sz w:val="22"/>
                <w:szCs w:val="22"/>
              </w:rPr>
            </w:pPr>
          </w:p>
          <w:p w14:paraId="1BC3E490"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copy of the WV Family Functioning Assessment, treatment plan and/or safety plan must be present in the case record.</w:t>
            </w:r>
          </w:p>
          <w:p w14:paraId="45242AD9" w14:textId="77777777" w:rsidR="00B4113D" w:rsidRPr="006E61D4" w:rsidRDefault="00B4113D" w:rsidP="00251A3E">
            <w:pPr>
              <w:tabs>
                <w:tab w:val="left" w:pos="307"/>
              </w:tabs>
              <w:ind w:left="1080"/>
              <w:rPr>
                <w:sz w:val="22"/>
                <w:szCs w:val="22"/>
              </w:rPr>
            </w:pPr>
          </w:p>
          <w:p w14:paraId="178CAC10"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0AB1A48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5C008F4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1C865DC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69C88F34"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4E2ABE04"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58C89085" w14:textId="77777777" w:rsidR="00B4113D" w:rsidRPr="006E61D4" w:rsidRDefault="00B4113D" w:rsidP="00251A3E">
            <w:pPr>
              <w:tabs>
                <w:tab w:val="left" w:pos="307"/>
              </w:tabs>
              <w:ind w:left="1080"/>
              <w:rPr>
                <w:sz w:val="22"/>
                <w:szCs w:val="22"/>
              </w:rPr>
            </w:pPr>
          </w:p>
          <w:p w14:paraId="215D1BD4" w14:textId="77777777" w:rsidR="00B4113D" w:rsidRPr="006E61D4" w:rsidRDefault="00B4113D" w:rsidP="00251A3E">
            <w:pPr>
              <w:ind w:left="-32"/>
              <w:jc w:val="both"/>
              <w:rPr>
                <w:sz w:val="22"/>
                <w:szCs w:val="22"/>
              </w:rPr>
            </w:pPr>
            <w:r w:rsidRPr="006E61D4">
              <w:rPr>
                <w:sz w:val="22"/>
                <w:szCs w:val="22"/>
              </w:rPr>
              <w:t>If more than one child present, document all participants in the intervention within the note.</w:t>
            </w:r>
          </w:p>
        </w:tc>
      </w:tr>
    </w:tbl>
    <w:p w14:paraId="2C1450ED" w14:textId="77777777" w:rsidR="00B4113D" w:rsidRPr="006E61D4" w:rsidRDefault="00B4113D" w:rsidP="00B4113D">
      <w:pPr>
        <w:widowControl w:val="0"/>
        <w:tabs>
          <w:tab w:val="left" w:pos="2520"/>
        </w:tabs>
        <w:jc w:val="both"/>
        <w:rPr>
          <w:sz w:val="22"/>
          <w:szCs w:val="22"/>
        </w:rPr>
      </w:pPr>
      <w:r w:rsidRPr="006E61D4">
        <w:rPr>
          <w:b/>
          <w:sz w:val="22"/>
          <w:szCs w:val="22"/>
        </w:rPr>
        <w:lastRenderedPageBreak/>
        <w:t>Additional Service Criteria</w:t>
      </w:r>
      <w:r w:rsidRPr="006E61D4">
        <w:rPr>
          <w:sz w:val="22"/>
          <w:szCs w:val="22"/>
        </w:rPr>
        <w:t>:</w:t>
      </w:r>
      <w:r w:rsidRPr="006E61D4">
        <w:rPr>
          <w:sz w:val="22"/>
          <w:szCs w:val="22"/>
        </w:rPr>
        <w:tab/>
      </w:r>
    </w:p>
    <w:p w14:paraId="22714E5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6FD6586F" w14:textId="77777777" w:rsidR="00B4113D" w:rsidRPr="006E61D4" w:rsidRDefault="00B4113D" w:rsidP="00B4113D">
      <w:pPr>
        <w:numPr>
          <w:ilvl w:val="0"/>
          <w:numId w:val="8"/>
        </w:numPr>
        <w:spacing w:after="0"/>
        <w:rPr>
          <w:sz w:val="22"/>
          <w:szCs w:val="22"/>
        </w:rPr>
      </w:pPr>
      <w:r w:rsidRPr="006E61D4">
        <w:rPr>
          <w:sz w:val="22"/>
          <w:szCs w:val="22"/>
        </w:rPr>
        <w:t>Sociology</w:t>
      </w:r>
    </w:p>
    <w:p w14:paraId="0D0B8074" w14:textId="77777777" w:rsidR="00B4113D" w:rsidRPr="006E61D4" w:rsidRDefault="00B4113D" w:rsidP="00B4113D">
      <w:pPr>
        <w:numPr>
          <w:ilvl w:val="0"/>
          <w:numId w:val="8"/>
        </w:numPr>
        <w:spacing w:after="0"/>
        <w:rPr>
          <w:sz w:val="22"/>
          <w:szCs w:val="22"/>
        </w:rPr>
      </w:pPr>
      <w:r w:rsidRPr="006E61D4">
        <w:rPr>
          <w:sz w:val="22"/>
          <w:szCs w:val="22"/>
        </w:rPr>
        <w:t>Psychology</w:t>
      </w:r>
    </w:p>
    <w:p w14:paraId="0D4BABCC" w14:textId="77777777" w:rsidR="00B4113D" w:rsidRPr="006E61D4" w:rsidRDefault="00B4113D" w:rsidP="00B4113D">
      <w:pPr>
        <w:numPr>
          <w:ilvl w:val="0"/>
          <w:numId w:val="8"/>
        </w:numPr>
        <w:spacing w:after="0"/>
        <w:rPr>
          <w:sz w:val="22"/>
          <w:szCs w:val="22"/>
        </w:rPr>
      </w:pPr>
      <w:r w:rsidRPr="006E61D4">
        <w:rPr>
          <w:sz w:val="22"/>
          <w:szCs w:val="22"/>
        </w:rPr>
        <w:t>Counseling</w:t>
      </w:r>
    </w:p>
    <w:p w14:paraId="2B0A79CB"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4BEF1B90" w14:textId="77777777" w:rsidR="00B4113D" w:rsidRPr="006E61D4" w:rsidRDefault="00B4113D" w:rsidP="00B4113D">
      <w:pPr>
        <w:numPr>
          <w:ilvl w:val="0"/>
          <w:numId w:val="8"/>
        </w:numPr>
        <w:spacing w:after="0"/>
        <w:rPr>
          <w:sz w:val="22"/>
          <w:szCs w:val="22"/>
        </w:rPr>
      </w:pPr>
      <w:r w:rsidRPr="006E61D4">
        <w:rPr>
          <w:sz w:val="22"/>
          <w:szCs w:val="22"/>
        </w:rPr>
        <w:t>Human Services</w:t>
      </w:r>
    </w:p>
    <w:p w14:paraId="2F0153B5"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60F50BE9" w14:textId="77777777" w:rsidR="00B4113D" w:rsidRPr="006E61D4" w:rsidRDefault="00B4113D" w:rsidP="00B4113D">
      <w:pPr>
        <w:numPr>
          <w:ilvl w:val="0"/>
          <w:numId w:val="8"/>
        </w:numPr>
        <w:spacing w:after="0"/>
        <w:rPr>
          <w:sz w:val="22"/>
          <w:szCs w:val="22"/>
        </w:rPr>
      </w:pPr>
      <w:r w:rsidRPr="006E61D4">
        <w:rPr>
          <w:sz w:val="22"/>
          <w:szCs w:val="22"/>
        </w:rPr>
        <w:lastRenderedPageBreak/>
        <w:t>Criminal Justice</w:t>
      </w:r>
    </w:p>
    <w:p w14:paraId="33D6DC96"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54D93265"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2B6F269B"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6228E0F2"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554A9F8B"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2AD78C76"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2A34531A"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 xml:space="preserve">Transportation Providers must have valid Driver’s licenses from employee’s state of residence and insurance. </w:t>
      </w:r>
    </w:p>
    <w:p w14:paraId="3464C3D1"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8B90BAF" w14:textId="77777777" w:rsidR="00B4113D" w:rsidRPr="006E61D4" w:rsidRDefault="00B4113D" w:rsidP="00B4113D">
      <w:pPr>
        <w:pStyle w:val="BodyText3"/>
        <w:tabs>
          <w:tab w:val="left" w:pos="2520"/>
        </w:tabs>
        <w:ind w:left="360"/>
        <w:rPr>
          <w:sz w:val="22"/>
          <w:szCs w:val="22"/>
        </w:rPr>
      </w:pPr>
    </w:p>
    <w:p w14:paraId="0E01FB7D" w14:textId="77777777" w:rsidR="00B4113D" w:rsidRPr="006E61D4" w:rsidRDefault="00B4113D" w:rsidP="00B4113D">
      <w:pPr>
        <w:tabs>
          <w:tab w:val="left" w:pos="2520"/>
        </w:tabs>
        <w:rPr>
          <w:sz w:val="22"/>
          <w:szCs w:val="22"/>
        </w:rPr>
      </w:pPr>
    </w:p>
    <w:p w14:paraId="7D19A5C0" w14:textId="77777777" w:rsidR="00B4113D" w:rsidRPr="006E61D4" w:rsidRDefault="00B4113D" w:rsidP="00B4113D">
      <w:pPr>
        <w:tabs>
          <w:tab w:val="left" w:pos="2520"/>
        </w:tabs>
        <w:rPr>
          <w:sz w:val="22"/>
          <w:szCs w:val="22"/>
        </w:rPr>
      </w:pPr>
      <w:r w:rsidRPr="006E61D4">
        <w:rPr>
          <w:sz w:val="22"/>
          <w:szCs w:val="22"/>
        </w:rPr>
        <w:t xml:space="preserve">Specialized Family Care Homes (Medley) through </w:t>
      </w:r>
      <w:smartTag w:uri="urn:schemas-microsoft-com:office:smarttags" w:element="PersonName">
        <w:r w:rsidRPr="006E61D4">
          <w:rPr>
            <w:sz w:val="22"/>
            <w:szCs w:val="22"/>
          </w:rPr>
          <w:t>WV</w:t>
        </w:r>
      </w:smartTag>
      <w:r w:rsidRPr="006E61D4">
        <w:rPr>
          <w:sz w:val="22"/>
          <w:szCs w:val="22"/>
        </w:rPr>
        <w:t>U CED are eligible for this service.</w:t>
      </w:r>
    </w:p>
    <w:p w14:paraId="5BF8B18E" w14:textId="77777777" w:rsidR="00B4113D" w:rsidRPr="006E61D4" w:rsidRDefault="00B4113D" w:rsidP="007706E7">
      <w:pPr>
        <w:pStyle w:val="Heading2"/>
      </w:pPr>
      <w:r w:rsidRPr="006E61D4">
        <w:br w:type="page"/>
      </w:r>
      <w:bookmarkStart w:id="133" w:name="_Toc189464974"/>
      <w:bookmarkStart w:id="134" w:name="_Toc198452567"/>
      <w:bookmarkStart w:id="135" w:name="_Toc318185940"/>
      <w:bookmarkStart w:id="136" w:name="_Toc534728639"/>
      <w:r w:rsidRPr="006E61D4">
        <w:lastRenderedPageBreak/>
        <w:t>Connection Visit 130206</w:t>
      </w:r>
      <w:bookmarkEnd w:id="133"/>
      <w:bookmarkEnd w:id="134"/>
      <w:bookmarkEnd w:id="135"/>
      <w:bookmarkEnd w:id="136"/>
    </w:p>
    <w:p w14:paraId="6EC089B2" w14:textId="77777777" w:rsidR="00B4113D" w:rsidRPr="006E61D4" w:rsidRDefault="00B4113D" w:rsidP="00B4113D">
      <w:pPr>
        <w:widowControl w:val="0"/>
        <w:tabs>
          <w:tab w:val="left" w:pos="2160"/>
        </w:tabs>
        <w:rPr>
          <w:b/>
          <w:bCs/>
          <w:spacing w:val="-5"/>
          <w:sz w:val="22"/>
          <w:szCs w:val="22"/>
          <w:u w:val="single"/>
        </w:rPr>
      </w:pPr>
    </w:p>
    <w:p w14:paraId="6B6F6E31"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These visits are face-to-face visits for the purpose of preserving the connections between children/youth who are in the custody of the DHHR and living in a foster family home, group home or who are college students living on campus. They can be used for the child to visit with their siblings, relatives, or former foster parents or for pre-placement visits.  Examples include a child in group care going to a former foster family for a holiday weekend, a college student returning to a former foster family for Thanksgiving or to visit a sibling group who are unable to be reunified in one placement.  Service can also be used for a child in a foster care placement or residential facility, PRTF, etc. to do a trial visit with a possible adoptive home or less restrictive foster care placement.</w:t>
      </w:r>
    </w:p>
    <w:p w14:paraId="2CE349CF" w14:textId="77777777" w:rsidR="00B4113D" w:rsidRPr="006E61D4" w:rsidRDefault="00B4113D" w:rsidP="00B4113D">
      <w:pPr>
        <w:rPr>
          <w:sz w:val="22"/>
          <w:szCs w:val="22"/>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480"/>
      </w:tblGrid>
      <w:tr w:rsidR="00B4113D" w:rsidRPr="006E61D4" w14:paraId="57F66827"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2693555B"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480" w:type="dxa"/>
            <w:tcBorders>
              <w:top w:val="single" w:sz="4" w:space="0" w:color="auto"/>
              <w:left w:val="single" w:sz="4" w:space="0" w:color="auto"/>
              <w:bottom w:val="single" w:sz="4" w:space="0" w:color="auto"/>
              <w:right w:val="single" w:sz="4" w:space="0" w:color="auto"/>
            </w:tcBorders>
          </w:tcPr>
          <w:p w14:paraId="7D3E3EA6" w14:textId="77777777" w:rsidR="00B4113D" w:rsidRPr="006E61D4" w:rsidRDefault="00B4113D" w:rsidP="00251A3E">
            <w:pPr>
              <w:widowControl w:val="0"/>
              <w:ind w:left="72"/>
              <w:rPr>
                <w:spacing w:val="-5"/>
                <w:sz w:val="22"/>
                <w:szCs w:val="22"/>
              </w:rPr>
            </w:pPr>
            <w:r w:rsidRPr="006E61D4">
              <w:rPr>
                <w:spacing w:val="-5"/>
                <w:sz w:val="22"/>
                <w:szCs w:val="22"/>
              </w:rPr>
              <w:t>Child Protective Services</w:t>
            </w:r>
          </w:p>
        </w:tc>
      </w:tr>
      <w:tr w:rsidR="00B4113D" w:rsidRPr="006E61D4" w14:paraId="5A0E1A7D" w14:textId="77777777" w:rsidTr="00251A3E">
        <w:trPr>
          <w:trHeight w:val="386"/>
        </w:trPr>
        <w:tc>
          <w:tcPr>
            <w:tcW w:w="2520" w:type="dxa"/>
            <w:tcBorders>
              <w:top w:val="single" w:sz="4" w:space="0" w:color="auto"/>
              <w:left w:val="single" w:sz="4" w:space="0" w:color="auto"/>
              <w:bottom w:val="single" w:sz="4" w:space="0" w:color="auto"/>
              <w:right w:val="single" w:sz="4" w:space="0" w:color="auto"/>
            </w:tcBorders>
            <w:vAlign w:val="center"/>
          </w:tcPr>
          <w:p w14:paraId="23069821"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480" w:type="dxa"/>
            <w:tcBorders>
              <w:top w:val="single" w:sz="4" w:space="0" w:color="auto"/>
              <w:left w:val="single" w:sz="4" w:space="0" w:color="auto"/>
              <w:bottom w:val="single" w:sz="4" w:space="0" w:color="auto"/>
              <w:right w:val="single" w:sz="4" w:space="0" w:color="auto"/>
            </w:tcBorders>
          </w:tcPr>
          <w:p w14:paraId="4F06FC69" w14:textId="77777777" w:rsidR="00B4113D" w:rsidRPr="006E61D4" w:rsidRDefault="00B4113D" w:rsidP="00251A3E">
            <w:pPr>
              <w:widowControl w:val="0"/>
              <w:ind w:left="72"/>
              <w:rPr>
                <w:spacing w:val="-5"/>
                <w:sz w:val="22"/>
                <w:szCs w:val="22"/>
              </w:rPr>
            </w:pPr>
            <w:r w:rsidRPr="006E61D4">
              <w:rPr>
                <w:spacing w:val="-5"/>
                <w:sz w:val="22"/>
                <w:szCs w:val="22"/>
              </w:rPr>
              <w:t>Foster Care</w:t>
            </w:r>
          </w:p>
        </w:tc>
      </w:tr>
      <w:tr w:rsidR="00B4113D" w:rsidRPr="006E61D4" w14:paraId="56A20A68"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6A1B1F26"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480" w:type="dxa"/>
            <w:tcBorders>
              <w:top w:val="single" w:sz="4" w:space="0" w:color="auto"/>
              <w:left w:val="single" w:sz="4" w:space="0" w:color="auto"/>
              <w:bottom w:val="single" w:sz="4" w:space="0" w:color="auto"/>
              <w:right w:val="single" w:sz="4" w:space="0" w:color="auto"/>
            </w:tcBorders>
          </w:tcPr>
          <w:p w14:paraId="2D86EAAB" w14:textId="77777777" w:rsidR="00B4113D" w:rsidRPr="006E61D4" w:rsidRDefault="00B4113D" w:rsidP="00251A3E">
            <w:pPr>
              <w:widowControl w:val="0"/>
              <w:ind w:left="72"/>
              <w:rPr>
                <w:spacing w:val="-5"/>
                <w:sz w:val="22"/>
                <w:szCs w:val="22"/>
              </w:rPr>
            </w:pPr>
            <w:r w:rsidRPr="006E61D4">
              <w:rPr>
                <w:spacing w:val="-5"/>
                <w:sz w:val="22"/>
                <w:szCs w:val="22"/>
              </w:rPr>
              <w:t>92 Days</w:t>
            </w:r>
          </w:p>
          <w:p w14:paraId="2BE5713F" w14:textId="77777777" w:rsidR="00B4113D" w:rsidRPr="006E61D4" w:rsidRDefault="00B4113D" w:rsidP="00251A3E">
            <w:pPr>
              <w:widowControl w:val="0"/>
              <w:ind w:left="72"/>
              <w:rPr>
                <w:spacing w:val="-5"/>
                <w:sz w:val="22"/>
                <w:szCs w:val="22"/>
              </w:rPr>
            </w:pPr>
            <w:r w:rsidRPr="006E61D4">
              <w:rPr>
                <w:spacing w:val="-5"/>
                <w:sz w:val="22"/>
                <w:szCs w:val="22"/>
              </w:rPr>
              <w:t>Unit= One day</w:t>
            </w:r>
          </w:p>
          <w:p w14:paraId="1C365089" w14:textId="77777777" w:rsidR="00B4113D" w:rsidRPr="006E61D4" w:rsidRDefault="00B4113D" w:rsidP="00251A3E">
            <w:pPr>
              <w:widowControl w:val="0"/>
              <w:ind w:left="72"/>
              <w:rPr>
                <w:spacing w:val="-5"/>
                <w:sz w:val="22"/>
                <w:szCs w:val="22"/>
              </w:rPr>
            </w:pPr>
            <w:r w:rsidRPr="006E61D4">
              <w:rPr>
                <w:spacing w:val="-5"/>
                <w:sz w:val="22"/>
                <w:szCs w:val="22"/>
              </w:rPr>
              <w:t>7 units maximum per month unless otherwise approved</w:t>
            </w:r>
          </w:p>
          <w:p w14:paraId="6ABC58A8" w14:textId="77777777" w:rsidR="00B4113D" w:rsidRPr="006E61D4" w:rsidRDefault="00B4113D" w:rsidP="00251A3E">
            <w:pPr>
              <w:widowControl w:val="0"/>
              <w:ind w:left="72"/>
              <w:rPr>
                <w:spacing w:val="-5"/>
                <w:sz w:val="22"/>
                <w:szCs w:val="22"/>
              </w:rPr>
            </w:pPr>
            <w:r w:rsidRPr="006E61D4">
              <w:rPr>
                <w:spacing w:val="-5"/>
                <w:sz w:val="22"/>
                <w:szCs w:val="22"/>
              </w:rPr>
              <w:t>Registration Only</w:t>
            </w:r>
          </w:p>
        </w:tc>
      </w:tr>
      <w:tr w:rsidR="00B4113D" w:rsidRPr="006E61D4" w14:paraId="182AAD2F"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21762EC5"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480" w:type="dxa"/>
            <w:tcBorders>
              <w:top w:val="single" w:sz="4" w:space="0" w:color="auto"/>
              <w:left w:val="single" w:sz="4" w:space="0" w:color="auto"/>
              <w:bottom w:val="single" w:sz="4" w:space="0" w:color="auto"/>
              <w:right w:val="single" w:sz="4" w:space="0" w:color="auto"/>
            </w:tcBorders>
          </w:tcPr>
          <w:p w14:paraId="4DED0020" w14:textId="77777777" w:rsidR="00B4113D" w:rsidRPr="006E61D4" w:rsidRDefault="00B4113D" w:rsidP="00251A3E">
            <w:pPr>
              <w:widowControl w:val="0"/>
              <w:ind w:left="72"/>
              <w:rPr>
                <w:spacing w:val="-5"/>
                <w:sz w:val="22"/>
                <w:szCs w:val="22"/>
              </w:rPr>
            </w:pPr>
            <w:r w:rsidRPr="006E61D4">
              <w:rPr>
                <w:spacing w:val="-5"/>
                <w:sz w:val="22"/>
                <w:szCs w:val="22"/>
              </w:rPr>
              <w:t>As necessary</w:t>
            </w:r>
          </w:p>
        </w:tc>
      </w:tr>
      <w:tr w:rsidR="00B4113D" w:rsidRPr="006E61D4" w14:paraId="5FD988CF" w14:textId="77777777" w:rsidTr="00251A3E">
        <w:trPr>
          <w:trHeight w:val="1891"/>
        </w:trPr>
        <w:tc>
          <w:tcPr>
            <w:tcW w:w="2520" w:type="dxa"/>
            <w:tcBorders>
              <w:top w:val="single" w:sz="4" w:space="0" w:color="auto"/>
              <w:left w:val="single" w:sz="4" w:space="0" w:color="auto"/>
              <w:bottom w:val="single" w:sz="4" w:space="0" w:color="auto"/>
              <w:right w:val="single" w:sz="4" w:space="0" w:color="auto"/>
            </w:tcBorders>
            <w:vAlign w:val="center"/>
          </w:tcPr>
          <w:p w14:paraId="3842AA95"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480" w:type="dxa"/>
            <w:tcBorders>
              <w:top w:val="single" w:sz="4" w:space="0" w:color="auto"/>
              <w:left w:val="single" w:sz="4" w:space="0" w:color="auto"/>
              <w:bottom w:val="single" w:sz="4" w:space="0" w:color="auto"/>
              <w:right w:val="single" w:sz="4" w:space="0" w:color="auto"/>
            </w:tcBorders>
          </w:tcPr>
          <w:p w14:paraId="7096ED0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MDT has reviewed the case and determined that sibling visitation is safe and appropriate without formal supervision.</w:t>
            </w:r>
          </w:p>
          <w:p w14:paraId="6910B3C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 visitation plan notes that the siblings are to visit with one another and denotes frequency and duration of such visits.</w:t>
            </w:r>
          </w:p>
          <w:p w14:paraId="40CEECE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 siblings are placed in two or more separate placements where they are unable to visit with one another due to distance between placements or</w:t>
            </w:r>
          </w:p>
          <w:p w14:paraId="5D64536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usually resides on campus at college but wants to return to a previous placement that they consider home for holidays and/or the summer or</w:t>
            </w:r>
          </w:p>
          <w:p w14:paraId="6CE09AA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Child residing in a facility is allowed home visit for holidays </w:t>
            </w:r>
            <w:r w:rsidRPr="006E61D4">
              <w:rPr>
                <w:sz w:val="22"/>
                <w:szCs w:val="22"/>
              </w:rPr>
              <w:lastRenderedPageBreak/>
              <w:t>and wants to return to a previous placement for the holiday.</w:t>
            </w:r>
          </w:p>
          <w:p w14:paraId="7F9A5C7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residing in facility wants to do trial visit with a foster home that will possibly lead to a placement after completion of treatment.</w:t>
            </w:r>
          </w:p>
        </w:tc>
      </w:tr>
      <w:tr w:rsidR="00B4113D" w:rsidRPr="006E61D4" w14:paraId="3946EAAB"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37624FBB" w14:textId="77777777" w:rsidR="00B4113D" w:rsidRPr="006E61D4" w:rsidRDefault="00B4113D" w:rsidP="00251A3E">
            <w:pPr>
              <w:pStyle w:val="Heading6"/>
              <w:widowControl w:val="0"/>
              <w:rPr>
                <w:rFonts w:ascii="Times New Roman" w:hAnsi="Times New Roman"/>
                <w:spacing w:val="-5"/>
                <w:sz w:val="22"/>
                <w:szCs w:val="22"/>
              </w:rPr>
            </w:pPr>
            <w:r w:rsidRPr="006E61D4">
              <w:rPr>
                <w:rFonts w:ascii="Times New Roman" w:hAnsi="Times New Roman"/>
                <w:sz w:val="22"/>
                <w:szCs w:val="22"/>
              </w:rPr>
              <w:lastRenderedPageBreak/>
              <w:t>Continuing Stay Criteria</w:t>
            </w:r>
          </w:p>
        </w:tc>
        <w:tc>
          <w:tcPr>
            <w:tcW w:w="6480" w:type="dxa"/>
            <w:tcBorders>
              <w:top w:val="single" w:sz="4" w:space="0" w:color="auto"/>
              <w:left w:val="single" w:sz="4" w:space="0" w:color="auto"/>
              <w:bottom w:val="single" w:sz="4" w:space="0" w:color="auto"/>
              <w:right w:val="single" w:sz="4" w:space="0" w:color="auto"/>
            </w:tcBorders>
          </w:tcPr>
          <w:p w14:paraId="51998D4D"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Siblings continue placement in separate homes or</w:t>
            </w:r>
          </w:p>
          <w:p w14:paraId="0ACEB10C"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continues to reside on college campus during weekdays and non-holidays or</w:t>
            </w:r>
          </w:p>
          <w:p w14:paraId="366AC651" w14:textId="77777777" w:rsidR="00B4113D" w:rsidRPr="006E61D4" w:rsidRDefault="00B4113D" w:rsidP="00B4113D">
            <w:pPr>
              <w:widowControl w:val="0"/>
              <w:numPr>
                <w:ilvl w:val="0"/>
                <w:numId w:val="97"/>
              </w:numPr>
              <w:tabs>
                <w:tab w:val="clear" w:pos="720"/>
                <w:tab w:val="num" w:pos="432"/>
              </w:tabs>
              <w:spacing w:after="0"/>
              <w:ind w:left="432"/>
              <w:jc w:val="both"/>
              <w:rPr>
                <w:spacing w:val="-5"/>
                <w:sz w:val="22"/>
                <w:szCs w:val="22"/>
              </w:rPr>
            </w:pPr>
            <w:r w:rsidRPr="006E61D4">
              <w:rPr>
                <w:sz w:val="22"/>
                <w:szCs w:val="22"/>
              </w:rPr>
              <w:t>Child continues to reside in facility.</w:t>
            </w:r>
          </w:p>
        </w:tc>
      </w:tr>
      <w:tr w:rsidR="00B4113D" w:rsidRPr="006E61D4" w14:paraId="77E190DA"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70A56268" w14:textId="77777777" w:rsidR="00B4113D" w:rsidRPr="006E61D4" w:rsidRDefault="00B4113D" w:rsidP="00251A3E">
            <w:pPr>
              <w:widowControl w:val="0"/>
              <w:rPr>
                <w:b/>
                <w:bCs/>
                <w:spacing w:val="-5"/>
                <w:sz w:val="22"/>
                <w:szCs w:val="22"/>
              </w:rPr>
            </w:pPr>
            <w:r w:rsidRPr="006E61D4">
              <w:rPr>
                <w:b/>
                <w:bCs/>
                <w:sz w:val="22"/>
                <w:szCs w:val="22"/>
              </w:rPr>
              <w:t>Discharge Criteria (Any element may result in discharge or transfer)</w:t>
            </w:r>
          </w:p>
        </w:tc>
        <w:tc>
          <w:tcPr>
            <w:tcW w:w="6480" w:type="dxa"/>
            <w:tcBorders>
              <w:top w:val="single" w:sz="4" w:space="0" w:color="auto"/>
              <w:left w:val="single" w:sz="4" w:space="0" w:color="auto"/>
              <w:bottom w:val="single" w:sz="4" w:space="0" w:color="auto"/>
              <w:right w:val="single" w:sz="4" w:space="0" w:color="auto"/>
            </w:tcBorders>
            <w:vAlign w:val="center"/>
          </w:tcPr>
          <w:p w14:paraId="13BD2A24"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Siblings are placed together.</w:t>
            </w:r>
          </w:p>
          <w:p w14:paraId="5B067261"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Child(ren) achieve permanent placement through reunification, adoption, legal guardianship, etc.</w:t>
            </w:r>
          </w:p>
          <w:p w14:paraId="215EE22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who is in college turns 21 years of age and is no longer in voluntary custody of DHHR.</w:t>
            </w:r>
          </w:p>
          <w:p w14:paraId="50160599"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is discharged from facility and goes to live with the family he/she has been visiting.</w:t>
            </w:r>
          </w:p>
        </w:tc>
      </w:tr>
      <w:tr w:rsidR="00B4113D" w:rsidRPr="006E61D4" w14:paraId="7826A47D"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237EE5F8" w14:textId="77777777" w:rsidR="00B4113D" w:rsidRPr="006E61D4" w:rsidRDefault="00B4113D" w:rsidP="00251A3E">
            <w:pPr>
              <w:rPr>
                <w:b/>
                <w:sz w:val="22"/>
                <w:szCs w:val="22"/>
              </w:rPr>
            </w:pPr>
            <w:r w:rsidRPr="006E61D4">
              <w:rPr>
                <w:b/>
                <w:sz w:val="22"/>
                <w:szCs w:val="22"/>
              </w:rPr>
              <w:t>Service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56492EC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094D11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Those receiving Waiver or ICF/MR services are not eligible for this service.</w:t>
            </w:r>
          </w:p>
        </w:tc>
      </w:tr>
      <w:tr w:rsidR="00B4113D" w:rsidRPr="006E61D4" w14:paraId="7AB7CBC0"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7D814BA3"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643FB2B6"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Severity of child’s issues precludes provision of services in this level of care.</w:t>
            </w:r>
          </w:p>
        </w:tc>
      </w:tr>
      <w:tr w:rsidR="00B4113D" w:rsidRPr="006E61D4" w14:paraId="29CD28E0" w14:textId="77777777" w:rsidTr="00251A3E">
        <w:trPr>
          <w:trHeight w:val="3293"/>
        </w:trPr>
        <w:tc>
          <w:tcPr>
            <w:tcW w:w="2520" w:type="dxa"/>
            <w:tcBorders>
              <w:top w:val="single" w:sz="4" w:space="0" w:color="auto"/>
              <w:left w:val="single" w:sz="4" w:space="0" w:color="auto"/>
              <w:bottom w:val="single" w:sz="4" w:space="0" w:color="auto"/>
              <w:right w:val="single" w:sz="4" w:space="0" w:color="auto"/>
            </w:tcBorders>
            <w:vAlign w:val="center"/>
          </w:tcPr>
          <w:p w14:paraId="78108A92" w14:textId="77777777" w:rsidR="00B4113D" w:rsidRPr="006E61D4" w:rsidRDefault="00B4113D" w:rsidP="00251A3E">
            <w:pPr>
              <w:widowControl w:val="0"/>
              <w:tabs>
                <w:tab w:val="left" w:pos="-288"/>
              </w:tabs>
              <w:rPr>
                <w:b/>
                <w:bCs/>
                <w:spacing w:val="-5"/>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tcPr>
          <w:p w14:paraId="2DA0ECC4"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1A7DA12" w14:textId="77777777" w:rsidR="00B4113D" w:rsidRPr="006E61D4" w:rsidRDefault="00B4113D" w:rsidP="00B4113D">
            <w:pPr>
              <w:numPr>
                <w:ilvl w:val="0"/>
                <w:numId w:val="97"/>
              </w:numPr>
              <w:tabs>
                <w:tab w:val="clear" w:pos="720"/>
                <w:tab w:val="num" w:pos="432"/>
              </w:tabs>
              <w:spacing w:after="0"/>
              <w:ind w:left="43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6F65A739" w14:textId="77777777" w:rsidR="00B4113D" w:rsidRPr="006E61D4" w:rsidRDefault="00B4113D" w:rsidP="00B4113D">
            <w:pPr>
              <w:numPr>
                <w:ilvl w:val="0"/>
                <w:numId w:val="97"/>
              </w:numPr>
              <w:tabs>
                <w:tab w:val="clear" w:pos="720"/>
                <w:tab w:val="left" w:pos="307"/>
                <w:tab w:val="num" w:pos="432"/>
              </w:tabs>
              <w:spacing w:after="0"/>
              <w:ind w:left="432"/>
              <w:rPr>
                <w:sz w:val="22"/>
                <w:szCs w:val="22"/>
              </w:rPr>
            </w:pPr>
            <w:r w:rsidRPr="006E61D4">
              <w:rPr>
                <w:sz w:val="22"/>
                <w:szCs w:val="22"/>
              </w:rPr>
              <w:t>A copy of the visitation plan must be present in the case record.</w:t>
            </w:r>
          </w:p>
        </w:tc>
      </w:tr>
    </w:tbl>
    <w:p w14:paraId="3EA5D3E5" w14:textId="77777777" w:rsidR="00B4113D" w:rsidRPr="006E61D4" w:rsidRDefault="00B4113D" w:rsidP="00B4113D">
      <w:pPr>
        <w:pStyle w:val="BodyText3"/>
        <w:tabs>
          <w:tab w:val="left" w:pos="2520"/>
        </w:tabs>
        <w:rPr>
          <w:b/>
          <w:sz w:val="22"/>
          <w:szCs w:val="22"/>
        </w:rPr>
      </w:pPr>
      <w:r w:rsidRPr="006E61D4">
        <w:rPr>
          <w:b/>
          <w:sz w:val="22"/>
          <w:szCs w:val="22"/>
        </w:rPr>
        <w:t>Additional Service Criteria:</w:t>
      </w:r>
      <w:r w:rsidRPr="006E61D4">
        <w:rPr>
          <w:b/>
          <w:sz w:val="22"/>
          <w:szCs w:val="22"/>
        </w:rPr>
        <w:tab/>
      </w:r>
    </w:p>
    <w:p w14:paraId="7ABECCB5" w14:textId="77777777" w:rsidR="00B4113D" w:rsidRPr="006E61D4" w:rsidRDefault="00B4113D" w:rsidP="00B4113D">
      <w:pPr>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w:t>
      </w:r>
      <w:r w:rsidRPr="006E61D4">
        <w:rPr>
          <w:sz w:val="22"/>
          <w:szCs w:val="22"/>
        </w:rPr>
        <w:lastRenderedPageBreak/>
        <w:t>support group who has a driver’s license, insurance and have no history of legal offenses that may endanger the passengers.</w:t>
      </w:r>
    </w:p>
    <w:p w14:paraId="04C037C4" w14:textId="77777777" w:rsidR="00B4113D" w:rsidRPr="006E61D4" w:rsidRDefault="00B4113D" w:rsidP="00B4113D">
      <w:pPr>
        <w:rPr>
          <w:sz w:val="22"/>
          <w:szCs w:val="22"/>
        </w:rPr>
      </w:pPr>
    </w:p>
    <w:p w14:paraId="5D27FEFE" w14:textId="77777777" w:rsidR="00B4113D" w:rsidRPr="006E61D4" w:rsidRDefault="00B4113D" w:rsidP="00B4113D">
      <w:pPr>
        <w:rPr>
          <w:sz w:val="22"/>
          <w:szCs w:val="22"/>
        </w:rPr>
      </w:pPr>
      <w:r w:rsidRPr="006E61D4">
        <w:rPr>
          <w:sz w:val="22"/>
          <w:szCs w:val="22"/>
        </w:rPr>
        <w:t>Foster parents automatically eligible once they have been approved by the supervising agency</w:t>
      </w:r>
    </w:p>
    <w:p w14:paraId="626E373B" w14:textId="77777777" w:rsidR="00B4113D" w:rsidRPr="006E61D4" w:rsidRDefault="00B4113D" w:rsidP="00B4113D">
      <w:pPr>
        <w:rPr>
          <w:sz w:val="22"/>
          <w:szCs w:val="22"/>
        </w:rPr>
      </w:pPr>
    </w:p>
    <w:p w14:paraId="3949ADEC" w14:textId="77777777" w:rsidR="00B4113D" w:rsidRPr="006E61D4" w:rsidRDefault="00B4113D" w:rsidP="00B4113D">
      <w:pPr>
        <w:widowControl w:val="0"/>
        <w:tabs>
          <w:tab w:val="left" w:pos="540"/>
          <w:tab w:val="left" w:pos="2520"/>
        </w:tabs>
        <w:jc w:val="both"/>
        <w:rPr>
          <w:sz w:val="22"/>
          <w:szCs w:val="22"/>
        </w:rPr>
      </w:pPr>
      <w:r w:rsidRPr="006E61D4">
        <w:rPr>
          <w:sz w:val="22"/>
          <w:szCs w:val="22"/>
        </w:rPr>
        <w:t>Specialized and Therapeutic Foster Agencies are responsible for submitting service requests to APS Healthcare and reimbursing their foster families.</w:t>
      </w:r>
    </w:p>
    <w:p w14:paraId="5AA20841" w14:textId="77777777" w:rsidR="00B4113D" w:rsidRPr="006E61D4" w:rsidRDefault="00B4113D" w:rsidP="00B4113D">
      <w:pPr>
        <w:widowControl w:val="0"/>
        <w:tabs>
          <w:tab w:val="left" w:pos="540"/>
          <w:tab w:val="left" w:pos="2520"/>
        </w:tabs>
        <w:jc w:val="both"/>
        <w:rPr>
          <w:sz w:val="22"/>
          <w:szCs w:val="22"/>
        </w:rPr>
      </w:pPr>
    </w:p>
    <w:p w14:paraId="1523976F"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1752D6E" w14:textId="77777777" w:rsidR="00B4113D" w:rsidRPr="006E61D4" w:rsidRDefault="00B4113D" w:rsidP="00B4113D">
      <w:pPr>
        <w:widowControl w:val="0"/>
        <w:tabs>
          <w:tab w:val="left" w:pos="540"/>
          <w:tab w:val="left" w:pos="2520"/>
        </w:tabs>
        <w:jc w:val="both"/>
        <w:rPr>
          <w:sz w:val="22"/>
          <w:szCs w:val="22"/>
        </w:rPr>
      </w:pPr>
      <w:r w:rsidRPr="006E61D4">
        <w:rPr>
          <w:sz w:val="22"/>
          <w:szCs w:val="22"/>
        </w:rPr>
        <w:br w:type="page"/>
      </w:r>
    </w:p>
    <w:p w14:paraId="575C9FF7" w14:textId="77777777" w:rsidR="00B4113D" w:rsidRPr="006E61D4" w:rsidRDefault="00B4113D" w:rsidP="007706E7">
      <w:pPr>
        <w:pStyle w:val="Heading2"/>
      </w:pPr>
      <w:bookmarkStart w:id="137" w:name="_Toc318185941"/>
      <w:bookmarkStart w:id="138" w:name="_Toc534728640"/>
      <w:bookmarkStart w:id="139" w:name="_Toc52601462"/>
      <w:bookmarkStart w:id="140" w:name="_Toc189464975"/>
      <w:bookmarkStart w:id="141" w:name="_Toc198452568"/>
      <w:r w:rsidRPr="006E61D4">
        <w:lastRenderedPageBreak/>
        <w:t>Situational or Behavioral Respite 130210</w:t>
      </w:r>
      <w:bookmarkEnd w:id="137"/>
      <w:bookmarkEnd w:id="138"/>
    </w:p>
    <w:p w14:paraId="177199C1" w14:textId="77777777" w:rsidR="00B4113D" w:rsidRPr="006E61D4" w:rsidRDefault="00B4113D" w:rsidP="00B4113D">
      <w:pPr>
        <w:rPr>
          <w:sz w:val="22"/>
          <w:szCs w:val="22"/>
        </w:rPr>
      </w:pPr>
    </w:p>
    <w:p w14:paraId="7C243E7A"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Unplanned or planned break for primary caretakers who are in challenging situations in which a trained provider assumes caregiving  and supervision of child(ren) for a brief period of time.  Service may be provided in or out of the natural home or on an hourly/daily basis.  Temporary relief from parenting responsibilities is provided to avoid a placement disruption.</w:t>
      </w:r>
    </w:p>
    <w:p w14:paraId="157DC576"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58E7DF76" w14:textId="77777777" w:rsidTr="00251A3E">
        <w:tc>
          <w:tcPr>
            <w:tcW w:w="2520" w:type="dxa"/>
            <w:vAlign w:val="center"/>
          </w:tcPr>
          <w:p w14:paraId="150CEC27"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2BCC550F"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484C674" w14:textId="77777777" w:rsidTr="00251A3E">
        <w:tc>
          <w:tcPr>
            <w:tcW w:w="2520" w:type="dxa"/>
            <w:vAlign w:val="center"/>
          </w:tcPr>
          <w:p w14:paraId="5274A8DA"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607E9E1E"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7EE4FBF8" w14:textId="77777777" w:rsidTr="00251A3E">
        <w:tc>
          <w:tcPr>
            <w:tcW w:w="2520" w:type="dxa"/>
            <w:vAlign w:val="center"/>
          </w:tcPr>
          <w:p w14:paraId="24BE3D03"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31377315" w14:textId="77777777" w:rsidR="00B4113D" w:rsidRPr="006E61D4" w:rsidRDefault="00B4113D" w:rsidP="00251A3E">
            <w:pPr>
              <w:widowControl w:val="0"/>
              <w:rPr>
                <w:sz w:val="22"/>
                <w:szCs w:val="22"/>
              </w:rPr>
            </w:pPr>
            <w:r w:rsidRPr="006E61D4">
              <w:rPr>
                <w:sz w:val="22"/>
                <w:szCs w:val="22"/>
              </w:rPr>
              <w:t>92 days</w:t>
            </w:r>
          </w:p>
          <w:p w14:paraId="3746C20C" w14:textId="77777777" w:rsidR="00B4113D" w:rsidRPr="006E61D4" w:rsidRDefault="00B4113D" w:rsidP="00251A3E">
            <w:pPr>
              <w:widowControl w:val="0"/>
              <w:rPr>
                <w:sz w:val="22"/>
                <w:szCs w:val="22"/>
              </w:rPr>
            </w:pPr>
            <w:r w:rsidRPr="006E61D4">
              <w:rPr>
                <w:sz w:val="22"/>
                <w:szCs w:val="22"/>
              </w:rPr>
              <w:t>Unit = One hour</w:t>
            </w:r>
          </w:p>
          <w:p w14:paraId="308F22E6" w14:textId="77777777" w:rsidR="00B4113D" w:rsidRPr="006E61D4" w:rsidRDefault="00B4113D" w:rsidP="00251A3E">
            <w:pPr>
              <w:widowControl w:val="0"/>
              <w:rPr>
                <w:sz w:val="22"/>
                <w:szCs w:val="22"/>
              </w:rPr>
            </w:pPr>
            <w:r w:rsidRPr="006E61D4">
              <w:rPr>
                <w:sz w:val="22"/>
                <w:szCs w:val="22"/>
              </w:rPr>
              <w:t>30 units per 92 days</w:t>
            </w:r>
          </w:p>
          <w:p w14:paraId="7E3A918A" w14:textId="77777777" w:rsidR="00B4113D" w:rsidRPr="006E61D4" w:rsidRDefault="00B4113D" w:rsidP="00251A3E">
            <w:pPr>
              <w:widowControl w:val="0"/>
              <w:rPr>
                <w:sz w:val="22"/>
                <w:szCs w:val="22"/>
              </w:rPr>
            </w:pPr>
            <w:r w:rsidRPr="006E61D4">
              <w:rPr>
                <w:sz w:val="22"/>
                <w:szCs w:val="22"/>
              </w:rPr>
              <w:t>Maximum of 120 Units (5 days)</w:t>
            </w:r>
          </w:p>
          <w:p w14:paraId="27EE5FFC"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59F2B730" w14:textId="77777777" w:rsidTr="00251A3E">
        <w:tc>
          <w:tcPr>
            <w:tcW w:w="2520" w:type="dxa"/>
            <w:vAlign w:val="center"/>
          </w:tcPr>
          <w:p w14:paraId="31A3467E"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5FD40ABE" w14:textId="77777777" w:rsidR="00B4113D" w:rsidRPr="006E61D4" w:rsidRDefault="00B4113D" w:rsidP="00251A3E">
            <w:pPr>
              <w:widowControl w:val="0"/>
              <w:rPr>
                <w:sz w:val="22"/>
                <w:szCs w:val="22"/>
              </w:rPr>
            </w:pPr>
            <w:r w:rsidRPr="006E61D4">
              <w:rPr>
                <w:sz w:val="22"/>
                <w:szCs w:val="22"/>
              </w:rPr>
              <w:t>As Necessary</w:t>
            </w:r>
          </w:p>
          <w:p w14:paraId="64ACF2FD" w14:textId="77777777" w:rsidR="00B4113D" w:rsidRPr="006E61D4" w:rsidRDefault="00B4113D" w:rsidP="00251A3E">
            <w:pPr>
              <w:widowControl w:val="0"/>
              <w:rPr>
                <w:sz w:val="22"/>
                <w:szCs w:val="22"/>
              </w:rPr>
            </w:pPr>
          </w:p>
        </w:tc>
      </w:tr>
      <w:tr w:rsidR="00B4113D" w:rsidRPr="006E61D4" w14:paraId="302DCA78" w14:textId="77777777" w:rsidTr="00251A3E">
        <w:tc>
          <w:tcPr>
            <w:tcW w:w="2520" w:type="dxa"/>
            <w:vAlign w:val="center"/>
          </w:tcPr>
          <w:p w14:paraId="4F6AA020" w14:textId="77777777" w:rsidR="00B4113D" w:rsidRPr="006E61D4" w:rsidRDefault="00B4113D" w:rsidP="00251A3E">
            <w:pPr>
              <w:widowControl w:val="0"/>
              <w:rPr>
                <w:b/>
                <w:bCs/>
                <w:sz w:val="22"/>
                <w:szCs w:val="22"/>
              </w:rPr>
            </w:pPr>
            <w:r w:rsidRPr="006E61D4">
              <w:rPr>
                <w:b/>
                <w:bCs/>
                <w:sz w:val="22"/>
                <w:szCs w:val="22"/>
              </w:rPr>
              <w:t>Admission Criteria</w:t>
            </w:r>
          </w:p>
          <w:p w14:paraId="488DD6D9" w14:textId="77777777" w:rsidR="00B4113D" w:rsidRPr="006E61D4" w:rsidRDefault="00B4113D" w:rsidP="00251A3E">
            <w:pPr>
              <w:widowControl w:val="0"/>
              <w:rPr>
                <w:b/>
                <w:bCs/>
                <w:sz w:val="22"/>
                <w:szCs w:val="22"/>
              </w:rPr>
            </w:pPr>
          </w:p>
        </w:tc>
        <w:tc>
          <w:tcPr>
            <w:tcW w:w="6480" w:type="dxa"/>
            <w:vAlign w:val="center"/>
          </w:tcPr>
          <w:p w14:paraId="047819E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 foster family placement is at risk of disruption due to severe behavioral issues documented in the case record that are detrimentally affecting the foster family’s functioning.</w:t>
            </w:r>
          </w:p>
          <w:p w14:paraId="0E8668F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MDT agrees that the child(ren) can be maintained safely in the foster family home. If the MDT has not convened, a </w:t>
            </w:r>
            <w:smartTag w:uri="urn:schemas-microsoft-com:office:smarttags" w:element="PersonName">
              <w:r w:rsidRPr="006E61D4">
                <w:rPr>
                  <w:sz w:val="22"/>
                  <w:szCs w:val="22"/>
                </w:rPr>
                <w:t>WV</w:t>
              </w:r>
            </w:smartTag>
            <w:r w:rsidRPr="006E61D4">
              <w:rPr>
                <w:sz w:val="22"/>
                <w:szCs w:val="22"/>
              </w:rPr>
              <w:t xml:space="preserve"> DHHR Supervisor may approve this service.</w:t>
            </w:r>
          </w:p>
          <w:p w14:paraId="5574BDF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DHHR’s service plan reflects the need for the service.</w:t>
            </w:r>
          </w:p>
          <w:p w14:paraId="7AA89374"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Family has explored social support systems whose members are capable of providing service to the identified client.</w:t>
            </w:r>
          </w:p>
        </w:tc>
      </w:tr>
      <w:tr w:rsidR="00B4113D" w:rsidRPr="006E61D4" w14:paraId="0EE87BC9" w14:textId="77777777" w:rsidTr="00251A3E">
        <w:trPr>
          <w:trHeight w:val="3383"/>
        </w:trPr>
        <w:tc>
          <w:tcPr>
            <w:tcW w:w="2520" w:type="dxa"/>
            <w:vAlign w:val="center"/>
          </w:tcPr>
          <w:p w14:paraId="67BD24D9" w14:textId="77777777" w:rsidR="00B4113D" w:rsidRPr="006E61D4" w:rsidRDefault="00B4113D" w:rsidP="00251A3E">
            <w:pPr>
              <w:rPr>
                <w:b/>
                <w:bCs/>
                <w:sz w:val="22"/>
                <w:szCs w:val="22"/>
              </w:rPr>
            </w:pPr>
            <w:r w:rsidRPr="006E61D4">
              <w:rPr>
                <w:b/>
                <w:bCs/>
                <w:sz w:val="22"/>
                <w:szCs w:val="22"/>
              </w:rPr>
              <w:lastRenderedPageBreak/>
              <w:t>Continuing Stay Criteria</w:t>
            </w:r>
          </w:p>
          <w:p w14:paraId="5E3B8F11" w14:textId="77777777" w:rsidR="00B4113D" w:rsidRPr="006E61D4" w:rsidRDefault="00B4113D" w:rsidP="00251A3E">
            <w:pPr>
              <w:rPr>
                <w:b/>
                <w:bCs/>
                <w:sz w:val="22"/>
                <w:szCs w:val="22"/>
              </w:rPr>
            </w:pPr>
          </w:p>
        </w:tc>
        <w:tc>
          <w:tcPr>
            <w:tcW w:w="6480" w:type="dxa"/>
            <w:vAlign w:val="center"/>
          </w:tcPr>
          <w:p w14:paraId="2DEC7125"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Placement continues to be at risk of disruption due to severe behavioral issues, documented in the case record, that are detrimentally interfering with the foster family’s functioning.</w:t>
            </w:r>
          </w:p>
          <w:p w14:paraId="62BD567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MDT had determined the placement is viable.</w:t>
            </w:r>
          </w:p>
          <w:p w14:paraId="14AB95D0"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continues to be needed to provide support to maintain THE child’s placement as identified on the service plan.</w:t>
            </w:r>
          </w:p>
          <w:p w14:paraId="159EF9F9"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plan INCLUDES A PLAN FOR for the child to remain in the foster family home.</w:t>
            </w:r>
          </w:p>
        </w:tc>
      </w:tr>
      <w:tr w:rsidR="00B4113D" w:rsidRPr="006E61D4" w14:paraId="04091C75" w14:textId="77777777" w:rsidTr="00251A3E">
        <w:tc>
          <w:tcPr>
            <w:tcW w:w="2520" w:type="dxa"/>
            <w:vAlign w:val="center"/>
          </w:tcPr>
          <w:p w14:paraId="07E17596" w14:textId="77777777" w:rsidR="00B4113D" w:rsidRPr="006E61D4" w:rsidRDefault="00B4113D" w:rsidP="00251A3E">
            <w:pPr>
              <w:rPr>
                <w:b/>
                <w:bCs/>
                <w:sz w:val="22"/>
                <w:szCs w:val="22"/>
              </w:rPr>
            </w:pPr>
            <w:r w:rsidRPr="006E61D4">
              <w:rPr>
                <w:b/>
                <w:bCs/>
                <w:sz w:val="22"/>
                <w:szCs w:val="22"/>
              </w:rPr>
              <w:t>Discharge Criteria</w:t>
            </w:r>
          </w:p>
          <w:p w14:paraId="6F68AB5E" w14:textId="77777777" w:rsidR="00B4113D" w:rsidRPr="006E61D4" w:rsidRDefault="00B4113D" w:rsidP="00251A3E">
            <w:pPr>
              <w:rPr>
                <w:b/>
                <w:bCs/>
                <w:sz w:val="22"/>
                <w:szCs w:val="22"/>
              </w:rPr>
            </w:pPr>
            <w:r w:rsidRPr="006E61D4">
              <w:rPr>
                <w:b/>
                <w:bCs/>
                <w:sz w:val="22"/>
                <w:szCs w:val="22"/>
              </w:rPr>
              <w:t>(Any element may result in discharge or transfer)</w:t>
            </w:r>
          </w:p>
        </w:tc>
        <w:tc>
          <w:tcPr>
            <w:tcW w:w="6480" w:type="dxa"/>
            <w:vAlign w:val="center"/>
          </w:tcPr>
          <w:p w14:paraId="1D8337F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Foster parent requests child’s removal. </w:t>
            </w:r>
          </w:p>
          <w:p w14:paraId="4E072AFD"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Disruptive behavior is no longer present.</w:t>
            </w:r>
          </w:p>
        </w:tc>
      </w:tr>
      <w:tr w:rsidR="00B4113D" w:rsidRPr="006E61D4" w14:paraId="13787869" w14:textId="77777777" w:rsidTr="00251A3E">
        <w:tc>
          <w:tcPr>
            <w:tcW w:w="2520" w:type="dxa"/>
            <w:vAlign w:val="center"/>
          </w:tcPr>
          <w:p w14:paraId="6C95613C" w14:textId="77777777" w:rsidR="00B4113D" w:rsidRPr="006E61D4" w:rsidRDefault="00B4113D" w:rsidP="00251A3E">
            <w:pPr>
              <w:rPr>
                <w:b/>
                <w:sz w:val="22"/>
                <w:szCs w:val="22"/>
              </w:rPr>
            </w:pPr>
            <w:r w:rsidRPr="006E61D4">
              <w:rPr>
                <w:b/>
                <w:sz w:val="22"/>
                <w:szCs w:val="22"/>
              </w:rPr>
              <w:t>Service Exclusions</w:t>
            </w:r>
          </w:p>
        </w:tc>
        <w:tc>
          <w:tcPr>
            <w:tcW w:w="6480" w:type="dxa"/>
            <w:vAlign w:val="center"/>
          </w:tcPr>
          <w:p w14:paraId="39C0257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No other </w:t>
            </w:r>
            <w:r>
              <w:rPr>
                <w:sz w:val="22"/>
                <w:szCs w:val="22"/>
              </w:rPr>
              <w:t>SNS</w:t>
            </w:r>
            <w:r w:rsidRPr="006E61D4">
              <w:rPr>
                <w:sz w:val="22"/>
                <w:szCs w:val="22"/>
              </w:rPr>
              <w:t xml:space="preserve"> may be billed concurrently while the child remains in emergency respite.</w:t>
            </w:r>
          </w:p>
          <w:p w14:paraId="1B6B45C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Therapeutic Foster Care and Specialized Family Care (Medley Homes supervised by Specialized Foster Care Agencies) are not eligible for this service.</w:t>
            </w:r>
          </w:p>
          <w:p w14:paraId="7D612940"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Those receiving Waiver or ICF/MR services are not eligible for this service.</w:t>
            </w:r>
          </w:p>
        </w:tc>
      </w:tr>
      <w:tr w:rsidR="00B4113D" w:rsidRPr="006E61D4" w14:paraId="188BC8CF" w14:textId="77777777" w:rsidTr="00251A3E">
        <w:trPr>
          <w:trHeight w:val="647"/>
        </w:trPr>
        <w:tc>
          <w:tcPr>
            <w:tcW w:w="2520" w:type="dxa"/>
            <w:vAlign w:val="center"/>
          </w:tcPr>
          <w:p w14:paraId="0FB006E0" w14:textId="77777777" w:rsidR="00B4113D" w:rsidRPr="006E61D4" w:rsidRDefault="00B4113D" w:rsidP="00251A3E">
            <w:pPr>
              <w:rPr>
                <w:b/>
                <w:sz w:val="22"/>
                <w:szCs w:val="22"/>
              </w:rPr>
            </w:pPr>
            <w:r w:rsidRPr="006E61D4">
              <w:rPr>
                <w:b/>
                <w:sz w:val="22"/>
                <w:szCs w:val="22"/>
              </w:rPr>
              <w:t>Clinical Exclusions</w:t>
            </w:r>
          </w:p>
        </w:tc>
        <w:tc>
          <w:tcPr>
            <w:tcW w:w="6480" w:type="dxa"/>
            <w:vAlign w:val="center"/>
          </w:tcPr>
          <w:p w14:paraId="6F0471B9"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Severity of child’s issues precludes provision of services in this level of care.</w:t>
            </w:r>
          </w:p>
        </w:tc>
      </w:tr>
      <w:tr w:rsidR="00B4113D" w:rsidRPr="006E61D4" w14:paraId="543EF496" w14:textId="77777777" w:rsidTr="00251A3E">
        <w:tc>
          <w:tcPr>
            <w:tcW w:w="2520" w:type="dxa"/>
            <w:vAlign w:val="center"/>
          </w:tcPr>
          <w:p w14:paraId="45A377C1"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vAlign w:val="center"/>
          </w:tcPr>
          <w:p w14:paraId="2B35F6B0"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5045940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184CC56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 copy of the CPS Family Functioning Assessment and the current treatment plan must be present in the case record.</w:t>
            </w:r>
          </w:p>
        </w:tc>
      </w:tr>
    </w:tbl>
    <w:p w14:paraId="0E3A005A" w14:textId="77777777" w:rsidR="00B4113D" w:rsidRPr="006E61D4" w:rsidRDefault="00B4113D" w:rsidP="00B4113D">
      <w:pPr>
        <w:pStyle w:val="BodyText2"/>
        <w:tabs>
          <w:tab w:val="left" w:pos="720"/>
        </w:tabs>
        <w:jc w:val="both"/>
        <w:rPr>
          <w:sz w:val="22"/>
          <w:szCs w:val="22"/>
        </w:rPr>
      </w:pPr>
      <w:r w:rsidRPr="006E61D4">
        <w:rPr>
          <w:b/>
          <w:sz w:val="22"/>
          <w:szCs w:val="22"/>
        </w:rPr>
        <w:t>Additional Service Criteria:</w:t>
      </w:r>
      <w:r w:rsidRPr="006E61D4">
        <w:rPr>
          <w:b/>
          <w:sz w:val="22"/>
          <w:szCs w:val="22"/>
        </w:rPr>
        <w:tab/>
      </w:r>
      <w:r w:rsidRPr="006E61D4">
        <w:rPr>
          <w:sz w:val="22"/>
          <w:szCs w:val="22"/>
        </w:rPr>
        <w:t xml:space="preserve">Specialized Family Care Homes (Medley) through </w:t>
      </w:r>
      <w:smartTag w:uri="urn:schemas-microsoft-com:office:smarttags" w:element="PersonName">
        <w:r w:rsidRPr="006E61D4">
          <w:rPr>
            <w:b/>
            <w:sz w:val="22"/>
            <w:szCs w:val="22"/>
          </w:rPr>
          <w:t>WV</w:t>
        </w:r>
      </w:smartTag>
      <w:r w:rsidRPr="006E61D4">
        <w:rPr>
          <w:b/>
          <w:sz w:val="22"/>
          <w:szCs w:val="22"/>
        </w:rPr>
        <w:t>U CED</w:t>
      </w:r>
      <w:r w:rsidRPr="006E61D4">
        <w:rPr>
          <w:sz w:val="22"/>
          <w:szCs w:val="22"/>
        </w:rPr>
        <w:t xml:space="preserve"> are eligible for this service if child does not have Waiver.  </w:t>
      </w:r>
    </w:p>
    <w:p w14:paraId="622C38B6" w14:textId="77777777" w:rsidR="00B4113D" w:rsidRPr="006E61D4" w:rsidRDefault="00B4113D" w:rsidP="00B4113D">
      <w:pPr>
        <w:widowControl w:val="0"/>
        <w:tabs>
          <w:tab w:val="left" w:pos="2520"/>
        </w:tabs>
        <w:jc w:val="both"/>
        <w:rPr>
          <w:sz w:val="22"/>
          <w:szCs w:val="22"/>
        </w:rPr>
      </w:pPr>
      <w:r w:rsidRPr="006E61D4">
        <w:rPr>
          <w:sz w:val="22"/>
          <w:szCs w:val="22"/>
        </w:rPr>
        <w:t xml:space="preserve"> </w:t>
      </w:r>
    </w:p>
    <w:p w14:paraId="55888AE9" w14:textId="77777777" w:rsidR="00B4113D" w:rsidRPr="006E61D4" w:rsidRDefault="00B4113D" w:rsidP="00B4113D">
      <w:pPr>
        <w:rPr>
          <w:sz w:val="22"/>
          <w:szCs w:val="22"/>
        </w:rPr>
      </w:pPr>
      <w:r w:rsidRPr="006E61D4">
        <w:rPr>
          <w:sz w:val="22"/>
          <w:szCs w:val="22"/>
        </w:rPr>
        <w:t>A respite provider must meet the following safety requirements to become certified to provide substitute care for a foster/adoptive family:</w:t>
      </w:r>
    </w:p>
    <w:p w14:paraId="724602F4" w14:textId="77777777" w:rsidR="00B4113D" w:rsidRPr="006E61D4" w:rsidRDefault="00B4113D" w:rsidP="00B4113D">
      <w:pPr>
        <w:ind w:left="3240" w:hanging="3240"/>
        <w:jc w:val="both"/>
        <w:rPr>
          <w:sz w:val="22"/>
          <w:szCs w:val="22"/>
        </w:rPr>
      </w:pPr>
    </w:p>
    <w:p w14:paraId="02EC4394" w14:textId="77777777" w:rsidR="00B4113D" w:rsidRPr="006E61D4" w:rsidRDefault="00B4113D" w:rsidP="00B4113D">
      <w:pPr>
        <w:numPr>
          <w:ilvl w:val="0"/>
          <w:numId w:val="38"/>
        </w:numPr>
        <w:spacing w:after="0"/>
        <w:jc w:val="both"/>
        <w:rPr>
          <w:sz w:val="22"/>
          <w:szCs w:val="22"/>
        </w:rPr>
      </w:pPr>
      <w:r w:rsidRPr="006E61D4">
        <w:rPr>
          <w:sz w:val="22"/>
          <w:szCs w:val="22"/>
        </w:rPr>
        <w:lastRenderedPageBreak/>
        <w:t>Provider must be age eighteen (18) or older</w:t>
      </w:r>
    </w:p>
    <w:p w14:paraId="3CE93ED6" w14:textId="77777777" w:rsidR="00B4113D" w:rsidRPr="006E61D4" w:rsidRDefault="00B4113D" w:rsidP="00B4113D">
      <w:pPr>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 Medical Care/First Aid; </w:t>
      </w:r>
    </w:p>
    <w:p w14:paraId="5B1C68D1"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Discipline/Supervision; </w:t>
      </w:r>
    </w:p>
    <w:p w14:paraId="6BEDF8EF"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Car Safety; </w:t>
      </w:r>
    </w:p>
    <w:p w14:paraId="2373CEF4"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Food/Nutrition; </w:t>
      </w:r>
    </w:p>
    <w:p w14:paraId="2CD7304C"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Bathrooms/Bedrooms; </w:t>
      </w:r>
    </w:p>
    <w:p w14:paraId="56649C4A"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Home Safety; </w:t>
      </w:r>
    </w:p>
    <w:p w14:paraId="6CCCA410"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Health Status; </w:t>
      </w:r>
    </w:p>
    <w:p w14:paraId="01BEEA36"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Capacity; </w:t>
      </w:r>
    </w:p>
    <w:p w14:paraId="142BB86A"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*High School Diploma or GED,</w:t>
      </w:r>
    </w:p>
    <w:p w14:paraId="6C4E8716"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*CPR Certification (current),</w:t>
      </w:r>
    </w:p>
    <w:p w14:paraId="1BA139E6"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b/>
          <w:sz w:val="22"/>
          <w:szCs w:val="22"/>
        </w:rPr>
      </w:pPr>
      <w:r w:rsidRPr="006E61D4">
        <w:rPr>
          <w:sz w:val="22"/>
          <w:szCs w:val="22"/>
        </w:rPr>
        <w:t xml:space="preserve">*Training in: Overview of Behavioral Health Conditions &amp; Developmental Disabilities, Consumer Rights &amp; Confidentiality, Recognition &amp; Reporting Abuse and Neglect, and Documentation. </w:t>
      </w:r>
    </w:p>
    <w:p w14:paraId="1336FD68"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An acceptable CIB and a CPS/APS screen with no negative findings. See </w:t>
      </w:r>
      <w:r w:rsidRPr="006E33FD">
        <w:rPr>
          <w:sz w:val="22"/>
          <w:szCs w:val="22"/>
        </w:rPr>
        <w:t>Appendix 1</w:t>
      </w:r>
      <w:r w:rsidRPr="006E61D4">
        <w:rPr>
          <w:sz w:val="22"/>
          <w:szCs w:val="22"/>
        </w:rPr>
        <w:t>.</w:t>
      </w:r>
    </w:p>
    <w:p w14:paraId="3FA431E2"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191A804C"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28B8AB3E"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bCs/>
          <w:sz w:val="22"/>
          <w:szCs w:val="22"/>
        </w:rPr>
      </w:pPr>
      <w:r w:rsidRPr="006E61D4">
        <w:rPr>
          <w:bCs/>
          <w:sz w:val="22"/>
          <w:szCs w:val="22"/>
        </w:rPr>
        <w:t xml:space="preserve">NOTE: If the prospective respite provider is an existing foster/adoptive provider, a relative or non-custodial friend of the family, these * items are not required for credentialing. </w:t>
      </w:r>
    </w:p>
    <w:p w14:paraId="4F8E35E0" w14:textId="77777777" w:rsidR="00B4113D" w:rsidRPr="006E61D4" w:rsidRDefault="00B4113D" w:rsidP="00B4113D">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360"/>
        <w:rPr>
          <w:sz w:val="22"/>
          <w:szCs w:val="22"/>
        </w:rPr>
      </w:pPr>
      <w:r w:rsidRPr="006E61D4">
        <w:rPr>
          <w:sz w:val="22"/>
          <w:szCs w:val="22"/>
        </w:rPr>
        <w:t xml:space="preserve">  </w:t>
      </w:r>
    </w:p>
    <w:p w14:paraId="1DB5AFBD" w14:textId="77777777" w:rsidR="00B4113D" w:rsidRPr="006E61D4" w:rsidRDefault="00B4113D" w:rsidP="00B411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2"/>
          <w:szCs w:val="22"/>
        </w:rPr>
      </w:pPr>
      <w:r w:rsidRPr="006E61D4">
        <w:rPr>
          <w:sz w:val="22"/>
          <w:szCs w:val="22"/>
        </w:rPr>
        <w:t>The respite provider must meet the following family assessment criteria to become certified:</w:t>
      </w:r>
    </w:p>
    <w:p w14:paraId="5E23A593"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1.</w:t>
      </w:r>
      <w:r w:rsidRPr="006E61D4">
        <w:rPr>
          <w:sz w:val="22"/>
          <w:szCs w:val="22"/>
        </w:rPr>
        <w:tab/>
        <w:t>A home assessment to determine the suitability of the family’s home, resources, and capacity, by the Regional Homefinder;</w:t>
      </w:r>
    </w:p>
    <w:p w14:paraId="1893CFEC"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2.</w:t>
      </w:r>
      <w:r w:rsidRPr="006E61D4">
        <w:rPr>
          <w:sz w:val="22"/>
          <w:szCs w:val="22"/>
        </w:rPr>
        <w:tab/>
        <w:t>At least one interview with the prospective applicants in their home, by the Regional Homefinder;</w:t>
      </w:r>
    </w:p>
    <w:p w14:paraId="799C4A34"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lastRenderedPageBreak/>
        <w:t>3.</w:t>
      </w:r>
      <w:r w:rsidRPr="006E61D4">
        <w:rPr>
          <w:sz w:val="22"/>
          <w:szCs w:val="22"/>
        </w:rPr>
        <w:tab/>
        <w:t>Reference checks of at least three (3) individuals, not more than one (1) of which may be a relative, and one (1) of which must be interviewed in person, by the Regional Homefinder;</w:t>
      </w:r>
    </w:p>
    <w:p w14:paraId="7BD792F1"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4.</w:t>
      </w:r>
      <w:r w:rsidRPr="006E61D4">
        <w:rPr>
          <w:sz w:val="22"/>
          <w:szCs w:val="22"/>
        </w:rPr>
        <w:tab/>
        <w:t xml:space="preserve">Criminal records and CPS/APS checks to assure that the individual does not have a criminal or abusive background. See </w:t>
      </w:r>
      <w:r w:rsidRPr="006E33FD">
        <w:rPr>
          <w:sz w:val="22"/>
          <w:szCs w:val="22"/>
        </w:rPr>
        <w:t>Appendix 1</w:t>
      </w:r>
      <w:r w:rsidRPr="006E61D4">
        <w:rPr>
          <w:sz w:val="22"/>
          <w:szCs w:val="22"/>
        </w:rPr>
        <w:t>. These will be obtained by the Regional Homefinder for respite providers identified by foster/adoptive families, kinship/relative families, and home finding staff. All other respite providers must obtain their own criminal background checks and request a CPS/APS background check through the DHHR.</w:t>
      </w:r>
    </w:p>
    <w:p w14:paraId="182D10AE"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6E61D4">
        <w:rPr>
          <w:sz w:val="22"/>
          <w:szCs w:val="22"/>
        </w:rPr>
        <w:t>*This type of respite does not exhaust the 14 days of respite allowed per foster parent per foster child per year.</w:t>
      </w:r>
    </w:p>
    <w:p w14:paraId="13E590B2"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68ECB9F4"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CA6B5CF"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6E61D4">
        <w:rPr>
          <w:sz w:val="22"/>
          <w:szCs w:val="22"/>
        </w:rPr>
        <w:br w:type="page"/>
      </w:r>
      <w:bookmarkEnd w:id="139"/>
      <w:bookmarkEnd w:id="140"/>
      <w:bookmarkEnd w:id="141"/>
    </w:p>
    <w:p w14:paraId="02999CD2" w14:textId="77777777" w:rsidR="00B4113D" w:rsidRPr="006E61D4" w:rsidRDefault="00B4113D" w:rsidP="007706E7">
      <w:pPr>
        <w:pStyle w:val="Heading2"/>
      </w:pPr>
      <w:bookmarkStart w:id="142" w:name="_Toc52601463"/>
      <w:bookmarkStart w:id="143" w:name="_Toc189464976"/>
      <w:bookmarkStart w:id="144" w:name="_Toc198452569"/>
      <w:bookmarkStart w:id="145" w:name="_Toc318185942"/>
      <w:bookmarkStart w:id="146" w:name="_Toc534728641"/>
      <w:r w:rsidRPr="006E61D4">
        <w:lastRenderedPageBreak/>
        <w:t>Daily Respite</w:t>
      </w:r>
      <w:bookmarkEnd w:id="142"/>
      <w:r w:rsidRPr="006E61D4">
        <w:t xml:space="preserve"> 130205</w:t>
      </w:r>
      <w:bookmarkEnd w:id="143"/>
      <w:bookmarkEnd w:id="144"/>
      <w:bookmarkEnd w:id="145"/>
      <w:bookmarkEnd w:id="146"/>
    </w:p>
    <w:p w14:paraId="5A21D6DD" w14:textId="77777777" w:rsidR="00B4113D" w:rsidRPr="006E61D4" w:rsidRDefault="00B4113D" w:rsidP="00B4113D">
      <w:pPr>
        <w:rPr>
          <w:sz w:val="22"/>
          <w:szCs w:val="22"/>
        </w:rPr>
      </w:pPr>
    </w:p>
    <w:p w14:paraId="5F3CCD6D"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Planned break for primary caretakers who are in challenging situations in which a trained provider, friend or family member assumes care giving and supervision of a child(ren) for a brief period of time.  Service may be provided in or out of the natural home on a daily basis.  Service may also be utilized if the caretaker has a scheduled inpatient medical procedure.</w:t>
      </w:r>
    </w:p>
    <w:p w14:paraId="3AA1CA15"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9"/>
        <w:gridCol w:w="6051"/>
      </w:tblGrid>
      <w:tr w:rsidR="00B4113D" w:rsidRPr="006E61D4" w14:paraId="2415B0FB" w14:textId="77777777" w:rsidTr="00251A3E">
        <w:tc>
          <w:tcPr>
            <w:tcW w:w="2949" w:type="dxa"/>
            <w:vAlign w:val="center"/>
          </w:tcPr>
          <w:p w14:paraId="6BD2484A" w14:textId="77777777" w:rsidR="00B4113D" w:rsidRPr="006E61D4" w:rsidRDefault="00B4113D" w:rsidP="00251A3E">
            <w:pPr>
              <w:widowControl w:val="0"/>
              <w:rPr>
                <w:b/>
                <w:bCs/>
                <w:sz w:val="22"/>
                <w:szCs w:val="22"/>
              </w:rPr>
            </w:pPr>
            <w:r w:rsidRPr="006E61D4">
              <w:rPr>
                <w:b/>
                <w:bCs/>
                <w:sz w:val="22"/>
                <w:szCs w:val="22"/>
              </w:rPr>
              <w:t>Target Population</w:t>
            </w:r>
          </w:p>
        </w:tc>
        <w:tc>
          <w:tcPr>
            <w:tcW w:w="6051" w:type="dxa"/>
          </w:tcPr>
          <w:p w14:paraId="7D2C35B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54EB8AFB" w14:textId="77777777" w:rsidTr="00251A3E">
        <w:tc>
          <w:tcPr>
            <w:tcW w:w="2949" w:type="dxa"/>
            <w:vAlign w:val="center"/>
          </w:tcPr>
          <w:p w14:paraId="6F335EA1" w14:textId="77777777" w:rsidR="00B4113D" w:rsidRPr="006E61D4" w:rsidRDefault="00B4113D" w:rsidP="00251A3E">
            <w:pPr>
              <w:widowControl w:val="0"/>
              <w:rPr>
                <w:b/>
                <w:bCs/>
                <w:sz w:val="22"/>
                <w:szCs w:val="22"/>
              </w:rPr>
            </w:pPr>
            <w:r w:rsidRPr="006E61D4">
              <w:rPr>
                <w:b/>
                <w:bCs/>
                <w:sz w:val="22"/>
                <w:szCs w:val="22"/>
              </w:rPr>
              <w:t>Program Option</w:t>
            </w:r>
          </w:p>
        </w:tc>
        <w:tc>
          <w:tcPr>
            <w:tcW w:w="6051" w:type="dxa"/>
          </w:tcPr>
          <w:p w14:paraId="20C23157"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2073550D" w14:textId="77777777" w:rsidTr="00251A3E">
        <w:tc>
          <w:tcPr>
            <w:tcW w:w="2949" w:type="dxa"/>
            <w:vAlign w:val="center"/>
          </w:tcPr>
          <w:p w14:paraId="6B3F97BF" w14:textId="77777777" w:rsidR="00B4113D" w:rsidRPr="006E61D4" w:rsidRDefault="00B4113D" w:rsidP="00251A3E">
            <w:pPr>
              <w:widowControl w:val="0"/>
              <w:rPr>
                <w:b/>
                <w:bCs/>
                <w:sz w:val="22"/>
                <w:szCs w:val="22"/>
              </w:rPr>
            </w:pPr>
            <w:r w:rsidRPr="006E61D4">
              <w:rPr>
                <w:b/>
                <w:bCs/>
                <w:sz w:val="22"/>
                <w:szCs w:val="22"/>
              </w:rPr>
              <w:t>Initial Authorization</w:t>
            </w:r>
          </w:p>
        </w:tc>
        <w:tc>
          <w:tcPr>
            <w:tcW w:w="6051" w:type="dxa"/>
          </w:tcPr>
          <w:p w14:paraId="01AD6F0E" w14:textId="77777777" w:rsidR="00B4113D" w:rsidRPr="006E61D4" w:rsidRDefault="00B4113D" w:rsidP="00251A3E">
            <w:pPr>
              <w:widowControl w:val="0"/>
              <w:rPr>
                <w:sz w:val="22"/>
                <w:szCs w:val="22"/>
              </w:rPr>
            </w:pPr>
            <w:r w:rsidRPr="006E61D4">
              <w:rPr>
                <w:sz w:val="22"/>
                <w:szCs w:val="22"/>
              </w:rPr>
              <w:t>92 days</w:t>
            </w:r>
          </w:p>
          <w:p w14:paraId="758A1884" w14:textId="77777777" w:rsidR="00B4113D" w:rsidRPr="006E61D4" w:rsidRDefault="00B4113D" w:rsidP="00251A3E">
            <w:pPr>
              <w:widowControl w:val="0"/>
              <w:rPr>
                <w:sz w:val="22"/>
                <w:szCs w:val="22"/>
              </w:rPr>
            </w:pPr>
            <w:r w:rsidRPr="006E61D4">
              <w:rPr>
                <w:sz w:val="22"/>
                <w:szCs w:val="22"/>
              </w:rPr>
              <w:t>Unit = One day</w:t>
            </w:r>
          </w:p>
          <w:p w14:paraId="4DDB7525" w14:textId="77777777" w:rsidR="00B4113D" w:rsidRPr="006E61D4" w:rsidRDefault="00B4113D" w:rsidP="00251A3E">
            <w:pPr>
              <w:widowControl w:val="0"/>
              <w:rPr>
                <w:sz w:val="22"/>
                <w:szCs w:val="22"/>
              </w:rPr>
            </w:pPr>
            <w:r w:rsidRPr="006E61D4">
              <w:rPr>
                <w:sz w:val="22"/>
                <w:szCs w:val="22"/>
              </w:rPr>
              <w:t>3 units per 92 days</w:t>
            </w:r>
          </w:p>
          <w:p w14:paraId="7729DA4A" w14:textId="77777777" w:rsidR="00B4113D" w:rsidRPr="006E61D4" w:rsidRDefault="00B4113D" w:rsidP="00251A3E">
            <w:pPr>
              <w:widowControl w:val="0"/>
              <w:rPr>
                <w:sz w:val="22"/>
                <w:szCs w:val="22"/>
              </w:rPr>
            </w:pPr>
            <w:r w:rsidRPr="006E61D4">
              <w:rPr>
                <w:sz w:val="22"/>
                <w:szCs w:val="22"/>
              </w:rPr>
              <w:t>14 units Maximum within 12 month period per provider</w:t>
            </w:r>
          </w:p>
          <w:p w14:paraId="1BA83E86"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7DB69B4C" w14:textId="77777777" w:rsidTr="00251A3E">
        <w:tc>
          <w:tcPr>
            <w:tcW w:w="2949" w:type="dxa"/>
            <w:vAlign w:val="center"/>
          </w:tcPr>
          <w:p w14:paraId="03929A4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51" w:type="dxa"/>
          </w:tcPr>
          <w:p w14:paraId="2A368039" w14:textId="77777777" w:rsidR="00B4113D" w:rsidRPr="006E61D4" w:rsidRDefault="00B4113D" w:rsidP="00251A3E">
            <w:pPr>
              <w:widowControl w:val="0"/>
              <w:rPr>
                <w:sz w:val="22"/>
                <w:szCs w:val="22"/>
              </w:rPr>
            </w:pPr>
            <w:r w:rsidRPr="006E61D4">
              <w:rPr>
                <w:sz w:val="22"/>
                <w:szCs w:val="22"/>
              </w:rPr>
              <w:t>As Necessary</w:t>
            </w:r>
          </w:p>
          <w:p w14:paraId="07E1D50A" w14:textId="77777777" w:rsidR="00B4113D" w:rsidRPr="006E61D4" w:rsidRDefault="00B4113D" w:rsidP="00251A3E">
            <w:pPr>
              <w:widowControl w:val="0"/>
              <w:rPr>
                <w:sz w:val="22"/>
                <w:szCs w:val="22"/>
              </w:rPr>
            </w:pPr>
          </w:p>
        </w:tc>
      </w:tr>
      <w:tr w:rsidR="00B4113D" w:rsidRPr="006E61D4" w14:paraId="425814C3" w14:textId="77777777" w:rsidTr="00251A3E">
        <w:tc>
          <w:tcPr>
            <w:tcW w:w="2949" w:type="dxa"/>
            <w:vAlign w:val="center"/>
          </w:tcPr>
          <w:p w14:paraId="6170BB6D" w14:textId="77777777" w:rsidR="00B4113D" w:rsidRPr="006E61D4" w:rsidRDefault="00B4113D" w:rsidP="00251A3E">
            <w:pPr>
              <w:widowControl w:val="0"/>
              <w:rPr>
                <w:b/>
                <w:bCs/>
                <w:sz w:val="22"/>
                <w:szCs w:val="22"/>
              </w:rPr>
            </w:pPr>
            <w:r w:rsidRPr="006E61D4">
              <w:rPr>
                <w:b/>
                <w:bCs/>
                <w:sz w:val="22"/>
                <w:szCs w:val="22"/>
              </w:rPr>
              <w:t>Admission Criteria</w:t>
            </w:r>
          </w:p>
          <w:p w14:paraId="3CD33883" w14:textId="77777777" w:rsidR="00B4113D" w:rsidRPr="006E61D4" w:rsidRDefault="00B4113D" w:rsidP="00251A3E">
            <w:pPr>
              <w:widowControl w:val="0"/>
              <w:rPr>
                <w:b/>
                <w:bCs/>
                <w:sz w:val="22"/>
                <w:szCs w:val="22"/>
              </w:rPr>
            </w:pPr>
          </w:p>
        </w:tc>
        <w:tc>
          <w:tcPr>
            <w:tcW w:w="6051" w:type="dxa"/>
          </w:tcPr>
          <w:p w14:paraId="0E2BD35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Parent(s) are in need of a break from supervision and care giving responsibilities.</w:t>
            </w:r>
          </w:p>
        </w:tc>
      </w:tr>
      <w:tr w:rsidR="00B4113D" w:rsidRPr="006E61D4" w14:paraId="2EF54DD6" w14:textId="77777777" w:rsidTr="00251A3E">
        <w:trPr>
          <w:trHeight w:val="1628"/>
        </w:trPr>
        <w:tc>
          <w:tcPr>
            <w:tcW w:w="2949" w:type="dxa"/>
            <w:vAlign w:val="center"/>
          </w:tcPr>
          <w:p w14:paraId="48215A5A" w14:textId="77777777" w:rsidR="00B4113D" w:rsidRPr="006E61D4" w:rsidRDefault="00B4113D" w:rsidP="00251A3E">
            <w:pPr>
              <w:widowControl w:val="0"/>
              <w:rPr>
                <w:b/>
                <w:bCs/>
                <w:sz w:val="22"/>
                <w:szCs w:val="22"/>
              </w:rPr>
            </w:pPr>
            <w:r w:rsidRPr="006E61D4">
              <w:rPr>
                <w:b/>
                <w:bCs/>
                <w:sz w:val="22"/>
                <w:szCs w:val="22"/>
              </w:rPr>
              <w:t>Continuing Stay Criteria</w:t>
            </w:r>
          </w:p>
          <w:p w14:paraId="4293FC8C" w14:textId="77777777" w:rsidR="00B4113D" w:rsidRPr="006E61D4" w:rsidRDefault="00B4113D" w:rsidP="00251A3E">
            <w:pPr>
              <w:widowControl w:val="0"/>
              <w:rPr>
                <w:b/>
                <w:bCs/>
                <w:sz w:val="22"/>
                <w:szCs w:val="22"/>
              </w:rPr>
            </w:pPr>
          </w:p>
        </w:tc>
        <w:tc>
          <w:tcPr>
            <w:tcW w:w="6051" w:type="dxa"/>
          </w:tcPr>
          <w:p w14:paraId="424C562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continues to be needed to provide support to maintain consumer’s placement as identified on the service plan.</w:t>
            </w:r>
          </w:p>
          <w:p w14:paraId="059136F0"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Treatment plan identifies the current plan is for the child to remain in the identified foster home placement if possible.</w:t>
            </w:r>
          </w:p>
        </w:tc>
      </w:tr>
      <w:tr w:rsidR="00B4113D" w:rsidRPr="006E61D4" w14:paraId="4A6B13F3" w14:textId="77777777" w:rsidTr="00251A3E">
        <w:tc>
          <w:tcPr>
            <w:tcW w:w="2949" w:type="dxa"/>
            <w:vAlign w:val="center"/>
          </w:tcPr>
          <w:p w14:paraId="13B7CA82" w14:textId="77777777" w:rsidR="00B4113D" w:rsidRPr="006E61D4" w:rsidRDefault="00B4113D" w:rsidP="00251A3E">
            <w:pPr>
              <w:widowControl w:val="0"/>
              <w:rPr>
                <w:b/>
                <w:bCs/>
                <w:sz w:val="22"/>
                <w:szCs w:val="22"/>
              </w:rPr>
            </w:pPr>
            <w:r w:rsidRPr="006E61D4">
              <w:rPr>
                <w:b/>
                <w:bCs/>
                <w:sz w:val="22"/>
                <w:szCs w:val="22"/>
              </w:rPr>
              <w:t>Discharge Criteria</w:t>
            </w:r>
          </w:p>
          <w:p w14:paraId="0CE0A6C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51" w:type="dxa"/>
          </w:tcPr>
          <w:p w14:paraId="216C14E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Child’s case is closed.</w:t>
            </w:r>
          </w:p>
        </w:tc>
      </w:tr>
      <w:tr w:rsidR="00B4113D" w:rsidRPr="006E61D4" w14:paraId="55C0D776" w14:textId="77777777" w:rsidTr="00251A3E">
        <w:tc>
          <w:tcPr>
            <w:tcW w:w="2949" w:type="dxa"/>
            <w:vAlign w:val="center"/>
          </w:tcPr>
          <w:p w14:paraId="08E91AEF" w14:textId="77777777" w:rsidR="00B4113D" w:rsidRPr="006E61D4" w:rsidRDefault="00B4113D" w:rsidP="00251A3E">
            <w:pPr>
              <w:widowControl w:val="0"/>
              <w:rPr>
                <w:b/>
                <w:bCs/>
                <w:sz w:val="22"/>
                <w:szCs w:val="22"/>
              </w:rPr>
            </w:pPr>
            <w:r w:rsidRPr="006E61D4">
              <w:rPr>
                <w:b/>
                <w:bCs/>
                <w:sz w:val="22"/>
                <w:szCs w:val="22"/>
              </w:rPr>
              <w:t>Service Exclusions</w:t>
            </w:r>
          </w:p>
        </w:tc>
        <w:tc>
          <w:tcPr>
            <w:tcW w:w="6051" w:type="dxa"/>
          </w:tcPr>
          <w:p w14:paraId="71BB0B81"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No other fee-for-service </w:t>
            </w:r>
            <w:r>
              <w:rPr>
                <w:sz w:val="22"/>
                <w:szCs w:val="22"/>
              </w:rPr>
              <w:t>SNS</w:t>
            </w:r>
            <w:r w:rsidRPr="006E61D4">
              <w:rPr>
                <w:sz w:val="22"/>
                <w:szCs w:val="22"/>
              </w:rPr>
              <w:t xml:space="preserve"> may be billed concurrently with this service</w:t>
            </w:r>
          </w:p>
          <w:p w14:paraId="2FB5350C"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lastRenderedPageBreak/>
              <w:t>Those receiving Waiver or ICF/MR services are not eligible for this service.</w:t>
            </w:r>
          </w:p>
        </w:tc>
      </w:tr>
      <w:tr w:rsidR="00B4113D" w:rsidRPr="006E61D4" w14:paraId="7600CD03" w14:textId="77777777" w:rsidTr="00251A3E">
        <w:tc>
          <w:tcPr>
            <w:tcW w:w="2949" w:type="dxa"/>
            <w:vAlign w:val="center"/>
          </w:tcPr>
          <w:p w14:paraId="6216BC5B"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51" w:type="dxa"/>
          </w:tcPr>
          <w:p w14:paraId="1D44DDE1"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Severity of child’s issues precludes provision of services in this level of care.</w:t>
            </w:r>
          </w:p>
        </w:tc>
      </w:tr>
      <w:tr w:rsidR="00B4113D" w:rsidRPr="006E61D4" w14:paraId="34420229" w14:textId="77777777" w:rsidTr="00251A3E">
        <w:tc>
          <w:tcPr>
            <w:tcW w:w="2949" w:type="dxa"/>
            <w:vAlign w:val="center"/>
          </w:tcPr>
          <w:p w14:paraId="17C5E8D9"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051" w:type="dxa"/>
          </w:tcPr>
          <w:p w14:paraId="1E8290F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1FF4BA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0A0671A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 copy of the referral must be present in the case record.</w:t>
            </w:r>
          </w:p>
        </w:tc>
      </w:tr>
    </w:tbl>
    <w:p w14:paraId="63599C1C" w14:textId="77777777" w:rsidR="00B4113D" w:rsidRPr="006E61D4" w:rsidRDefault="00B4113D" w:rsidP="00B4113D">
      <w:pPr>
        <w:pStyle w:val="BodyText2"/>
        <w:tabs>
          <w:tab w:val="left" w:pos="720"/>
        </w:tabs>
        <w:jc w:val="both"/>
        <w:rPr>
          <w:sz w:val="22"/>
          <w:szCs w:val="22"/>
        </w:rPr>
      </w:pPr>
      <w:r w:rsidRPr="006E61D4">
        <w:rPr>
          <w:b/>
          <w:sz w:val="22"/>
          <w:szCs w:val="22"/>
        </w:rPr>
        <w:t>Additional Service Criteria:</w:t>
      </w:r>
      <w:r w:rsidRPr="006E61D4">
        <w:rPr>
          <w:sz w:val="22"/>
          <w:szCs w:val="22"/>
        </w:rPr>
        <w:tab/>
        <w:t xml:space="preserve">Specialized Family Care Homes (Medley) through </w:t>
      </w:r>
      <w:smartTag w:uri="urn:schemas-microsoft-com:office:smarttags" w:element="PersonName">
        <w:r w:rsidRPr="006E61D4">
          <w:rPr>
            <w:sz w:val="22"/>
            <w:szCs w:val="22"/>
          </w:rPr>
          <w:t>WV</w:t>
        </w:r>
      </w:smartTag>
      <w:r w:rsidRPr="006E61D4">
        <w:rPr>
          <w:sz w:val="22"/>
          <w:szCs w:val="22"/>
        </w:rPr>
        <w:t>U CED are eligible for this service if child does not have Waiver.</w:t>
      </w:r>
    </w:p>
    <w:p w14:paraId="7FC6C75E" w14:textId="77777777" w:rsidR="00B4113D" w:rsidRPr="006E61D4" w:rsidRDefault="00B4113D" w:rsidP="00B4113D">
      <w:pPr>
        <w:widowControl w:val="0"/>
        <w:tabs>
          <w:tab w:val="left" w:pos="2520"/>
        </w:tabs>
        <w:jc w:val="both"/>
        <w:rPr>
          <w:sz w:val="22"/>
          <w:szCs w:val="22"/>
        </w:rPr>
      </w:pPr>
    </w:p>
    <w:p w14:paraId="07DB6241" w14:textId="77777777" w:rsidR="00B4113D" w:rsidRPr="006E61D4" w:rsidRDefault="00B4113D" w:rsidP="00B4113D">
      <w:pPr>
        <w:rPr>
          <w:sz w:val="22"/>
          <w:szCs w:val="22"/>
        </w:rPr>
      </w:pPr>
      <w:r w:rsidRPr="006E61D4">
        <w:rPr>
          <w:sz w:val="22"/>
          <w:szCs w:val="22"/>
        </w:rPr>
        <w:t>A respite provider must meet the following safety requirements to become certified to provide substitute care for a foster/adoptive family:</w:t>
      </w:r>
    </w:p>
    <w:p w14:paraId="065509E5" w14:textId="77777777" w:rsidR="00B4113D" w:rsidRPr="006E61D4" w:rsidRDefault="00B4113D" w:rsidP="00B4113D">
      <w:pPr>
        <w:numPr>
          <w:ilvl w:val="0"/>
          <w:numId w:val="39"/>
        </w:numPr>
        <w:spacing w:after="0"/>
        <w:jc w:val="both"/>
        <w:rPr>
          <w:sz w:val="22"/>
          <w:szCs w:val="22"/>
        </w:rPr>
      </w:pPr>
      <w:r w:rsidRPr="006E61D4">
        <w:rPr>
          <w:sz w:val="22"/>
          <w:szCs w:val="22"/>
        </w:rPr>
        <w:t>Provider must be age eighteen (18) or older</w:t>
      </w:r>
    </w:p>
    <w:p w14:paraId="0769451A" w14:textId="77777777" w:rsidR="00B4113D" w:rsidRPr="006E61D4" w:rsidRDefault="00B4113D" w:rsidP="00B4113D">
      <w:pPr>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 Medical Care/First Aid; </w:t>
      </w:r>
    </w:p>
    <w:p w14:paraId="6C8C9EAE"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Discipline/Supervision; </w:t>
      </w:r>
    </w:p>
    <w:p w14:paraId="69B067CE"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Car Safety; </w:t>
      </w:r>
    </w:p>
    <w:p w14:paraId="2F8B2793"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Food/Nutrition; </w:t>
      </w:r>
    </w:p>
    <w:p w14:paraId="0879EECC"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Bathrooms/Bedrooms; </w:t>
      </w:r>
    </w:p>
    <w:p w14:paraId="48CACB05"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Home Safety; </w:t>
      </w:r>
    </w:p>
    <w:p w14:paraId="26DB6086"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Health Status; </w:t>
      </w:r>
    </w:p>
    <w:p w14:paraId="4912C920"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Capacity; </w:t>
      </w:r>
    </w:p>
    <w:p w14:paraId="70BA9F4C"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*High School Diploma or GED,</w:t>
      </w:r>
    </w:p>
    <w:p w14:paraId="427E1C2C"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*CPR Certification (current),</w:t>
      </w:r>
    </w:p>
    <w:p w14:paraId="7B0B9DAC"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*Training in: Overview of Behavioral Health Conditions &amp; Developmental Disabilities, Consumer Rights &amp; Confidentiality, Recognition &amp; Reporting Abuse and Neglect, and Documentation.  </w:t>
      </w:r>
    </w:p>
    <w:p w14:paraId="07ACB996" w14:textId="77777777" w:rsidR="00B4113D" w:rsidRPr="006E61D4" w:rsidRDefault="00B4113D" w:rsidP="00B4113D">
      <w:pPr>
        <w:numPr>
          <w:ilvl w:val="0"/>
          <w:numId w:val="3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An acceptable CIB and a CPS/APS screen with no negative findings. See </w:t>
      </w:r>
      <w:r w:rsidRPr="006E33FD">
        <w:rPr>
          <w:sz w:val="22"/>
          <w:szCs w:val="22"/>
        </w:rPr>
        <w:t>Appendix 1</w:t>
      </w:r>
      <w:r w:rsidRPr="006E61D4">
        <w:rPr>
          <w:sz w:val="22"/>
          <w:szCs w:val="22"/>
        </w:rPr>
        <w:t>.</w:t>
      </w:r>
    </w:p>
    <w:p w14:paraId="08586AC4"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43048851" w14:textId="77777777" w:rsidR="00B4113D" w:rsidRPr="006E61D4" w:rsidRDefault="00B4113D" w:rsidP="00B4113D">
      <w:pPr>
        <w:pStyle w:val="BodyText2"/>
        <w:tabs>
          <w:tab w:val="left" w:pos="1440"/>
          <w:tab w:val="left" w:pos="2160"/>
          <w:tab w:val="left" w:pos="2880"/>
          <w:tab w:val="left" w:pos="3600"/>
          <w:tab w:val="left" w:pos="4320"/>
          <w:tab w:val="left" w:pos="5040"/>
          <w:tab w:val="left" w:pos="5760"/>
          <w:tab w:val="left" w:pos="6480"/>
          <w:tab w:val="left" w:pos="7200"/>
          <w:tab w:val="left" w:pos="7920"/>
          <w:tab w:val="left" w:pos="8640"/>
        </w:tabs>
        <w:rPr>
          <w:bCs/>
          <w:sz w:val="22"/>
          <w:szCs w:val="22"/>
        </w:rPr>
      </w:pPr>
      <w:r w:rsidRPr="006E61D4">
        <w:rPr>
          <w:bCs/>
          <w:sz w:val="22"/>
          <w:szCs w:val="22"/>
        </w:rPr>
        <w:lastRenderedPageBreak/>
        <w:t>*NOTE: If the prospective respite provider is an existing foster/adoptive provider, a relative or non-custodial friend of the family, these items are not required for credentialing.</w:t>
      </w:r>
    </w:p>
    <w:p w14:paraId="1FEE5E39" w14:textId="77777777" w:rsidR="00B4113D" w:rsidRPr="006E61D4" w:rsidRDefault="00B4113D" w:rsidP="00B4113D">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360"/>
        <w:rPr>
          <w:sz w:val="22"/>
          <w:szCs w:val="22"/>
        </w:rPr>
      </w:pPr>
      <w:r w:rsidRPr="006E61D4">
        <w:rPr>
          <w:sz w:val="22"/>
          <w:szCs w:val="22"/>
        </w:rPr>
        <w:t xml:space="preserve">  </w:t>
      </w:r>
    </w:p>
    <w:p w14:paraId="16A17F89" w14:textId="77777777" w:rsidR="00B4113D" w:rsidRPr="006E61D4" w:rsidRDefault="00B4113D" w:rsidP="00B411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2"/>
          <w:szCs w:val="22"/>
        </w:rPr>
      </w:pPr>
      <w:r w:rsidRPr="006E61D4">
        <w:rPr>
          <w:sz w:val="22"/>
          <w:szCs w:val="22"/>
        </w:rPr>
        <w:t>The respite provider must meet the following family assessment criteria to become certified:</w:t>
      </w:r>
    </w:p>
    <w:p w14:paraId="4CA6618B"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1.</w:t>
      </w:r>
      <w:r w:rsidRPr="006E61D4">
        <w:rPr>
          <w:sz w:val="22"/>
          <w:szCs w:val="22"/>
        </w:rPr>
        <w:tab/>
        <w:t>A home assessment to determine the suitability of the family’s home, resources, and capacity, by the Regional Homefinder;</w:t>
      </w:r>
    </w:p>
    <w:p w14:paraId="25F8E2DF"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2.</w:t>
      </w:r>
      <w:r w:rsidRPr="006E61D4">
        <w:rPr>
          <w:sz w:val="22"/>
          <w:szCs w:val="22"/>
        </w:rPr>
        <w:tab/>
        <w:t>At least one interview with the prospective applicants in their home, by the Regional Homefinder;</w:t>
      </w:r>
    </w:p>
    <w:p w14:paraId="58244287"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3.</w:t>
      </w:r>
      <w:r w:rsidRPr="006E61D4">
        <w:rPr>
          <w:sz w:val="22"/>
          <w:szCs w:val="22"/>
        </w:rPr>
        <w:tab/>
        <w:t>Reference checks of at least three (3) individuals, not more than one (1) of which may be a relative, and one (1) of which must be interviewed in person, by the Regional Homefinder;</w:t>
      </w:r>
    </w:p>
    <w:p w14:paraId="021913C2"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4.</w:t>
      </w:r>
      <w:r w:rsidRPr="006E61D4">
        <w:rPr>
          <w:sz w:val="22"/>
          <w:szCs w:val="22"/>
        </w:rPr>
        <w:tab/>
        <w:t>Criminal records and child/adult protective services checks to assure that the individual does not have a criminal or abusive background. See Appendix 1. These will be obtained by the Regional Homefinder for respite providers identified by foster/adoptive families, kinship/relative families, and homefinding staff. All other respite providers must obtain their own criminal background checks and request a child/adult protective services background check through the DHHR.</w:t>
      </w:r>
    </w:p>
    <w:p w14:paraId="17179D5F"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7FFCF936"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6F18A33" w14:textId="77777777" w:rsidR="00B4113D" w:rsidRPr="006E61D4" w:rsidRDefault="00B4113D" w:rsidP="00B4113D">
      <w:pPr>
        <w:widowControl w:val="0"/>
        <w:ind w:left="3240" w:hanging="3240"/>
        <w:jc w:val="both"/>
        <w:rPr>
          <w:sz w:val="22"/>
          <w:szCs w:val="22"/>
        </w:rPr>
      </w:pPr>
      <w:r w:rsidRPr="006E61D4">
        <w:rPr>
          <w:sz w:val="22"/>
          <w:szCs w:val="22"/>
        </w:rPr>
        <w:br w:type="page"/>
      </w:r>
    </w:p>
    <w:p w14:paraId="1B4F8A7D" w14:textId="77777777" w:rsidR="00B4113D" w:rsidRPr="006E61D4" w:rsidRDefault="00B4113D" w:rsidP="007706E7">
      <w:pPr>
        <w:pStyle w:val="Heading2"/>
      </w:pPr>
      <w:bookmarkStart w:id="147" w:name="_Toc52601464"/>
      <w:bookmarkStart w:id="148" w:name="_Toc189464977"/>
      <w:bookmarkStart w:id="149" w:name="_Toc198452570"/>
      <w:bookmarkStart w:id="150" w:name="_Toc318185943"/>
      <w:bookmarkStart w:id="151" w:name="_Toc534728642"/>
      <w:r w:rsidRPr="006E61D4">
        <w:lastRenderedPageBreak/>
        <w:t>Tutoring</w:t>
      </w:r>
      <w:bookmarkEnd w:id="147"/>
      <w:r w:rsidRPr="006E61D4">
        <w:t xml:space="preserve"> 130375</w:t>
      </w:r>
      <w:bookmarkEnd w:id="148"/>
      <w:bookmarkEnd w:id="149"/>
      <w:bookmarkEnd w:id="150"/>
      <w:bookmarkEnd w:id="151"/>
    </w:p>
    <w:p w14:paraId="5580AD95" w14:textId="77777777" w:rsidR="00B4113D" w:rsidRPr="006E61D4" w:rsidRDefault="00B4113D" w:rsidP="00B4113D">
      <w:pPr>
        <w:rPr>
          <w:sz w:val="22"/>
          <w:szCs w:val="22"/>
        </w:rPr>
      </w:pPr>
    </w:p>
    <w:p w14:paraId="4490149B"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Structured individualized or small group setting of three or fewer in which a child is taught or guided on an academic area to enhance skills to avoid failing a core educational requirement.  Provider must have demonstrated competence in the area of academics being tutored.  A high school diploma is required to provide this service to elementary school age children and an Associate’s degree or higher for students in middle school or above.  This service is time-limited and the child’s academic functioning level/ability must be considered.  Tutoring is to build upon a targeted academic skill in which the student has a documented deficit.  Tutoring is not to be used for regular homework completion.  </w:t>
      </w:r>
    </w:p>
    <w:p w14:paraId="6673523A"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6660"/>
      </w:tblGrid>
      <w:tr w:rsidR="00B4113D" w:rsidRPr="006E61D4" w14:paraId="5E10E479" w14:textId="77777777" w:rsidTr="00251A3E">
        <w:tc>
          <w:tcPr>
            <w:tcW w:w="2340" w:type="dxa"/>
            <w:vAlign w:val="center"/>
          </w:tcPr>
          <w:p w14:paraId="712665B1" w14:textId="77777777" w:rsidR="00B4113D" w:rsidRPr="006E61D4" w:rsidRDefault="00B4113D" w:rsidP="00251A3E">
            <w:pPr>
              <w:widowControl w:val="0"/>
              <w:rPr>
                <w:b/>
                <w:bCs/>
                <w:sz w:val="22"/>
                <w:szCs w:val="22"/>
              </w:rPr>
            </w:pPr>
            <w:r w:rsidRPr="006E61D4">
              <w:rPr>
                <w:b/>
                <w:bCs/>
                <w:sz w:val="22"/>
                <w:szCs w:val="22"/>
              </w:rPr>
              <w:t>Target Population</w:t>
            </w:r>
          </w:p>
        </w:tc>
        <w:tc>
          <w:tcPr>
            <w:tcW w:w="6660" w:type="dxa"/>
          </w:tcPr>
          <w:p w14:paraId="69182358"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03A4D82A" w14:textId="77777777" w:rsidTr="00251A3E">
        <w:tc>
          <w:tcPr>
            <w:tcW w:w="2340" w:type="dxa"/>
            <w:vAlign w:val="center"/>
          </w:tcPr>
          <w:p w14:paraId="4919D950" w14:textId="77777777" w:rsidR="00B4113D" w:rsidRPr="006E61D4" w:rsidRDefault="00B4113D" w:rsidP="00251A3E">
            <w:pPr>
              <w:widowControl w:val="0"/>
              <w:rPr>
                <w:b/>
                <w:bCs/>
                <w:sz w:val="22"/>
                <w:szCs w:val="22"/>
              </w:rPr>
            </w:pPr>
            <w:r w:rsidRPr="006E61D4">
              <w:rPr>
                <w:b/>
                <w:bCs/>
                <w:sz w:val="22"/>
                <w:szCs w:val="22"/>
              </w:rPr>
              <w:t>Program Option</w:t>
            </w:r>
          </w:p>
        </w:tc>
        <w:tc>
          <w:tcPr>
            <w:tcW w:w="6660" w:type="dxa"/>
          </w:tcPr>
          <w:p w14:paraId="7FB2A65A"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1EF7D653" w14:textId="77777777" w:rsidTr="00251A3E">
        <w:tc>
          <w:tcPr>
            <w:tcW w:w="2340" w:type="dxa"/>
            <w:vAlign w:val="center"/>
          </w:tcPr>
          <w:p w14:paraId="66057455" w14:textId="77777777" w:rsidR="00B4113D" w:rsidRPr="006E61D4" w:rsidRDefault="00B4113D" w:rsidP="00251A3E">
            <w:pPr>
              <w:widowControl w:val="0"/>
              <w:rPr>
                <w:b/>
                <w:bCs/>
                <w:sz w:val="22"/>
                <w:szCs w:val="22"/>
              </w:rPr>
            </w:pPr>
            <w:r w:rsidRPr="006E61D4">
              <w:rPr>
                <w:b/>
                <w:bCs/>
                <w:sz w:val="22"/>
                <w:szCs w:val="22"/>
              </w:rPr>
              <w:t>Initial Authorization</w:t>
            </w:r>
          </w:p>
        </w:tc>
        <w:tc>
          <w:tcPr>
            <w:tcW w:w="6660" w:type="dxa"/>
          </w:tcPr>
          <w:p w14:paraId="7A4CE01B" w14:textId="77777777" w:rsidR="00B4113D" w:rsidRPr="006E61D4" w:rsidRDefault="00B4113D" w:rsidP="00251A3E">
            <w:pPr>
              <w:widowControl w:val="0"/>
              <w:rPr>
                <w:sz w:val="22"/>
                <w:szCs w:val="22"/>
              </w:rPr>
            </w:pPr>
            <w:r w:rsidRPr="006E61D4">
              <w:rPr>
                <w:sz w:val="22"/>
                <w:szCs w:val="22"/>
              </w:rPr>
              <w:t>92 days</w:t>
            </w:r>
          </w:p>
          <w:p w14:paraId="723E55FB" w14:textId="77777777" w:rsidR="00B4113D" w:rsidRPr="006E61D4" w:rsidRDefault="00B4113D" w:rsidP="00251A3E">
            <w:pPr>
              <w:widowControl w:val="0"/>
              <w:rPr>
                <w:sz w:val="22"/>
                <w:szCs w:val="22"/>
              </w:rPr>
            </w:pPr>
            <w:r w:rsidRPr="006E61D4">
              <w:rPr>
                <w:sz w:val="22"/>
                <w:szCs w:val="22"/>
              </w:rPr>
              <w:t>Unit = one hour</w:t>
            </w:r>
          </w:p>
          <w:p w14:paraId="5C7566DB" w14:textId="77777777" w:rsidR="00B4113D" w:rsidRPr="006E61D4" w:rsidRDefault="00B4113D" w:rsidP="00251A3E">
            <w:pPr>
              <w:widowControl w:val="0"/>
              <w:rPr>
                <w:sz w:val="22"/>
                <w:szCs w:val="22"/>
              </w:rPr>
            </w:pPr>
            <w:r w:rsidRPr="006E61D4">
              <w:rPr>
                <w:sz w:val="22"/>
                <w:szCs w:val="22"/>
              </w:rPr>
              <w:t>17 units per 92 days</w:t>
            </w:r>
          </w:p>
        </w:tc>
      </w:tr>
      <w:tr w:rsidR="00B4113D" w:rsidRPr="006E61D4" w14:paraId="09FE78DD" w14:textId="77777777" w:rsidTr="00251A3E">
        <w:tc>
          <w:tcPr>
            <w:tcW w:w="2340" w:type="dxa"/>
            <w:vAlign w:val="center"/>
          </w:tcPr>
          <w:p w14:paraId="24E5DDC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660" w:type="dxa"/>
          </w:tcPr>
          <w:p w14:paraId="217B15C2" w14:textId="77777777" w:rsidR="00B4113D" w:rsidRPr="006E61D4" w:rsidRDefault="00B4113D" w:rsidP="00251A3E">
            <w:pPr>
              <w:widowControl w:val="0"/>
              <w:rPr>
                <w:sz w:val="22"/>
                <w:szCs w:val="22"/>
              </w:rPr>
            </w:pPr>
            <w:r w:rsidRPr="006E61D4">
              <w:rPr>
                <w:sz w:val="22"/>
                <w:szCs w:val="22"/>
              </w:rPr>
              <w:t>2 per year</w:t>
            </w:r>
          </w:p>
        </w:tc>
      </w:tr>
      <w:tr w:rsidR="00B4113D" w:rsidRPr="006E61D4" w14:paraId="4CB80CB6" w14:textId="77777777" w:rsidTr="00251A3E">
        <w:trPr>
          <w:trHeight w:val="3608"/>
        </w:trPr>
        <w:tc>
          <w:tcPr>
            <w:tcW w:w="2340" w:type="dxa"/>
            <w:vAlign w:val="center"/>
          </w:tcPr>
          <w:p w14:paraId="026F7168" w14:textId="77777777" w:rsidR="00B4113D" w:rsidRPr="006E61D4" w:rsidRDefault="00B4113D" w:rsidP="00251A3E">
            <w:pPr>
              <w:widowControl w:val="0"/>
              <w:rPr>
                <w:b/>
                <w:bCs/>
                <w:sz w:val="22"/>
                <w:szCs w:val="22"/>
              </w:rPr>
            </w:pPr>
            <w:r w:rsidRPr="006E61D4">
              <w:rPr>
                <w:b/>
                <w:bCs/>
                <w:sz w:val="22"/>
                <w:szCs w:val="22"/>
              </w:rPr>
              <w:t>Admission Criteria</w:t>
            </w:r>
          </w:p>
          <w:p w14:paraId="085E6253" w14:textId="77777777" w:rsidR="00B4113D" w:rsidRPr="006E61D4" w:rsidRDefault="00B4113D" w:rsidP="00251A3E">
            <w:pPr>
              <w:widowControl w:val="0"/>
              <w:rPr>
                <w:b/>
                <w:bCs/>
                <w:sz w:val="22"/>
                <w:szCs w:val="22"/>
              </w:rPr>
            </w:pPr>
          </w:p>
        </w:tc>
        <w:tc>
          <w:tcPr>
            <w:tcW w:w="6660" w:type="dxa"/>
          </w:tcPr>
          <w:p w14:paraId="27EEBED5"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Consumer has a noted deficit in school functioning on a formalized assessment of role performance.</w:t>
            </w:r>
          </w:p>
          <w:p w14:paraId="0D1BB01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must have the need documented on the treatment plan with specific areas targeted for improvement.</w:t>
            </w:r>
          </w:p>
          <w:p w14:paraId="7A3F07D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MDT recommends the service.</w:t>
            </w:r>
          </w:p>
          <w:p w14:paraId="5F1D462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Consumer does not qualify for an IEP or a 504 plan. </w:t>
            </w:r>
          </w:p>
          <w:p w14:paraId="0119CD8C"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Documentation from educational staff is present to substantiate the need.</w:t>
            </w:r>
          </w:p>
          <w:p w14:paraId="55EF12E1"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Caregiver is unable to meet the educational needs of the child.</w:t>
            </w:r>
          </w:p>
          <w:p w14:paraId="4FB4233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cannot be met appropriately through other community resources, family support system and/or agency.</w:t>
            </w:r>
          </w:p>
        </w:tc>
      </w:tr>
      <w:tr w:rsidR="00B4113D" w:rsidRPr="006E61D4" w14:paraId="20038586" w14:textId="77777777" w:rsidTr="00251A3E">
        <w:trPr>
          <w:trHeight w:val="2510"/>
        </w:trPr>
        <w:tc>
          <w:tcPr>
            <w:tcW w:w="2340" w:type="dxa"/>
            <w:vAlign w:val="center"/>
          </w:tcPr>
          <w:p w14:paraId="4BCC7523"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7DB6A371" w14:textId="77777777" w:rsidR="00B4113D" w:rsidRPr="006E61D4" w:rsidRDefault="00B4113D" w:rsidP="00251A3E">
            <w:pPr>
              <w:widowControl w:val="0"/>
              <w:rPr>
                <w:b/>
                <w:bCs/>
                <w:sz w:val="22"/>
                <w:szCs w:val="22"/>
              </w:rPr>
            </w:pPr>
          </w:p>
        </w:tc>
        <w:tc>
          <w:tcPr>
            <w:tcW w:w="6660" w:type="dxa"/>
          </w:tcPr>
          <w:p w14:paraId="62A91D2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Progress toward treatment plan goals/objectives has been documented, but has not been achieved.</w:t>
            </w:r>
          </w:p>
          <w:p w14:paraId="0CD18D16"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continues to be needed to maintain consumer’s progress until an IEP can be established to meet the individual’s needs.</w:t>
            </w:r>
          </w:p>
          <w:p w14:paraId="5E1E45E1"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MDT recommends the service continue.</w:t>
            </w:r>
          </w:p>
          <w:p w14:paraId="4A6BAE1E"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Services cannot be met appropriately through other community resources, such as workforce investment or literacy groups, family support system and/or agency.</w:t>
            </w:r>
          </w:p>
        </w:tc>
      </w:tr>
      <w:tr w:rsidR="00B4113D" w:rsidRPr="006E61D4" w14:paraId="2642003E" w14:textId="77777777" w:rsidTr="00251A3E">
        <w:trPr>
          <w:trHeight w:val="467"/>
        </w:trPr>
        <w:tc>
          <w:tcPr>
            <w:tcW w:w="2340" w:type="dxa"/>
            <w:vAlign w:val="center"/>
          </w:tcPr>
          <w:p w14:paraId="42262A3D" w14:textId="77777777" w:rsidR="00B4113D" w:rsidRPr="006E61D4" w:rsidRDefault="00B4113D" w:rsidP="00251A3E">
            <w:pPr>
              <w:keepNext/>
              <w:rPr>
                <w:b/>
                <w:bCs/>
                <w:sz w:val="22"/>
                <w:szCs w:val="22"/>
              </w:rPr>
            </w:pPr>
            <w:r w:rsidRPr="006E61D4">
              <w:rPr>
                <w:b/>
                <w:bCs/>
                <w:sz w:val="22"/>
                <w:szCs w:val="22"/>
              </w:rPr>
              <w:t>Discharge Criteria</w:t>
            </w:r>
          </w:p>
          <w:p w14:paraId="4D2F47B7" w14:textId="77777777" w:rsidR="00B4113D" w:rsidRPr="006E61D4" w:rsidRDefault="00B4113D" w:rsidP="00251A3E">
            <w:pPr>
              <w:keepNext/>
              <w:rPr>
                <w:b/>
                <w:bCs/>
                <w:sz w:val="22"/>
                <w:szCs w:val="22"/>
              </w:rPr>
            </w:pPr>
            <w:r w:rsidRPr="006E61D4">
              <w:rPr>
                <w:b/>
                <w:bCs/>
                <w:sz w:val="22"/>
                <w:szCs w:val="22"/>
              </w:rPr>
              <w:t>(Any element may result in discharge or transfer)</w:t>
            </w:r>
          </w:p>
        </w:tc>
        <w:tc>
          <w:tcPr>
            <w:tcW w:w="6660" w:type="dxa"/>
          </w:tcPr>
          <w:p w14:paraId="29DF245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Goals and objectives have been met substantially.</w:t>
            </w:r>
          </w:p>
          <w:p w14:paraId="7082679C"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An IEP or a 504 plan has been established to address the child’s needs.</w:t>
            </w:r>
          </w:p>
          <w:p w14:paraId="55CDC07C"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can now be met through a community resource, family support system and/or agency.</w:t>
            </w:r>
          </w:p>
          <w:p w14:paraId="515E35C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Child is now passing the academic target area </w:t>
            </w:r>
          </w:p>
        </w:tc>
      </w:tr>
      <w:tr w:rsidR="00B4113D" w:rsidRPr="006E61D4" w14:paraId="1F84FA7F" w14:textId="77777777" w:rsidTr="00251A3E">
        <w:tc>
          <w:tcPr>
            <w:tcW w:w="2340" w:type="dxa"/>
            <w:vAlign w:val="center"/>
          </w:tcPr>
          <w:p w14:paraId="4D10020B" w14:textId="77777777" w:rsidR="00B4113D" w:rsidRPr="006E61D4" w:rsidRDefault="00B4113D" w:rsidP="00251A3E">
            <w:pPr>
              <w:widowControl w:val="0"/>
              <w:rPr>
                <w:b/>
                <w:bCs/>
                <w:sz w:val="22"/>
                <w:szCs w:val="22"/>
              </w:rPr>
            </w:pPr>
            <w:r w:rsidRPr="006E61D4">
              <w:rPr>
                <w:b/>
                <w:bCs/>
                <w:sz w:val="22"/>
                <w:szCs w:val="22"/>
              </w:rPr>
              <w:t>Service Exclusions</w:t>
            </w:r>
          </w:p>
        </w:tc>
        <w:tc>
          <w:tcPr>
            <w:tcW w:w="6660" w:type="dxa"/>
          </w:tcPr>
          <w:p w14:paraId="7A2B50A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6AC350F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Client’s needs are identified and provided for through special education services as identified on the IEP or 504 plan.</w:t>
            </w:r>
          </w:p>
          <w:p w14:paraId="62061C9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Those receiving Waiver, ICF/MR or group foster care services are not eligible for this service.</w:t>
            </w:r>
          </w:p>
        </w:tc>
      </w:tr>
      <w:tr w:rsidR="00B4113D" w:rsidRPr="006E61D4" w14:paraId="1D683E6A" w14:textId="77777777" w:rsidTr="00251A3E">
        <w:tc>
          <w:tcPr>
            <w:tcW w:w="2340" w:type="dxa"/>
            <w:vAlign w:val="center"/>
          </w:tcPr>
          <w:p w14:paraId="4B8AA1D8" w14:textId="77777777" w:rsidR="00B4113D" w:rsidRPr="006E61D4" w:rsidRDefault="00B4113D" w:rsidP="00251A3E">
            <w:pPr>
              <w:widowControl w:val="0"/>
              <w:rPr>
                <w:b/>
                <w:bCs/>
                <w:sz w:val="22"/>
                <w:szCs w:val="22"/>
              </w:rPr>
            </w:pPr>
            <w:r w:rsidRPr="006E61D4">
              <w:rPr>
                <w:b/>
                <w:bCs/>
                <w:sz w:val="22"/>
                <w:szCs w:val="22"/>
              </w:rPr>
              <w:t>Clinical Exclusions</w:t>
            </w:r>
          </w:p>
        </w:tc>
        <w:tc>
          <w:tcPr>
            <w:tcW w:w="6660" w:type="dxa"/>
          </w:tcPr>
          <w:p w14:paraId="206FAEC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Severity of child’s issues precludes provision of services in this level of care.</w:t>
            </w:r>
          </w:p>
          <w:p w14:paraId="7791549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 child can be effectively served at a lower level of care.</w:t>
            </w:r>
          </w:p>
        </w:tc>
      </w:tr>
      <w:tr w:rsidR="00B4113D" w:rsidRPr="006E61D4" w14:paraId="557B5850" w14:textId="77777777" w:rsidTr="00251A3E">
        <w:tc>
          <w:tcPr>
            <w:tcW w:w="2340" w:type="dxa"/>
            <w:vAlign w:val="center"/>
          </w:tcPr>
          <w:p w14:paraId="432F3CA7"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660" w:type="dxa"/>
          </w:tcPr>
          <w:p w14:paraId="0636ABD6"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7A6AEA0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72A23FED"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 copy of the CPS Family Functioning Assessment and a current treatment plan must be present in the case record.</w:t>
            </w:r>
          </w:p>
        </w:tc>
      </w:tr>
    </w:tbl>
    <w:p w14:paraId="77F7E095" w14:textId="77777777" w:rsidR="00B4113D" w:rsidRPr="006E61D4" w:rsidRDefault="00B4113D" w:rsidP="00B4113D">
      <w:pPr>
        <w:widowControl w:val="0"/>
        <w:tabs>
          <w:tab w:val="left" w:pos="2520"/>
        </w:tabs>
        <w:ind w:left="360"/>
        <w:jc w:val="both"/>
        <w:rPr>
          <w:b/>
          <w:sz w:val="22"/>
          <w:szCs w:val="22"/>
        </w:rPr>
      </w:pPr>
      <w:r w:rsidRPr="006E61D4">
        <w:rPr>
          <w:b/>
          <w:sz w:val="22"/>
          <w:szCs w:val="22"/>
        </w:rPr>
        <w:t xml:space="preserve">Additional Service Criteria: </w:t>
      </w:r>
    </w:p>
    <w:p w14:paraId="7B6FA711" w14:textId="77777777" w:rsidR="00B4113D" w:rsidRPr="006E61D4" w:rsidRDefault="00B4113D" w:rsidP="00B4113D">
      <w:pPr>
        <w:widowControl w:val="0"/>
        <w:numPr>
          <w:ilvl w:val="0"/>
          <w:numId w:val="314"/>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05692998" w14:textId="77777777" w:rsidR="00B4113D" w:rsidRPr="006E61D4" w:rsidRDefault="00B4113D" w:rsidP="00B4113D">
      <w:pPr>
        <w:widowControl w:val="0"/>
        <w:numPr>
          <w:ilvl w:val="0"/>
          <w:numId w:val="314"/>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2E6D6DC8" w14:textId="77777777" w:rsidR="00B4113D" w:rsidRPr="006E61D4" w:rsidRDefault="00B4113D" w:rsidP="00B4113D">
      <w:pPr>
        <w:widowControl w:val="0"/>
        <w:numPr>
          <w:ilvl w:val="0"/>
          <w:numId w:val="314"/>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37196906" w14:textId="77777777" w:rsidR="00B4113D" w:rsidRPr="006E61D4" w:rsidRDefault="00B4113D" w:rsidP="00B4113D">
      <w:pPr>
        <w:pStyle w:val="BodyText3"/>
        <w:widowControl w:val="0"/>
        <w:numPr>
          <w:ilvl w:val="0"/>
          <w:numId w:val="314"/>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64DEDD13" w14:textId="77777777" w:rsidR="00B4113D" w:rsidRPr="006E61D4" w:rsidRDefault="00B4113D" w:rsidP="00B4113D">
      <w:pPr>
        <w:pStyle w:val="BodyText3"/>
        <w:widowControl w:val="0"/>
        <w:numPr>
          <w:ilvl w:val="0"/>
          <w:numId w:val="314"/>
        </w:numPr>
        <w:tabs>
          <w:tab w:val="clear" w:pos="0"/>
          <w:tab w:val="clear" w:pos="360"/>
          <w:tab w:val="clear" w:pos="7700"/>
          <w:tab w:val="left" w:pos="2520"/>
        </w:tabs>
        <w:spacing w:after="0"/>
        <w:jc w:val="both"/>
        <w:rPr>
          <w:sz w:val="22"/>
          <w:szCs w:val="22"/>
        </w:rPr>
      </w:pPr>
      <w:r w:rsidRPr="006E61D4">
        <w:rPr>
          <w:sz w:val="22"/>
          <w:szCs w:val="22"/>
        </w:rPr>
        <w:lastRenderedPageBreak/>
        <w:t>Transportation Providers must have valid Driver’s licenses from employee’s state of residence and insurance.</w:t>
      </w:r>
    </w:p>
    <w:p w14:paraId="54D41032" w14:textId="77777777" w:rsidR="00B4113D" w:rsidRPr="006E61D4" w:rsidRDefault="00B4113D" w:rsidP="00B4113D">
      <w:pPr>
        <w:pStyle w:val="BodyText3"/>
        <w:widowControl w:val="0"/>
        <w:numPr>
          <w:ilvl w:val="0"/>
          <w:numId w:val="314"/>
        </w:numPr>
        <w:tabs>
          <w:tab w:val="clear" w:pos="0"/>
          <w:tab w:val="clear" w:pos="360"/>
          <w:tab w:val="clear" w:pos="7700"/>
          <w:tab w:val="left" w:pos="2520"/>
        </w:tabs>
        <w:spacing w:after="0"/>
        <w:jc w:val="both"/>
        <w:rPr>
          <w:sz w:val="22"/>
          <w:szCs w:val="22"/>
        </w:rPr>
      </w:pPr>
      <w:r w:rsidRPr="006E61D4">
        <w:rPr>
          <w:sz w:val="22"/>
          <w:szCs w:val="22"/>
        </w:rPr>
        <w:t xml:space="preserve"> 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67E3663" w14:textId="77777777" w:rsidR="00B4113D" w:rsidRPr="006E61D4" w:rsidRDefault="00B4113D" w:rsidP="00B4113D">
      <w:pPr>
        <w:widowControl w:val="0"/>
        <w:tabs>
          <w:tab w:val="left" w:pos="2520"/>
        </w:tabs>
        <w:ind w:left="2520" w:hanging="2520"/>
        <w:jc w:val="both"/>
        <w:rPr>
          <w:sz w:val="22"/>
          <w:szCs w:val="22"/>
        </w:rPr>
      </w:pPr>
    </w:p>
    <w:p w14:paraId="12F96735" w14:textId="77777777" w:rsidR="00B4113D" w:rsidRPr="006E61D4" w:rsidRDefault="00B4113D" w:rsidP="00B4113D">
      <w:pPr>
        <w:pStyle w:val="BodyText3"/>
        <w:rPr>
          <w:sz w:val="22"/>
          <w:szCs w:val="22"/>
        </w:rPr>
      </w:pPr>
      <w:r w:rsidRPr="006E61D4">
        <w:rPr>
          <w:sz w:val="22"/>
          <w:szCs w:val="22"/>
        </w:rPr>
        <w:t xml:space="preserve">Providers not associated with a childcare agency must have demonstrated competence in the area of academics being tutored.  A high school diploma is required to provide this service to elementary school age children and an </w:t>
      </w:r>
      <w:proofErr w:type="spellStart"/>
      <w:r w:rsidRPr="006E61D4">
        <w:rPr>
          <w:sz w:val="22"/>
          <w:szCs w:val="22"/>
        </w:rPr>
        <w:t>Associates</w:t>
      </w:r>
      <w:proofErr w:type="spellEnd"/>
      <w:r w:rsidRPr="006E61D4">
        <w:rPr>
          <w:sz w:val="22"/>
          <w:szCs w:val="22"/>
        </w:rPr>
        <w:t xml:space="preserve"> degree or higher for students in middle school or above.</w:t>
      </w:r>
    </w:p>
    <w:p w14:paraId="04F91DAC" w14:textId="77777777" w:rsidR="00B4113D" w:rsidRPr="006E61D4" w:rsidRDefault="00B4113D" w:rsidP="00B4113D">
      <w:pPr>
        <w:pStyle w:val="BodyText3"/>
        <w:rPr>
          <w:sz w:val="22"/>
          <w:szCs w:val="22"/>
        </w:rPr>
      </w:pPr>
    </w:p>
    <w:p w14:paraId="63F3F28D" w14:textId="77777777" w:rsidR="00B4113D" w:rsidRPr="006E61D4" w:rsidRDefault="00B4113D" w:rsidP="00B4113D">
      <w:pPr>
        <w:pStyle w:val="BodyText3"/>
        <w:rPr>
          <w:sz w:val="22"/>
          <w:szCs w:val="22"/>
        </w:rPr>
      </w:pPr>
    </w:p>
    <w:p w14:paraId="20ACE55D" w14:textId="77777777" w:rsidR="00B4113D" w:rsidRPr="006E61D4" w:rsidRDefault="00B4113D" w:rsidP="00B4113D">
      <w:pPr>
        <w:widowControl w:val="0"/>
        <w:tabs>
          <w:tab w:val="left" w:pos="3240"/>
        </w:tabs>
        <w:ind w:left="3240" w:hanging="3240"/>
        <w:jc w:val="both"/>
        <w:rPr>
          <w:i/>
          <w:sz w:val="22"/>
          <w:szCs w:val="22"/>
        </w:rPr>
      </w:pPr>
      <w:r w:rsidRPr="006E61D4">
        <w:rPr>
          <w:sz w:val="22"/>
          <w:szCs w:val="22"/>
        </w:rPr>
        <w:br w:type="page"/>
      </w:r>
      <w:bookmarkStart w:id="152" w:name="_Toc52601468"/>
    </w:p>
    <w:p w14:paraId="23E7E7F8" w14:textId="77777777" w:rsidR="00B4113D" w:rsidRPr="006E61D4" w:rsidRDefault="00B4113D" w:rsidP="007706E7">
      <w:pPr>
        <w:pStyle w:val="Heading2"/>
      </w:pPr>
      <w:bookmarkStart w:id="153" w:name="_Toc189464978"/>
      <w:bookmarkStart w:id="154" w:name="_Toc198452571"/>
      <w:bookmarkStart w:id="155" w:name="_Toc318185944"/>
      <w:bookmarkStart w:id="156" w:name="_Toc534728643"/>
      <w:r w:rsidRPr="006E61D4">
        <w:lastRenderedPageBreak/>
        <w:t>Lodging</w:t>
      </w:r>
      <w:bookmarkEnd w:id="152"/>
      <w:r w:rsidRPr="006E61D4">
        <w:t xml:space="preserve"> 130120</w:t>
      </w:r>
      <w:bookmarkEnd w:id="153"/>
      <w:bookmarkEnd w:id="154"/>
      <w:bookmarkEnd w:id="155"/>
      <w:bookmarkEnd w:id="156"/>
    </w:p>
    <w:p w14:paraId="12BADE01" w14:textId="77777777" w:rsidR="00B4113D" w:rsidRPr="006E61D4" w:rsidRDefault="00B4113D" w:rsidP="00B4113D">
      <w:pPr>
        <w:rPr>
          <w:sz w:val="22"/>
          <w:szCs w:val="22"/>
        </w:rPr>
      </w:pPr>
    </w:p>
    <w:p w14:paraId="25E375BA"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Hotel or motel accommodations required when transportation is authorized in extenuating circumstances.  Lodging does not cover other convenience/entertainment services that may be available through the hotel/motel. Reimbursement will be for the least expensive single room rate available up to $70.  Charges incurred due to the failure of the transportation provider to notify the lodging facility of cancellation will be considered a personal expense of the provider.</w:t>
      </w:r>
    </w:p>
    <w:p w14:paraId="22281E3D"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270D9B7D" w14:textId="77777777" w:rsidTr="00251A3E">
        <w:tc>
          <w:tcPr>
            <w:tcW w:w="2880" w:type="dxa"/>
            <w:vAlign w:val="center"/>
          </w:tcPr>
          <w:p w14:paraId="781CD071"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0475676E"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29522A0" w14:textId="77777777" w:rsidTr="00251A3E">
        <w:tc>
          <w:tcPr>
            <w:tcW w:w="2880" w:type="dxa"/>
            <w:vAlign w:val="center"/>
          </w:tcPr>
          <w:p w14:paraId="5012CA8C"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7BF14947"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1D845300" w14:textId="77777777" w:rsidTr="00251A3E">
        <w:tc>
          <w:tcPr>
            <w:tcW w:w="2880" w:type="dxa"/>
            <w:vAlign w:val="center"/>
          </w:tcPr>
          <w:p w14:paraId="5E5E3B73"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601B9732"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Unit = One night</w:t>
            </w:r>
          </w:p>
        </w:tc>
      </w:tr>
      <w:tr w:rsidR="00B4113D" w:rsidRPr="006E61D4" w14:paraId="47B7C933" w14:textId="77777777" w:rsidTr="00251A3E">
        <w:tc>
          <w:tcPr>
            <w:tcW w:w="2880" w:type="dxa"/>
            <w:vAlign w:val="center"/>
          </w:tcPr>
          <w:p w14:paraId="7870E7C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1E79F4F9"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01EF9D43" w14:textId="77777777" w:rsidTr="00251A3E">
        <w:tc>
          <w:tcPr>
            <w:tcW w:w="2880" w:type="dxa"/>
            <w:vAlign w:val="center"/>
          </w:tcPr>
          <w:p w14:paraId="70AE9413"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747381F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Child must be in foster care placement with a permanency plan. Child must have an authorization in place for Transportation One, Two or Three. </w:t>
            </w:r>
          </w:p>
          <w:p w14:paraId="0E4E5560"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Extenuating circumstances exist related to distance, time and frequency.</w:t>
            </w:r>
          </w:p>
          <w:p w14:paraId="6E2DF999"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must be noted on the service plan.</w:t>
            </w:r>
          </w:p>
          <w:p w14:paraId="74CD457C"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Goals/objectives must be present to address how utilization of this service will occur in the future.</w:t>
            </w:r>
          </w:p>
        </w:tc>
      </w:tr>
      <w:tr w:rsidR="00B4113D" w:rsidRPr="006E61D4" w14:paraId="7DBEBA31" w14:textId="77777777" w:rsidTr="00251A3E">
        <w:trPr>
          <w:trHeight w:val="1520"/>
        </w:trPr>
        <w:tc>
          <w:tcPr>
            <w:tcW w:w="2880" w:type="dxa"/>
            <w:vAlign w:val="center"/>
          </w:tcPr>
          <w:p w14:paraId="6070C684" w14:textId="77777777" w:rsidR="00B4113D" w:rsidRPr="006E61D4" w:rsidRDefault="00B4113D" w:rsidP="00251A3E">
            <w:pPr>
              <w:widowControl w:val="0"/>
              <w:rPr>
                <w:b/>
                <w:bCs/>
                <w:sz w:val="22"/>
                <w:szCs w:val="22"/>
              </w:rPr>
            </w:pPr>
            <w:r w:rsidRPr="006E61D4">
              <w:rPr>
                <w:b/>
                <w:bCs/>
                <w:sz w:val="22"/>
                <w:szCs w:val="22"/>
              </w:rPr>
              <w:t>Continuing Stay Criteria</w:t>
            </w:r>
          </w:p>
          <w:p w14:paraId="617C921E" w14:textId="77777777" w:rsidR="00B4113D" w:rsidRPr="006E61D4" w:rsidRDefault="00B4113D" w:rsidP="00251A3E">
            <w:pPr>
              <w:widowControl w:val="0"/>
              <w:rPr>
                <w:b/>
                <w:bCs/>
                <w:sz w:val="22"/>
                <w:szCs w:val="22"/>
              </w:rPr>
            </w:pPr>
          </w:p>
        </w:tc>
        <w:tc>
          <w:tcPr>
            <w:tcW w:w="6120" w:type="dxa"/>
          </w:tcPr>
          <w:p w14:paraId="02FE636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Progress toward goals/objectives has been made, but not satisfactorily achieved.</w:t>
            </w:r>
          </w:p>
          <w:p w14:paraId="74389D2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Extenuating circumstances continue to exist related to distance, time and frequency.</w:t>
            </w:r>
          </w:p>
          <w:p w14:paraId="3AF2554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Permanency plan is still appropriate to receive this service. </w:t>
            </w:r>
          </w:p>
        </w:tc>
      </w:tr>
      <w:tr w:rsidR="00B4113D" w:rsidRPr="006E61D4" w14:paraId="678522CF" w14:textId="77777777" w:rsidTr="00251A3E">
        <w:trPr>
          <w:trHeight w:val="917"/>
        </w:trPr>
        <w:tc>
          <w:tcPr>
            <w:tcW w:w="2880" w:type="dxa"/>
            <w:vAlign w:val="center"/>
          </w:tcPr>
          <w:p w14:paraId="18F9E07D" w14:textId="77777777" w:rsidR="00B4113D" w:rsidRPr="006E61D4" w:rsidRDefault="00B4113D" w:rsidP="00251A3E">
            <w:pPr>
              <w:widowControl w:val="0"/>
              <w:rPr>
                <w:b/>
                <w:bCs/>
                <w:sz w:val="22"/>
                <w:szCs w:val="22"/>
              </w:rPr>
            </w:pPr>
            <w:r w:rsidRPr="006E61D4">
              <w:rPr>
                <w:b/>
                <w:bCs/>
                <w:sz w:val="22"/>
                <w:szCs w:val="22"/>
              </w:rPr>
              <w:t>Discharge Criteria</w:t>
            </w:r>
          </w:p>
          <w:p w14:paraId="4525EA7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5AA07C8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Goals/objectives have been satisfactorily achieved. </w:t>
            </w:r>
          </w:p>
          <w:p w14:paraId="59D6CBDE"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Child’s case has been closed.</w:t>
            </w:r>
          </w:p>
          <w:p w14:paraId="2057E8A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Child’s has been adopted or reunified with family.</w:t>
            </w:r>
          </w:p>
        </w:tc>
      </w:tr>
      <w:tr w:rsidR="00B4113D" w:rsidRPr="006E61D4" w14:paraId="40D99EBC" w14:textId="77777777" w:rsidTr="00251A3E">
        <w:tc>
          <w:tcPr>
            <w:tcW w:w="2880" w:type="dxa"/>
            <w:vAlign w:val="center"/>
          </w:tcPr>
          <w:p w14:paraId="79955EB9"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725FE540"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63EAC6CD"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Those receiving Waiver or ICF/MR services are not eligible for this service.</w:t>
            </w:r>
          </w:p>
        </w:tc>
      </w:tr>
      <w:tr w:rsidR="00B4113D" w:rsidRPr="006E61D4" w14:paraId="43A26F90" w14:textId="77777777" w:rsidTr="00251A3E">
        <w:tc>
          <w:tcPr>
            <w:tcW w:w="2880" w:type="dxa"/>
            <w:vAlign w:val="center"/>
          </w:tcPr>
          <w:p w14:paraId="77AB5A3A"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120" w:type="dxa"/>
          </w:tcPr>
          <w:p w14:paraId="03B14B4D"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Severity of child’s issues precludes provision of services in this level of care.</w:t>
            </w:r>
          </w:p>
        </w:tc>
      </w:tr>
      <w:tr w:rsidR="00B4113D" w:rsidRPr="006E61D4" w14:paraId="659C84E8" w14:textId="77777777" w:rsidTr="00251A3E">
        <w:trPr>
          <w:trHeight w:val="1007"/>
        </w:trPr>
        <w:tc>
          <w:tcPr>
            <w:tcW w:w="2880" w:type="dxa"/>
            <w:vAlign w:val="center"/>
          </w:tcPr>
          <w:p w14:paraId="499EAFB1"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67C704F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59169EF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53DD7A1E"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 copy of the visitation plan must be present in the case record.</w:t>
            </w:r>
          </w:p>
          <w:p w14:paraId="72A2AB8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 copy of the receipt and invoice must be present.</w:t>
            </w:r>
          </w:p>
        </w:tc>
      </w:tr>
    </w:tbl>
    <w:p w14:paraId="40A3B124" w14:textId="77777777" w:rsidR="00B4113D" w:rsidRPr="006E61D4" w:rsidRDefault="00B4113D" w:rsidP="00B4113D">
      <w:pPr>
        <w:widowControl w:val="0"/>
        <w:tabs>
          <w:tab w:val="left" w:pos="2520"/>
        </w:tabs>
        <w:ind w:left="360"/>
        <w:jc w:val="both"/>
        <w:rPr>
          <w:b/>
          <w:sz w:val="22"/>
          <w:szCs w:val="22"/>
        </w:rPr>
      </w:pPr>
      <w:r w:rsidRPr="006E61D4">
        <w:rPr>
          <w:b/>
          <w:sz w:val="22"/>
          <w:szCs w:val="22"/>
        </w:rPr>
        <w:t xml:space="preserve">Additional Service Criteria: The delivery of all MCO </w:t>
      </w:r>
      <w:r>
        <w:rPr>
          <w:b/>
          <w:sz w:val="22"/>
          <w:szCs w:val="22"/>
        </w:rPr>
        <w:t>SNS</w:t>
      </w:r>
      <w:r w:rsidRPr="006E61D4">
        <w:rPr>
          <w:b/>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2CF8B64" w14:textId="77777777" w:rsidR="00B4113D" w:rsidRPr="006E61D4" w:rsidRDefault="00B4113D" w:rsidP="00B4113D">
      <w:pPr>
        <w:widowControl w:val="0"/>
        <w:tabs>
          <w:tab w:val="left" w:pos="2520"/>
        </w:tabs>
        <w:ind w:left="360"/>
        <w:jc w:val="both"/>
        <w:rPr>
          <w:sz w:val="22"/>
          <w:szCs w:val="22"/>
        </w:rPr>
      </w:pPr>
      <w:r w:rsidRPr="006E61D4">
        <w:rPr>
          <w:sz w:val="22"/>
          <w:szCs w:val="22"/>
        </w:rPr>
        <w:br w:type="page"/>
      </w:r>
    </w:p>
    <w:p w14:paraId="4F2368F3" w14:textId="77777777" w:rsidR="00B4113D" w:rsidRPr="006E61D4" w:rsidRDefault="00B4113D" w:rsidP="007706E7">
      <w:pPr>
        <w:pStyle w:val="Heading2"/>
      </w:pPr>
      <w:bookmarkStart w:id="157" w:name="_Toc52601469"/>
      <w:bookmarkStart w:id="158" w:name="_Toc189464979"/>
      <w:bookmarkStart w:id="159" w:name="_Toc198452572"/>
      <w:bookmarkStart w:id="160" w:name="_Toc318185945"/>
      <w:bookmarkStart w:id="161" w:name="_Toc534728644"/>
      <w:r w:rsidRPr="006E61D4">
        <w:lastRenderedPageBreak/>
        <w:t>Meals</w:t>
      </w:r>
      <w:bookmarkEnd w:id="157"/>
      <w:r w:rsidRPr="006E61D4">
        <w:t xml:space="preserve"> 130125</w:t>
      </w:r>
      <w:bookmarkEnd w:id="158"/>
      <w:bookmarkEnd w:id="159"/>
      <w:bookmarkEnd w:id="160"/>
      <w:bookmarkEnd w:id="161"/>
    </w:p>
    <w:p w14:paraId="1C7E0227" w14:textId="77777777" w:rsidR="00B4113D" w:rsidRPr="006E61D4" w:rsidRDefault="00B4113D" w:rsidP="00B4113D">
      <w:pPr>
        <w:rPr>
          <w:sz w:val="22"/>
          <w:szCs w:val="22"/>
        </w:rPr>
      </w:pPr>
    </w:p>
    <w:p w14:paraId="29255DC6"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Food for one identified transportation provider.  Reimbursement is limited to the actual expenses for food.</w:t>
      </w:r>
    </w:p>
    <w:p w14:paraId="198B32F9" w14:textId="77777777" w:rsidR="00B4113D" w:rsidRPr="006E61D4" w:rsidRDefault="00B4113D" w:rsidP="00B4113D">
      <w:pPr>
        <w:widowControl w:val="0"/>
        <w:rPr>
          <w:sz w:val="22"/>
          <w:szCs w:val="22"/>
        </w:rPr>
      </w:pPr>
    </w:p>
    <w:p w14:paraId="0C2F3D39"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1FC8C2A2" w14:textId="77777777" w:rsidTr="00251A3E">
        <w:tc>
          <w:tcPr>
            <w:tcW w:w="2880" w:type="dxa"/>
            <w:vAlign w:val="center"/>
          </w:tcPr>
          <w:p w14:paraId="0B4C611E"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0C36723A"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774D43F" w14:textId="77777777" w:rsidTr="00251A3E">
        <w:tc>
          <w:tcPr>
            <w:tcW w:w="2880" w:type="dxa"/>
            <w:vAlign w:val="center"/>
          </w:tcPr>
          <w:p w14:paraId="73DF9717"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63B4502E"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0DAE7ABB" w14:textId="77777777" w:rsidTr="00251A3E">
        <w:tc>
          <w:tcPr>
            <w:tcW w:w="2880" w:type="dxa"/>
            <w:vAlign w:val="center"/>
          </w:tcPr>
          <w:p w14:paraId="77FF3F10"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16234246" w14:textId="77777777" w:rsidR="00B4113D" w:rsidRPr="006E61D4" w:rsidRDefault="00B4113D" w:rsidP="00251A3E">
            <w:pPr>
              <w:widowControl w:val="0"/>
              <w:rPr>
                <w:sz w:val="22"/>
                <w:szCs w:val="22"/>
              </w:rPr>
            </w:pPr>
            <w:r w:rsidRPr="006E61D4">
              <w:rPr>
                <w:sz w:val="22"/>
                <w:szCs w:val="22"/>
              </w:rPr>
              <w:t>Unit = One Day</w:t>
            </w:r>
          </w:p>
          <w:p w14:paraId="61B23BD6"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 xml:space="preserve">Cannot exceed three meals per one day </w:t>
            </w:r>
          </w:p>
        </w:tc>
      </w:tr>
      <w:tr w:rsidR="00B4113D" w:rsidRPr="006E61D4" w14:paraId="7D0ACFA5" w14:textId="77777777" w:rsidTr="00251A3E">
        <w:tc>
          <w:tcPr>
            <w:tcW w:w="2880" w:type="dxa"/>
            <w:vAlign w:val="center"/>
          </w:tcPr>
          <w:p w14:paraId="79A70051"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16C41FF6"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1C91E83F" w14:textId="77777777" w:rsidTr="00251A3E">
        <w:tc>
          <w:tcPr>
            <w:tcW w:w="2880" w:type="dxa"/>
            <w:vAlign w:val="center"/>
          </w:tcPr>
          <w:p w14:paraId="22CCDE63"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287C2FBE"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must be in foster care placement with a permanency plan.</w:t>
            </w:r>
          </w:p>
          <w:p w14:paraId="3F405335"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Child must have an authorization in place for Transportation One, Two or Three. </w:t>
            </w:r>
          </w:p>
          <w:p w14:paraId="21C4E129"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Extenuating circumstances exist related to distance, time and frequency.</w:t>
            </w:r>
          </w:p>
          <w:p w14:paraId="18FEB19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Service must be noted on the service plan.</w:t>
            </w:r>
          </w:p>
          <w:p w14:paraId="7DF0DE6D"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Goals/objectives must be present to address how utilization of this service will occur in the future.</w:t>
            </w:r>
          </w:p>
        </w:tc>
      </w:tr>
      <w:tr w:rsidR="00B4113D" w:rsidRPr="006E61D4" w14:paraId="74C4F5D1" w14:textId="77777777" w:rsidTr="00251A3E">
        <w:trPr>
          <w:trHeight w:val="1565"/>
        </w:trPr>
        <w:tc>
          <w:tcPr>
            <w:tcW w:w="2880" w:type="dxa"/>
            <w:vAlign w:val="center"/>
          </w:tcPr>
          <w:p w14:paraId="24877B0D" w14:textId="77777777" w:rsidR="00B4113D" w:rsidRPr="006E61D4" w:rsidRDefault="00B4113D" w:rsidP="00251A3E">
            <w:pPr>
              <w:rPr>
                <w:b/>
                <w:sz w:val="22"/>
                <w:szCs w:val="22"/>
              </w:rPr>
            </w:pPr>
            <w:r w:rsidRPr="006E61D4">
              <w:rPr>
                <w:b/>
                <w:sz w:val="22"/>
                <w:szCs w:val="22"/>
              </w:rPr>
              <w:t>Continuing Stay Criteria</w:t>
            </w:r>
          </w:p>
        </w:tc>
        <w:tc>
          <w:tcPr>
            <w:tcW w:w="6120" w:type="dxa"/>
          </w:tcPr>
          <w:p w14:paraId="7C88641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Progress toward goals/objective has been made, but not satisfactorily achieved.</w:t>
            </w:r>
          </w:p>
          <w:p w14:paraId="17755D7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Extenuating circumstances continue to exist related to distance, time and frequency.</w:t>
            </w:r>
          </w:p>
          <w:p w14:paraId="0C8F693D"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Permanency plan is still appropriate to receive this service. </w:t>
            </w:r>
          </w:p>
        </w:tc>
      </w:tr>
      <w:tr w:rsidR="00B4113D" w:rsidRPr="006E61D4" w14:paraId="67D08168" w14:textId="77777777" w:rsidTr="00251A3E">
        <w:trPr>
          <w:trHeight w:val="800"/>
        </w:trPr>
        <w:tc>
          <w:tcPr>
            <w:tcW w:w="2880" w:type="dxa"/>
            <w:vAlign w:val="center"/>
          </w:tcPr>
          <w:p w14:paraId="431736A8" w14:textId="77777777" w:rsidR="00B4113D" w:rsidRPr="006E61D4" w:rsidRDefault="00B4113D" w:rsidP="00251A3E">
            <w:pPr>
              <w:rPr>
                <w:b/>
                <w:sz w:val="22"/>
                <w:szCs w:val="22"/>
              </w:rPr>
            </w:pPr>
            <w:r w:rsidRPr="006E61D4">
              <w:rPr>
                <w:b/>
                <w:sz w:val="22"/>
                <w:szCs w:val="22"/>
              </w:rPr>
              <w:t>Discharge Criteria</w:t>
            </w:r>
          </w:p>
          <w:p w14:paraId="6C989BE0" w14:textId="77777777" w:rsidR="00B4113D" w:rsidRPr="006E61D4" w:rsidRDefault="00B4113D" w:rsidP="00251A3E">
            <w:pPr>
              <w:rPr>
                <w:b/>
                <w:sz w:val="22"/>
                <w:szCs w:val="22"/>
              </w:rPr>
            </w:pPr>
            <w:r w:rsidRPr="006E61D4">
              <w:rPr>
                <w:b/>
                <w:sz w:val="22"/>
                <w:szCs w:val="22"/>
              </w:rPr>
              <w:t>(Any element may result in discharge or transfer)</w:t>
            </w:r>
          </w:p>
        </w:tc>
        <w:tc>
          <w:tcPr>
            <w:tcW w:w="6120" w:type="dxa"/>
          </w:tcPr>
          <w:p w14:paraId="35A0E034"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Goals/objectives have been satisfactorily achieved. </w:t>
            </w:r>
          </w:p>
          <w:p w14:paraId="77C6003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Child’s case has been closed.</w:t>
            </w:r>
          </w:p>
          <w:p w14:paraId="0203D35E"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has been adopted or reunified with family.</w:t>
            </w:r>
          </w:p>
        </w:tc>
      </w:tr>
      <w:tr w:rsidR="00B4113D" w:rsidRPr="006E61D4" w14:paraId="06C87293" w14:textId="77777777" w:rsidTr="00251A3E">
        <w:tc>
          <w:tcPr>
            <w:tcW w:w="2880" w:type="dxa"/>
            <w:vAlign w:val="center"/>
          </w:tcPr>
          <w:p w14:paraId="45015ED5"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609FD90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6F551470"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Expenses for entertainment and alcoholic beverages are not covered.</w:t>
            </w:r>
          </w:p>
          <w:p w14:paraId="2DFE106A"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Those receiving Waiver or ICF/MR services are not eligible for this service.</w:t>
            </w:r>
          </w:p>
        </w:tc>
      </w:tr>
      <w:tr w:rsidR="00B4113D" w:rsidRPr="006E61D4" w14:paraId="108CBB97" w14:textId="77777777" w:rsidTr="00251A3E">
        <w:tc>
          <w:tcPr>
            <w:tcW w:w="2880" w:type="dxa"/>
            <w:vAlign w:val="center"/>
          </w:tcPr>
          <w:p w14:paraId="52E0307E"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120" w:type="dxa"/>
          </w:tcPr>
          <w:p w14:paraId="7DB1295C"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Severity of child’s issues precludes provision of services in this level of care.</w:t>
            </w:r>
          </w:p>
        </w:tc>
      </w:tr>
      <w:tr w:rsidR="00B4113D" w:rsidRPr="006E61D4" w14:paraId="3C08ED07" w14:textId="77777777" w:rsidTr="00251A3E">
        <w:tc>
          <w:tcPr>
            <w:tcW w:w="2880" w:type="dxa"/>
            <w:vAlign w:val="center"/>
          </w:tcPr>
          <w:p w14:paraId="02054B6D"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202B5796"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39CBD7C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5C22E129"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 copy of the visitation plan must be present in the case record.</w:t>
            </w:r>
          </w:p>
          <w:p w14:paraId="4124CE3E"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A copy of the receipt and invoice must be present.</w:t>
            </w:r>
          </w:p>
        </w:tc>
      </w:tr>
    </w:tbl>
    <w:p w14:paraId="3D79EA7A"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0925285C"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18A0352" w14:textId="77777777" w:rsidR="00B4113D" w:rsidRPr="006E61D4" w:rsidRDefault="00B4113D" w:rsidP="00B4113D">
      <w:pPr>
        <w:rPr>
          <w:sz w:val="22"/>
          <w:szCs w:val="22"/>
        </w:rPr>
      </w:pPr>
      <w:r w:rsidRPr="006E61D4">
        <w:rPr>
          <w:sz w:val="22"/>
          <w:szCs w:val="22"/>
        </w:rPr>
        <w:br w:type="page"/>
      </w:r>
    </w:p>
    <w:p w14:paraId="56AE5FF1" w14:textId="77777777" w:rsidR="00B4113D" w:rsidRPr="006E61D4" w:rsidRDefault="00B4113D" w:rsidP="007706E7">
      <w:pPr>
        <w:pStyle w:val="Heading2"/>
      </w:pPr>
      <w:bookmarkStart w:id="162" w:name="_Toc189464980"/>
      <w:bookmarkStart w:id="163" w:name="_Toc198452573"/>
      <w:bookmarkStart w:id="164" w:name="_Toc318185946"/>
      <w:bookmarkStart w:id="165" w:name="_Toc534728645"/>
      <w:r w:rsidRPr="006E61D4">
        <w:lastRenderedPageBreak/>
        <w:t>Supervised Visitation One 130171</w:t>
      </w:r>
      <w:bookmarkEnd w:id="162"/>
      <w:bookmarkEnd w:id="163"/>
      <w:bookmarkEnd w:id="164"/>
      <w:bookmarkEnd w:id="165"/>
    </w:p>
    <w:p w14:paraId="7AA383D4" w14:textId="77777777" w:rsidR="00B4113D" w:rsidRPr="006E61D4" w:rsidRDefault="00B4113D" w:rsidP="00B4113D">
      <w:pPr>
        <w:rPr>
          <w:sz w:val="22"/>
          <w:szCs w:val="22"/>
        </w:rPr>
      </w:pPr>
    </w:p>
    <w:p w14:paraId="6E054FB4" w14:textId="77777777" w:rsidR="00B4113D" w:rsidRPr="006E61D4" w:rsidRDefault="00B4113D" w:rsidP="00B4113D">
      <w:pPr>
        <w:ind w:left="36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Service in which visitation between family members (parent to child or child to child) is observed to ensure general safety and appropriate </w:t>
      </w:r>
    </w:p>
    <w:p w14:paraId="5CCF979D" w14:textId="77777777" w:rsidR="00B4113D" w:rsidRPr="006E61D4" w:rsidRDefault="00B4113D" w:rsidP="00B4113D">
      <w:pPr>
        <w:ind w:left="360"/>
        <w:jc w:val="both"/>
        <w:rPr>
          <w:sz w:val="22"/>
          <w:szCs w:val="22"/>
        </w:rPr>
      </w:pPr>
      <w:r w:rsidRPr="006E61D4">
        <w:rPr>
          <w:sz w:val="22"/>
          <w:szCs w:val="22"/>
        </w:rPr>
        <w:t xml:space="preserve">interaction is maintained during visitation. Visitation provider either looks in on visits between family members periodically (as determined by DHHR visitation plan) or observes the visit while sitting in the room with the family members. Visitation provider will observe to ensure that no abuse, either physical or emotional, takes place during visitation. Provider will also ensure that parents do not inappropriately try to influence the child to recant prior statement to CPS/police officers. Provider will further ensure that family member visiting with the child continues to interact with the child during visitation instead of stepping outside to smoke or take phone calls, falling asleep or carrying on a conversation with the visitation provider instead of the child. During events such as these, the visitation provider will either re-direct the adult family member or if severe enough, end the visit after consultation with the child’s assigned DHHR worker. If the visitation provider needs to contact the DHHR worker, he/she should take precaution to ensure that the visit is covered so that no further inappropriate interaction takes place while the visitation provider is out of the room contacting the DHHR worker. This type of visitation can be done at the family’s home, an outdoor recreational setting, or in an office, whichever provides the needed safety of the children and provider.  </w:t>
      </w:r>
    </w:p>
    <w:p w14:paraId="22F8392E" w14:textId="77777777" w:rsidR="00B4113D" w:rsidRPr="006E61D4" w:rsidRDefault="00B4113D" w:rsidP="00B4113D">
      <w:pPr>
        <w:ind w:left="360"/>
        <w:jc w:val="both"/>
        <w:rPr>
          <w:sz w:val="22"/>
          <w:szCs w:val="22"/>
        </w:rPr>
      </w:pPr>
    </w:p>
    <w:p w14:paraId="27B656B4" w14:textId="77777777" w:rsidR="00B4113D" w:rsidRPr="006E61D4" w:rsidRDefault="00B4113D" w:rsidP="00B4113D">
      <w:pPr>
        <w:ind w:left="360"/>
        <w:jc w:val="both"/>
        <w:rPr>
          <w:b/>
          <w:sz w:val="22"/>
          <w:szCs w:val="22"/>
        </w:rPr>
      </w:pPr>
      <w:r w:rsidRPr="006E61D4">
        <w:rPr>
          <w:b/>
          <w:sz w:val="22"/>
          <w:szCs w:val="22"/>
        </w:rPr>
        <w:t xml:space="preserve">The delivery of all MCO </w:t>
      </w:r>
      <w:r>
        <w:rPr>
          <w:b/>
          <w:sz w:val="22"/>
          <w:szCs w:val="22"/>
        </w:rPr>
        <w:t>SNS</w:t>
      </w:r>
      <w:r w:rsidRPr="006E61D4">
        <w:rPr>
          <w:b/>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9290BB0" w14:textId="77777777" w:rsidR="00B4113D" w:rsidRPr="006E61D4" w:rsidRDefault="00B4113D" w:rsidP="00B4113D">
      <w:pPr>
        <w:ind w:left="360"/>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007"/>
      </w:tblGrid>
      <w:tr w:rsidR="00B4113D" w:rsidRPr="006E61D4" w14:paraId="6D027ABF" w14:textId="77777777" w:rsidTr="00251A3E">
        <w:tc>
          <w:tcPr>
            <w:tcW w:w="2993" w:type="dxa"/>
            <w:vAlign w:val="center"/>
          </w:tcPr>
          <w:p w14:paraId="56B21FAD" w14:textId="77777777" w:rsidR="00B4113D" w:rsidRPr="006E61D4" w:rsidRDefault="00B4113D" w:rsidP="00251A3E">
            <w:pPr>
              <w:widowControl w:val="0"/>
              <w:rPr>
                <w:b/>
                <w:bCs/>
                <w:sz w:val="22"/>
                <w:szCs w:val="22"/>
              </w:rPr>
            </w:pPr>
            <w:r w:rsidRPr="006E61D4">
              <w:rPr>
                <w:b/>
                <w:bCs/>
                <w:sz w:val="22"/>
                <w:szCs w:val="22"/>
              </w:rPr>
              <w:lastRenderedPageBreak/>
              <w:t>Target Population</w:t>
            </w:r>
          </w:p>
        </w:tc>
        <w:tc>
          <w:tcPr>
            <w:tcW w:w="6007" w:type="dxa"/>
          </w:tcPr>
          <w:p w14:paraId="0A76074B"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627FFB72" w14:textId="77777777" w:rsidTr="00251A3E">
        <w:tc>
          <w:tcPr>
            <w:tcW w:w="2993" w:type="dxa"/>
            <w:vAlign w:val="center"/>
          </w:tcPr>
          <w:p w14:paraId="132BDB90" w14:textId="77777777" w:rsidR="00B4113D" w:rsidRPr="006E61D4" w:rsidRDefault="00B4113D" w:rsidP="00251A3E">
            <w:pPr>
              <w:widowControl w:val="0"/>
              <w:rPr>
                <w:b/>
                <w:bCs/>
                <w:sz w:val="22"/>
                <w:szCs w:val="22"/>
              </w:rPr>
            </w:pPr>
            <w:r w:rsidRPr="006E61D4">
              <w:rPr>
                <w:b/>
                <w:bCs/>
                <w:sz w:val="22"/>
                <w:szCs w:val="22"/>
              </w:rPr>
              <w:t>Program Option</w:t>
            </w:r>
          </w:p>
        </w:tc>
        <w:tc>
          <w:tcPr>
            <w:tcW w:w="6007" w:type="dxa"/>
          </w:tcPr>
          <w:p w14:paraId="1492E5A1"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3DACD78F" w14:textId="77777777" w:rsidTr="00251A3E">
        <w:tc>
          <w:tcPr>
            <w:tcW w:w="2993" w:type="dxa"/>
            <w:vAlign w:val="center"/>
          </w:tcPr>
          <w:p w14:paraId="62DE39D3" w14:textId="77777777" w:rsidR="00B4113D" w:rsidRPr="006E61D4" w:rsidRDefault="00B4113D" w:rsidP="00251A3E">
            <w:pPr>
              <w:widowControl w:val="0"/>
              <w:rPr>
                <w:b/>
                <w:bCs/>
                <w:sz w:val="22"/>
                <w:szCs w:val="22"/>
              </w:rPr>
            </w:pPr>
            <w:r w:rsidRPr="006E61D4">
              <w:rPr>
                <w:b/>
                <w:bCs/>
                <w:sz w:val="22"/>
                <w:szCs w:val="22"/>
              </w:rPr>
              <w:t>Initial Authorization</w:t>
            </w:r>
          </w:p>
        </w:tc>
        <w:tc>
          <w:tcPr>
            <w:tcW w:w="6007" w:type="dxa"/>
          </w:tcPr>
          <w:p w14:paraId="025D45B3" w14:textId="77777777" w:rsidR="00B4113D" w:rsidRPr="006E61D4" w:rsidRDefault="00B4113D" w:rsidP="00251A3E">
            <w:pPr>
              <w:widowControl w:val="0"/>
              <w:rPr>
                <w:sz w:val="22"/>
                <w:szCs w:val="22"/>
              </w:rPr>
            </w:pPr>
            <w:r w:rsidRPr="006E61D4">
              <w:rPr>
                <w:sz w:val="22"/>
                <w:szCs w:val="22"/>
              </w:rPr>
              <w:t>92 days</w:t>
            </w:r>
          </w:p>
          <w:p w14:paraId="4F4782AC" w14:textId="77777777" w:rsidR="00B4113D" w:rsidRPr="006E61D4" w:rsidRDefault="00B4113D" w:rsidP="00251A3E">
            <w:pPr>
              <w:widowControl w:val="0"/>
              <w:rPr>
                <w:sz w:val="22"/>
                <w:szCs w:val="22"/>
              </w:rPr>
            </w:pPr>
            <w:r w:rsidRPr="006E61D4">
              <w:rPr>
                <w:sz w:val="22"/>
                <w:szCs w:val="22"/>
              </w:rPr>
              <w:t>Unit = One half hour</w:t>
            </w:r>
          </w:p>
          <w:p w14:paraId="056CE57E"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61483F42" w14:textId="77777777" w:rsidTr="00251A3E">
        <w:tc>
          <w:tcPr>
            <w:tcW w:w="2993" w:type="dxa"/>
            <w:vAlign w:val="center"/>
          </w:tcPr>
          <w:p w14:paraId="2AD6590D"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7" w:type="dxa"/>
          </w:tcPr>
          <w:p w14:paraId="7C2301DD" w14:textId="77777777" w:rsidR="00B4113D" w:rsidRPr="006E61D4" w:rsidRDefault="00B4113D" w:rsidP="00251A3E">
            <w:pPr>
              <w:widowControl w:val="0"/>
              <w:rPr>
                <w:sz w:val="22"/>
                <w:szCs w:val="22"/>
              </w:rPr>
            </w:pPr>
            <w:r w:rsidRPr="006E61D4">
              <w:rPr>
                <w:sz w:val="22"/>
                <w:szCs w:val="22"/>
              </w:rPr>
              <w:t>4</w:t>
            </w:r>
          </w:p>
          <w:p w14:paraId="660B79B0" w14:textId="77777777" w:rsidR="00B4113D" w:rsidRPr="006E61D4" w:rsidRDefault="00B4113D" w:rsidP="00251A3E">
            <w:pPr>
              <w:widowControl w:val="0"/>
              <w:rPr>
                <w:sz w:val="22"/>
                <w:szCs w:val="22"/>
              </w:rPr>
            </w:pPr>
          </w:p>
        </w:tc>
      </w:tr>
      <w:tr w:rsidR="00B4113D" w:rsidRPr="006E61D4" w14:paraId="4FEF730B" w14:textId="77777777" w:rsidTr="00251A3E">
        <w:tc>
          <w:tcPr>
            <w:tcW w:w="2993" w:type="dxa"/>
            <w:vAlign w:val="center"/>
          </w:tcPr>
          <w:p w14:paraId="2BAFBD84" w14:textId="77777777" w:rsidR="00B4113D" w:rsidRPr="006E61D4" w:rsidRDefault="00B4113D" w:rsidP="00251A3E">
            <w:pPr>
              <w:widowControl w:val="0"/>
              <w:rPr>
                <w:b/>
                <w:bCs/>
                <w:sz w:val="22"/>
                <w:szCs w:val="22"/>
              </w:rPr>
            </w:pPr>
            <w:r w:rsidRPr="006E61D4">
              <w:rPr>
                <w:b/>
                <w:bCs/>
                <w:sz w:val="22"/>
                <w:szCs w:val="22"/>
              </w:rPr>
              <w:t>Admission Criteria</w:t>
            </w:r>
          </w:p>
        </w:tc>
        <w:tc>
          <w:tcPr>
            <w:tcW w:w="6007" w:type="dxa"/>
          </w:tcPr>
          <w:p w14:paraId="1006321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Children must have an open CPS case</w:t>
            </w:r>
          </w:p>
          <w:p w14:paraId="58BB8A1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 goal of visitation must be eventual reunification with parents and/or siblings or maintenance of family ties.</w:t>
            </w:r>
          </w:p>
          <w:p w14:paraId="2DADA55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 xml:space="preserve">If maintenance of family ties is the goal, then an alternative plan for supervision of the visit involving an informal/unpaid provider must be arranged for as soon as possible. </w:t>
            </w:r>
          </w:p>
          <w:p w14:paraId="79ACE6A6"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MDT has reviewed the case and determined that visitation with parents/relatives should be supervised due to threats to the child’s safety</w:t>
            </w:r>
          </w:p>
          <w:p w14:paraId="79196BA8"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 visitation plan notes that supervision is required.</w:t>
            </w:r>
          </w:p>
          <w:p w14:paraId="5F4407E3"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The needs list indicates what specific issues are to be monitored/observed during the visitations.</w:t>
            </w:r>
          </w:p>
        </w:tc>
      </w:tr>
      <w:tr w:rsidR="00B4113D" w:rsidRPr="006E61D4" w14:paraId="544D73CB" w14:textId="77777777" w:rsidTr="00251A3E">
        <w:trPr>
          <w:trHeight w:val="665"/>
        </w:trPr>
        <w:tc>
          <w:tcPr>
            <w:tcW w:w="2993" w:type="dxa"/>
            <w:vAlign w:val="center"/>
          </w:tcPr>
          <w:p w14:paraId="301D5632"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7" w:type="dxa"/>
          </w:tcPr>
          <w:p w14:paraId="708096E6"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Progress toward goals/objectives has been documented, but not achieved.</w:t>
            </w:r>
          </w:p>
          <w:p w14:paraId="1029F47D"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MDT recommends the service continue.</w:t>
            </w:r>
          </w:p>
          <w:p w14:paraId="3495077F"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remains in the custody of the DHHR and safety threats that require supervision continue to be present.</w:t>
            </w:r>
          </w:p>
        </w:tc>
      </w:tr>
      <w:tr w:rsidR="00B4113D" w:rsidRPr="006E61D4" w14:paraId="1C11098A" w14:textId="77777777" w:rsidTr="00251A3E">
        <w:tc>
          <w:tcPr>
            <w:tcW w:w="2993" w:type="dxa"/>
            <w:vAlign w:val="center"/>
          </w:tcPr>
          <w:p w14:paraId="3A6018B9" w14:textId="77777777" w:rsidR="00B4113D" w:rsidRPr="006E61D4" w:rsidRDefault="00B4113D" w:rsidP="00251A3E">
            <w:pPr>
              <w:widowControl w:val="0"/>
              <w:rPr>
                <w:b/>
                <w:bCs/>
                <w:sz w:val="22"/>
                <w:szCs w:val="22"/>
              </w:rPr>
            </w:pPr>
            <w:r w:rsidRPr="006E61D4">
              <w:rPr>
                <w:b/>
                <w:bCs/>
                <w:sz w:val="22"/>
                <w:szCs w:val="22"/>
              </w:rPr>
              <w:t>Discharge Criteria</w:t>
            </w:r>
          </w:p>
          <w:p w14:paraId="13A15337"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7" w:type="dxa"/>
          </w:tcPr>
          <w:p w14:paraId="2F022EF0"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Goals and objectives have been substantially met.</w:t>
            </w:r>
          </w:p>
          <w:p w14:paraId="01CF6B62"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 has been reunified with biological family.</w:t>
            </w:r>
          </w:p>
          <w:p w14:paraId="0D5738F1"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Parental rights have been terminated or are in the process of termination.</w:t>
            </w:r>
          </w:p>
          <w:p w14:paraId="66301AB7"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Child’s case is closed.</w:t>
            </w:r>
          </w:p>
          <w:p w14:paraId="5E7DD2E8" w14:textId="77777777" w:rsidR="00B4113D" w:rsidRPr="006E61D4" w:rsidRDefault="00B4113D" w:rsidP="00B4113D">
            <w:pPr>
              <w:pStyle w:val="IndexHeading"/>
              <w:keepNext w:val="0"/>
              <w:widowControl w:val="0"/>
              <w:numPr>
                <w:ilvl w:val="0"/>
                <w:numId w:val="97"/>
              </w:numPr>
              <w:tabs>
                <w:tab w:val="clear" w:pos="720"/>
                <w:tab w:val="num" w:pos="432"/>
              </w:tabs>
              <w:spacing w:line="240" w:lineRule="auto"/>
              <w:ind w:left="432"/>
              <w:jc w:val="both"/>
              <w:rPr>
                <w:rFonts w:ascii="Times New Roman" w:hAnsi="Times New Roman"/>
                <w:spacing w:val="0"/>
                <w:sz w:val="22"/>
                <w:szCs w:val="22"/>
              </w:rPr>
            </w:pPr>
            <w:r w:rsidRPr="006E61D4">
              <w:rPr>
                <w:rFonts w:ascii="Times New Roman" w:hAnsi="Times New Roman"/>
                <w:spacing w:val="0"/>
                <w:sz w:val="22"/>
                <w:szCs w:val="22"/>
              </w:rPr>
              <w:t>Visitation is deemed detrimental to the child’s safety and well-being.</w:t>
            </w:r>
          </w:p>
        </w:tc>
      </w:tr>
      <w:tr w:rsidR="00B4113D" w:rsidRPr="006E61D4" w14:paraId="3E2641C1" w14:textId="77777777" w:rsidTr="00251A3E">
        <w:trPr>
          <w:trHeight w:val="530"/>
        </w:trPr>
        <w:tc>
          <w:tcPr>
            <w:tcW w:w="2993" w:type="dxa"/>
            <w:vAlign w:val="center"/>
          </w:tcPr>
          <w:p w14:paraId="54A7C541" w14:textId="77777777" w:rsidR="00B4113D" w:rsidRPr="006E61D4" w:rsidRDefault="00B4113D" w:rsidP="00251A3E">
            <w:pPr>
              <w:widowControl w:val="0"/>
              <w:rPr>
                <w:b/>
                <w:bCs/>
                <w:sz w:val="22"/>
                <w:szCs w:val="22"/>
              </w:rPr>
            </w:pPr>
            <w:r w:rsidRPr="006E61D4">
              <w:rPr>
                <w:b/>
                <w:bCs/>
                <w:sz w:val="22"/>
                <w:szCs w:val="22"/>
              </w:rPr>
              <w:t>Service Exclusions</w:t>
            </w:r>
          </w:p>
        </w:tc>
        <w:tc>
          <w:tcPr>
            <w:tcW w:w="6007" w:type="dxa"/>
            <w:vAlign w:val="center"/>
          </w:tcPr>
          <w:p w14:paraId="43472B73" w14:textId="77777777" w:rsidR="00B4113D" w:rsidRPr="006E61D4" w:rsidRDefault="00B4113D" w:rsidP="00B4113D">
            <w:pPr>
              <w:widowControl w:val="0"/>
              <w:numPr>
                <w:ilvl w:val="0"/>
                <w:numId w:val="417"/>
              </w:numPr>
              <w:spacing w:after="0"/>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C5AB6A4" w14:textId="77777777" w:rsidR="00B4113D" w:rsidRPr="006E61D4" w:rsidRDefault="00B4113D" w:rsidP="00B4113D">
            <w:pPr>
              <w:widowControl w:val="0"/>
              <w:numPr>
                <w:ilvl w:val="0"/>
                <w:numId w:val="417"/>
              </w:numPr>
              <w:spacing w:after="0"/>
              <w:jc w:val="both"/>
              <w:rPr>
                <w:sz w:val="22"/>
                <w:szCs w:val="22"/>
              </w:rPr>
            </w:pPr>
            <w:r w:rsidRPr="006E61D4">
              <w:rPr>
                <w:sz w:val="22"/>
                <w:szCs w:val="22"/>
              </w:rPr>
              <w:t>Those receiving Waiver or ICF/MR services are not eligible for this service.</w:t>
            </w:r>
          </w:p>
          <w:p w14:paraId="5F1D7F94" w14:textId="77777777" w:rsidR="00B4113D" w:rsidRPr="006E61D4" w:rsidRDefault="00B4113D" w:rsidP="00B4113D">
            <w:pPr>
              <w:widowControl w:val="0"/>
              <w:numPr>
                <w:ilvl w:val="0"/>
                <w:numId w:val="417"/>
              </w:numPr>
              <w:spacing w:after="0"/>
              <w:jc w:val="both"/>
              <w:rPr>
                <w:sz w:val="22"/>
                <w:szCs w:val="22"/>
              </w:rPr>
            </w:pPr>
            <w:r w:rsidRPr="006E61D4">
              <w:rPr>
                <w:sz w:val="22"/>
                <w:szCs w:val="22"/>
              </w:rPr>
              <w:t>In cases where more than one member of the family is receiving this service, bill under one identified consumer and reflect all present in the documentation.</w:t>
            </w:r>
          </w:p>
          <w:p w14:paraId="09B42DFB" w14:textId="77777777" w:rsidR="00B4113D" w:rsidRPr="006E61D4" w:rsidRDefault="00B4113D" w:rsidP="00B4113D">
            <w:pPr>
              <w:widowControl w:val="0"/>
              <w:numPr>
                <w:ilvl w:val="0"/>
                <w:numId w:val="417"/>
              </w:numPr>
              <w:spacing w:after="0"/>
              <w:jc w:val="both"/>
              <w:rPr>
                <w:sz w:val="22"/>
                <w:szCs w:val="22"/>
              </w:rPr>
            </w:pPr>
            <w:r w:rsidRPr="006E61D4">
              <w:rPr>
                <w:sz w:val="22"/>
                <w:szCs w:val="22"/>
              </w:rPr>
              <w:t xml:space="preserve">Specialized and Therapeutic foster homes are to be the </w:t>
            </w:r>
            <w:r w:rsidRPr="006E61D4">
              <w:rPr>
                <w:sz w:val="22"/>
                <w:szCs w:val="22"/>
              </w:rPr>
              <w:lastRenderedPageBreak/>
              <w:t>provider of this service for youth residing in their homes.</w:t>
            </w:r>
          </w:p>
          <w:p w14:paraId="6054A829" w14:textId="77777777" w:rsidR="00B4113D" w:rsidRPr="006E61D4" w:rsidRDefault="00B4113D" w:rsidP="00B4113D">
            <w:pPr>
              <w:widowControl w:val="0"/>
              <w:numPr>
                <w:ilvl w:val="0"/>
                <w:numId w:val="417"/>
              </w:numPr>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AC40CA8" w14:textId="77777777" w:rsidR="00B4113D" w:rsidRPr="006E61D4" w:rsidRDefault="00B4113D" w:rsidP="00251A3E">
            <w:pPr>
              <w:widowControl w:val="0"/>
              <w:jc w:val="both"/>
              <w:rPr>
                <w:sz w:val="22"/>
                <w:szCs w:val="22"/>
              </w:rPr>
            </w:pPr>
          </w:p>
        </w:tc>
      </w:tr>
      <w:tr w:rsidR="00B4113D" w:rsidRPr="006E61D4" w14:paraId="4A35E855" w14:textId="77777777" w:rsidTr="00251A3E">
        <w:trPr>
          <w:trHeight w:val="530"/>
        </w:trPr>
        <w:tc>
          <w:tcPr>
            <w:tcW w:w="2993" w:type="dxa"/>
            <w:vAlign w:val="center"/>
          </w:tcPr>
          <w:p w14:paraId="5CB54FD8"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7" w:type="dxa"/>
            <w:vAlign w:val="center"/>
          </w:tcPr>
          <w:p w14:paraId="32C4FD4B" w14:textId="77777777" w:rsidR="00B4113D" w:rsidRPr="006E61D4" w:rsidRDefault="00B4113D" w:rsidP="00B4113D">
            <w:pPr>
              <w:widowControl w:val="0"/>
              <w:numPr>
                <w:ilvl w:val="0"/>
                <w:numId w:val="97"/>
              </w:numPr>
              <w:tabs>
                <w:tab w:val="clear" w:pos="720"/>
                <w:tab w:val="num" w:pos="432"/>
              </w:tabs>
              <w:spacing w:after="0"/>
              <w:ind w:left="432"/>
              <w:jc w:val="both"/>
              <w:rPr>
                <w:sz w:val="22"/>
                <w:szCs w:val="22"/>
              </w:rPr>
            </w:pPr>
            <w:r w:rsidRPr="006E61D4">
              <w:rPr>
                <w:sz w:val="22"/>
                <w:szCs w:val="22"/>
              </w:rPr>
              <w:t>Severity of child’s issues precludes provision of services in this level of care.</w:t>
            </w:r>
          </w:p>
        </w:tc>
      </w:tr>
      <w:tr w:rsidR="00B4113D" w:rsidRPr="006E61D4" w14:paraId="2BBDB62E" w14:textId="77777777" w:rsidTr="00251A3E">
        <w:trPr>
          <w:trHeight w:val="4967"/>
        </w:trPr>
        <w:tc>
          <w:tcPr>
            <w:tcW w:w="2993" w:type="dxa"/>
            <w:vAlign w:val="center"/>
          </w:tcPr>
          <w:p w14:paraId="111EE6AA" w14:textId="77777777" w:rsidR="00B4113D" w:rsidRPr="006E61D4" w:rsidRDefault="00B4113D" w:rsidP="00251A3E">
            <w:pPr>
              <w:widowControl w:val="0"/>
              <w:rPr>
                <w:b/>
                <w:bCs/>
                <w:sz w:val="22"/>
                <w:szCs w:val="22"/>
              </w:rPr>
            </w:pPr>
            <w:r w:rsidRPr="006E61D4">
              <w:rPr>
                <w:b/>
                <w:bCs/>
                <w:sz w:val="22"/>
                <w:szCs w:val="22"/>
              </w:rPr>
              <w:t>Documentation</w:t>
            </w:r>
          </w:p>
        </w:tc>
        <w:tc>
          <w:tcPr>
            <w:tcW w:w="6007" w:type="dxa"/>
            <w:vAlign w:val="center"/>
          </w:tcPr>
          <w:p w14:paraId="6983BCCE"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There must always be a permanent case record maintained in a manner consistent with applicable licensing regulations and agency record-keeping policies.</w:t>
            </w:r>
          </w:p>
          <w:p w14:paraId="7DEF1BC0" w14:textId="77777777" w:rsidR="00B4113D" w:rsidRPr="006E61D4" w:rsidRDefault="00B4113D" w:rsidP="00251A3E">
            <w:pPr>
              <w:pStyle w:val="BodyTextIndent3"/>
              <w:widowControl w:val="0"/>
              <w:tabs>
                <w:tab w:val="left" w:pos="307"/>
              </w:tabs>
              <w:ind w:left="1080" w:firstLine="0"/>
              <w:rPr>
                <w:sz w:val="22"/>
                <w:szCs w:val="22"/>
              </w:rPr>
            </w:pPr>
          </w:p>
          <w:p w14:paraId="59088AB0"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case note must be completed for each service event that includes</w:t>
            </w:r>
          </w:p>
          <w:p w14:paraId="37BD582E" w14:textId="77777777" w:rsidR="00B4113D" w:rsidRPr="006E61D4" w:rsidRDefault="00B4113D" w:rsidP="00B4113D">
            <w:pPr>
              <w:numPr>
                <w:ilvl w:val="0"/>
                <w:numId w:val="111"/>
              </w:numPr>
              <w:tabs>
                <w:tab w:val="left" w:pos="307"/>
              </w:tabs>
              <w:spacing w:after="0"/>
              <w:rPr>
                <w:sz w:val="22"/>
                <w:szCs w:val="22"/>
              </w:rPr>
            </w:pPr>
            <w:r w:rsidRPr="006E61D4">
              <w:rPr>
                <w:sz w:val="22"/>
                <w:szCs w:val="22"/>
              </w:rPr>
              <w:t>Code or service name</w:t>
            </w:r>
          </w:p>
          <w:p w14:paraId="75ECB92B" w14:textId="77777777" w:rsidR="00B4113D" w:rsidRPr="006E61D4" w:rsidRDefault="00B4113D" w:rsidP="00B4113D">
            <w:pPr>
              <w:numPr>
                <w:ilvl w:val="0"/>
                <w:numId w:val="111"/>
              </w:numPr>
              <w:tabs>
                <w:tab w:val="left" w:pos="307"/>
              </w:tabs>
              <w:spacing w:after="0"/>
              <w:rPr>
                <w:sz w:val="22"/>
                <w:szCs w:val="22"/>
              </w:rPr>
            </w:pPr>
            <w:r w:rsidRPr="006E61D4">
              <w:rPr>
                <w:sz w:val="22"/>
                <w:szCs w:val="22"/>
              </w:rPr>
              <w:t>Summary of the intervention</w:t>
            </w:r>
          </w:p>
          <w:p w14:paraId="1588AC5F" w14:textId="77777777" w:rsidR="00B4113D" w:rsidRPr="006E61D4" w:rsidRDefault="00B4113D" w:rsidP="00B4113D">
            <w:pPr>
              <w:numPr>
                <w:ilvl w:val="0"/>
                <w:numId w:val="111"/>
              </w:numPr>
              <w:tabs>
                <w:tab w:val="left" w:pos="307"/>
              </w:tabs>
              <w:spacing w:after="0"/>
              <w:rPr>
                <w:sz w:val="22"/>
                <w:szCs w:val="22"/>
              </w:rPr>
            </w:pPr>
            <w:r w:rsidRPr="006E61D4">
              <w:rPr>
                <w:sz w:val="22"/>
                <w:szCs w:val="22"/>
              </w:rPr>
              <w:t>Client’s response to the intervention</w:t>
            </w:r>
          </w:p>
          <w:p w14:paraId="374974D4" w14:textId="77777777" w:rsidR="00B4113D" w:rsidRPr="006E61D4" w:rsidRDefault="00B4113D" w:rsidP="00B4113D">
            <w:pPr>
              <w:numPr>
                <w:ilvl w:val="0"/>
                <w:numId w:val="111"/>
              </w:numPr>
              <w:tabs>
                <w:tab w:val="left" w:pos="307"/>
              </w:tabs>
              <w:spacing w:after="0"/>
              <w:rPr>
                <w:sz w:val="22"/>
                <w:szCs w:val="22"/>
              </w:rPr>
            </w:pPr>
            <w:r w:rsidRPr="006E61D4">
              <w:rPr>
                <w:sz w:val="22"/>
                <w:szCs w:val="22"/>
              </w:rPr>
              <w:t>Relation to the service plan</w:t>
            </w:r>
          </w:p>
          <w:p w14:paraId="1813CB53" w14:textId="77777777" w:rsidR="00B4113D" w:rsidRPr="006E61D4" w:rsidRDefault="00B4113D" w:rsidP="00B4113D">
            <w:pPr>
              <w:numPr>
                <w:ilvl w:val="0"/>
                <w:numId w:val="111"/>
              </w:numPr>
              <w:tabs>
                <w:tab w:val="left" w:pos="307"/>
              </w:tabs>
              <w:spacing w:after="0"/>
              <w:rPr>
                <w:sz w:val="22"/>
                <w:szCs w:val="22"/>
              </w:rPr>
            </w:pPr>
            <w:r w:rsidRPr="006E61D4">
              <w:rPr>
                <w:sz w:val="22"/>
                <w:szCs w:val="22"/>
              </w:rPr>
              <w:t>Location where service occurred</w:t>
            </w:r>
          </w:p>
          <w:p w14:paraId="4A6BEE9E" w14:textId="77777777" w:rsidR="00B4113D" w:rsidRPr="006E61D4" w:rsidRDefault="00B4113D" w:rsidP="00B4113D">
            <w:pPr>
              <w:numPr>
                <w:ilvl w:val="0"/>
                <w:numId w:val="111"/>
              </w:numPr>
              <w:tabs>
                <w:tab w:val="left" w:pos="307"/>
              </w:tabs>
              <w:spacing w:after="0"/>
              <w:rPr>
                <w:sz w:val="22"/>
                <w:szCs w:val="22"/>
              </w:rPr>
            </w:pPr>
            <w:r w:rsidRPr="006E61D4">
              <w:rPr>
                <w:sz w:val="22"/>
                <w:szCs w:val="22"/>
              </w:rPr>
              <w:t>Duration</w:t>
            </w:r>
          </w:p>
          <w:p w14:paraId="29ADF778" w14:textId="77777777" w:rsidR="00B4113D" w:rsidRPr="006E61D4" w:rsidRDefault="00B4113D" w:rsidP="00B4113D">
            <w:pPr>
              <w:numPr>
                <w:ilvl w:val="0"/>
                <w:numId w:val="111"/>
              </w:numPr>
              <w:tabs>
                <w:tab w:val="left" w:pos="307"/>
              </w:tabs>
              <w:spacing w:after="0"/>
              <w:rPr>
                <w:sz w:val="22"/>
                <w:szCs w:val="22"/>
              </w:rPr>
            </w:pPr>
            <w:r w:rsidRPr="006E61D4">
              <w:rPr>
                <w:sz w:val="22"/>
                <w:szCs w:val="22"/>
              </w:rPr>
              <w:t>Start/stop time</w:t>
            </w:r>
          </w:p>
          <w:p w14:paraId="11FB88CB" w14:textId="77777777" w:rsidR="00B4113D" w:rsidRPr="006E61D4" w:rsidRDefault="00B4113D" w:rsidP="00B4113D">
            <w:pPr>
              <w:numPr>
                <w:ilvl w:val="0"/>
                <w:numId w:val="111"/>
              </w:numPr>
              <w:tabs>
                <w:tab w:val="left" w:pos="307"/>
              </w:tabs>
              <w:spacing w:after="0"/>
              <w:rPr>
                <w:sz w:val="22"/>
                <w:szCs w:val="22"/>
              </w:rPr>
            </w:pPr>
            <w:r w:rsidRPr="006E61D4">
              <w:rPr>
                <w:sz w:val="22"/>
                <w:szCs w:val="22"/>
              </w:rPr>
              <w:t xml:space="preserve">Signature of the provider and his/her title or credentials. </w:t>
            </w:r>
          </w:p>
          <w:p w14:paraId="79BB912F" w14:textId="77777777" w:rsidR="00B4113D" w:rsidRPr="006E61D4" w:rsidRDefault="00B4113D" w:rsidP="00251A3E">
            <w:pPr>
              <w:pStyle w:val="IndexHeading"/>
              <w:keepNext w:val="0"/>
              <w:widowControl w:val="0"/>
              <w:spacing w:line="240" w:lineRule="auto"/>
              <w:ind w:left="360"/>
              <w:rPr>
                <w:rFonts w:ascii="Times New Roman" w:hAnsi="Times New Roman"/>
                <w:spacing w:val="0"/>
                <w:sz w:val="22"/>
                <w:szCs w:val="22"/>
              </w:rPr>
            </w:pPr>
          </w:p>
        </w:tc>
      </w:tr>
      <w:tr w:rsidR="00B4113D" w:rsidRPr="006E61D4" w14:paraId="34F61281" w14:textId="77777777" w:rsidTr="00251A3E">
        <w:tc>
          <w:tcPr>
            <w:tcW w:w="2993" w:type="dxa"/>
            <w:vAlign w:val="center"/>
          </w:tcPr>
          <w:p w14:paraId="2802D12A" w14:textId="77777777" w:rsidR="00B4113D" w:rsidRPr="006E61D4" w:rsidRDefault="00B4113D" w:rsidP="00251A3E">
            <w:pPr>
              <w:keepNext/>
              <w:widowControl w:val="0"/>
              <w:rPr>
                <w:b/>
                <w:bCs/>
                <w:sz w:val="22"/>
                <w:szCs w:val="22"/>
              </w:rPr>
            </w:pPr>
            <w:r w:rsidRPr="006E61D4">
              <w:rPr>
                <w:b/>
                <w:bCs/>
                <w:sz w:val="22"/>
                <w:szCs w:val="22"/>
              </w:rPr>
              <w:t>Documentation continued</w:t>
            </w:r>
          </w:p>
        </w:tc>
        <w:tc>
          <w:tcPr>
            <w:tcW w:w="6007" w:type="dxa"/>
          </w:tcPr>
          <w:p w14:paraId="0F1EF28E"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copy of the CPS Family Functioning Assessment, the current treatment plan, and the DHHR visitation plan must be present in the case record.</w:t>
            </w:r>
          </w:p>
          <w:p w14:paraId="314BF134" w14:textId="77777777" w:rsidR="00B4113D" w:rsidRPr="006E61D4" w:rsidRDefault="00B4113D" w:rsidP="00251A3E">
            <w:pPr>
              <w:tabs>
                <w:tab w:val="left" w:pos="307"/>
              </w:tabs>
              <w:ind w:left="1080"/>
              <w:rPr>
                <w:sz w:val="22"/>
                <w:szCs w:val="22"/>
              </w:rPr>
            </w:pPr>
          </w:p>
          <w:p w14:paraId="49711389"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120738B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3A17F5C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443C0A8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4E6D1BA9"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 xml:space="preserve">Any identified unmet concrete or service needs </w:t>
            </w:r>
          </w:p>
          <w:p w14:paraId="4ACAFFD4"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68C55542" w14:textId="77777777" w:rsidR="00B4113D" w:rsidRPr="006E61D4" w:rsidRDefault="00B4113D" w:rsidP="00251A3E">
            <w:pPr>
              <w:tabs>
                <w:tab w:val="left" w:pos="307"/>
              </w:tabs>
              <w:ind w:left="1080"/>
              <w:rPr>
                <w:sz w:val="22"/>
                <w:szCs w:val="22"/>
              </w:rPr>
            </w:pPr>
          </w:p>
          <w:p w14:paraId="7564BEBB" w14:textId="77777777" w:rsidR="00B4113D" w:rsidRPr="006E61D4" w:rsidRDefault="00B4113D" w:rsidP="00251A3E">
            <w:pPr>
              <w:keepNext/>
              <w:widowControl w:val="0"/>
              <w:ind w:left="-41"/>
              <w:rPr>
                <w:sz w:val="22"/>
                <w:szCs w:val="22"/>
              </w:rPr>
            </w:pPr>
            <w:r w:rsidRPr="006E61D4">
              <w:rPr>
                <w:sz w:val="22"/>
                <w:szCs w:val="22"/>
              </w:rPr>
              <w:t>If more than one child present, document all participants in the intervention within the note.</w:t>
            </w:r>
          </w:p>
        </w:tc>
      </w:tr>
    </w:tbl>
    <w:p w14:paraId="5F30C164" w14:textId="77777777" w:rsidR="00B4113D" w:rsidRPr="006E61D4" w:rsidRDefault="00B4113D" w:rsidP="00B4113D">
      <w:pPr>
        <w:pStyle w:val="BodyText3"/>
        <w:tabs>
          <w:tab w:val="left" w:pos="2520"/>
        </w:tabs>
        <w:rPr>
          <w:b/>
          <w:sz w:val="22"/>
          <w:szCs w:val="22"/>
        </w:rPr>
      </w:pPr>
      <w:r w:rsidRPr="006E61D4">
        <w:rPr>
          <w:b/>
          <w:sz w:val="22"/>
          <w:szCs w:val="22"/>
        </w:rPr>
        <w:lastRenderedPageBreak/>
        <w:t>Additional Service Criteria:</w:t>
      </w:r>
      <w:r w:rsidRPr="006E61D4">
        <w:rPr>
          <w:b/>
          <w:sz w:val="22"/>
          <w:szCs w:val="22"/>
        </w:rPr>
        <w:tab/>
      </w:r>
    </w:p>
    <w:p w14:paraId="6C78140F" w14:textId="77777777" w:rsidR="00B4113D" w:rsidRPr="006E61D4" w:rsidRDefault="00B4113D" w:rsidP="00B4113D">
      <w:pPr>
        <w:widowControl w:val="0"/>
        <w:numPr>
          <w:ilvl w:val="0"/>
          <w:numId w:val="315"/>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55A67185" w14:textId="77777777" w:rsidR="00B4113D" w:rsidRPr="006E61D4" w:rsidRDefault="00B4113D" w:rsidP="00B4113D">
      <w:pPr>
        <w:widowControl w:val="0"/>
        <w:numPr>
          <w:ilvl w:val="0"/>
          <w:numId w:val="315"/>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6D5DCEB6" w14:textId="77777777" w:rsidR="00B4113D" w:rsidRPr="006E61D4" w:rsidRDefault="00B4113D" w:rsidP="00B4113D">
      <w:pPr>
        <w:widowControl w:val="0"/>
        <w:numPr>
          <w:ilvl w:val="0"/>
          <w:numId w:val="315"/>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42CFFC53" w14:textId="77777777" w:rsidR="00B4113D" w:rsidRPr="006E61D4" w:rsidRDefault="00B4113D" w:rsidP="00B4113D">
      <w:pPr>
        <w:widowControl w:val="0"/>
        <w:numPr>
          <w:ilvl w:val="0"/>
          <w:numId w:val="315"/>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400FDEAF" w14:textId="77777777" w:rsidR="00B4113D" w:rsidRPr="006E61D4" w:rsidRDefault="00B4113D" w:rsidP="00B4113D">
      <w:pPr>
        <w:widowControl w:val="0"/>
        <w:numPr>
          <w:ilvl w:val="0"/>
          <w:numId w:val="315"/>
        </w:numPr>
        <w:tabs>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BDEB3F2" w14:textId="77777777" w:rsidR="00B4113D" w:rsidRPr="006E61D4" w:rsidRDefault="00B4113D" w:rsidP="00B4113D">
      <w:pPr>
        <w:pStyle w:val="IndexHeading"/>
        <w:keepNext w:val="0"/>
        <w:spacing w:line="240" w:lineRule="auto"/>
        <w:rPr>
          <w:rFonts w:ascii="Times New Roman" w:hAnsi="Times New Roman"/>
          <w:spacing w:val="0"/>
          <w:sz w:val="22"/>
          <w:szCs w:val="22"/>
        </w:rPr>
      </w:pPr>
      <w:r w:rsidRPr="006E61D4">
        <w:rPr>
          <w:rFonts w:ascii="Times New Roman" w:hAnsi="Times New Roman"/>
          <w:spacing w:val="0"/>
          <w:sz w:val="22"/>
          <w:szCs w:val="22"/>
        </w:rPr>
        <w:br w:type="page"/>
      </w:r>
    </w:p>
    <w:p w14:paraId="69AA129E" w14:textId="77777777" w:rsidR="00B4113D" w:rsidRPr="006E61D4" w:rsidRDefault="00B4113D" w:rsidP="007706E7">
      <w:pPr>
        <w:pStyle w:val="Heading2"/>
      </w:pPr>
      <w:bookmarkStart w:id="166" w:name="_Toc52601470"/>
      <w:bookmarkStart w:id="167" w:name="_Toc189464981"/>
      <w:bookmarkStart w:id="168" w:name="_Toc198452574"/>
      <w:bookmarkStart w:id="169" w:name="_Toc318185947"/>
      <w:bookmarkStart w:id="170" w:name="_Toc534728646"/>
      <w:r w:rsidRPr="006E61D4">
        <w:lastRenderedPageBreak/>
        <w:t>Supervised Visitation</w:t>
      </w:r>
      <w:bookmarkEnd w:id="166"/>
      <w:r w:rsidRPr="006E61D4">
        <w:t xml:space="preserve"> Two 130170</w:t>
      </w:r>
      <w:bookmarkEnd w:id="167"/>
      <w:bookmarkEnd w:id="168"/>
      <w:bookmarkEnd w:id="169"/>
      <w:bookmarkEnd w:id="170"/>
    </w:p>
    <w:p w14:paraId="3C993115" w14:textId="77777777" w:rsidR="00B4113D" w:rsidRPr="006E61D4" w:rsidRDefault="00B4113D" w:rsidP="00B4113D">
      <w:pPr>
        <w:rPr>
          <w:sz w:val="22"/>
          <w:szCs w:val="22"/>
        </w:rPr>
      </w:pPr>
    </w:p>
    <w:p w14:paraId="5BFCCBDE" w14:textId="77777777" w:rsidR="00B4113D" w:rsidRPr="006E61D4" w:rsidRDefault="00B4113D" w:rsidP="00B4113D">
      <w:pPr>
        <w:jc w:val="both"/>
        <w:rPr>
          <w:sz w:val="22"/>
          <w:szCs w:val="22"/>
        </w:rPr>
      </w:pPr>
      <w:r w:rsidRPr="006E61D4">
        <w:rPr>
          <w:b/>
          <w:bCs/>
          <w:sz w:val="22"/>
          <w:szCs w:val="22"/>
          <w:u w:val="single"/>
        </w:rPr>
        <w:t>Definition:</w:t>
      </w:r>
      <w:r w:rsidRPr="006E61D4">
        <w:rPr>
          <w:bCs/>
          <w:sz w:val="22"/>
          <w:szCs w:val="22"/>
        </w:rPr>
        <w:t xml:space="preserve"> </w:t>
      </w:r>
      <w:r w:rsidRPr="006E61D4">
        <w:rPr>
          <w:sz w:val="22"/>
          <w:szCs w:val="22"/>
        </w:rPr>
        <w:t>Service in which visitation between parents and children is observed to evaluate appropriateness and level of interaction.  The observer/assessor will intervene if abuse or inappropriate behavior is occurring.  The purpose is to assess and monitor the appropriateness of family interaction and possible reunification.  The service must be identified on the service plan.  Before each visit the provider will complete the following tasks:</w:t>
      </w:r>
    </w:p>
    <w:p w14:paraId="0C25EA4E" w14:textId="77777777" w:rsidR="00B4113D" w:rsidRPr="006E61D4" w:rsidRDefault="00B4113D" w:rsidP="00B4113D">
      <w:pPr>
        <w:numPr>
          <w:ilvl w:val="0"/>
          <w:numId w:val="26"/>
        </w:numPr>
        <w:spacing w:after="0"/>
        <w:jc w:val="both"/>
        <w:rPr>
          <w:sz w:val="22"/>
          <w:szCs w:val="22"/>
        </w:rPr>
      </w:pPr>
      <w:r w:rsidRPr="006E61D4">
        <w:rPr>
          <w:sz w:val="22"/>
          <w:szCs w:val="22"/>
        </w:rPr>
        <w:t>Meet with the child’s caseworker to learn the child’s needs as identified in the CPS/YS Safety plan and to jointly develop a specified needs list to be met during the initial visits.</w:t>
      </w:r>
    </w:p>
    <w:p w14:paraId="259A5FF8" w14:textId="77777777" w:rsidR="00B4113D" w:rsidRPr="006E61D4" w:rsidRDefault="00B4113D" w:rsidP="00B4113D">
      <w:pPr>
        <w:numPr>
          <w:ilvl w:val="1"/>
          <w:numId w:val="26"/>
        </w:numPr>
        <w:spacing w:after="0"/>
        <w:jc w:val="both"/>
        <w:rPr>
          <w:sz w:val="22"/>
          <w:szCs w:val="22"/>
        </w:rPr>
      </w:pPr>
      <w:r w:rsidRPr="006E61D4">
        <w:rPr>
          <w:sz w:val="22"/>
          <w:szCs w:val="22"/>
        </w:rPr>
        <w:t>Actions the provider must take to keep the child safe during visitation will be part of the list (e.g., if parent has a history of fondling child when he/she tickles the child or holds the child on his/her lap, then DHHR worker will tell provider not to allow the parent to tickle the child or have the child sit on the parent’s lap). Also, things that the parent should bring to the visit like a well-stocked diaper bag if infant, food if the visit takes place during the child’s lunch time or snack time, books or toys the child likes to have present when visiting with the parent will be included on this needs list. The provider will always suggest that the visitation take place in the parent’s home and as soon as possible after the child was removed from the home. If the DHHR worker does not agree that the visitation can take place in the parent’s home, the provider will document reason why that is not possible. If face-to-face visitation is not possible, the provider should discuss what other types of contact are possible between the parents and child such as letters, text messages, emails, phone calls, etc (none of these can be supervised by the provider). Also, the provider will obtain the DHHR Visitation Plan from the DHHR worker. If the provider is unable to obtain the plan, the provider will write a visitation plan.</w:t>
      </w:r>
    </w:p>
    <w:p w14:paraId="2E607853" w14:textId="77777777" w:rsidR="00B4113D" w:rsidRPr="006E61D4" w:rsidRDefault="00B4113D" w:rsidP="00B4113D">
      <w:pPr>
        <w:numPr>
          <w:ilvl w:val="0"/>
          <w:numId w:val="26"/>
        </w:numPr>
        <w:spacing w:after="0"/>
        <w:jc w:val="both"/>
        <w:rPr>
          <w:sz w:val="22"/>
          <w:szCs w:val="22"/>
        </w:rPr>
      </w:pPr>
      <w:r w:rsidRPr="006E61D4">
        <w:rPr>
          <w:sz w:val="22"/>
          <w:szCs w:val="22"/>
        </w:rPr>
        <w:t xml:space="preserve">Call foster parents to obtain information related to the impact of separation on the child and the child’s behaviors in order to refine the list of needs to be met during visits. Provider will discuss any behaviors the child has been exhibiting leading up </w:t>
      </w:r>
      <w:r w:rsidRPr="006E61D4">
        <w:rPr>
          <w:sz w:val="22"/>
          <w:szCs w:val="22"/>
        </w:rPr>
        <w:lastRenderedPageBreak/>
        <w:t>to the visit. Provider will inquire about what the foster parent did to prepare the child for the visit each time. This preparation needs to be consistent with the court order, if it is specific.</w:t>
      </w:r>
    </w:p>
    <w:p w14:paraId="45F4C9B7" w14:textId="77777777" w:rsidR="00B4113D" w:rsidRPr="006E61D4" w:rsidRDefault="00B4113D" w:rsidP="00B4113D">
      <w:pPr>
        <w:numPr>
          <w:ilvl w:val="0"/>
          <w:numId w:val="26"/>
        </w:numPr>
        <w:spacing w:after="0"/>
        <w:jc w:val="both"/>
        <w:rPr>
          <w:sz w:val="22"/>
          <w:szCs w:val="22"/>
        </w:rPr>
      </w:pPr>
      <w:r w:rsidRPr="006E61D4">
        <w:rPr>
          <w:sz w:val="22"/>
          <w:szCs w:val="22"/>
        </w:rPr>
        <w:t>Contact parent(s) to confirm the visit time and place, identify any barriers to visits and arrange to meet with the parent one hour before the visit. During this time, the provider will collect any letters or cards, gifts, etc. that the parent has brought for the child to inspect them and check for appropriateness. If any questions, provider will explain to parent that the item or items will be kept by provider until he/she has inspected them with the DHHR worker. If there are items from the last visit that were not approved by the worker, the provider will give them back and instruct the parent that if he/she has any questions why there not approved, to contact the DHHR worker. Provider and DHHR worker will meet with parents to explain what is expected of them during the visitation – such as not discussing the court case with the child, not speaking negatively about the foster parents, showing up on time, calling to cancel well in advance if unable to attend the visit, the need to remain the parent during the visit meaning that the parent is in charge of controlling his/her child during the visit, pacify the child if child becomes upset during the visit, no cell phone usage during the visit, no unapproved visitors, and in general making the most of the visit time. The provider will explain to the parent that the provider will not be interacting with the parent during the visit, only observing, so that the parent does not become upset if the provider does not “visit” with the parent.</w:t>
      </w:r>
    </w:p>
    <w:p w14:paraId="5AEB48D8" w14:textId="77777777" w:rsidR="00B4113D" w:rsidRPr="006E61D4" w:rsidRDefault="00B4113D" w:rsidP="00B4113D">
      <w:pPr>
        <w:numPr>
          <w:ilvl w:val="0"/>
          <w:numId w:val="26"/>
        </w:numPr>
        <w:spacing w:after="0"/>
        <w:jc w:val="both"/>
        <w:rPr>
          <w:sz w:val="22"/>
          <w:szCs w:val="22"/>
        </w:rPr>
      </w:pPr>
      <w:r w:rsidRPr="006E61D4">
        <w:rPr>
          <w:sz w:val="22"/>
          <w:szCs w:val="22"/>
        </w:rPr>
        <w:t>Notify the foster parent(s) of the planned visit and schedule transportation as needed. Provider will always ask if the foster parents can transport the child to the visit or at least part of the way to the visit.</w:t>
      </w:r>
    </w:p>
    <w:p w14:paraId="0F567EBB" w14:textId="77777777" w:rsidR="00B4113D" w:rsidRPr="006E61D4" w:rsidRDefault="00B4113D" w:rsidP="00251A3E">
      <w:pPr>
        <w:pStyle w:val="BodyText"/>
      </w:pPr>
    </w:p>
    <w:p w14:paraId="044893DE" w14:textId="77777777" w:rsidR="00B4113D" w:rsidRPr="006E61D4" w:rsidRDefault="00B4113D" w:rsidP="00251A3E">
      <w:pPr>
        <w:pStyle w:val="BodyText"/>
      </w:pPr>
      <w:r w:rsidRPr="006E61D4">
        <w:t>By the end of the first month, the provider will have arranged visitations to continue as documented in the Child’s Case Plan by:</w:t>
      </w:r>
    </w:p>
    <w:p w14:paraId="6F5D6D82" w14:textId="77777777" w:rsidR="00B4113D" w:rsidRPr="006E61D4" w:rsidRDefault="00B4113D" w:rsidP="00B4113D">
      <w:pPr>
        <w:numPr>
          <w:ilvl w:val="0"/>
          <w:numId w:val="27"/>
        </w:numPr>
        <w:spacing w:after="0"/>
        <w:jc w:val="both"/>
        <w:rPr>
          <w:sz w:val="22"/>
          <w:szCs w:val="22"/>
        </w:rPr>
      </w:pPr>
      <w:r w:rsidRPr="006E61D4">
        <w:rPr>
          <w:sz w:val="22"/>
          <w:szCs w:val="22"/>
        </w:rPr>
        <w:t>Clarifying what needs must be met during future visits.</w:t>
      </w:r>
    </w:p>
    <w:p w14:paraId="6E3F0777" w14:textId="77777777" w:rsidR="00B4113D" w:rsidRPr="006E61D4" w:rsidRDefault="00B4113D" w:rsidP="00B4113D">
      <w:pPr>
        <w:numPr>
          <w:ilvl w:val="0"/>
          <w:numId w:val="27"/>
        </w:numPr>
        <w:spacing w:after="0"/>
        <w:jc w:val="both"/>
        <w:rPr>
          <w:sz w:val="22"/>
          <w:szCs w:val="22"/>
        </w:rPr>
      </w:pPr>
      <w:r w:rsidRPr="006E61D4">
        <w:rPr>
          <w:sz w:val="22"/>
          <w:szCs w:val="22"/>
        </w:rPr>
        <w:t>Deciding what special arrangements will be made for visits.</w:t>
      </w:r>
    </w:p>
    <w:p w14:paraId="030E4829" w14:textId="77777777" w:rsidR="00B4113D" w:rsidRPr="006E61D4" w:rsidRDefault="00B4113D" w:rsidP="00B4113D">
      <w:pPr>
        <w:numPr>
          <w:ilvl w:val="0"/>
          <w:numId w:val="27"/>
        </w:numPr>
        <w:spacing w:after="0"/>
        <w:jc w:val="both"/>
        <w:rPr>
          <w:sz w:val="22"/>
          <w:szCs w:val="22"/>
        </w:rPr>
      </w:pPr>
      <w:r w:rsidRPr="006E61D4">
        <w:rPr>
          <w:sz w:val="22"/>
          <w:szCs w:val="22"/>
        </w:rPr>
        <w:lastRenderedPageBreak/>
        <w:t>Identifying the level of support the parent requires during visits and consider who might replace the visitation specialist in the future, such as foster parent, family member, etc.</w:t>
      </w:r>
    </w:p>
    <w:p w14:paraId="55F2FDF9" w14:textId="77777777" w:rsidR="00B4113D" w:rsidRPr="006E61D4" w:rsidRDefault="00B4113D" w:rsidP="00B4113D">
      <w:pPr>
        <w:numPr>
          <w:ilvl w:val="0"/>
          <w:numId w:val="27"/>
        </w:numPr>
        <w:spacing w:after="0"/>
        <w:jc w:val="both"/>
        <w:rPr>
          <w:sz w:val="22"/>
          <w:szCs w:val="22"/>
        </w:rPr>
      </w:pPr>
      <w:r w:rsidRPr="006E61D4">
        <w:rPr>
          <w:sz w:val="22"/>
          <w:szCs w:val="22"/>
        </w:rPr>
        <w:t>Arranging for transportation as necessary, even in those cases when it is determined that continued supervision of visits is unnecessary.</w:t>
      </w:r>
    </w:p>
    <w:p w14:paraId="66061253" w14:textId="77777777" w:rsidR="00B4113D" w:rsidRPr="006E61D4" w:rsidRDefault="00B4113D" w:rsidP="00B4113D">
      <w:pPr>
        <w:numPr>
          <w:ilvl w:val="0"/>
          <w:numId w:val="27"/>
        </w:numPr>
        <w:spacing w:after="0"/>
        <w:jc w:val="both"/>
        <w:rPr>
          <w:sz w:val="22"/>
          <w:szCs w:val="22"/>
        </w:rPr>
      </w:pPr>
      <w:r w:rsidRPr="006E61D4">
        <w:rPr>
          <w:sz w:val="22"/>
          <w:szCs w:val="22"/>
        </w:rPr>
        <w:t>Maintaining weekly contact with the DHHR caseworker to update placement information.</w:t>
      </w:r>
    </w:p>
    <w:p w14:paraId="11F9D4F8" w14:textId="77777777" w:rsidR="00B4113D" w:rsidRPr="006E61D4" w:rsidRDefault="00B4113D" w:rsidP="00B4113D">
      <w:pPr>
        <w:jc w:val="both"/>
        <w:rPr>
          <w:sz w:val="22"/>
          <w:szCs w:val="22"/>
        </w:rPr>
      </w:pPr>
    </w:p>
    <w:p w14:paraId="386BE744" w14:textId="77777777" w:rsidR="00B4113D" w:rsidRPr="006E61D4" w:rsidRDefault="00B4113D" w:rsidP="00B4113D">
      <w:pPr>
        <w:jc w:val="both"/>
        <w:rPr>
          <w:sz w:val="22"/>
          <w:szCs w:val="22"/>
        </w:rPr>
      </w:pPr>
      <w:r w:rsidRPr="006E61D4">
        <w:rPr>
          <w:sz w:val="22"/>
          <w:szCs w:val="22"/>
        </w:rPr>
        <w:t>The provider will perform the following functions for each visit:</w:t>
      </w:r>
    </w:p>
    <w:p w14:paraId="1E93E5E2" w14:textId="77777777" w:rsidR="00B4113D" w:rsidRPr="006E61D4" w:rsidRDefault="00B4113D" w:rsidP="00B4113D">
      <w:pPr>
        <w:numPr>
          <w:ilvl w:val="0"/>
          <w:numId w:val="28"/>
        </w:numPr>
        <w:spacing w:after="0"/>
        <w:jc w:val="both"/>
        <w:rPr>
          <w:sz w:val="22"/>
          <w:szCs w:val="22"/>
        </w:rPr>
      </w:pPr>
      <w:r w:rsidRPr="006E61D4">
        <w:rPr>
          <w:sz w:val="22"/>
          <w:szCs w:val="22"/>
        </w:rPr>
        <w:t>Meet with the parent before the visit to help the parent anticipate his/her own and the child’s reactions during the visit and to discuss the needs to be met during the visit.</w:t>
      </w:r>
    </w:p>
    <w:p w14:paraId="2AE6E233" w14:textId="77777777" w:rsidR="00B4113D" w:rsidRPr="006E61D4" w:rsidRDefault="00B4113D" w:rsidP="00B4113D">
      <w:pPr>
        <w:numPr>
          <w:ilvl w:val="0"/>
          <w:numId w:val="28"/>
        </w:numPr>
        <w:spacing w:after="0"/>
        <w:jc w:val="both"/>
        <w:rPr>
          <w:sz w:val="22"/>
          <w:szCs w:val="22"/>
        </w:rPr>
      </w:pPr>
      <w:r w:rsidRPr="006E61D4">
        <w:rPr>
          <w:sz w:val="22"/>
          <w:szCs w:val="22"/>
        </w:rPr>
        <w:t>Assist the parent as necessary during the visit.</w:t>
      </w:r>
    </w:p>
    <w:p w14:paraId="768082DC" w14:textId="77777777" w:rsidR="00B4113D" w:rsidRPr="006E61D4" w:rsidRDefault="00B4113D" w:rsidP="00B4113D">
      <w:pPr>
        <w:numPr>
          <w:ilvl w:val="0"/>
          <w:numId w:val="28"/>
        </w:numPr>
        <w:spacing w:after="0"/>
        <w:jc w:val="both"/>
        <w:rPr>
          <w:sz w:val="22"/>
          <w:szCs w:val="22"/>
        </w:rPr>
      </w:pPr>
      <w:r w:rsidRPr="006E61D4">
        <w:rPr>
          <w:sz w:val="22"/>
          <w:szCs w:val="22"/>
        </w:rPr>
        <w:t>Meet with the parent after the visit to discuss how the parent met the child’s needs and to plan changes in the next visit.</w:t>
      </w:r>
    </w:p>
    <w:p w14:paraId="3B2924F0" w14:textId="77777777" w:rsidR="00B4113D" w:rsidRPr="006E61D4" w:rsidRDefault="00B4113D" w:rsidP="00B4113D">
      <w:pPr>
        <w:numPr>
          <w:ilvl w:val="0"/>
          <w:numId w:val="28"/>
        </w:numPr>
        <w:spacing w:after="0"/>
        <w:jc w:val="both"/>
        <w:rPr>
          <w:sz w:val="22"/>
          <w:szCs w:val="22"/>
        </w:rPr>
      </w:pPr>
      <w:r w:rsidRPr="006E61D4">
        <w:rPr>
          <w:sz w:val="22"/>
          <w:szCs w:val="22"/>
        </w:rPr>
        <w:t>Help the parent understand the importance of keeping his or her commitment to visit the child.</w:t>
      </w:r>
    </w:p>
    <w:p w14:paraId="347ADE22" w14:textId="77777777" w:rsidR="00B4113D" w:rsidRPr="006E61D4" w:rsidRDefault="00B4113D" w:rsidP="00B4113D">
      <w:pPr>
        <w:numPr>
          <w:ilvl w:val="0"/>
          <w:numId w:val="28"/>
        </w:numPr>
        <w:spacing w:after="0"/>
        <w:jc w:val="both"/>
        <w:rPr>
          <w:sz w:val="22"/>
          <w:szCs w:val="22"/>
        </w:rPr>
      </w:pPr>
      <w:r w:rsidRPr="006E61D4">
        <w:rPr>
          <w:sz w:val="22"/>
          <w:szCs w:val="22"/>
        </w:rPr>
        <w:t>Speak with the foster parent after the visit to discuss any behaviors or for the child reactions the child may display.</w:t>
      </w:r>
    </w:p>
    <w:p w14:paraId="68A89B1C" w14:textId="77777777" w:rsidR="00B4113D" w:rsidRPr="006E61D4" w:rsidRDefault="00B4113D" w:rsidP="00B4113D">
      <w:pPr>
        <w:numPr>
          <w:ilvl w:val="0"/>
          <w:numId w:val="28"/>
        </w:numPr>
        <w:spacing w:after="0"/>
        <w:jc w:val="both"/>
        <w:rPr>
          <w:sz w:val="22"/>
          <w:szCs w:val="22"/>
        </w:rPr>
      </w:pPr>
      <w:r w:rsidRPr="006E61D4">
        <w:rPr>
          <w:sz w:val="22"/>
          <w:szCs w:val="22"/>
        </w:rPr>
        <w:t>Prepare notes about the parent’s skill in meeting the child’s needs during the visit and continuously refine the needs list.</w:t>
      </w:r>
    </w:p>
    <w:p w14:paraId="27537C6E" w14:textId="77777777" w:rsidR="00B4113D" w:rsidRPr="006E61D4" w:rsidRDefault="00B4113D" w:rsidP="00B4113D">
      <w:pPr>
        <w:jc w:val="both"/>
        <w:rPr>
          <w:b/>
          <w:sz w:val="22"/>
          <w:szCs w:val="22"/>
        </w:rPr>
      </w:pPr>
    </w:p>
    <w:p w14:paraId="48D95A15" w14:textId="77777777" w:rsidR="00B4113D" w:rsidRPr="006E61D4" w:rsidRDefault="00B4113D" w:rsidP="00B4113D">
      <w:pPr>
        <w:jc w:val="both"/>
        <w:rPr>
          <w:b/>
          <w:sz w:val="22"/>
          <w:szCs w:val="22"/>
        </w:rPr>
      </w:pPr>
      <w:r w:rsidRPr="006E61D4">
        <w:rPr>
          <w:b/>
          <w:sz w:val="22"/>
          <w:szCs w:val="22"/>
        </w:rPr>
        <w:t xml:space="preserve">The delivery of all MCO </w:t>
      </w:r>
      <w:r>
        <w:rPr>
          <w:b/>
          <w:sz w:val="22"/>
          <w:szCs w:val="22"/>
        </w:rPr>
        <w:t>SNS</w:t>
      </w:r>
      <w:r w:rsidRPr="006E61D4">
        <w:rPr>
          <w:b/>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561B477" w14:textId="77777777" w:rsidR="00B4113D" w:rsidRPr="006E61D4" w:rsidRDefault="00B4113D" w:rsidP="00B4113D">
      <w:pPr>
        <w:jc w:val="both"/>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007"/>
      </w:tblGrid>
      <w:tr w:rsidR="00B4113D" w:rsidRPr="006E61D4" w14:paraId="3D8FFB0E" w14:textId="77777777" w:rsidTr="00251A3E">
        <w:trPr>
          <w:jc w:val="center"/>
        </w:trPr>
        <w:tc>
          <w:tcPr>
            <w:tcW w:w="2993" w:type="dxa"/>
            <w:vAlign w:val="center"/>
          </w:tcPr>
          <w:p w14:paraId="20551518" w14:textId="77777777" w:rsidR="00B4113D" w:rsidRPr="006E61D4" w:rsidRDefault="00B4113D" w:rsidP="00251A3E">
            <w:pPr>
              <w:widowControl w:val="0"/>
              <w:rPr>
                <w:b/>
                <w:bCs/>
                <w:sz w:val="22"/>
                <w:szCs w:val="22"/>
              </w:rPr>
            </w:pPr>
            <w:r w:rsidRPr="006E61D4">
              <w:rPr>
                <w:b/>
                <w:bCs/>
                <w:sz w:val="22"/>
                <w:szCs w:val="22"/>
              </w:rPr>
              <w:lastRenderedPageBreak/>
              <w:t>Target Population</w:t>
            </w:r>
          </w:p>
        </w:tc>
        <w:tc>
          <w:tcPr>
            <w:tcW w:w="6007" w:type="dxa"/>
          </w:tcPr>
          <w:p w14:paraId="7B1707B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124E324" w14:textId="77777777" w:rsidTr="00251A3E">
        <w:trPr>
          <w:jc w:val="center"/>
        </w:trPr>
        <w:tc>
          <w:tcPr>
            <w:tcW w:w="2993" w:type="dxa"/>
            <w:vAlign w:val="center"/>
          </w:tcPr>
          <w:p w14:paraId="579F206D" w14:textId="77777777" w:rsidR="00B4113D" w:rsidRPr="006E61D4" w:rsidRDefault="00B4113D" w:rsidP="00251A3E">
            <w:pPr>
              <w:widowControl w:val="0"/>
              <w:rPr>
                <w:b/>
                <w:bCs/>
                <w:sz w:val="22"/>
                <w:szCs w:val="22"/>
              </w:rPr>
            </w:pPr>
            <w:r w:rsidRPr="006E61D4">
              <w:rPr>
                <w:b/>
                <w:bCs/>
                <w:sz w:val="22"/>
                <w:szCs w:val="22"/>
              </w:rPr>
              <w:t>Program Option</w:t>
            </w:r>
          </w:p>
        </w:tc>
        <w:tc>
          <w:tcPr>
            <w:tcW w:w="6007" w:type="dxa"/>
          </w:tcPr>
          <w:p w14:paraId="0EABD55C"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33BC9676" w14:textId="77777777" w:rsidTr="00251A3E">
        <w:trPr>
          <w:jc w:val="center"/>
        </w:trPr>
        <w:tc>
          <w:tcPr>
            <w:tcW w:w="2993" w:type="dxa"/>
            <w:vAlign w:val="center"/>
          </w:tcPr>
          <w:p w14:paraId="2F2AC92D" w14:textId="77777777" w:rsidR="00B4113D" w:rsidRPr="006E61D4" w:rsidRDefault="00B4113D" w:rsidP="00251A3E">
            <w:pPr>
              <w:widowControl w:val="0"/>
              <w:rPr>
                <w:b/>
                <w:bCs/>
                <w:sz w:val="22"/>
                <w:szCs w:val="22"/>
              </w:rPr>
            </w:pPr>
            <w:r w:rsidRPr="006E61D4">
              <w:rPr>
                <w:b/>
                <w:bCs/>
                <w:sz w:val="22"/>
                <w:szCs w:val="22"/>
              </w:rPr>
              <w:t>Initial Authorization</w:t>
            </w:r>
          </w:p>
        </w:tc>
        <w:tc>
          <w:tcPr>
            <w:tcW w:w="6007" w:type="dxa"/>
          </w:tcPr>
          <w:p w14:paraId="177488CF" w14:textId="77777777" w:rsidR="00B4113D" w:rsidRPr="006E61D4" w:rsidRDefault="00B4113D" w:rsidP="00251A3E">
            <w:pPr>
              <w:widowControl w:val="0"/>
              <w:rPr>
                <w:sz w:val="22"/>
                <w:szCs w:val="22"/>
              </w:rPr>
            </w:pPr>
            <w:r w:rsidRPr="006E61D4">
              <w:rPr>
                <w:sz w:val="22"/>
                <w:szCs w:val="22"/>
              </w:rPr>
              <w:t>92 days</w:t>
            </w:r>
          </w:p>
          <w:p w14:paraId="6CB12F49" w14:textId="77777777" w:rsidR="00B4113D" w:rsidRPr="006E61D4" w:rsidRDefault="00B4113D" w:rsidP="00251A3E">
            <w:pPr>
              <w:widowControl w:val="0"/>
              <w:rPr>
                <w:sz w:val="22"/>
                <w:szCs w:val="22"/>
              </w:rPr>
            </w:pPr>
            <w:r w:rsidRPr="006E61D4">
              <w:rPr>
                <w:sz w:val="22"/>
                <w:szCs w:val="22"/>
              </w:rPr>
              <w:t>Unit = One half hour</w:t>
            </w:r>
          </w:p>
          <w:p w14:paraId="646FE54D"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50FBFEA1" w14:textId="77777777" w:rsidTr="00251A3E">
        <w:trPr>
          <w:jc w:val="center"/>
        </w:trPr>
        <w:tc>
          <w:tcPr>
            <w:tcW w:w="2993" w:type="dxa"/>
            <w:vAlign w:val="center"/>
          </w:tcPr>
          <w:p w14:paraId="64E4FE63"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7" w:type="dxa"/>
          </w:tcPr>
          <w:p w14:paraId="40000DC8" w14:textId="77777777" w:rsidR="00B4113D" w:rsidRPr="006E61D4" w:rsidRDefault="00B4113D" w:rsidP="00251A3E">
            <w:pPr>
              <w:widowControl w:val="0"/>
              <w:rPr>
                <w:sz w:val="22"/>
                <w:szCs w:val="22"/>
              </w:rPr>
            </w:pPr>
            <w:r w:rsidRPr="006E61D4">
              <w:rPr>
                <w:sz w:val="22"/>
                <w:szCs w:val="22"/>
              </w:rPr>
              <w:t>2</w:t>
            </w:r>
          </w:p>
          <w:p w14:paraId="5D1D881F" w14:textId="77777777" w:rsidR="00B4113D" w:rsidRPr="006E61D4" w:rsidRDefault="00B4113D" w:rsidP="00251A3E">
            <w:pPr>
              <w:widowControl w:val="0"/>
              <w:rPr>
                <w:sz w:val="22"/>
                <w:szCs w:val="22"/>
              </w:rPr>
            </w:pPr>
          </w:p>
        </w:tc>
      </w:tr>
      <w:tr w:rsidR="00B4113D" w:rsidRPr="006E61D4" w14:paraId="03797A3B" w14:textId="77777777" w:rsidTr="00251A3E">
        <w:trPr>
          <w:jc w:val="center"/>
        </w:trPr>
        <w:tc>
          <w:tcPr>
            <w:tcW w:w="2993" w:type="dxa"/>
            <w:vAlign w:val="center"/>
          </w:tcPr>
          <w:p w14:paraId="6E643982" w14:textId="77777777" w:rsidR="00B4113D" w:rsidRPr="006E61D4" w:rsidRDefault="00B4113D" w:rsidP="00251A3E">
            <w:pPr>
              <w:widowControl w:val="0"/>
              <w:rPr>
                <w:b/>
                <w:bCs/>
                <w:sz w:val="22"/>
                <w:szCs w:val="22"/>
              </w:rPr>
            </w:pPr>
            <w:r w:rsidRPr="006E61D4">
              <w:rPr>
                <w:b/>
                <w:bCs/>
                <w:sz w:val="22"/>
                <w:szCs w:val="22"/>
              </w:rPr>
              <w:t>Admission Criteria</w:t>
            </w:r>
          </w:p>
        </w:tc>
        <w:tc>
          <w:tcPr>
            <w:tcW w:w="6007" w:type="dxa"/>
          </w:tcPr>
          <w:p w14:paraId="15FF13F6" w14:textId="77777777" w:rsidR="00B4113D" w:rsidRPr="006E61D4" w:rsidRDefault="00B4113D" w:rsidP="00B4113D">
            <w:pPr>
              <w:widowControl w:val="0"/>
              <w:numPr>
                <w:ilvl w:val="0"/>
                <w:numId w:val="112"/>
              </w:numPr>
              <w:spacing w:after="0"/>
              <w:rPr>
                <w:sz w:val="22"/>
                <w:szCs w:val="22"/>
              </w:rPr>
            </w:pPr>
            <w:r w:rsidRPr="006E61D4">
              <w:rPr>
                <w:sz w:val="22"/>
                <w:szCs w:val="22"/>
              </w:rPr>
              <w:t>MDT has reviewed the case and determined that visitation with parents/relatives needs to be supervised due to threats to child’s safety.</w:t>
            </w:r>
          </w:p>
          <w:p w14:paraId="75AD6ED9" w14:textId="77777777" w:rsidR="00B4113D" w:rsidRPr="006E61D4" w:rsidRDefault="00B4113D" w:rsidP="00B4113D">
            <w:pPr>
              <w:widowControl w:val="0"/>
              <w:numPr>
                <w:ilvl w:val="0"/>
                <w:numId w:val="112"/>
              </w:numPr>
              <w:spacing w:after="0"/>
              <w:rPr>
                <w:sz w:val="22"/>
                <w:szCs w:val="22"/>
              </w:rPr>
            </w:pPr>
            <w:r w:rsidRPr="006E61D4">
              <w:rPr>
                <w:sz w:val="22"/>
                <w:szCs w:val="22"/>
              </w:rPr>
              <w:t>The visitation plan notes that supervision is required.</w:t>
            </w:r>
          </w:p>
          <w:p w14:paraId="19827AAA" w14:textId="77777777" w:rsidR="00B4113D" w:rsidRPr="006E61D4" w:rsidRDefault="00B4113D" w:rsidP="00B4113D">
            <w:pPr>
              <w:widowControl w:val="0"/>
              <w:numPr>
                <w:ilvl w:val="0"/>
                <w:numId w:val="112"/>
              </w:numPr>
              <w:spacing w:after="0"/>
              <w:rPr>
                <w:sz w:val="22"/>
                <w:szCs w:val="22"/>
              </w:rPr>
            </w:pPr>
            <w:r w:rsidRPr="006E61D4">
              <w:rPr>
                <w:sz w:val="22"/>
                <w:szCs w:val="22"/>
              </w:rPr>
              <w:t>The treatment plan indicates what specific issues are to be observed during the visitations.</w:t>
            </w:r>
          </w:p>
          <w:p w14:paraId="3DA87ABD" w14:textId="77777777" w:rsidR="00B4113D" w:rsidRPr="006E61D4" w:rsidRDefault="00B4113D" w:rsidP="00B4113D">
            <w:pPr>
              <w:widowControl w:val="0"/>
              <w:numPr>
                <w:ilvl w:val="0"/>
                <w:numId w:val="112"/>
              </w:numPr>
              <w:spacing w:after="0"/>
              <w:rPr>
                <w:sz w:val="22"/>
                <w:szCs w:val="22"/>
              </w:rPr>
            </w:pPr>
            <w:r w:rsidRPr="006E61D4">
              <w:rPr>
                <w:sz w:val="22"/>
                <w:szCs w:val="22"/>
              </w:rPr>
              <w:t xml:space="preserve">Case requires that provider make assessment and recommendation as to if reunification is possible/advisable. </w:t>
            </w:r>
          </w:p>
        </w:tc>
      </w:tr>
      <w:tr w:rsidR="00B4113D" w:rsidRPr="006E61D4" w14:paraId="6E9A212A" w14:textId="77777777" w:rsidTr="00251A3E">
        <w:trPr>
          <w:trHeight w:val="665"/>
          <w:jc w:val="center"/>
        </w:trPr>
        <w:tc>
          <w:tcPr>
            <w:tcW w:w="2993" w:type="dxa"/>
            <w:vAlign w:val="center"/>
          </w:tcPr>
          <w:p w14:paraId="6652ED8B"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7" w:type="dxa"/>
          </w:tcPr>
          <w:p w14:paraId="166FCB9C" w14:textId="77777777" w:rsidR="00B4113D" w:rsidRPr="006E61D4" w:rsidRDefault="00B4113D" w:rsidP="00B4113D">
            <w:pPr>
              <w:numPr>
                <w:ilvl w:val="0"/>
                <w:numId w:val="113"/>
              </w:numPr>
              <w:spacing w:after="0"/>
              <w:rPr>
                <w:sz w:val="22"/>
                <w:szCs w:val="22"/>
              </w:rPr>
            </w:pPr>
            <w:r w:rsidRPr="006E61D4">
              <w:rPr>
                <w:sz w:val="22"/>
                <w:szCs w:val="22"/>
              </w:rPr>
              <w:t>Progress toward goals/objectives has been documented, but not achieved.</w:t>
            </w:r>
          </w:p>
          <w:p w14:paraId="59E2D88B" w14:textId="77777777" w:rsidR="00B4113D" w:rsidRPr="006E61D4" w:rsidRDefault="00B4113D" w:rsidP="00B4113D">
            <w:pPr>
              <w:numPr>
                <w:ilvl w:val="0"/>
                <w:numId w:val="113"/>
              </w:numPr>
              <w:spacing w:after="0"/>
              <w:rPr>
                <w:sz w:val="22"/>
                <w:szCs w:val="22"/>
              </w:rPr>
            </w:pPr>
            <w:r w:rsidRPr="006E61D4">
              <w:rPr>
                <w:sz w:val="22"/>
                <w:szCs w:val="22"/>
              </w:rPr>
              <w:t>MDT recommends the service continue.</w:t>
            </w:r>
          </w:p>
        </w:tc>
      </w:tr>
      <w:tr w:rsidR="00B4113D" w:rsidRPr="006E61D4" w14:paraId="3546409E" w14:textId="77777777" w:rsidTr="00251A3E">
        <w:trPr>
          <w:jc w:val="center"/>
        </w:trPr>
        <w:tc>
          <w:tcPr>
            <w:tcW w:w="2993" w:type="dxa"/>
            <w:vAlign w:val="center"/>
          </w:tcPr>
          <w:p w14:paraId="29F72BD7" w14:textId="77777777" w:rsidR="00B4113D" w:rsidRPr="006E61D4" w:rsidRDefault="00B4113D" w:rsidP="00251A3E">
            <w:pPr>
              <w:widowControl w:val="0"/>
              <w:rPr>
                <w:b/>
                <w:bCs/>
                <w:sz w:val="22"/>
                <w:szCs w:val="22"/>
              </w:rPr>
            </w:pPr>
            <w:r w:rsidRPr="006E61D4">
              <w:rPr>
                <w:b/>
                <w:bCs/>
                <w:sz w:val="22"/>
                <w:szCs w:val="22"/>
              </w:rPr>
              <w:t>Discharge Criteria</w:t>
            </w:r>
          </w:p>
          <w:p w14:paraId="0A599A05"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7" w:type="dxa"/>
          </w:tcPr>
          <w:p w14:paraId="2A766D29" w14:textId="77777777" w:rsidR="00B4113D" w:rsidRPr="006E61D4" w:rsidRDefault="00B4113D" w:rsidP="00B4113D">
            <w:pPr>
              <w:numPr>
                <w:ilvl w:val="0"/>
                <w:numId w:val="114"/>
              </w:numPr>
              <w:spacing w:after="0"/>
              <w:rPr>
                <w:sz w:val="22"/>
                <w:szCs w:val="22"/>
              </w:rPr>
            </w:pPr>
            <w:r w:rsidRPr="006E61D4">
              <w:rPr>
                <w:sz w:val="22"/>
                <w:szCs w:val="22"/>
              </w:rPr>
              <w:t>Goals and objectives have been substantially met.</w:t>
            </w:r>
          </w:p>
          <w:p w14:paraId="1C469257" w14:textId="77777777" w:rsidR="00B4113D" w:rsidRPr="006E61D4" w:rsidRDefault="00B4113D" w:rsidP="00B4113D">
            <w:pPr>
              <w:numPr>
                <w:ilvl w:val="0"/>
                <w:numId w:val="114"/>
              </w:numPr>
              <w:spacing w:after="0"/>
              <w:rPr>
                <w:sz w:val="22"/>
                <w:szCs w:val="22"/>
              </w:rPr>
            </w:pPr>
            <w:r w:rsidRPr="006E61D4">
              <w:rPr>
                <w:sz w:val="22"/>
                <w:szCs w:val="22"/>
              </w:rPr>
              <w:t>Child has been reunified with biological family.</w:t>
            </w:r>
          </w:p>
          <w:p w14:paraId="5A68E247" w14:textId="77777777" w:rsidR="00B4113D" w:rsidRPr="006E61D4" w:rsidRDefault="00B4113D" w:rsidP="00B4113D">
            <w:pPr>
              <w:numPr>
                <w:ilvl w:val="0"/>
                <w:numId w:val="114"/>
              </w:numPr>
              <w:spacing w:after="0"/>
              <w:rPr>
                <w:sz w:val="22"/>
                <w:szCs w:val="22"/>
              </w:rPr>
            </w:pPr>
            <w:r w:rsidRPr="006E61D4">
              <w:rPr>
                <w:sz w:val="22"/>
                <w:szCs w:val="22"/>
              </w:rPr>
              <w:t>Parental rights have been terminated or are in the process of termination.</w:t>
            </w:r>
          </w:p>
          <w:p w14:paraId="04BDB35C" w14:textId="77777777" w:rsidR="00B4113D" w:rsidRPr="006E61D4" w:rsidRDefault="00B4113D" w:rsidP="00B4113D">
            <w:pPr>
              <w:numPr>
                <w:ilvl w:val="0"/>
                <w:numId w:val="114"/>
              </w:numPr>
              <w:spacing w:after="0"/>
              <w:rPr>
                <w:sz w:val="22"/>
                <w:szCs w:val="22"/>
              </w:rPr>
            </w:pPr>
            <w:r w:rsidRPr="006E61D4">
              <w:rPr>
                <w:sz w:val="22"/>
                <w:szCs w:val="22"/>
              </w:rPr>
              <w:t>Child’s case is closed.</w:t>
            </w:r>
          </w:p>
          <w:p w14:paraId="7C9683AB" w14:textId="77777777" w:rsidR="00B4113D" w:rsidRPr="006E61D4" w:rsidRDefault="00B4113D" w:rsidP="00B4113D">
            <w:pPr>
              <w:pStyle w:val="IndexHeading"/>
              <w:keepNext w:val="0"/>
              <w:numPr>
                <w:ilvl w:val="0"/>
                <w:numId w:val="114"/>
              </w:numPr>
              <w:spacing w:line="240" w:lineRule="auto"/>
              <w:rPr>
                <w:rFonts w:ascii="Times New Roman" w:hAnsi="Times New Roman"/>
                <w:spacing w:val="0"/>
                <w:sz w:val="22"/>
                <w:szCs w:val="22"/>
              </w:rPr>
            </w:pPr>
            <w:r w:rsidRPr="006E61D4">
              <w:rPr>
                <w:rFonts w:ascii="Times New Roman" w:hAnsi="Times New Roman"/>
                <w:spacing w:val="0"/>
                <w:sz w:val="22"/>
                <w:szCs w:val="22"/>
              </w:rPr>
              <w:t>Visitation is deemed detrimental to the child’s safety and well-being.</w:t>
            </w:r>
          </w:p>
        </w:tc>
      </w:tr>
      <w:tr w:rsidR="00B4113D" w:rsidRPr="006E61D4" w14:paraId="2EF4B6B5" w14:textId="77777777" w:rsidTr="00251A3E">
        <w:trPr>
          <w:trHeight w:val="530"/>
          <w:jc w:val="center"/>
        </w:trPr>
        <w:tc>
          <w:tcPr>
            <w:tcW w:w="2993" w:type="dxa"/>
            <w:vAlign w:val="center"/>
          </w:tcPr>
          <w:p w14:paraId="6329ACDC" w14:textId="77777777" w:rsidR="00B4113D" w:rsidRPr="006E61D4" w:rsidRDefault="00B4113D" w:rsidP="00251A3E">
            <w:pPr>
              <w:widowControl w:val="0"/>
              <w:rPr>
                <w:b/>
                <w:bCs/>
                <w:sz w:val="22"/>
                <w:szCs w:val="22"/>
              </w:rPr>
            </w:pPr>
            <w:r w:rsidRPr="006E61D4">
              <w:rPr>
                <w:b/>
                <w:bCs/>
                <w:sz w:val="22"/>
                <w:szCs w:val="22"/>
              </w:rPr>
              <w:t>Service Exclusions</w:t>
            </w:r>
          </w:p>
        </w:tc>
        <w:tc>
          <w:tcPr>
            <w:tcW w:w="6007" w:type="dxa"/>
            <w:vAlign w:val="center"/>
          </w:tcPr>
          <w:p w14:paraId="50D96E5B" w14:textId="77777777" w:rsidR="00B4113D" w:rsidRPr="006E61D4" w:rsidRDefault="00B4113D" w:rsidP="00B4113D">
            <w:pPr>
              <w:pStyle w:val="IndexHeading"/>
              <w:keepNext w:val="0"/>
              <w:widowControl w:val="0"/>
              <w:numPr>
                <w:ilvl w:val="0"/>
                <w:numId w:val="114"/>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406B6B41" w14:textId="77777777" w:rsidR="00B4113D" w:rsidRPr="006E61D4" w:rsidRDefault="00B4113D" w:rsidP="00B4113D">
            <w:pPr>
              <w:numPr>
                <w:ilvl w:val="0"/>
                <w:numId w:val="114"/>
              </w:numPr>
              <w:spacing w:after="0"/>
              <w:rPr>
                <w:sz w:val="22"/>
                <w:szCs w:val="22"/>
              </w:rPr>
            </w:pPr>
            <w:r w:rsidRPr="006E61D4">
              <w:rPr>
                <w:sz w:val="22"/>
                <w:szCs w:val="22"/>
              </w:rPr>
              <w:t>In cases where more than one member of the family is receiving this service, bill under one identified consumer and reflect all present in the documentation.</w:t>
            </w:r>
          </w:p>
          <w:p w14:paraId="73FE806A"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Specialized and Therapeutic foster homes are to be the provider of this service for youth residing in their homes.</w:t>
            </w:r>
          </w:p>
          <w:p w14:paraId="0591609E" w14:textId="77777777" w:rsidR="00B4113D" w:rsidRPr="006E61D4" w:rsidRDefault="00B4113D" w:rsidP="00B4113D">
            <w:pPr>
              <w:numPr>
                <w:ilvl w:val="1"/>
                <w:numId w:val="88"/>
              </w:numPr>
              <w:tabs>
                <w:tab w:val="clear" w:pos="1440"/>
                <w:tab w:val="num" w:pos="612"/>
                <w:tab w:val="num" w:pos="1039"/>
              </w:tabs>
              <w:spacing w:after="0"/>
              <w:ind w:left="612"/>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w:t>
            </w:r>
            <w:r w:rsidRPr="006E61D4">
              <w:rPr>
                <w:sz w:val="22"/>
                <w:szCs w:val="22"/>
              </w:rPr>
              <w:lastRenderedPageBreak/>
              <w:t>permission from the corresponding circuit court judge to travel outside of West Virginia.</w:t>
            </w:r>
          </w:p>
          <w:p w14:paraId="3534357C" w14:textId="77777777" w:rsidR="00B4113D" w:rsidRPr="006E61D4" w:rsidRDefault="00B4113D" w:rsidP="00251A3E">
            <w:pPr>
              <w:widowControl w:val="0"/>
              <w:tabs>
                <w:tab w:val="left" w:pos="2520"/>
              </w:tabs>
              <w:ind w:left="2160"/>
              <w:jc w:val="both"/>
              <w:rPr>
                <w:sz w:val="22"/>
                <w:szCs w:val="22"/>
              </w:rPr>
            </w:pPr>
          </w:p>
        </w:tc>
      </w:tr>
      <w:tr w:rsidR="00B4113D" w:rsidRPr="006E61D4" w14:paraId="3297857D" w14:textId="77777777" w:rsidTr="00251A3E">
        <w:trPr>
          <w:trHeight w:val="530"/>
          <w:jc w:val="center"/>
        </w:trPr>
        <w:tc>
          <w:tcPr>
            <w:tcW w:w="2993" w:type="dxa"/>
            <w:vAlign w:val="center"/>
          </w:tcPr>
          <w:p w14:paraId="7D11FD5D"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7" w:type="dxa"/>
            <w:vAlign w:val="center"/>
          </w:tcPr>
          <w:p w14:paraId="3631E128" w14:textId="77777777" w:rsidR="00B4113D" w:rsidRPr="006E61D4" w:rsidRDefault="00B4113D" w:rsidP="00B4113D">
            <w:pPr>
              <w:pStyle w:val="IndexHeading"/>
              <w:keepNext w:val="0"/>
              <w:widowControl w:val="0"/>
              <w:numPr>
                <w:ilvl w:val="0"/>
                <w:numId w:val="114"/>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6833EDEA" w14:textId="77777777" w:rsidTr="00251A3E">
        <w:trPr>
          <w:jc w:val="center"/>
        </w:trPr>
        <w:tc>
          <w:tcPr>
            <w:tcW w:w="2993" w:type="dxa"/>
            <w:vAlign w:val="center"/>
          </w:tcPr>
          <w:p w14:paraId="79E8CA99" w14:textId="77777777" w:rsidR="00B4113D" w:rsidRPr="006E61D4" w:rsidRDefault="00B4113D" w:rsidP="00251A3E">
            <w:pPr>
              <w:keepNext/>
              <w:widowControl w:val="0"/>
              <w:rPr>
                <w:b/>
                <w:bCs/>
                <w:sz w:val="22"/>
                <w:szCs w:val="22"/>
              </w:rPr>
            </w:pPr>
            <w:r w:rsidRPr="006E61D4">
              <w:rPr>
                <w:b/>
                <w:bCs/>
                <w:sz w:val="22"/>
                <w:szCs w:val="22"/>
              </w:rPr>
              <w:t>Documentation</w:t>
            </w:r>
          </w:p>
        </w:tc>
        <w:tc>
          <w:tcPr>
            <w:tcW w:w="6007" w:type="dxa"/>
          </w:tcPr>
          <w:p w14:paraId="72B146A4"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5EFF38C" w14:textId="77777777" w:rsidR="00B4113D" w:rsidRPr="006E61D4" w:rsidRDefault="00B4113D" w:rsidP="00251A3E">
            <w:pPr>
              <w:pStyle w:val="BodyTextIndent3"/>
              <w:widowControl w:val="0"/>
              <w:tabs>
                <w:tab w:val="left" w:pos="307"/>
              </w:tabs>
              <w:ind w:left="1080" w:firstLine="0"/>
              <w:rPr>
                <w:sz w:val="22"/>
                <w:szCs w:val="22"/>
              </w:rPr>
            </w:pPr>
          </w:p>
          <w:p w14:paraId="315EFFFA"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case note must be completed for each service event that includes</w:t>
            </w:r>
          </w:p>
          <w:p w14:paraId="248EE38D"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18BC67E0"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0EE9B313"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3687AA4F"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0D9D5A5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689F7393"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4821C28B"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523116CD"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40449B2D" w14:textId="77777777" w:rsidR="00B4113D" w:rsidRPr="006E61D4" w:rsidRDefault="00B4113D" w:rsidP="00251A3E">
            <w:pPr>
              <w:tabs>
                <w:tab w:val="left" w:pos="307"/>
              </w:tabs>
              <w:rPr>
                <w:sz w:val="22"/>
                <w:szCs w:val="22"/>
              </w:rPr>
            </w:pPr>
          </w:p>
          <w:p w14:paraId="2301EBFC"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copy of the CPS Family Functioning Assessment, current treatment plan and DHHR visitation plan must be present in the case record.</w:t>
            </w:r>
          </w:p>
          <w:p w14:paraId="1BC6E5D6" w14:textId="77777777" w:rsidR="00B4113D" w:rsidRPr="006E61D4" w:rsidRDefault="00B4113D" w:rsidP="00251A3E">
            <w:pPr>
              <w:tabs>
                <w:tab w:val="left" w:pos="307"/>
              </w:tabs>
              <w:ind w:left="1080"/>
              <w:rPr>
                <w:sz w:val="22"/>
                <w:szCs w:val="22"/>
              </w:rPr>
            </w:pPr>
          </w:p>
          <w:p w14:paraId="386BFA91"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21784C84"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F1C348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1816F67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43F9A5D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5B5B2F6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54371CAC" w14:textId="77777777" w:rsidR="00B4113D" w:rsidRPr="006E61D4" w:rsidRDefault="00B4113D" w:rsidP="00251A3E">
            <w:pPr>
              <w:tabs>
                <w:tab w:val="left" w:pos="307"/>
              </w:tabs>
              <w:ind w:left="1080"/>
              <w:rPr>
                <w:sz w:val="22"/>
                <w:szCs w:val="22"/>
              </w:rPr>
            </w:pPr>
          </w:p>
          <w:p w14:paraId="6153D58A" w14:textId="77777777" w:rsidR="00B4113D" w:rsidRPr="006E61D4" w:rsidRDefault="00B4113D" w:rsidP="00251A3E">
            <w:pPr>
              <w:keepNext/>
              <w:widowControl w:val="0"/>
              <w:ind w:left="-41"/>
              <w:rPr>
                <w:sz w:val="22"/>
                <w:szCs w:val="22"/>
              </w:rPr>
            </w:pPr>
            <w:r w:rsidRPr="006E61D4">
              <w:rPr>
                <w:sz w:val="22"/>
                <w:szCs w:val="22"/>
              </w:rPr>
              <w:t>If more than one child present, document all participants in the intervention within the note.</w:t>
            </w:r>
          </w:p>
        </w:tc>
      </w:tr>
    </w:tbl>
    <w:p w14:paraId="2B3B2198" w14:textId="77777777" w:rsidR="00B4113D" w:rsidRPr="006E61D4" w:rsidRDefault="00B4113D" w:rsidP="00B4113D">
      <w:pPr>
        <w:widowControl w:val="0"/>
        <w:tabs>
          <w:tab w:val="left" w:pos="2520"/>
        </w:tabs>
        <w:jc w:val="both"/>
        <w:rPr>
          <w:sz w:val="22"/>
          <w:szCs w:val="22"/>
        </w:rPr>
      </w:pPr>
      <w:r w:rsidRPr="006E61D4">
        <w:rPr>
          <w:b/>
          <w:sz w:val="22"/>
          <w:szCs w:val="22"/>
        </w:rPr>
        <w:lastRenderedPageBreak/>
        <w:t>Additional Service Criteria</w:t>
      </w:r>
      <w:r w:rsidRPr="006E61D4">
        <w:rPr>
          <w:sz w:val="22"/>
          <w:szCs w:val="22"/>
        </w:rPr>
        <w:t>:</w:t>
      </w:r>
      <w:r w:rsidRPr="006E61D4">
        <w:rPr>
          <w:sz w:val="22"/>
          <w:szCs w:val="22"/>
        </w:rPr>
        <w:tab/>
      </w:r>
    </w:p>
    <w:p w14:paraId="16849A2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781AFDD8" w14:textId="77777777" w:rsidR="00B4113D" w:rsidRPr="006E61D4" w:rsidRDefault="00B4113D" w:rsidP="00B4113D">
      <w:pPr>
        <w:numPr>
          <w:ilvl w:val="0"/>
          <w:numId w:val="8"/>
        </w:numPr>
        <w:spacing w:after="0"/>
        <w:rPr>
          <w:sz w:val="22"/>
          <w:szCs w:val="22"/>
        </w:rPr>
      </w:pPr>
      <w:r w:rsidRPr="006E61D4">
        <w:rPr>
          <w:sz w:val="22"/>
          <w:szCs w:val="22"/>
        </w:rPr>
        <w:t>Sociology</w:t>
      </w:r>
    </w:p>
    <w:p w14:paraId="3E893756" w14:textId="77777777" w:rsidR="00B4113D" w:rsidRPr="006E61D4" w:rsidRDefault="00B4113D" w:rsidP="00B4113D">
      <w:pPr>
        <w:numPr>
          <w:ilvl w:val="0"/>
          <w:numId w:val="8"/>
        </w:numPr>
        <w:spacing w:after="0"/>
        <w:rPr>
          <w:sz w:val="22"/>
          <w:szCs w:val="22"/>
        </w:rPr>
      </w:pPr>
      <w:r w:rsidRPr="006E61D4">
        <w:rPr>
          <w:sz w:val="22"/>
          <w:szCs w:val="22"/>
        </w:rPr>
        <w:t>Psychology</w:t>
      </w:r>
    </w:p>
    <w:p w14:paraId="311CBF6D" w14:textId="77777777" w:rsidR="00B4113D" w:rsidRPr="006E61D4" w:rsidRDefault="00B4113D" w:rsidP="00B4113D">
      <w:pPr>
        <w:numPr>
          <w:ilvl w:val="0"/>
          <w:numId w:val="8"/>
        </w:numPr>
        <w:spacing w:after="0"/>
        <w:rPr>
          <w:sz w:val="22"/>
          <w:szCs w:val="22"/>
        </w:rPr>
      </w:pPr>
      <w:r w:rsidRPr="006E61D4">
        <w:rPr>
          <w:sz w:val="22"/>
          <w:szCs w:val="22"/>
        </w:rPr>
        <w:t>Counseling</w:t>
      </w:r>
    </w:p>
    <w:p w14:paraId="36E882A1"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10E81FA6" w14:textId="77777777" w:rsidR="00B4113D" w:rsidRPr="006E61D4" w:rsidRDefault="00B4113D" w:rsidP="00B4113D">
      <w:pPr>
        <w:numPr>
          <w:ilvl w:val="0"/>
          <w:numId w:val="8"/>
        </w:numPr>
        <w:spacing w:after="0"/>
        <w:rPr>
          <w:sz w:val="22"/>
          <w:szCs w:val="22"/>
        </w:rPr>
      </w:pPr>
      <w:r w:rsidRPr="006E61D4">
        <w:rPr>
          <w:sz w:val="22"/>
          <w:szCs w:val="22"/>
        </w:rPr>
        <w:t>Human Services</w:t>
      </w:r>
    </w:p>
    <w:p w14:paraId="3412EFE2"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55897D01"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168D6948"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4A0CA16F" w14:textId="77777777" w:rsidR="00B4113D" w:rsidRPr="006E61D4" w:rsidRDefault="00B4113D" w:rsidP="00B4113D">
      <w:pPr>
        <w:numPr>
          <w:ilvl w:val="0"/>
          <w:numId w:val="8"/>
        </w:numPr>
        <w:spacing w:after="0"/>
        <w:rPr>
          <w:sz w:val="22"/>
          <w:szCs w:val="22"/>
        </w:rPr>
      </w:pPr>
      <w:r w:rsidRPr="006E61D4">
        <w:rPr>
          <w:sz w:val="22"/>
          <w:szCs w:val="22"/>
        </w:rPr>
        <w:t>Gerontology</w:t>
      </w:r>
    </w:p>
    <w:p w14:paraId="6199F497"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6A4939D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163BF58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1546CD0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58354E7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1010879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52EB3EC" w14:textId="77777777" w:rsidR="00B4113D" w:rsidRPr="00AA0822" w:rsidRDefault="00B4113D" w:rsidP="00B4113D">
      <w:pPr>
        <w:pStyle w:val="Index1"/>
      </w:pPr>
      <w:r w:rsidRPr="00AA0822">
        <w:br w:type="page"/>
      </w:r>
    </w:p>
    <w:p w14:paraId="4BB95F8B" w14:textId="170F03FA" w:rsidR="00B4113D" w:rsidRPr="006E61D4" w:rsidRDefault="00B4113D" w:rsidP="007706E7">
      <w:pPr>
        <w:pStyle w:val="Heading2"/>
      </w:pPr>
      <w:bookmarkStart w:id="171" w:name="_Toc189464982"/>
      <w:bookmarkStart w:id="172" w:name="_Toc198452575"/>
      <w:bookmarkStart w:id="173" w:name="_Toc318185948"/>
      <w:bookmarkStart w:id="174" w:name="_Toc534728647"/>
      <w:r w:rsidRPr="006E61D4">
        <w:lastRenderedPageBreak/>
        <w:t>Private Transportation One 130101</w:t>
      </w:r>
      <w:bookmarkEnd w:id="171"/>
      <w:bookmarkEnd w:id="172"/>
      <w:bookmarkEnd w:id="173"/>
      <w:bookmarkEnd w:id="174"/>
    </w:p>
    <w:p w14:paraId="2193262C" w14:textId="77777777" w:rsidR="00B4113D" w:rsidRPr="006E61D4" w:rsidRDefault="00B4113D" w:rsidP="00B4113D">
      <w:pPr>
        <w:rPr>
          <w:sz w:val="22"/>
          <w:szCs w:val="22"/>
        </w:rPr>
      </w:pPr>
    </w:p>
    <w:p w14:paraId="252C352F"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Private Transportation One is designed to provide reimbursement for foster parents who attend Multidisciplinary Treatment Team meetings, reviews, and court hearings explicitly documented on the DHHR service plan.</w:t>
      </w:r>
    </w:p>
    <w:p w14:paraId="2C0125B1" w14:textId="77777777" w:rsidR="00B4113D" w:rsidRPr="006E61D4" w:rsidRDefault="00B4113D" w:rsidP="00B4113D">
      <w:pPr>
        <w:jc w:val="both"/>
        <w:rPr>
          <w:sz w:val="22"/>
          <w:szCs w:val="22"/>
        </w:rPr>
      </w:pPr>
    </w:p>
    <w:p w14:paraId="430FB411" w14:textId="77777777" w:rsidR="00B4113D" w:rsidRPr="006E61D4" w:rsidRDefault="00B4113D" w:rsidP="00B4113D">
      <w:pPr>
        <w:jc w:val="both"/>
        <w:rPr>
          <w:sz w:val="22"/>
          <w:szCs w:val="22"/>
        </w:rPr>
      </w:pPr>
      <w:r w:rsidRPr="006E61D4">
        <w:rPr>
          <w:sz w:val="22"/>
          <w:szCs w:val="22"/>
        </w:rPr>
        <w:t xml:space="preserve">Private Transportation One is also for reimbursement of biological parent(s) for mileage traveled to participate in visitation with child, services/treatment, office visits, Multi-Disciplinary Treatment Team meetings, reviews, and court hearings explicitly documented on the DHHR treatment plan.  </w:t>
      </w:r>
    </w:p>
    <w:p w14:paraId="4C7BD5EE" w14:textId="77777777" w:rsidR="00B4113D" w:rsidRPr="006E61D4" w:rsidRDefault="00B4113D" w:rsidP="00B4113D">
      <w:pPr>
        <w:jc w:val="both"/>
        <w:rPr>
          <w:sz w:val="22"/>
          <w:szCs w:val="22"/>
        </w:rPr>
      </w:pPr>
    </w:p>
    <w:p w14:paraId="45CAD890" w14:textId="77777777" w:rsidR="00B4113D" w:rsidRPr="006E61D4" w:rsidRDefault="00B4113D" w:rsidP="00B4113D">
      <w:pPr>
        <w:pStyle w:val="BodyText2"/>
        <w:rPr>
          <w:sz w:val="22"/>
          <w:szCs w:val="22"/>
        </w:rPr>
      </w:pPr>
      <w:r w:rsidRPr="006E61D4">
        <w:rPr>
          <w:sz w:val="22"/>
          <w:szCs w:val="22"/>
        </w:rPr>
        <w:t xml:space="preserve">This service can be used for transportation of a foster child to medical services in which NEMT could </w:t>
      </w:r>
      <w:r w:rsidRPr="006E61D4">
        <w:rPr>
          <w:b/>
          <w:bCs/>
          <w:sz w:val="22"/>
          <w:szCs w:val="22"/>
        </w:rPr>
        <w:t xml:space="preserve">not </w:t>
      </w:r>
      <w:r w:rsidRPr="006E61D4">
        <w:rPr>
          <w:sz w:val="22"/>
          <w:szCs w:val="22"/>
        </w:rPr>
        <w:t>be accessed.  Please note: non-emergency medical transportation (NEMT) is utilized for medically necessary services.  NEMT is accessed through the Office of Family Assistance. It is the primary source for reimbursement for taking foster children to medical and behavioral health appointments.</w:t>
      </w:r>
    </w:p>
    <w:p w14:paraId="11E2E2A2" w14:textId="77777777" w:rsidR="00B4113D" w:rsidRPr="006E61D4" w:rsidRDefault="00B4113D" w:rsidP="00B4113D">
      <w:pPr>
        <w:pStyle w:val="BodyText2"/>
        <w:rPr>
          <w:sz w:val="22"/>
          <w:szCs w:val="22"/>
        </w:rPr>
      </w:pPr>
      <w:r w:rsidRPr="006E61D4">
        <w:rPr>
          <w:sz w:val="22"/>
          <w:szCs w:val="22"/>
        </w:rPr>
        <w:t xml:space="preserve"> This service covers actual miles traveled using the shortest practical route to the traveler’s destination.  This rate is intended to cover all operating costs of the vehicle (including fuel, maintenance, depreciation, insurance, etc.).</w:t>
      </w:r>
    </w:p>
    <w:p w14:paraId="481D1DEB" w14:textId="77777777" w:rsidR="00B4113D" w:rsidRPr="006E61D4" w:rsidRDefault="00B4113D" w:rsidP="00B4113D">
      <w:pPr>
        <w:jc w:val="both"/>
        <w:rPr>
          <w:sz w:val="22"/>
          <w:szCs w:val="22"/>
        </w:rPr>
      </w:pPr>
    </w:p>
    <w:p w14:paraId="20119BA3"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5E8C78D5" w14:textId="77777777" w:rsidR="00B4113D" w:rsidRPr="006E61D4" w:rsidRDefault="00B4113D" w:rsidP="00B4113D">
      <w:pPr>
        <w:jc w:val="both"/>
        <w:rPr>
          <w:sz w:val="22"/>
          <w:szCs w:val="22"/>
        </w:rPr>
      </w:pPr>
    </w:p>
    <w:p w14:paraId="4E045B32"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w:t>
      </w:r>
      <w:r w:rsidRPr="006E61D4">
        <w:rPr>
          <w:sz w:val="22"/>
          <w:szCs w:val="22"/>
        </w:rPr>
        <w:lastRenderedPageBreak/>
        <w:t>have permission from the corresponding circuit court judge to travel outside of West Virginia.</w:t>
      </w:r>
    </w:p>
    <w:p w14:paraId="182B6283" w14:textId="77777777" w:rsidR="00B4113D" w:rsidRPr="006E61D4" w:rsidRDefault="00B4113D" w:rsidP="00B4113D">
      <w:pPr>
        <w:jc w:val="both"/>
        <w:rPr>
          <w:sz w:val="22"/>
          <w:szCs w:val="22"/>
        </w:rPr>
      </w:pPr>
    </w:p>
    <w:p w14:paraId="536EEACB"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2"/>
        <w:gridCol w:w="5988"/>
      </w:tblGrid>
      <w:tr w:rsidR="00B4113D" w:rsidRPr="006E61D4" w14:paraId="3D225360" w14:textId="77777777" w:rsidTr="00251A3E">
        <w:tc>
          <w:tcPr>
            <w:tcW w:w="3012" w:type="dxa"/>
            <w:vAlign w:val="center"/>
          </w:tcPr>
          <w:p w14:paraId="61325838" w14:textId="77777777" w:rsidR="00B4113D" w:rsidRPr="006E61D4" w:rsidRDefault="00B4113D" w:rsidP="00251A3E">
            <w:pPr>
              <w:widowControl w:val="0"/>
              <w:rPr>
                <w:b/>
                <w:bCs/>
                <w:sz w:val="22"/>
                <w:szCs w:val="22"/>
              </w:rPr>
            </w:pPr>
            <w:r w:rsidRPr="006E61D4">
              <w:rPr>
                <w:b/>
                <w:bCs/>
                <w:sz w:val="22"/>
                <w:szCs w:val="22"/>
              </w:rPr>
              <w:t>Target Population</w:t>
            </w:r>
          </w:p>
        </w:tc>
        <w:tc>
          <w:tcPr>
            <w:tcW w:w="5988" w:type="dxa"/>
          </w:tcPr>
          <w:p w14:paraId="636F3A74"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4C1C681A" w14:textId="77777777" w:rsidTr="00251A3E">
        <w:tc>
          <w:tcPr>
            <w:tcW w:w="3012" w:type="dxa"/>
            <w:vAlign w:val="center"/>
          </w:tcPr>
          <w:p w14:paraId="68E55E8B" w14:textId="77777777" w:rsidR="00B4113D" w:rsidRPr="006E61D4" w:rsidRDefault="00B4113D" w:rsidP="00251A3E">
            <w:pPr>
              <w:widowControl w:val="0"/>
              <w:rPr>
                <w:b/>
                <w:bCs/>
                <w:sz w:val="22"/>
                <w:szCs w:val="22"/>
              </w:rPr>
            </w:pPr>
            <w:r w:rsidRPr="006E61D4">
              <w:rPr>
                <w:b/>
                <w:bCs/>
                <w:sz w:val="22"/>
                <w:szCs w:val="22"/>
              </w:rPr>
              <w:t>Program Option</w:t>
            </w:r>
          </w:p>
        </w:tc>
        <w:tc>
          <w:tcPr>
            <w:tcW w:w="5988" w:type="dxa"/>
          </w:tcPr>
          <w:p w14:paraId="4268DE13"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3B9E92DF" w14:textId="77777777" w:rsidTr="00251A3E">
        <w:tc>
          <w:tcPr>
            <w:tcW w:w="3012" w:type="dxa"/>
            <w:vAlign w:val="center"/>
          </w:tcPr>
          <w:p w14:paraId="78D2882E" w14:textId="77777777" w:rsidR="00B4113D" w:rsidRPr="006E61D4" w:rsidRDefault="00B4113D" w:rsidP="00251A3E">
            <w:pPr>
              <w:widowControl w:val="0"/>
              <w:rPr>
                <w:b/>
                <w:bCs/>
                <w:sz w:val="22"/>
                <w:szCs w:val="22"/>
              </w:rPr>
            </w:pPr>
            <w:r w:rsidRPr="006E61D4">
              <w:rPr>
                <w:b/>
                <w:bCs/>
                <w:sz w:val="22"/>
                <w:szCs w:val="22"/>
              </w:rPr>
              <w:t>Initial Authorization</w:t>
            </w:r>
          </w:p>
        </w:tc>
        <w:tc>
          <w:tcPr>
            <w:tcW w:w="5988" w:type="dxa"/>
          </w:tcPr>
          <w:p w14:paraId="3FBF4BA4" w14:textId="77777777" w:rsidR="00B4113D" w:rsidRPr="006E61D4" w:rsidRDefault="00B4113D" w:rsidP="00251A3E">
            <w:pPr>
              <w:widowControl w:val="0"/>
              <w:rPr>
                <w:sz w:val="22"/>
                <w:szCs w:val="22"/>
              </w:rPr>
            </w:pPr>
            <w:r w:rsidRPr="006E61D4">
              <w:rPr>
                <w:sz w:val="22"/>
                <w:szCs w:val="22"/>
              </w:rPr>
              <w:t>92 days</w:t>
            </w:r>
          </w:p>
          <w:p w14:paraId="28C5A108" w14:textId="77777777" w:rsidR="00B4113D" w:rsidRPr="006E61D4" w:rsidRDefault="00B4113D" w:rsidP="00251A3E">
            <w:pPr>
              <w:widowControl w:val="0"/>
              <w:rPr>
                <w:sz w:val="22"/>
                <w:szCs w:val="22"/>
              </w:rPr>
            </w:pPr>
            <w:r w:rsidRPr="006E61D4">
              <w:rPr>
                <w:sz w:val="22"/>
                <w:szCs w:val="22"/>
              </w:rPr>
              <w:t>Unit = one mile</w:t>
            </w:r>
          </w:p>
          <w:p w14:paraId="40BF6A33" w14:textId="77777777" w:rsidR="00B4113D" w:rsidRPr="006E61D4" w:rsidRDefault="00B4113D" w:rsidP="00251A3E">
            <w:pPr>
              <w:widowControl w:val="0"/>
              <w:rPr>
                <w:sz w:val="22"/>
                <w:szCs w:val="22"/>
              </w:rPr>
            </w:pPr>
            <w:r w:rsidRPr="006E61D4">
              <w:rPr>
                <w:sz w:val="22"/>
                <w:szCs w:val="22"/>
              </w:rPr>
              <w:t>1000 units</w:t>
            </w:r>
          </w:p>
          <w:p w14:paraId="0A5A0C82" w14:textId="77777777" w:rsidR="00B4113D" w:rsidRPr="006E61D4" w:rsidRDefault="00B4113D" w:rsidP="00251A3E">
            <w:pPr>
              <w:widowControl w:val="0"/>
              <w:rPr>
                <w:sz w:val="22"/>
                <w:szCs w:val="22"/>
              </w:rPr>
            </w:pPr>
            <w:r w:rsidRPr="006E61D4">
              <w:rPr>
                <w:sz w:val="22"/>
                <w:szCs w:val="22"/>
              </w:rPr>
              <w:t xml:space="preserve"> Registration Only</w:t>
            </w:r>
          </w:p>
        </w:tc>
      </w:tr>
      <w:tr w:rsidR="00B4113D" w:rsidRPr="006E61D4" w14:paraId="067CB739" w14:textId="77777777" w:rsidTr="00251A3E">
        <w:tc>
          <w:tcPr>
            <w:tcW w:w="3012" w:type="dxa"/>
            <w:vAlign w:val="center"/>
          </w:tcPr>
          <w:p w14:paraId="4D753EF7"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88" w:type="dxa"/>
          </w:tcPr>
          <w:p w14:paraId="25FD6E49" w14:textId="77777777" w:rsidR="00B4113D" w:rsidRPr="006E61D4" w:rsidRDefault="00B4113D" w:rsidP="00251A3E">
            <w:pPr>
              <w:widowControl w:val="0"/>
              <w:rPr>
                <w:sz w:val="22"/>
                <w:szCs w:val="22"/>
              </w:rPr>
            </w:pPr>
            <w:r w:rsidRPr="006E61D4">
              <w:rPr>
                <w:sz w:val="22"/>
                <w:szCs w:val="22"/>
              </w:rPr>
              <w:t>4</w:t>
            </w:r>
          </w:p>
        </w:tc>
      </w:tr>
      <w:tr w:rsidR="00B4113D" w:rsidRPr="006E61D4" w14:paraId="74EA1DDA" w14:textId="77777777" w:rsidTr="00251A3E">
        <w:trPr>
          <w:trHeight w:val="458"/>
        </w:trPr>
        <w:tc>
          <w:tcPr>
            <w:tcW w:w="3012" w:type="dxa"/>
            <w:vAlign w:val="center"/>
          </w:tcPr>
          <w:p w14:paraId="798DAADE" w14:textId="77777777" w:rsidR="00B4113D" w:rsidRPr="006E61D4" w:rsidRDefault="00B4113D" w:rsidP="00251A3E">
            <w:pPr>
              <w:widowControl w:val="0"/>
              <w:rPr>
                <w:b/>
                <w:bCs/>
                <w:sz w:val="22"/>
                <w:szCs w:val="22"/>
              </w:rPr>
            </w:pPr>
            <w:r w:rsidRPr="006E61D4">
              <w:rPr>
                <w:b/>
                <w:bCs/>
                <w:sz w:val="22"/>
                <w:szCs w:val="22"/>
              </w:rPr>
              <w:t>Admission Criteria</w:t>
            </w:r>
          </w:p>
          <w:p w14:paraId="4AE10A72" w14:textId="77777777" w:rsidR="00B4113D" w:rsidRPr="006E61D4" w:rsidRDefault="00B4113D" w:rsidP="00251A3E">
            <w:pPr>
              <w:widowControl w:val="0"/>
              <w:rPr>
                <w:b/>
                <w:bCs/>
                <w:sz w:val="22"/>
                <w:szCs w:val="22"/>
              </w:rPr>
            </w:pPr>
          </w:p>
        </w:tc>
        <w:tc>
          <w:tcPr>
            <w:tcW w:w="5988" w:type="dxa"/>
          </w:tcPr>
          <w:p w14:paraId="365AA4BC" w14:textId="77777777" w:rsidR="00B4113D" w:rsidRPr="006E61D4" w:rsidRDefault="00B4113D" w:rsidP="00B4113D">
            <w:pPr>
              <w:numPr>
                <w:ilvl w:val="0"/>
                <w:numId w:val="256"/>
              </w:numPr>
              <w:spacing w:after="0"/>
              <w:jc w:val="both"/>
              <w:rPr>
                <w:sz w:val="22"/>
                <w:szCs w:val="22"/>
              </w:rPr>
            </w:pPr>
            <w:r w:rsidRPr="006E61D4">
              <w:rPr>
                <w:sz w:val="22"/>
                <w:szCs w:val="22"/>
              </w:rPr>
              <w:t>Documentation of the foster parent’s/biological parent’s inability to access NEMT and the subsequent reason must be in the consumer’s record.</w:t>
            </w:r>
          </w:p>
          <w:p w14:paraId="4E6E9AA9" w14:textId="77777777" w:rsidR="00B4113D" w:rsidRPr="006E61D4" w:rsidRDefault="00B4113D" w:rsidP="00B4113D">
            <w:pPr>
              <w:numPr>
                <w:ilvl w:val="0"/>
                <w:numId w:val="256"/>
              </w:numPr>
              <w:spacing w:after="0"/>
              <w:jc w:val="both"/>
              <w:rPr>
                <w:sz w:val="22"/>
                <w:szCs w:val="22"/>
              </w:rPr>
            </w:pPr>
            <w:r w:rsidRPr="006E61D4">
              <w:rPr>
                <w:sz w:val="22"/>
                <w:szCs w:val="22"/>
              </w:rPr>
              <w:t>Documentation of the parent’s inability to financially bear the cost of travel associated with visitation with child, MDT’s, court hearings.</w:t>
            </w:r>
          </w:p>
          <w:p w14:paraId="0430217C" w14:textId="77777777" w:rsidR="00B4113D" w:rsidRPr="006E61D4" w:rsidRDefault="00B4113D" w:rsidP="00B4113D">
            <w:pPr>
              <w:numPr>
                <w:ilvl w:val="0"/>
                <w:numId w:val="256"/>
              </w:numPr>
              <w:spacing w:after="0"/>
              <w:jc w:val="both"/>
              <w:rPr>
                <w:sz w:val="22"/>
                <w:szCs w:val="22"/>
              </w:rPr>
            </w:pPr>
            <w:r w:rsidRPr="006E61D4">
              <w:rPr>
                <w:sz w:val="22"/>
                <w:szCs w:val="22"/>
              </w:rPr>
              <w:t>Documentation in the record that other sources, such as the foster family support system, public transportation or non-emergency medical transportation services, have been explored/ exhausted.</w:t>
            </w:r>
          </w:p>
          <w:p w14:paraId="45814E97" w14:textId="77777777" w:rsidR="00B4113D" w:rsidRPr="006E61D4" w:rsidRDefault="00B4113D" w:rsidP="00B4113D">
            <w:pPr>
              <w:numPr>
                <w:ilvl w:val="0"/>
                <w:numId w:val="256"/>
              </w:numPr>
              <w:spacing w:after="0"/>
              <w:jc w:val="both"/>
              <w:rPr>
                <w:sz w:val="22"/>
                <w:szCs w:val="22"/>
              </w:rPr>
            </w:pPr>
            <w:r w:rsidRPr="006E61D4">
              <w:rPr>
                <w:sz w:val="22"/>
                <w:szCs w:val="22"/>
              </w:rPr>
              <w:t>Treatment plan originated by DHHR must document the need for this service and have specific areas or appointment types that are targeted for improvement.</w:t>
            </w:r>
          </w:p>
          <w:p w14:paraId="0CB0C7B5" w14:textId="77777777" w:rsidR="00B4113D" w:rsidRPr="006E61D4" w:rsidRDefault="00B4113D" w:rsidP="00B4113D">
            <w:pPr>
              <w:numPr>
                <w:ilvl w:val="0"/>
                <w:numId w:val="256"/>
              </w:numPr>
              <w:spacing w:after="0"/>
              <w:jc w:val="both"/>
              <w:rPr>
                <w:sz w:val="22"/>
                <w:szCs w:val="22"/>
              </w:rPr>
            </w:pPr>
            <w:r w:rsidRPr="006E61D4">
              <w:rPr>
                <w:sz w:val="22"/>
                <w:szCs w:val="22"/>
              </w:rPr>
              <w:t>MDT must recommend this service.</w:t>
            </w:r>
          </w:p>
        </w:tc>
      </w:tr>
      <w:tr w:rsidR="00B4113D" w:rsidRPr="006E61D4" w14:paraId="041DA67B" w14:textId="77777777" w:rsidTr="00251A3E">
        <w:trPr>
          <w:trHeight w:val="1880"/>
        </w:trPr>
        <w:tc>
          <w:tcPr>
            <w:tcW w:w="3012" w:type="dxa"/>
            <w:vAlign w:val="center"/>
          </w:tcPr>
          <w:p w14:paraId="54882FC0" w14:textId="77777777" w:rsidR="00B4113D" w:rsidRPr="006E61D4" w:rsidRDefault="00B4113D" w:rsidP="00251A3E">
            <w:pPr>
              <w:widowControl w:val="0"/>
              <w:rPr>
                <w:b/>
                <w:bCs/>
                <w:sz w:val="22"/>
                <w:szCs w:val="22"/>
              </w:rPr>
            </w:pPr>
            <w:r w:rsidRPr="006E61D4">
              <w:rPr>
                <w:b/>
                <w:bCs/>
                <w:sz w:val="22"/>
                <w:szCs w:val="22"/>
              </w:rPr>
              <w:t>Continuing Stay Criteria</w:t>
            </w:r>
          </w:p>
          <w:p w14:paraId="079CC6D3" w14:textId="77777777" w:rsidR="00B4113D" w:rsidRPr="006E61D4" w:rsidRDefault="00B4113D" w:rsidP="00251A3E">
            <w:pPr>
              <w:widowControl w:val="0"/>
              <w:rPr>
                <w:b/>
                <w:bCs/>
                <w:sz w:val="22"/>
                <w:szCs w:val="22"/>
              </w:rPr>
            </w:pPr>
          </w:p>
        </w:tc>
        <w:tc>
          <w:tcPr>
            <w:tcW w:w="5988" w:type="dxa"/>
          </w:tcPr>
          <w:p w14:paraId="2484399C" w14:textId="77777777" w:rsidR="00B4113D" w:rsidRPr="006E61D4" w:rsidRDefault="00B4113D" w:rsidP="00B4113D">
            <w:pPr>
              <w:numPr>
                <w:ilvl w:val="0"/>
                <w:numId w:val="257"/>
              </w:numPr>
              <w:spacing w:after="0"/>
              <w:jc w:val="both"/>
              <w:rPr>
                <w:sz w:val="22"/>
                <w:szCs w:val="22"/>
              </w:rPr>
            </w:pPr>
            <w:r w:rsidRPr="006E61D4">
              <w:rPr>
                <w:sz w:val="22"/>
                <w:szCs w:val="22"/>
              </w:rPr>
              <w:t>Foster Family continues to explore their social support system to provide the service.</w:t>
            </w:r>
          </w:p>
          <w:p w14:paraId="7FA2EEE8" w14:textId="77777777" w:rsidR="00B4113D" w:rsidRPr="006E61D4" w:rsidRDefault="00B4113D" w:rsidP="00B4113D">
            <w:pPr>
              <w:numPr>
                <w:ilvl w:val="0"/>
                <w:numId w:val="257"/>
              </w:numPr>
              <w:spacing w:after="0"/>
              <w:jc w:val="both"/>
              <w:rPr>
                <w:sz w:val="22"/>
                <w:szCs w:val="22"/>
              </w:rPr>
            </w:pPr>
            <w:r w:rsidRPr="006E61D4">
              <w:rPr>
                <w:sz w:val="22"/>
                <w:szCs w:val="22"/>
              </w:rPr>
              <w:t>Biological parent continues to need financial assistance in order to attend treatment services, visitations with child, etc.</w:t>
            </w:r>
          </w:p>
          <w:p w14:paraId="28B4474C" w14:textId="77777777" w:rsidR="00B4113D" w:rsidRPr="006E61D4" w:rsidRDefault="00B4113D" w:rsidP="00B4113D">
            <w:pPr>
              <w:numPr>
                <w:ilvl w:val="0"/>
                <w:numId w:val="257"/>
              </w:numPr>
              <w:spacing w:after="0"/>
              <w:jc w:val="both"/>
              <w:rPr>
                <w:sz w:val="22"/>
                <w:szCs w:val="22"/>
              </w:rPr>
            </w:pPr>
            <w:r w:rsidRPr="006E61D4">
              <w:rPr>
                <w:sz w:val="22"/>
                <w:szCs w:val="22"/>
              </w:rPr>
              <w:t>MDT recommends the service continue.</w:t>
            </w:r>
          </w:p>
          <w:p w14:paraId="272002C1" w14:textId="77777777" w:rsidR="00B4113D" w:rsidRPr="006E61D4" w:rsidRDefault="00B4113D" w:rsidP="00B4113D">
            <w:pPr>
              <w:numPr>
                <w:ilvl w:val="0"/>
                <w:numId w:val="257"/>
              </w:numPr>
              <w:spacing w:after="0"/>
              <w:jc w:val="both"/>
              <w:rPr>
                <w:sz w:val="22"/>
                <w:szCs w:val="22"/>
              </w:rPr>
            </w:pPr>
            <w:r w:rsidRPr="006E61D4">
              <w:rPr>
                <w:sz w:val="22"/>
                <w:szCs w:val="22"/>
              </w:rPr>
              <w:t>Service cannot be appropriately provided through a community resource.</w:t>
            </w:r>
          </w:p>
          <w:p w14:paraId="12167F48" w14:textId="77777777" w:rsidR="00B4113D" w:rsidRPr="006E61D4" w:rsidRDefault="00B4113D" w:rsidP="00B4113D">
            <w:pPr>
              <w:numPr>
                <w:ilvl w:val="0"/>
                <w:numId w:val="257"/>
              </w:numPr>
              <w:spacing w:after="0"/>
              <w:jc w:val="both"/>
              <w:rPr>
                <w:sz w:val="22"/>
                <w:szCs w:val="22"/>
              </w:rPr>
            </w:pPr>
            <w:r w:rsidRPr="006E61D4">
              <w:rPr>
                <w:sz w:val="22"/>
                <w:szCs w:val="22"/>
              </w:rPr>
              <w:t>MDT agrees that the foster care placement is appropriate for the consumer.</w:t>
            </w:r>
          </w:p>
        </w:tc>
      </w:tr>
      <w:tr w:rsidR="00B4113D" w:rsidRPr="006E61D4" w14:paraId="1803267D" w14:textId="77777777" w:rsidTr="00251A3E">
        <w:trPr>
          <w:trHeight w:val="530"/>
        </w:trPr>
        <w:tc>
          <w:tcPr>
            <w:tcW w:w="3012" w:type="dxa"/>
            <w:vAlign w:val="center"/>
          </w:tcPr>
          <w:p w14:paraId="00886E71"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0D01898B"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8" w:type="dxa"/>
          </w:tcPr>
          <w:p w14:paraId="0F065E96" w14:textId="77777777" w:rsidR="00B4113D" w:rsidRPr="006E61D4" w:rsidRDefault="00B4113D" w:rsidP="00B4113D">
            <w:pPr>
              <w:numPr>
                <w:ilvl w:val="0"/>
                <w:numId w:val="258"/>
              </w:numPr>
              <w:spacing w:after="0"/>
              <w:jc w:val="both"/>
              <w:rPr>
                <w:sz w:val="22"/>
                <w:szCs w:val="22"/>
              </w:rPr>
            </w:pPr>
            <w:r w:rsidRPr="006E61D4">
              <w:rPr>
                <w:sz w:val="22"/>
                <w:szCs w:val="22"/>
              </w:rPr>
              <w:t>Goals and objectives have been met substantially.</w:t>
            </w:r>
          </w:p>
          <w:p w14:paraId="02674B3E" w14:textId="77777777" w:rsidR="00B4113D" w:rsidRPr="006E61D4" w:rsidRDefault="00B4113D" w:rsidP="00B4113D">
            <w:pPr>
              <w:numPr>
                <w:ilvl w:val="0"/>
                <w:numId w:val="258"/>
              </w:numPr>
              <w:spacing w:after="0"/>
              <w:jc w:val="both"/>
              <w:rPr>
                <w:sz w:val="22"/>
                <w:szCs w:val="22"/>
              </w:rPr>
            </w:pPr>
            <w:r w:rsidRPr="006E61D4">
              <w:rPr>
                <w:sz w:val="22"/>
                <w:szCs w:val="22"/>
              </w:rPr>
              <w:t>Child’s case is closed.</w:t>
            </w:r>
          </w:p>
          <w:p w14:paraId="4FBE41D5" w14:textId="77777777" w:rsidR="00B4113D" w:rsidRPr="006E61D4" w:rsidRDefault="00B4113D" w:rsidP="00B4113D">
            <w:pPr>
              <w:numPr>
                <w:ilvl w:val="0"/>
                <w:numId w:val="258"/>
              </w:numPr>
              <w:spacing w:after="0"/>
              <w:jc w:val="both"/>
              <w:rPr>
                <w:sz w:val="22"/>
                <w:szCs w:val="22"/>
              </w:rPr>
            </w:pPr>
            <w:r w:rsidRPr="006E61D4">
              <w:rPr>
                <w:sz w:val="22"/>
                <w:szCs w:val="22"/>
              </w:rPr>
              <w:t>Child is returned.</w:t>
            </w:r>
          </w:p>
          <w:p w14:paraId="50F06255" w14:textId="77777777" w:rsidR="00B4113D" w:rsidRPr="006E61D4" w:rsidRDefault="00B4113D" w:rsidP="00B4113D">
            <w:pPr>
              <w:numPr>
                <w:ilvl w:val="0"/>
                <w:numId w:val="258"/>
              </w:numPr>
              <w:spacing w:after="0"/>
              <w:jc w:val="both"/>
              <w:rPr>
                <w:sz w:val="22"/>
                <w:szCs w:val="22"/>
              </w:rPr>
            </w:pPr>
            <w:r w:rsidRPr="006E61D4">
              <w:rPr>
                <w:sz w:val="22"/>
                <w:szCs w:val="22"/>
              </w:rPr>
              <w:t>Child is adopted or legal guardianship is completed.</w:t>
            </w:r>
          </w:p>
          <w:p w14:paraId="30F936CA" w14:textId="77777777" w:rsidR="00B4113D" w:rsidRPr="006E61D4" w:rsidRDefault="00B4113D" w:rsidP="00B4113D">
            <w:pPr>
              <w:numPr>
                <w:ilvl w:val="0"/>
                <w:numId w:val="258"/>
              </w:numPr>
              <w:spacing w:after="0"/>
              <w:jc w:val="both"/>
              <w:rPr>
                <w:sz w:val="22"/>
                <w:szCs w:val="22"/>
              </w:rPr>
            </w:pPr>
            <w:r w:rsidRPr="006E61D4">
              <w:rPr>
                <w:sz w:val="22"/>
                <w:szCs w:val="22"/>
              </w:rPr>
              <w:t>Foster family now has support system in place to provide the service.</w:t>
            </w:r>
          </w:p>
          <w:p w14:paraId="63B7AA0A" w14:textId="77777777" w:rsidR="00B4113D" w:rsidRPr="006E61D4" w:rsidRDefault="00B4113D" w:rsidP="00B4113D">
            <w:pPr>
              <w:numPr>
                <w:ilvl w:val="0"/>
                <w:numId w:val="258"/>
              </w:numPr>
              <w:spacing w:after="0"/>
              <w:jc w:val="both"/>
              <w:rPr>
                <w:sz w:val="22"/>
                <w:szCs w:val="22"/>
              </w:rPr>
            </w:pPr>
            <w:r w:rsidRPr="006E61D4">
              <w:rPr>
                <w:sz w:val="22"/>
                <w:szCs w:val="22"/>
              </w:rPr>
              <w:t>Service can now be met appropriately through a community resource.</w:t>
            </w:r>
          </w:p>
        </w:tc>
      </w:tr>
      <w:tr w:rsidR="00B4113D" w:rsidRPr="006E61D4" w14:paraId="1E5DAF62" w14:textId="77777777" w:rsidTr="00251A3E">
        <w:tc>
          <w:tcPr>
            <w:tcW w:w="3012" w:type="dxa"/>
            <w:vAlign w:val="center"/>
          </w:tcPr>
          <w:p w14:paraId="4BE84F9E" w14:textId="77777777" w:rsidR="00B4113D" w:rsidRPr="006E61D4" w:rsidRDefault="00B4113D" w:rsidP="00251A3E">
            <w:pPr>
              <w:widowControl w:val="0"/>
              <w:rPr>
                <w:b/>
                <w:bCs/>
                <w:sz w:val="22"/>
                <w:szCs w:val="22"/>
              </w:rPr>
            </w:pPr>
            <w:r w:rsidRPr="006E61D4">
              <w:rPr>
                <w:b/>
                <w:bCs/>
                <w:sz w:val="22"/>
                <w:szCs w:val="22"/>
              </w:rPr>
              <w:t>Service Exclusions</w:t>
            </w:r>
          </w:p>
        </w:tc>
        <w:tc>
          <w:tcPr>
            <w:tcW w:w="5988" w:type="dxa"/>
          </w:tcPr>
          <w:p w14:paraId="2A4341CF" w14:textId="77777777" w:rsidR="00B4113D" w:rsidRPr="006E61D4" w:rsidRDefault="00B4113D" w:rsidP="00B4113D">
            <w:pPr>
              <w:pStyle w:val="IndexHeading"/>
              <w:keepNext w:val="0"/>
              <w:widowControl w:val="0"/>
              <w:numPr>
                <w:ilvl w:val="0"/>
                <w:numId w:val="25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fee-for-service code including Medicaid Clinic, Rehabilitation or Targeted Case Management may be billed concurrently while this code is being utilized.</w:t>
            </w:r>
          </w:p>
          <w:p w14:paraId="71405AC4" w14:textId="77777777" w:rsidR="00B4113D" w:rsidRPr="006E61D4" w:rsidRDefault="00B4113D" w:rsidP="00B4113D">
            <w:pPr>
              <w:pStyle w:val="IndexHeading"/>
              <w:keepNext w:val="0"/>
              <w:widowControl w:val="0"/>
              <w:numPr>
                <w:ilvl w:val="0"/>
                <w:numId w:val="25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p w14:paraId="4CE716BA" w14:textId="77777777" w:rsidR="00B4113D" w:rsidRPr="006E61D4" w:rsidRDefault="00B4113D" w:rsidP="00B4113D">
            <w:pPr>
              <w:pStyle w:val="IndexHeading"/>
              <w:keepNext w:val="0"/>
              <w:widowControl w:val="0"/>
              <w:numPr>
                <w:ilvl w:val="0"/>
                <w:numId w:val="25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NEMT can be accessed.</w:t>
            </w:r>
          </w:p>
          <w:p w14:paraId="585FAB6B" w14:textId="77777777" w:rsidR="00B4113D" w:rsidRPr="006E61D4" w:rsidRDefault="00B4113D" w:rsidP="00B4113D">
            <w:pPr>
              <w:pStyle w:val="IndexHeading"/>
              <w:keepNext w:val="0"/>
              <w:widowControl w:val="0"/>
              <w:numPr>
                <w:ilvl w:val="0"/>
                <w:numId w:val="25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Excludes tolls, parking and waiting time.</w:t>
            </w:r>
          </w:p>
          <w:p w14:paraId="69401D82" w14:textId="77777777" w:rsidR="00B4113D" w:rsidRPr="006E61D4" w:rsidRDefault="00B4113D" w:rsidP="00B4113D">
            <w:pPr>
              <w:numPr>
                <w:ilvl w:val="0"/>
                <w:numId w:val="258"/>
              </w:numPr>
              <w:spacing w:after="0"/>
              <w:rPr>
                <w:sz w:val="22"/>
                <w:szCs w:val="22"/>
              </w:rPr>
            </w:pPr>
            <w:r w:rsidRPr="006E61D4">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5BB8E4CF" w14:textId="77777777" w:rsidR="00B4113D" w:rsidRPr="006E61D4" w:rsidRDefault="00B4113D" w:rsidP="00B4113D">
            <w:pPr>
              <w:pStyle w:val="IndexHeading"/>
              <w:keepNext w:val="0"/>
              <w:widowControl w:val="0"/>
              <w:numPr>
                <w:ilvl w:val="0"/>
                <w:numId w:val="25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5F2EB835" w14:textId="77777777" w:rsidR="00B4113D" w:rsidRPr="00AA0822" w:rsidRDefault="00B4113D" w:rsidP="00251A3E">
            <w:pPr>
              <w:pStyle w:val="Index1"/>
            </w:pPr>
          </w:p>
        </w:tc>
      </w:tr>
      <w:tr w:rsidR="00B4113D" w:rsidRPr="006E61D4" w14:paraId="3F178C53" w14:textId="77777777" w:rsidTr="00251A3E">
        <w:tc>
          <w:tcPr>
            <w:tcW w:w="3012" w:type="dxa"/>
            <w:vAlign w:val="center"/>
          </w:tcPr>
          <w:p w14:paraId="0B1E0C2F" w14:textId="77777777" w:rsidR="00B4113D" w:rsidRPr="006E61D4" w:rsidRDefault="00B4113D" w:rsidP="00251A3E">
            <w:pPr>
              <w:widowControl w:val="0"/>
              <w:rPr>
                <w:b/>
                <w:bCs/>
                <w:sz w:val="22"/>
                <w:szCs w:val="22"/>
              </w:rPr>
            </w:pPr>
            <w:r w:rsidRPr="006E61D4">
              <w:rPr>
                <w:b/>
                <w:bCs/>
                <w:sz w:val="22"/>
                <w:szCs w:val="22"/>
              </w:rPr>
              <w:t>Clinical Exclusions</w:t>
            </w:r>
          </w:p>
        </w:tc>
        <w:tc>
          <w:tcPr>
            <w:tcW w:w="5988" w:type="dxa"/>
          </w:tcPr>
          <w:p w14:paraId="1AC628CA" w14:textId="77777777" w:rsidR="00B4113D" w:rsidRPr="006E61D4" w:rsidRDefault="00B4113D" w:rsidP="00B4113D">
            <w:pPr>
              <w:pStyle w:val="IndexHeading"/>
              <w:keepNext w:val="0"/>
              <w:widowControl w:val="0"/>
              <w:numPr>
                <w:ilvl w:val="0"/>
                <w:numId w:val="25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36FDBDC4" w14:textId="77777777" w:rsidTr="00251A3E">
        <w:tc>
          <w:tcPr>
            <w:tcW w:w="3012" w:type="dxa"/>
            <w:vAlign w:val="center"/>
          </w:tcPr>
          <w:p w14:paraId="056F15D0"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5988" w:type="dxa"/>
          </w:tcPr>
          <w:p w14:paraId="11A46EE2" w14:textId="77777777" w:rsidR="00B4113D" w:rsidRPr="006E61D4" w:rsidRDefault="00B4113D" w:rsidP="00B4113D">
            <w:pPr>
              <w:keepNext/>
              <w:widowControl w:val="0"/>
              <w:numPr>
                <w:ilvl w:val="0"/>
                <w:numId w:val="258"/>
              </w:numPr>
              <w:spacing w:after="0"/>
              <w:jc w:val="both"/>
              <w:rPr>
                <w:sz w:val="22"/>
                <w:szCs w:val="22"/>
              </w:rPr>
            </w:pPr>
            <w:r w:rsidRPr="006E61D4">
              <w:rPr>
                <w:sz w:val="22"/>
                <w:szCs w:val="22"/>
              </w:rPr>
              <w:t>A copy of the referral</w:t>
            </w:r>
          </w:p>
          <w:p w14:paraId="6C3E8EEB" w14:textId="77777777" w:rsidR="00B4113D" w:rsidRPr="006E61D4" w:rsidRDefault="00B4113D" w:rsidP="00B4113D">
            <w:pPr>
              <w:widowControl w:val="0"/>
              <w:numPr>
                <w:ilvl w:val="0"/>
                <w:numId w:val="258"/>
              </w:numPr>
              <w:spacing w:after="0"/>
              <w:jc w:val="both"/>
              <w:rPr>
                <w:sz w:val="22"/>
                <w:szCs w:val="22"/>
              </w:rPr>
            </w:pPr>
            <w:r w:rsidRPr="006E61D4">
              <w:rPr>
                <w:sz w:val="22"/>
                <w:szCs w:val="22"/>
              </w:rPr>
              <w:t>A log of trips with date, miles and reason for trip.</w:t>
            </w:r>
          </w:p>
        </w:tc>
      </w:tr>
    </w:tbl>
    <w:p w14:paraId="3F65CD5D"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w:t>
      </w:r>
      <w:r w:rsidRPr="00251A3E">
        <w:rPr>
          <w:sz w:val="22"/>
          <w:szCs w:val="22"/>
          <w:u w:val="none"/>
        </w:rPr>
        <w:tab/>
      </w:r>
    </w:p>
    <w:p w14:paraId="3F84355D" w14:textId="77777777" w:rsidR="00B4113D" w:rsidRPr="006E61D4" w:rsidRDefault="00B4113D" w:rsidP="00B4113D">
      <w:pPr>
        <w:rPr>
          <w:sz w:val="22"/>
          <w:szCs w:val="22"/>
        </w:rPr>
      </w:pPr>
      <w:r w:rsidRPr="006E61D4">
        <w:rPr>
          <w:sz w:val="22"/>
          <w:szCs w:val="22"/>
        </w:rPr>
        <w:t>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support group who has a driver’s license, insurance and has no history of legal offenses that may endanger those being transported.</w:t>
      </w:r>
    </w:p>
    <w:p w14:paraId="4DFFFCB0" w14:textId="77777777" w:rsidR="00B4113D" w:rsidRPr="006E61D4" w:rsidRDefault="00B4113D" w:rsidP="00B4113D">
      <w:pPr>
        <w:rPr>
          <w:sz w:val="22"/>
          <w:szCs w:val="22"/>
        </w:rPr>
      </w:pPr>
    </w:p>
    <w:p w14:paraId="708DC5D9" w14:textId="77777777" w:rsidR="00B4113D" w:rsidRPr="006E61D4" w:rsidRDefault="00B4113D" w:rsidP="00B4113D">
      <w:pPr>
        <w:rPr>
          <w:sz w:val="22"/>
          <w:szCs w:val="22"/>
        </w:rPr>
      </w:pPr>
      <w:r w:rsidRPr="006E61D4">
        <w:rPr>
          <w:sz w:val="22"/>
          <w:szCs w:val="22"/>
        </w:rPr>
        <w:lastRenderedPageBreak/>
        <w:t>Foster parents automatically eligible once they have been approved by the supervising agency</w:t>
      </w:r>
    </w:p>
    <w:p w14:paraId="09EC14D7" w14:textId="77777777" w:rsidR="00B4113D" w:rsidRPr="006E61D4" w:rsidRDefault="00B4113D" w:rsidP="00B4113D">
      <w:pPr>
        <w:rPr>
          <w:sz w:val="22"/>
          <w:szCs w:val="22"/>
        </w:rPr>
      </w:pPr>
    </w:p>
    <w:p w14:paraId="40E82B16" w14:textId="77777777" w:rsidR="00B4113D" w:rsidRPr="006E61D4" w:rsidRDefault="00B4113D" w:rsidP="00B4113D">
      <w:pPr>
        <w:widowControl w:val="0"/>
        <w:tabs>
          <w:tab w:val="left" w:pos="540"/>
          <w:tab w:val="left" w:pos="2520"/>
        </w:tabs>
        <w:jc w:val="both"/>
        <w:rPr>
          <w:sz w:val="22"/>
          <w:szCs w:val="22"/>
        </w:rPr>
      </w:pPr>
      <w:r w:rsidRPr="006E61D4">
        <w:rPr>
          <w:sz w:val="22"/>
          <w:szCs w:val="22"/>
        </w:rPr>
        <w:t>Specialized and Therapeutic Foster Agencies are responsible for submitting service requests to APS Healthcare and reimbursing their foster families</w:t>
      </w:r>
    </w:p>
    <w:p w14:paraId="25C9C090" w14:textId="77777777" w:rsidR="00B4113D" w:rsidRPr="006E61D4" w:rsidRDefault="00B4113D" w:rsidP="00B4113D">
      <w:pPr>
        <w:rPr>
          <w:sz w:val="22"/>
          <w:szCs w:val="22"/>
        </w:rPr>
      </w:pPr>
    </w:p>
    <w:p w14:paraId="47ED186C" w14:textId="77777777" w:rsidR="00B4113D" w:rsidRPr="006E61D4" w:rsidRDefault="00B4113D" w:rsidP="00B4113D">
      <w:pPr>
        <w:rPr>
          <w:sz w:val="22"/>
          <w:szCs w:val="22"/>
        </w:rPr>
      </w:pPr>
      <w:r w:rsidRPr="006E61D4">
        <w:rPr>
          <w:sz w:val="22"/>
          <w:szCs w:val="22"/>
        </w:rPr>
        <w:br w:type="page"/>
      </w:r>
    </w:p>
    <w:p w14:paraId="6DCEC558" w14:textId="77777777" w:rsidR="00B4113D" w:rsidRPr="006E61D4" w:rsidRDefault="00B4113D" w:rsidP="007706E7">
      <w:pPr>
        <w:pStyle w:val="Heading2"/>
      </w:pPr>
      <w:bookmarkStart w:id="175" w:name="_Toc189464983"/>
      <w:bookmarkStart w:id="176" w:name="_Toc198452576"/>
      <w:bookmarkStart w:id="177" w:name="_Toc318185949"/>
      <w:bookmarkStart w:id="178" w:name="_Toc534728648"/>
      <w:r w:rsidRPr="006E61D4">
        <w:lastRenderedPageBreak/>
        <w:t>Private Transportation Two 130102</w:t>
      </w:r>
      <w:bookmarkEnd w:id="175"/>
      <w:bookmarkEnd w:id="176"/>
      <w:bookmarkEnd w:id="177"/>
      <w:bookmarkEnd w:id="178"/>
    </w:p>
    <w:p w14:paraId="3075A034" w14:textId="77777777" w:rsidR="00B4113D" w:rsidRPr="006E61D4" w:rsidRDefault="00B4113D" w:rsidP="00B4113D">
      <w:pPr>
        <w:rPr>
          <w:sz w:val="22"/>
          <w:szCs w:val="22"/>
        </w:rPr>
      </w:pPr>
    </w:p>
    <w:p w14:paraId="2B8FBFA3"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transportation of children related to visitation with parents. Those eligible for this service must be documented in the visitation plan completed by the DHHR worker and visitation must be explicitly documented on the DHHR child/family’s treatment plan.</w:t>
      </w:r>
    </w:p>
    <w:p w14:paraId="44B79466" w14:textId="77777777" w:rsidR="00B4113D" w:rsidRPr="006E61D4" w:rsidRDefault="00B4113D" w:rsidP="00B4113D">
      <w:pPr>
        <w:jc w:val="both"/>
        <w:rPr>
          <w:sz w:val="22"/>
          <w:szCs w:val="22"/>
        </w:rPr>
      </w:pPr>
    </w:p>
    <w:p w14:paraId="51C4F222"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0B89DD78" w14:textId="77777777" w:rsidR="00B4113D" w:rsidRPr="006E61D4" w:rsidRDefault="00B4113D" w:rsidP="00B4113D">
      <w:pPr>
        <w:jc w:val="both"/>
        <w:rPr>
          <w:sz w:val="22"/>
          <w:szCs w:val="22"/>
        </w:rPr>
      </w:pPr>
    </w:p>
    <w:p w14:paraId="4301F346"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3CDEA47D" w14:textId="77777777" w:rsidR="00B4113D" w:rsidRPr="006E61D4" w:rsidRDefault="00B4113D" w:rsidP="00B4113D">
      <w:pPr>
        <w:jc w:val="both"/>
        <w:rPr>
          <w:sz w:val="22"/>
          <w:szCs w:val="22"/>
        </w:rPr>
      </w:pPr>
    </w:p>
    <w:p w14:paraId="44592401"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AC716FA"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4"/>
        <w:gridCol w:w="6006"/>
      </w:tblGrid>
      <w:tr w:rsidR="00B4113D" w:rsidRPr="006E61D4" w14:paraId="44BCD81E" w14:textId="77777777" w:rsidTr="00251A3E">
        <w:tc>
          <w:tcPr>
            <w:tcW w:w="2994" w:type="dxa"/>
            <w:vAlign w:val="center"/>
          </w:tcPr>
          <w:p w14:paraId="32C93BC7" w14:textId="77777777" w:rsidR="00B4113D" w:rsidRPr="006E61D4" w:rsidRDefault="00B4113D" w:rsidP="00251A3E">
            <w:pPr>
              <w:widowControl w:val="0"/>
              <w:rPr>
                <w:b/>
                <w:bCs/>
                <w:sz w:val="22"/>
                <w:szCs w:val="22"/>
              </w:rPr>
            </w:pPr>
            <w:r w:rsidRPr="006E61D4">
              <w:rPr>
                <w:b/>
                <w:bCs/>
                <w:sz w:val="22"/>
                <w:szCs w:val="22"/>
              </w:rPr>
              <w:t>Target Population</w:t>
            </w:r>
          </w:p>
        </w:tc>
        <w:tc>
          <w:tcPr>
            <w:tcW w:w="6006" w:type="dxa"/>
          </w:tcPr>
          <w:p w14:paraId="6D071BA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40F870EE" w14:textId="77777777" w:rsidTr="00251A3E">
        <w:tc>
          <w:tcPr>
            <w:tcW w:w="2994" w:type="dxa"/>
            <w:vAlign w:val="center"/>
          </w:tcPr>
          <w:p w14:paraId="1BBBD9E2" w14:textId="77777777" w:rsidR="00B4113D" w:rsidRPr="006E61D4" w:rsidRDefault="00B4113D" w:rsidP="00251A3E">
            <w:pPr>
              <w:widowControl w:val="0"/>
              <w:rPr>
                <w:b/>
                <w:bCs/>
                <w:sz w:val="22"/>
                <w:szCs w:val="22"/>
              </w:rPr>
            </w:pPr>
            <w:r w:rsidRPr="006E61D4">
              <w:rPr>
                <w:b/>
                <w:bCs/>
                <w:sz w:val="22"/>
                <w:szCs w:val="22"/>
              </w:rPr>
              <w:t>Program Option</w:t>
            </w:r>
          </w:p>
        </w:tc>
        <w:tc>
          <w:tcPr>
            <w:tcW w:w="6006" w:type="dxa"/>
          </w:tcPr>
          <w:p w14:paraId="10A2648F"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6843069F" w14:textId="77777777" w:rsidTr="00251A3E">
        <w:tc>
          <w:tcPr>
            <w:tcW w:w="2994" w:type="dxa"/>
            <w:vAlign w:val="center"/>
          </w:tcPr>
          <w:p w14:paraId="16113008" w14:textId="77777777" w:rsidR="00B4113D" w:rsidRPr="006E61D4" w:rsidRDefault="00B4113D" w:rsidP="00251A3E">
            <w:pPr>
              <w:widowControl w:val="0"/>
              <w:rPr>
                <w:b/>
                <w:bCs/>
                <w:sz w:val="22"/>
                <w:szCs w:val="22"/>
              </w:rPr>
            </w:pPr>
            <w:r w:rsidRPr="006E61D4">
              <w:rPr>
                <w:b/>
                <w:bCs/>
                <w:sz w:val="22"/>
                <w:szCs w:val="22"/>
              </w:rPr>
              <w:t>Initial Authorization</w:t>
            </w:r>
          </w:p>
        </w:tc>
        <w:tc>
          <w:tcPr>
            <w:tcW w:w="6006" w:type="dxa"/>
          </w:tcPr>
          <w:p w14:paraId="2C6C6705" w14:textId="77777777" w:rsidR="00B4113D" w:rsidRPr="006E61D4" w:rsidRDefault="00B4113D" w:rsidP="00251A3E">
            <w:pPr>
              <w:widowControl w:val="0"/>
              <w:rPr>
                <w:sz w:val="22"/>
                <w:szCs w:val="22"/>
              </w:rPr>
            </w:pPr>
            <w:r w:rsidRPr="006E61D4">
              <w:rPr>
                <w:sz w:val="22"/>
                <w:szCs w:val="22"/>
              </w:rPr>
              <w:t>92 days</w:t>
            </w:r>
          </w:p>
          <w:p w14:paraId="55B8E290" w14:textId="77777777" w:rsidR="00B4113D" w:rsidRPr="006E61D4" w:rsidRDefault="00B4113D" w:rsidP="00251A3E">
            <w:pPr>
              <w:widowControl w:val="0"/>
              <w:rPr>
                <w:sz w:val="22"/>
                <w:szCs w:val="22"/>
              </w:rPr>
            </w:pPr>
            <w:r w:rsidRPr="006E61D4">
              <w:rPr>
                <w:sz w:val="22"/>
                <w:szCs w:val="22"/>
              </w:rPr>
              <w:t>Unit = one mile</w:t>
            </w:r>
          </w:p>
          <w:p w14:paraId="30D88D8C" w14:textId="77777777" w:rsidR="00B4113D" w:rsidRPr="006E61D4" w:rsidRDefault="00B4113D" w:rsidP="00251A3E">
            <w:pPr>
              <w:widowControl w:val="0"/>
              <w:rPr>
                <w:sz w:val="22"/>
                <w:szCs w:val="22"/>
              </w:rPr>
            </w:pPr>
            <w:r w:rsidRPr="006E61D4">
              <w:rPr>
                <w:sz w:val="22"/>
                <w:szCs w:val="22"/>
              </w:rPr>
              <w:lastRenderedPageBreak/>
              <w:t>1000 units</w:t>
            </w:r>
          </w:p>
          <w:p w14:paraId="7EBB0886" w14:textId="77777777" w:rsidR="00B4113D" w:rsidRPr="006E61D4" w:rsidRDefault="00B4113D" w:rsidP="00251A3E">
            <w:pPr>
              <w:widowControl w:val="0"/>
              <w:rPr>
                <w:sz w:val="22"/>
                <w:szCs w:val="22"/>
              </w:rPr>
            </w:pPr>
            <w:r w:rsidRPr="006E61D4">
              <w:rPr>
                <w:sz w:val="22"/>
                <w:szCs w:val="22"/>
              </w:rPr>
              <w:t xml:space="preserve"> Registration Only</w:t>
            </w:r>
          </w:p>
        </w:tc>
      </w:tr>
      <w:tr w:rsidR="00B4113D" w:rsidRPr="006E61D4" w14:paraId="5659E043" w14:textId="77777777" w:rsidTr="00251A3E">
        <w:tc>
          <w:tcPr>
            <w:tcW w:w="2994" w:type="dxa"/>
            <w:vAlign w:val="center"/>
          </w:tcPr>
          <w:p w14:paraId="6E61EB09"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6006" w:type="dxa"/>
          </w:tcPr>
          <w:p w14:paraId="3D8299FA" w14:textId="77777777" w:rsidR="00B4113D" w:rsidRPr="006E61D4" w:rsidRDefault="00B4113D" w:rsidP="00251A3E">
            <w:pPr>
              <w:widowControl w:val="0"/>
              <w:rPr>
                <w:sz w:val="22"/>
                <w:szCs w:val="22"/>
              </w:rPr>
            </w:pPr>
            <w:r w:rsidRPr="006E61D4">
              <w:rPr>
                <w:sz w:val="22"/>
                <w:szCs w:val="22"/>
              </w:rPr>
              <w:t>4</w:t>
            </w:r>
          </w:p>
        </w:tc>
      </w:tr>
      <w:tr w:rsidR="00B4113D" w:rsidRPr="006E61D4" w14:paraId="0AFE0A24" w14:textId="77777777" w:rsidTr="00251A3E">
        <w:tc>
          <w:tcPr>
            <w:tcW w:w="2994" w:type="dxa"/>
            <w:vAlign w:val="center"/>
          </w:tcPr>
          <w:p w14:paraId="50FD5F61" w14:textId="77777777" w:rsidR="00B4113D" w:rsidRPr="006E61D4" w:rsidRDefault="00B4113D" w:rsidP="00251A3E">
            <w:pPr>
              <w:widowControl w:val="0"/>
              <w:rPr>
                <w:b/>
                <w:bCs/>
                <w:sz w:val="22"/>
                <w:szCs w:val="22"/>
              </w:rPr>
            </w:pPr>
            <w:r w:rsidRPr="006E61D4">
              <w:rPr>
                <w:b/>
                <w:bCs/>
                <w:sz w:val="22"/>
                <w:szCs w:val="22"/>
              </w:rPr>
              <w:t>Admission Criteria</w:t>
            </w:r>
          </w:p>
          <w:p w14:paraId="2340DB71" w14:textId="77777777" w:rsidR="00B4113D" w:rsidRPr="006E61D4" w:rsidRDefault="00B4113D" w:rsidP="00251A3E">
            <w:pPr>
              <w:widowControl w:val="0"/>
              <w:rPr>
                <w:b/>
                <w:bCs/>
                <w:sz w:val="22"/>
                <w:szCs w:val="22"/>
              </w:rPr>
            </w:pPr>
          </w:p>
        </w:tc>
        <w:tc>
          <w:tcPr>
            <w:tcW w:w="6006" w:type="dxa"/>
          </w:tcPr>
          <w:p w14:paraId="0A2F314E" w14:textId="77777777" w:rsidR="00B4113D" w:rsidRPr="006E61D4" w:rsidRDefault="00B4113D" w:rsidP="00B4113D">
            <w:pPr>
              <w:numPr>
                <w:ilvl w:val="0"/>
                <w:numId w:val="259"/>
              </w:numPr>
              <w:spacing w:after="0"/>
              <w:jc w:val="both"/>
              <w:rPr>
                <w:sz w:val="22"/>
                <w:szCs w:val="22"/>
              </w:rPr>
            </w:pPr>
            <w:r w:rsidRPr="006E61D4">
              <w:rPr>
                <w:sz w:val="22"/>
                <w:szCs w:val="22"/>
              </w:rPr>
              <w:t xml:space="preserve">Permanency plan must indicate reunification or that there is a court order mandating visitation </w:t>
            </w:r>
          </w:p>
          <w:p w14:paraId="4F833A1A" w14:textId="77777777" w:rsidR="00B4113D" w:rsidRPr="006E61D4" w:rsidRDefault="00B4113D" w:rsidP="00B4113D">
            <w:pPr>
              <w:numPr>
                <w:ilvl w:val="0"/>
                <w:numId w:val="259"/>
              </w:numPr>
              <w:spacing w:after="0"/>
              <w:jc w:val="both"/>
              <w:rPr>
                <w:sz w:val="22"/>
                <w:szCs w:val="22"/>
              </w:rPr>
            </w:pPr>
            <w:r w:rsidRPr="006E61D4">
              <w:rPr>
                <w:sz w:val="22"/>
                <w:szCs w:val="22"/>
              </w:rPr>
              <w:t xml:space="preserve">Documentation that the family of origin/foster family is unable to provide this service and the subsequent reason must be in the consumer’s record. </w:t>
            </w:r>
          </w:p>
          <w:p w14:paraId="7858DD32" w14:textId="77777777" w:rsidR="00B4113D" w:rsidRPr="006E61D4" w:rsidRDefault="00B4113D" w:rsidP="00B4113D">
            <w:pPr>
              <w:numPr>
                <w:ilvl w:val="0"/>
                <w:numId w:val="259"/>
              </w:numPr>
              <w:spacing w:after="0"/>
              <w:jc w:val="both"/>
              <w:rPr>
                <w:sz w:val="22"/>
                <w:szCs w:val="22"/>
              </w:rPr>
            </w:pPr>
            <w:r w:rsidRPr="006E61D4">
              <w:rPr>
                <w:sz w:val="22"/>
                <w:szCs w:val="22"/>
              </w:rPr>
              <w:t xml:space="preserve">Documentation in the record that other sources, such as the family support system, public transportation, have been explored/exhausted. </w:t>
            </w:r>
          </w:p>
          <w:p w14:paraId="042ABAA2" w14:textId="77777777" w:rsidR="00B4113D" w:rsidRPr="006E61D4" w:rsidRDefault="00B4113D" w:rsidP="00B4113D">
            <w:pPr>
              <w:numPr>
                <w:ilvl w:val="0"/>
                <w:numId w:val="259"/>
              </w:numPr>
              <w:spacing w:after="0"/>
              <w:jc w:val="both"/>
              <w:rPr>
                <w:sz w:val="22"/>
                <w:szCs w:val="22"/>
              </w:rPr>
            </w:pPr>
            <w:r w:rsidRPr="006E61D4">
              <w:rPr>
                <w:sz w:val="22"/>
                <w:szCs w:val="22"/>
              </w:rPr>
              <w:t xml:space="preserve">Treatment plan originated by DHHR must document the need for this service. </w:t>
            </w:r>
          </w:p>
          <w:p w14:paraId="764688E1" w14:textId="77777777" w:rsidR="00B4113D" w:rsidRPr="006E61D4" w:rsidRDefault="00B4113D" w:rsidP="00B4113D">
            <w:pPr>
              <w:numPr>
                <w:ilvl w:val="0"/>
                <w:numId w:val="259"/>
              </w:numPr>
              <w:spacing w:after="0"/>
              <w:jc w:val="both"/>
              <w:rPr>
                <w:sz w:val="22"/>
                <w:szCs w:val="22"/>
              </w:rPr>
            </w:pPr>
            <w:r w:rsidRPr="006E61D4">
              <w:rPr>
                <w:sz w:val="22"/>
                <w:szCs w:val="22"/>
              </w:rPr>
              <w:t>MDT must recommend this service.</w:t>
            </w:r>
          </w:p>
        </w:tc>
      </w:tr>
      <w:tr w:rsidR="00B4113D" w:rsidRPr="006E61D4" w14:paraId="5AFFFBE5" w14:textId="77777777" w:rsidTr="00251A3E">
        <w:tc>
          <w:tcPr>
            <w:tcW w:w="2994" w:type="dxa"/>
            <w:vAlign w:val="center"/>
          </w:tcPr>
          <w:p w14:paraId="4ED7B7DB" w14:textId="77777777" w:rsidR="00B4113D" w:rsidRPr="006E61D4" w:rsidRDefault="00B4113D" w:rsidP="00251A3E">
            <w:pPr>
              <w:widowControl w:val="0"/>
              <w:rPr>
                <w:b/>
                <w:bCs/>
                <w:sz w:val="22"/>
                <w:szCs w:val="22"/>
              </w:rPr>
            </w:pPr>
            <w:r w:rsidRPr="006E61D4">
              <w:rPr>
                <w:b/>
                <w:bCs/>
                <w:sz w:val="22"/>
                <w:szCs w:val="22"/>
              </w:rPr>
              <w:t>Continuing Stay Criteria</w:t>
            </w:r>
          </w:p>
          <w:p w14:paraId="44B52FEA" w14:textId="77777777" w:rsidR="00B4113D" w:rsidRPr="006E61D4" w:rsidRDefault="00B4113D" w:rsidP="00251A3E">
            <w:pPr>
              <w:widowControl w:val="0"/>
              <w:rPr>
                <w:b/>
                <w:bCs/>
                <w:sz w:val="22"/>
                <w:szCs w:val="22"/>
              </w:rPr>
            </w:pPr>
          </w:p>
        </w:tc>
        <w:tc>
          <w:tcPr>
            <w:tcW w:w="6006" w:type="dxa"/>
          </w:tcPr>
          <w:p w14:paraId="75FBF84D" w14:textId="77777777" w:rsidR="00B4113D" w:rsidRPr="006E61D4" w:rsidRDefault="00B4113D" w:rsidP="00B4113D">
            <w:pPr>
              <w:widowControl w:val="0"/>
              <w:numPr>
                <w:ilvl w:val="0"/>
                <w:numId w:val="260"/>
              </w:numPr>
              <w:spacing w:after="0"/>
              <w:jc w:val="both"/>
              <w:rPr>
                <w:sz w:val="22"/>
                <w:szCs w:val="22"/>
              </w:rPr>
            </w:pPr>
            <w:r w:rsidRPr="006E61D4">
              <w:rPr>
                <w:sz w:val="22"/>
                <w:szCs w:val="22"/>
              </w:rPr>
              <w:t>Progress toward accessing transportation has been noted, but family of origin/foster family still does not have a reliable means of transportation.</w:t>
            </w:r>
          </w:p>
          <w:p w14:paraId="5E718913" w14:textId="77777777" w:rsidR="00B4113D" w:rsidRPr="006E61D4" w:rsidRDefault="00B4113D" w:rsidP="00B4113D">
            <w:pPr>
              <w:widowControl w:val="0"/>
              <w:numPr>
                <w:ilvl w:val="0"/>
                <w:numId w:val="260"/>
              </w:numPr>
              <w:spacing w:after="0"/>
              <w:jc w:val="both"/>
              <w:rPr>
                <w:sz w:val="22"/>
                <w:szCs w:val="22"/>
              </w:rPr>
            </w:pPr>
            <w:r w:rsidRPr="006E61D4">
              <w:rPr>
                <w:sz w:val="22"/>
                <w:szCs w:val="22"/>
              </w:rPr>
              <w:t>The family of origin/foster family is still financially unable to meet the transportation needs, but does not qualify for any type of financial assistance related to transportation.</w:t>
            </w:r>
          </w:p>
          <w:p w14:paraId="44A47558" w14:textId="77777777" w:rsidR="00B4113D" w:rsidRPr="006E61D4" w:rsidRDefault="00B4113D" w:rsidP="00B4113D">
            <w:pPr>
              <w:widowControl w:val="0"/>
              <w:numPr>
                <w:ilvl w:val="0"/>
                <w:numId w:val="260"/>
              </w:numPr>
              <w:spacing w:after="0"/>
              <w:jc w:val="both"/>
              <w:rPr>
                <w:sz w:val="22"/>
                <w:szCs w:val="22"/>
              </w:rPr>
            </w:pPr>
            <w:r w:rsidRPr="006E61D4">
              <w:rPr>
                <w:sz w:val="22"/>
                <w:szCs w:val="22"/>
              </w:rPr>
              <w:t>Family of origin/foster family lacks support system to provide the service.</w:t>
            </w:r>
          </w:p>
          <w:p w14:paraId="743689D5" w14:textId="77777777" w:rsidR="00B4113D" w:rsidRPr="006E61D4" w:rsidRDefault="00B4113D" w:rsidP="00B4113D">
            <w:pPr>
              <w:widowControl w:val="0"/>
              <w:numPr>
                <w:ilvl w:val="0"/>
                <w:numId w:val="260"/>
              </w:numPr>
              <w:spacing w:after="0"/>
              <w:jc w:val="both"/>
              <w:rPr>
                <w:sz w:val="22"/>
                <w:szCs w:val="22"/>
              </w:rPr>
            </w:pPr>
            <w:r w:rsidRPr="006E61D4">
              <w:rPr>
                <w:sz w:val="22"/>
                <w:szCs w:val="22"/>
              </w:rPr>
              <w:t>MDT recommends the service continue.</w:t>
            </w:r>
          </w:p>
          <w:p w14:paraId="6B529A8D" w14:textId="77777777" w:rsidR="00B4113D" w:rsidRPr="006E61D4" w:rsidRDefault="00B4113D" w:rsidP="00B4113D">
            <w:pPr>
              <w:widowControl w:val="0"/>
              <w:numPr>
                <w:ilvl w:val="0"/>
                <w:numId w:val="260"/>
              </w:numPr>
              <w:spacing w:after="0"/>
              <w:jc w:val="both"/>
              <w:rPr>
                <w:sz w:val="22"/>
                <w:szCs w:val="22"/>
              </w:rPr>
            </w:pPr>
            <w:r w:rsidRPr="006E61D4">
              <w:rPr>
                <w:sz w:val="22"/>
                <w:szCs w:val="22"/>
              </w:rPr>
              <w:t>Permanency plan remains reunification or there is a court order mandating visitation.</w:t>
            </w:r>
          </w:p>
        </w:tc>
      </w:tr>
      <w:tr w:rsidR="00B4113D" w:rsidRPr="006E61D4" w14:paraId="167DC462" w14:textId="77777777" w:rsidTr="00251A3E">
        <w:trPr>
          <w:trHeight w:val="350"/>
        </w:trPr>
        <w:tc>
          <w:tcPr>
            <w:tcW w:w="2994" w:type="dxa"/>
            <w:vAlign w:val="center"/>
          </w:tcPr>
          <w:p w14:paraId="296F76F4" w14:textId="77777777" w:rsidR="00B4113D" w:rsidRPr="006E61D4" w:rsidRDefault="00B4113D" w:rsidP="00251A3E">
            <w:pPr>
              <w:keepNext/>
              <w:widowControl w:val="0"/>
              <w:rPr>
                <w:b/>
                <w:bCs/>
                <w:sz w:val="22"/>
                <w:szCs w:val="22"/>
              </w:rPr>
            </w:pPr>
            <w:r w:rsidRPr="006E61D4">
              <w:rPr>
                <w:b/>
                <w:bCs/>
                <w:sz w:val="22"/>
                <w:szCs w:val="22"/>
              </w:rPr>
              <w:t>Discharge Criteria</w:t>
            </w:r>
          </w:p>
          <w:p w14:paraId="343344A9"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6" w:type="dxa"/>
          </w:tcPr>
          <w:p w14:paraId="2DDDCEF4" w14:textId="77777777" w:rsidR="00B4113D" w:rsidRPr="006E61D4" w:rsidRDefault="00B4113D" w:rsidP="00B4113D">
            <w:pPr>
              <w:widowControl w:val="0"/>
              <w:numPr>
                <w:ilvl w:val="0"/>
                <w:numId w:val="261"/>
              </w:numPr>
              <w:spacing w:after="0"/>
              <w:jc w:val="both"/>
              <w:rPr>
                <w:sz w:val="22"/>
                <w:szCs w:val="22"/>
              </w:rPr>
            </w:pPr>
            <w:r w:rsidRPr="006E61D4">
              <w:rPr>
                <w:sz w:val="22"/>
                <w:szCs w:val="22"/>
              </w:rPr>
              <w:t>Goals and objectives have been met substantially.</w:t>
            </w:r>
          </w:p>
          <w:p w14:paraId="31592C07" w14:textId="77777777" w:rsidR="00B4113D" w:rsidRPr="006E61D4" w:rsidRDefault="00B4113D" w:rsidP="00B4113D">
            <w:pPr>
              <w:widowControl w:val="0"/>
              <w:numPr>
                <w:ilvl w:val="0"/>
                <w:numId w:val="261"/>
              </w:numPr>
              <w:spacing w:after="0"/>
              <w:jc w:val="both"/>
              <w:rPr>
                <w:sz w:val="22"/>
                <w:szCs w:val="22"/>
              </w:rPr>
            </w:pPr>
            <w:r w:rsidRPr="006E61D4">
              <w:rPr>
                <w:sz w:val="22"/>
                <w:szCs w:val="22"/>
              </w:rPr>
              <w:t>Child’s case is closed.</w:t>
            </w:r>
          </w:p>
          <w:p w14:paraId="44FAC3A9" w14:textId="77777777" w:rsidR="00B4113D" w:rsidRPr="006E61D4" w:rsidRDefault="00B4113D" w:rsidP="00B4113D">
            <w:pPr>
              <w:widowControl w:val="0"/>
              <w:numPr>
                <w:ilvl w:val="0"/>
                <w:numId w:val="261"/>
              </w:numPr>
              <w:spacing w:after="0"/>
              <w:jc w:val="both"/>
              <w:rPr>
                <w:sz w:val="22"/>
                <w:szCs w:val="22"/>
              </w:rPr>
            </w:pPr>
            <w:r w:rsidRPr="006E61D4">
              <w:rPr>
                <w:sz w:val="22"/>
                <w:szCs w:val="22"/>
              </w:rPr>
              <w:t>Permanency has been obtained.</w:t>
            </w:r>
          </w:p>
          <w:p w14:paraId="6331104C" w14:textId="77777777" w:rsidR="00B4113D" w:rsidRPr="006E61D4" w:rsidRDefault="00B4113D" w:rsidP="00B4113D">
            <w:pPr>
              <w:widowControl w:val="0"/>
              <w:numPr>
                <w:ilvl w:val="0"/>
                <w:numId w:val="261"/>
              </w:numPr>
              <w:spacing w:after="0"/>
              <w:jc w:val="both"/>
              <w:rPr>
                <w:sz w:val="22"/>
                <w:szCs w:val="22"/>
              </w:rPr>
            </w:pPr>
            <w:r w:rsidRPr="006E61D4">
              <w:rPr>
                <w:sz w:val="22"/>
                <w:szCs w:val="22"/>
              </w:rPr>
              <w:t>Family of origin/foster family now has support system in place to provide the service.</w:t>
            </w:r>
          </w:p>
          <w:p w14:paraId="6C4B0EA5" w14:textId="77777777" w:rsidR="00B4113D" w:rsidRPr="006E61D4" w:rsidRDefault="00B4113D" w:rsidP="00B4113D">
            <w:pPr>
              <w:widowControl w:val="0"/>
              <w:numPr>
                <w:ilvl w:val="0"/>
                <w:numId w:val="261"/>
              </w:numPr>
              <w:spacing w:after="0"/>
              <w:jc w:val="both"/>
              <w:rPr>
                <w:sz w:val="22"/>
                <w:szCs w:val="22"/>
              </w:rPr>
            </w:pPr>
            <w:r w:rsidRPr="006E61D4">
              <w:rPr>
                <w:sz w:val="22"/>
                <w:szCs w:val="22"/>
              </w:rPr>
              <w:t>Service can now be met appropriately through a community resource.</w:t>
            </w:r>
          </w:p>
        </w:tc>
      </w:tr>
      <w:tr w:rsidR="00B4113D" w:rsidRPr="006E61D4" w14:paraId="5090D428" w14:textId="77777777" w:rsidTr="00251A3E">
        <w:trPr>
          <w:trHeight w:val="530"/>
        </w:trPr>
        <w:tc>
          <w:tcPr>
            <w:tcW w:w="2994" w:type="dxa"/>
            <w:vAlign w:val="center"/>
          </w:tcPr>
          <w:p w14:paraId="71E3A191"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006" w:type="dxa"/>
            <w:vAlign w:val="center"/>
          </w:tcPr>
          <w:p w14:paraId="44BA19D5" w14:textId="77777777" w:rsidR="00B4113D" w:rsidRPr="006E61D4" w:rsidRDefault="00B4113D" w:rsidP="00B4113D">
            <w:pPr>
              <w:pStyle w:val="IndexHeading"/>
              <w:widowControl w:val="0"/>
              <w:numPr>
                <w:ilvl w:val="0"/>
                <w:numId w:val="261"/>
              </w:numPr>
              <w:tabs>
                <w:tab w:val="left" w:pos="318"/>
              </w:tabs>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327DD86C" w14:textId="77777777" w:rsidR="00B4113D" w:rsidRPr="006E61D4" w:rsidRDefault="00B4113D" w:rsidP="00B4113D">
            <w:pPr>
              <w:pStyle w:val="IndexHeading"/>
              <w:widowControl w:val="0"/>
              <w:numPr>
                <w:ilvl w:val="0"/>
                <w:numId w:val="261"/>
              </w:numPr>
              <w:tabs>
                <w:tab w:val="left" w:pos="318"/>
              </w:tabs>
              <w:spacing w:line="240" w:lineRule="auto"/>
              <w:jc w:val="both"/>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p w14:paraId="20E46B1F" w14:textId="77777777" w:rsidR="00B4113D" w:rsidRPr="006E61D4" w:rsidRDefault="00B4113D" w:rsidP="00B4113D">
            <w:pPr>
              <w:pStyle w:val="IndexHeading"/>
              <w:widowControl w:val="0"/>
              <w:numPr>
                <w:ilvl w:val="0"/>
                <w:numId w:val="261"/>
              </w:numPr>
              <w:tabs>
                <w:tab w:val="left" w:pos="318"/>
              </w:tabs>
              <w:spacing w:line="240" w:lineRule="auto"/>
              <w:jc w:val="both"/>
              <w:rPr>
                <w:rFonts w:ascii="Times New Roman" w:hAnsi="Times New Roman"/>
                <w:sz w:val="22"/>
                <w:szCs w:val="22"/>
              </w:rPr>
            </w:pPr>
            <w:r w:rsidRPr="006E61D4">
              <w:rPr>
                <w:rFonts w:ascii="Times New Roman" w:hAnsi="Times New Roman"/>
                <w:spacing w:val="0"/>
                <w:sz w:val="22"/>
                <w:szCs w:val="22"/>
              </w:rPr>
              <w:t>Excludes tolls, parking and waiting time.</w:t>
            </w:r>
          </w:p>
          <w:p w14:paraId="75EE4D77" w14:textId="77777777" w:rsidR="00B4113D" w:rsidRPr="006E61D4" w:rsidRDefault="00B4113D" w:rsidP="00B4113D">
            <w:pPr>
              <w:pStyle w:val="IndexHeading"/>
              <w:widowControl w:val="0"/>
              <w:numPr>
                <w:ilvl w:val="0"/>
                <w:numId w:val="261"/>
              </w:numPr>
              <w:tabs>
                <w:tab w:val="left" w:pos="318"/>
              </w:tabs>
              <w:spacing w:line="240" w:lineRule="auto"/>
              <w:jc w:val="both"/>
              <w:rPr>
                <w:rFonts w:ascii="Times New Roman" w:hAnsi="Times New Roman"/>
                <w:spacing w:val="0"/>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521EB9D4" w14:textId="77777777" w:rsidR="00B4113D" w:rsidRPr="006E61D4" w:rsidRDefault="00B4113D" w:rsidP="00B4113D">
            <w:pPr>
              <w:numPr>
                <w:ilvl w:val="0"/>
                <w:numId w:val="261"/>
              </w:numPr>
              <w:spacing w:after="0"/>
              <w:rPr>
                <w:sz w:val="22"/>
                <w:szCs w:val="22"/>
              </w:rPr>
            </w:pPr>
            <w:r w:rsidRPr="006E61D4">
              <w:rPr>
                <w:sz w:val="22"/>
                <w:szCs w:val="22"/>
              </w:rPr>
              <w:t xml:space="preserve">All foster care providers are responsible for all costs associated with transportation not related to the </w:t>
            </w:r>
            <w:r w:rsidRPr="006E61D4">
              <w:rPr>
                <w:sz w:val="22"/>
                <w:szCs w:val="22"/>
              </w:rPr>
              <w:lastRenderedPageBreak/>
              <w:t>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7FCBCD8F" w14:textId="77777777" w:rsidR="00B4113D" w:rsidRPr="006E61D4" w:rsidRDefault="00B4113D" w:rsidP="00B4113D">
            <w:pPr>
              <w:numPr>
                <w:ilvl w:val="0"/>
                <w:numId w:val="261"/>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899D518" w14:textId="77777777" w:rsidR="00B4113D" w:rsidRPr="006E61D4" w:rsidRDefault="00B4113D" w:rsidP="00251A3E">
            <w:pPr>
              <w:ind w:left="308"/>
              <w:rPr>
                <w:sz w:val="22"/>
                <w:szCs w:val="22"/>
              </w:rPr>
            </w:pPr>
          </w:p>
        </w:tc>
      </w:tr>
      <w:tr w:rsidR="00B4113D" w:rsidRPr="006E61D4" w14:paraId="3B889704" w14:textId="77777777" w:rsidTr="00251A3E">
        <w:trPr>
          <w:trHeight w:val="170"/>
        </w:trPr>
        <w:tc>
          <w:tcPr>
            <w:tcW w:w="2994" w:type="dxa"/>
            <w:vAlign w:val="center"/>
          </w:tcPr>
          <w:p w14:paraId="5F27E596"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6" w:type="dxa"/>
          </w:tcPr>
          <w:p w14:paraId="189F8A47" w14:textId="77777777" w:rsidR="00B4113D" w:rsidRPr="006E61D4" w:rsidRDefault="00B4113D" w:rsidP="00B4113D">
            <w:pPr>
              <w:pStyle w:val="IndexHeading"/>
              <w:keepNext w:val="0"/>
              <w:widowControl w:val="0"/>
              <w:numPr>
                <w:ilvl w:val="0"/>
                <w:numId w:val="261"/>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2E182787" w14:textId="77777777" w:rsidTr="00251A3E">
        <w:tc>
          <w:tcPr>
            <w:tcW w:w="2994" w:type="dxa"/>
            <w:vAlign w:val="center"/>
          </w:tcPr>
          <w:p w14:paraId="02164A66" w14:textId="77777777" w:rsidR="00B4113D" w:rsidRPr="006E61D4" w:rsidRDefault="00B4113D" w:rsidP="00251A3E">
            <w:pPr>
              <w:widowControl w:val="0"/>
              <w:rPr>
                <w:b/>
                <w:bCs/>
                <w:sz w:val="22"/>
                <w:szCs w:val="22"/>
              </w:rPr>
            </w:pPr>
            <w:r w:rsidRPr="006E61D4">
              <w:rPr>
                <w:b/>
                <w:bCs/>
                <w:sz w:val="22"/>
                <w:szCs w:val="22"/>
              </w:rPr>
              <w:t>Documentation</w:t>
            </w:r>
          </w:p>
        </w:tc>
        <w:tc>
          <w:tcPr>
            <w:tcW w:w="6006" w:type="dxa"/>
          </w:tcPr>
          <w:p w14:paraId="2C30EBA5" w14:textId="77777777" w:rsidR="00B4113D" w:rsidRPr="006E61D4" w:rsidRDefault="00B4113D" w:rsidP="00B4113D">
            <w:pPr>
              <w:keepNext/>
              <w:widowControl w:val="0"/>
              <w:numPr>
                <w:ilvl w:val="0"/>
                <w:numId w:val="261"/>
              </w:numPr>
              <w:spacing w:after="0"/>
              <w:jc w:val="both"/>
              <w:rPr>
                <w:sz w:val="22"/>
                <w:szCs w:val="22"/>
              </w:rPr>
            </w:pPr>
            <w:r w:rsidRPr="006E61D4">
              <w:rPr>
                <w:sz w:val="22"/>
                <w:szCs w:val="22"/>
              </w:rPr>
              <w:t>A copy of the referral</w:t>
            </w:r>
          </w:p>
          <w:p w14:paraId="6BCCE272" w14:textId="77777777" w:rsidR="00B4113D" w:rsidRPr="006E61D4" w:rsidRDefault="00B4113D" w:rsidP="00B4113D">
            <w:pPr>
              <w:widowControl w:val="0"/>
              <w:numPr>
                <w:ilvl w:val="0"/>
                <w:numId w:val="261"/>
              </w:numPr>
              <w:spacing w:after="0"/>
              <w:jc w:val="both"/>
              <w:rPr>
                <w:sz w:val="22"/>
                <w:szCs w:val="22"/>
              </w:rPr>
            </w:pPr>
            <w:r w:rsidRPr="006E61D4">
              <w:rPr>
                <w:sz w:val="22"/>
                <w:szCs w:val="22"/>
              </w:rPr>
              <w:t>A log of trips with date, miles and reason for trip</w:t>
            </w:r>
          </w:p>
        </w:tc>
      </w:tr>
    </w:tbl>
    <w:p w14:paraId="6FB1201C"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w:t>
      </w:r>
      <w:r w:rsidRPr="006E61D4">
        <w:rPr>
          <w:sz w:val="22"/>
          <w:szCs w:val="22"/>
        </w:rPr>
        <w:tab/>
      </w:r>
      <w:r w:rsidRPr="006E61D4">
        <w:rPr>
          <w:sz w:val="22"/>
          <w:szCs w:val="22"/>
        </w:rPr>
        <w:tab/>
      </w:r>
    </w:p>
    <w:p w14:paraId="7929C99B"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support group who has a driver’s license, insurance and has no history of legal offenses that may endanger those being transported. </w:t>
      </w:r>
    </w:p>
    <w:p w14:paraId="53282DD4" w14:textId="77777777" w:rsidR="00B4113D" w:rsidRPr="006E61D4" w:rsidRDefault="00B4113D" w:rsidP="00B4113D">
      <w:pPr>
        <w:rPr>
          <w:sz w:val="22"/>
          <w:szCs w:val="22"/>
        </w:rPr>
      </w:pPr>
    </w:p>
    <w:p w14:paraId="4772F4DB" w14:textId="77777777" w:rsidR="00B4113D" w:rsidRPr="006E61D4" w:rsidRDefault="00B4113D" w:rsidP="00B4113D">
      <w:pPr>
        <w:rPr>
          <w:sz w:val="22"/>
          <w:szCs w:val="22"/>
        </w:rPr>
      </w:pPr>
      <w:r w:rsidRPr="006E61D4">
        <w:rPr>
          <w:sz w:val="22"/>
          <w:szCs w:val="22"/>
        </w:rPr>
        <w:t>Foster parents automatically eligible once they have been approved by the supervising agency</w:t>
      </w:r>
    </w:p>
    <w:p w14:paraId="20286368" w14:textId="77777777" w:rsidR="00B4113D" w:rsidRPr="006E61D4" w:rsidRDefault="00B4113D" w:rsidP="00B4113D">
      <w:pPr>
        <w:rPr>
          <w:sz w:val="22"/>
          <w:szCs w:val="22"/>
        </w:rPr>
      </w:pPr>
    </w:p>
    <w:p w14:paraId="487A4B32" w14:textId="77777777" w:rsidR="00B4113D" w:rsidRPr="006E61D4" w:rsidRDefault="00B4113D" w:rsidP="00B4113D">
      <w:pPr>
        <w:widowControl w:val="0"/>
        <w:tabs>
          <w:tab w:val="left" w:pos="540"/>
          <w:tab w:val="left" w:pos="2520"/>
        </w:tabs>
        <w:jc w:val="both"/>
        <w:rPr>
          <w:sz w:val="22"/>
          <w:szCs w:val="22"/>
        </w:rPr>
      </w:pPr>
    </w:p>
    <w:p w14:paraId="16A3A2C5" w14:textId="77777777" w:rsidR="00B4113D" w:rsidRPr="006E61D4" w:rsidRDefault="00B4113D" w:rsidP="00B4113D">
      <w:pPr>
        <w:widowControl w:val="0"/>
        <w:tabs>
          <w:tab w:val="left" w:pos="540"/>
          <w:tab w:val="left" w:pos="2520"/>
        </w:tabs>
        <w:jc w:val="both"/>
        <w:rPr>
          <w:sz w:val="22"/>
          <w:szCs w:val="22"/>
        </w:rPr>
      </w:pPr>
      <w:r w:rsidRPr="006E61D4">
        <w:rPr>
          <w:sz w:val="22"/>
          <w:szCs w:val="22"/>
        </w:rPr>
        <w:t>Specialized and Therapeutic Foster Agencies are responsible for submitting service requests to APS Healthcare and reimbursing their foster families</w:t>
      </w:r>
    </w:p>
    <w:p w14:paraId="1EA81EBC" w14:textId="77777777" w:rsidR="00B4113D" w:rsidRPr="006E61D4" w:rsidRDefault="00B4113D" w:rsidP="00B4113D">
      <w:pPr>
        <w:widowControl w:val="0"/>
        <w:tabs>
          <w:tab w:val="left" w:pos="540"/>
          <w:tab w:val="left" w:pos="2520"/>
        </w:tabs>
        <w:jc w:val="both"/>
        <w:rPr>
          <w:sz w:val="22"/>
          <w:szCs w:val="22"/>
        </w:rPr>
      </w:pPr>
    </w:p>
    <w:p w14:paraId="32AFCA7F" w14:textId="77777777" w:rsidR="00B4113D" w:rsidRPr="006E61D4" w:rsidRDefault="00B4113D" w:rsidP="00B4113D">
      <w:pPr>
        <w:widowControl w:val="0"/>
        <w:tabs>
          <w:tab w:val="left" w:pos="540"/>
          <w:tab w:val="left" w:pos="2520"/>
        </w:tabs>
        <w:jc w:val="both"/>
        <w:rPr>
          <w:sz w:val="22"/>
          <w:szCs w:val="22"/>
        </w:rPr>
      </w:pPr>
    </w:p>
    <w:p w14:paraId="1CF82675" w14:textId="77777777" w:rsidR="00B4113D" w:rsidRPr="006E61D4" w:rsidRDefault="00B4113D" w:rsidP="00B4113D">
      <w:pPr>
        <w:rPr>
          <w:sz w:val="22"/>
          <w:szCs w:val="22"/>
        </w:rPr>
      </w:pPr>
      <w:r w:rsidRPr="006E61D4">
        <w:rPr>
          <w:sz w:val="22"/>
          <w:szCs w:val="22"/>
        </w:rPr>
        <w:br w:type="page"/>
      </w:r>
    </w:p>
    <w:p w14:paraId="76E81272" w14:textId="77777777" w:rsidR="00B4113D" w:rsidRPr="006E61D4" w:rsidRDefault="00B4113D" w:rsidP="007706E7">
      <w:pPr>
        <w:pStyle w:val="Heading2"/>
      </w:pPr>
      <w:bookmarkStart w:id="179" w:name="_Toc189464984"/>
      <w:bookmarkStart w:id="180" w:name="_Toc198452577"/>
      <w:bookmarkStart w:id="181" w:name="_Toc318185950"/>
      <w:bookmarkStart w:id="182" w:name="_Toc534728649"/>
      <w:r w:rsidRPr="006E61D4">
        <w:lastRenderedPageBreak/>
        <w:t>Private Transportation Three 130103</w:t>
      </w:r>
      <w:bookmarkEnd w:id="179"/>
      <w:bookmarkEnd w:id="180"/>
      <w:bookmarkEnd w:id="181"/>
      <w:bookmarkEnd w:id="182"/>
    </w:p>
    <w:p w14:paraId="4018853E" w14:textId="77777777" w:rsidR="00B4113D" w:rsidRPr="006E61D4" w:rsidRDefault="00B4113D" w:rsidP="00B4113D">
      <w:pPr>
        <w:rPr>
          <w:sz w:val="22"/>
          <w:szCs w:val="22"/>
        </w:rPr>
      </w:pPr>
    </w:p>
    <w:p w14:paraId="07BC6FAC"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transportation for the purpose of the identified child attending visitation with pre-adoptive parents or adoption related activities explicitly documented on the DHHR child’s case plan. </w:t>
      </w:r>
    </w:p>
    <w:p w14:paraId="6314CC49" w14:textId="77777777" w:rsidR="00B4113D" w:rsidRPr="006E61D4" w:rsidRDefault="00B4113D" w:rsidP="00B4113D">
      <w:pPr>
        <w:jc w:val="both"/>
        <w:rPr>
          <w:sz w:val="22"/>
          <w:szCs w:val="22"/>
        </w:rPr>
      </w:pPr>
    </w:p>
    <w:p w14:paraId="2FEDEC34"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558B5F01" w14:textId="77777777" w:rsidR="00B4113D" w:rsidRPr="006E61D4" w:rsidRDefault="00B4113D" w:rsidP="00B4113D">
      <w:pPr>
        <w:jc w:val="both"/>
        <w:rPr>
          <w:sz w:val="22"/>
          <w:szCs w:val="22"/>
        </w:rPr>
      </w:pPr>
    </w:p>
    <w:p w14:paraId="5EC89A94"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50DF0B36" w14:textId="77777777" w:rsidR="00B4113D" w:rsidRPr="006E61D4" w:rsidRDefault="00B4113D" w:rsidP="00B4113D">
      <w:pPr>
        <w:jc w:val="both"/>
        <w:rPr>
          <w:sz w:val="22"/>
          <w:szCs w:val="22"/>
        </w:rPr>
      </w:pPr>
    </w:p>
    <w:p w14:paraId="17BE0297" w14:textId="77777777" w:rsidR="00B4113D" w:rsidRPr="006E61D4" w:rsidRDefault="00B4113D" w:rsidP="00B4113D">
      <w:pPr>
        <w:jc w:val="both"/>
        <w:rPr>
          <w:sz w:val="22"/>
          <w:szCs w:val="22"/>
        </w:rPr>
      </w:pPr>
    </w:p>
    <w:p w14:paraId="6F762AE0"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73532862" w14:textId="77777777" w:rsidTr="00251A3E">
        <w:tc>
          <w:tcPr>
            <w:tcW w:w="2880" w:type="dxa"/>
            <w:tcBorders>
              <w:right w:val="single" w:sz="4" w:space="0" w:color="auto"/>
            </w:tcBorders>
            <w:vAlign w:val="center"/>
          </w:tcPr>
          <w:p w14:paraId="2357D348"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Borders>
              <w:top w:val="single" w:sz="4" w:space="0" w:color="auto"/>
              <w:left w:val="single" w:sz="4" w:space="0" w:color="auto"/>
              <w:bottom w:val="single" w:sz="4" w:space="0" w:color="auto"/>
              <w:right w:val="single" w:sz="4" w:space="0" w:color="auto"/>
            </w:tcBorders>
          </w:tcPr>
          <w:p w14:paraId="7B51270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93B046B" w14:textId="77777777" w:rsidTr="00251A3E">
        <w:tc>
          <w:tcPr>
            <w:tcW w:w="2880" w:type="dxa"/>
            <w:tcBorders>
              <w:right w:val="single" w:sz="4" w:space="0" w:color="auto"/>
            </w:tcBorders>
            <w:vAlign w:val="center"/>
          </w:tcPr>
          <w:p w14:paraId="584126B8"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Borders>
              <w:top w:val="single" w:sz="4" w:space="0" w:color="auto"/>
              <w:left w:val="single" w:sz="4" w:space="0" w:color="auto"/>
              <w:bottom w:val="single" w:sz="4" w:space="0" w:color="auto"/>
              <w:right w:val="single" w:sz="4" w:space="0" w:color="auto"/>
            </w:tcBorders>
          </w:tcPr>
          <w:p w14:paraId="56774911"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6715AFFF" w14:textId="77777777" w:rsidTr="00251A3E">
        <w:tc>
          <w:tcPr>
            <w:tcW w:w="2880" w:type="dxa"/>
            <w:tcBorders>
              <w:right w:val="single" w:sz="4" w:space="0" w:color="auto"/>
            </w:tcBorders>
            <w:vAlign w:val="center"/>
          </w:tcPr>
          <w:p w14:paraId="28253E49"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Borders>
              <w:top w:val="single" w:sz="4" w:space="0" w:color="auto"/>
              <w:left w:val="single" w:sz="4" w:space="0" w:color="auto"/>
              <w:bottom w:val="single" w:sz="4" w:space="0" w:color="auto"/>
              <w:right w:val="single" w:sz="4" w:space="0" w:color="auto"/>
            </w:tcBorders>
          </w:tcPr>
          <w:p w14:paraId="37D33FF3"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92 days</w:t>
            </w:r>
          </w:p>
          <w:p w14:paraId="3E49276B" w14:textId="77777777" w:rsidR="00B4113D" w:rsidRPr="00AA0822" w:rsidRDefault="00B4113D" w:rsidP="00251A3E">
            <w:pPr>
              <w:pStyle w:val="Index1"/>
            </w:pPr>
            <w:r w:rsidRPr="00AA0822">
              <w:t>Unit = One mile</w:t>
            </w:r>
          </w:p>
          <w:p w14:paraId="1779FB0E" w14:textId="77777777" w:rsidR="00B4113D" w:rsidRPr="006E61D4" w:rsidRDefault="00B4113D" w:rsidP="00251A3E">
            <w:pPr>
              <w:widowControl w:val="0"/>
              <w:rPr>
                <w:sz w:val="22"/>
                <w:szCs w:val="22"/>
              </w:rPr>
            </w:pPr>
            <w:r w:rsidRPr="006E61D4">
              <w:rPr>
                <w:sz w:val="22"/>
                <w:szCs w:val="22"/>
              </w:rPr>
              <w:t>1000 units</w:t>
            </w:r>
          </w:p>
          <w:p w14:paraId="3DA110FE" w14:textId="77777777" w:rsidR="00B4113D" w:rsidRPr="006E61D4" w:rsidRDefault="00B4113D" w:rsidP="00251A3E">
            <w:pPr>
              <w:rPr>
                <w:sz w:val="22"/>
                <w:szCs w:val="22"/>
              </w:rPr>
            </w:pPr>
            <w:r w:rsidRPr="006E61D4">
              <w:rPr>
                <w:sz w:val="22"/>
                <w:szCs w:val="22"/>
              </w:rPr>
              <w:t xml:space="preserve"> Registration Only</w:t>
            </w:r>
          </w:p>
        </w:tc>
      </w:tr>
      <w:tr w:rsidR="00B4113D" w:rsidRPr="006E61D4" w14:paraId="57A93ACB" w14:textId="77777777" w:rsidTr="00251A3E">
        <w:tc>
          <w:tcPr>
            <w:tcW w:w="2880" w:type="dxa"/>
            <w:vAlign w:val="center"/>
          </w:tcPr>
          <w:p w14:paraId="460DADAA"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Borders>
              <w:top w:val="single" w:sz="4" w:space="0" w:color="auto"/>
            </w:tcBorders>
          </w:tcPr>
          <w:p w14:paraId="15CC3F68" w14:textId="77777777" w:rsidR="00B4113D" w:rsidRPr="006E61D4" w:rsidRDefault="00B4113D" w:rsidP="00251A3E">
            <w:pPr>
              <w:widowControl w:val="0"/>
              <w:rPr>
                <w:sz w:val="22"/>
                <w:szCs w:val="22"/>
              </w:rPr>
            </w:pPr>
            <w:r w:rsidRPr="006E61D4">
              <w:rPr>
                <w:sz w:val="22"/>
                <w:szCs w:val="22"/>
              </w:rPr>
              <w:t>As needed</w:t>
            </w:r>
          </w:p>
        </w:tc>
      </w:tr>
      <w:tr w:rsidR="00B4113D" w:rsidRPr="006E61D4" w14:paraId="5AF2D862" w14:textId="77777777" w:rsidTr="00251A3E">
        <w:tc>
          <w:tcPr>
            <w:tcW w:w="2880" w:type="dxa"/>
            <w:vAlign w:val="center"/>
          </w:tcPr>
          <w:p w14:paraId="12415890" w14:textId="77777777" w:rsidR="00B4113D" w:rsidRPr="006E61D4" w:rsidRDefault="00B4113D" w:rsidP="00251A3E">
            <w:pPr>
              <w:rPr>
                <w:b/>
                <w:sz w:val="22"/>
                <w:szCs w:val="22"/>
              </w:rPr>
            </w:pPr>
            <w:r w:rsidRPr="006E61D4">
              <w:rPr>
                <w:b/>
                <w:sz w:val="22"/>
                <w:szCs w:val="22"/>
              </w:rPr>
              <w:t>Admission Criteria</w:t>
            </w:r>
          </w:p>
          <w:p w14:paraId="6FEF457B" w14:textId="77777777" w:rsidR="00B4113D" w:rsidRPr="006E61D4" w:rsidRDefault="00B4113D" w:rsidP="00251A3E">
            <w:pPr>
              <w:rPr>
                <w:b/>
                <w:sz w:val="22"/>
                <w:szCs w:val="22"/>
              </w:rPr>
            </w:pPr>
          </w:p>
        </w:tc>
        <w:tc>
          <w:tcPr>
            <w:tcW w:w="6120" w:type="dxa"/>
          </w:tcPr>
          <w:p w14:paraId="4949703A" w14:textId="77777777" w:rsidR="00B4113D" w:rsidRPr="006E61D4" w:rsidRDefault="00B4113D" w:rsidP="00B4113D">
            <w:pPr>
              <w:numPr>
                <w:ilvl w:val="0"/>
                <w:numId w:val="262"/>
              </w:numPr>
              <w:spacing w:after="0"/>
              <w:rPr>
                <w:sz w:val="22"/>
                <w:szCs w:val="22"/>
              </w:rPr>
            </w:pPr>
            <w:r w:rsidRPr="006E61D4">
              <w:rPr>
                <w:sz w:val="22"/>
                <w:szCs w:val="22"/>
              </w:rPr>
              <w:t>Permanency plan must indicate adoption.</w:t>
            </w:r>
          </w:p>
          <w:p w14:paraId="21633451" w14:textId="77777777" w:rsidR="00B4113D" w:rsidRPr="006E61D4" w:rsidRDefault="00B4113D" w:rsidP="00B4113D">
            <w:pPr>
              <w:numPr>
                <w:ilvl w:val="0"/>
                <w:numId w:val="262"/>
              </w:numPr>
              <w:spacing w:after="0"/>
              <w:rPr>
                <w:sz w:val="22"/>
                <w:szCs w:val="22"/>
              </w:rPr>
            </w:pPr>
            <w:r w:rsidRPr="006E61D4">
              <w:rPr>
                <w:sz w:val="22"/>
                <w:szCs w:val="22"/>
              </w:rPr>
              <w:t xml:space="preserve">Documentation in the record that other sources, such as the family support system or public transportation, have been explored/exhausted. </w:t>
            </w:r>
          </w:p>
          <w:p w14:paraId="75DAD9B2" w14:textId="77777777" w:rsidR="00B4113D" w:rsidRPr="006E61D4" w:rsidRDefault="00B4113D" w:rsidP="00B4113D">
            <w:pPr>
              <w:numPr>
                <w:ilvl w:val="0"/>
                <w:numId w:val="262"/>
              </w:numPr>
              <w:spacing w:after="0"/>
              <w:rPr>
                <w:sz w:val="22"/>
                <w:szCs w:val="22"/>
              </w:rPr>
            </w:pPr>
            <w:r w:rsidRPr="006E61D4">
              <w:rPr>
                <w:sz w:val="22"/>
                <w:szCs w:val="22"/>
              </w:rPr>
              <w:lastRenderedPageBreak/>
              <w:t xml:space="preserve">Case plan originated by DHHR must document the need for this service. </w:t>
            </w:r>
          </w:p>
          <w:p w14:paraId="67DE6C6F" w14:textId="77777777" w:rsidR="00B4113D" w:rsidRPr="006E61D4" w:rsidRDefault="00B4113D" w:rsidP="00B4113D">
            <w:pPr>
              <w:widowControl w:val="0"/>
              <w:numPr>
                <w:ilvl w:val="0"/>
                <w:numId w:val="262"/>
              </w:numPr>
              <w:spacing w:after="0"/>
              <w:rPr>
                <w:sz w:val="22"/>
                <w:szCs w:val="22"/>
              </w:rPr>
            </w:pPr>
            <w:r w:rsidRPr="006E61D4">
              <w:rPr>
                <w:sz w:val="22"/>
                <w:szCs w:val="22"/>
              </w:rPr>
              <w:t>MDT must recommend this service.</w:t>
            </w:r>
          </w:p>
        </w:tc>
      </w:tr>
      <w:tr w:rsidR="00B4113D" w:rsidRPr="006E61D4" w14:paraId="25D5E6C4" w14:textId="77777777" w:rsidTr="00251A3E">
        <w:trPr>
          <w:trHeight w:val="1205"/>
        </w:trPr>
        <w:tc>
          <w:tcPr>
            <w:tcW w:w="2880" w:type="dxa"/>
            <w:vAlign w:val="center"/>
          </w:tcPr>
          <w:p w14:paraId="3163FD52" w14:textId="77777777" w:rsidR="00B4113D" w:rsidRPr="006E61D4" w:rsidRDefault="00B4113D" w:rsidP="00251A3E">
            <w:pPr>
              <w:rPr>
                <w:b/>
                <w:sz w:val="22"/>
                <w:szCs w:val="22"/>
              </w:rPr>
            </w:pPr>
            <w:r w:rsidRPr="006E61D4">
              <w:rPr>
                <w:b/>
                <w:sz w:val="22"/>
                <w:szCs w:val="22"/>
              </w:rPr>
              <w:lastRenderedPageBreak/>
              <w:t>Continuing Stay Criteria</w:t>
            </w:r>
          </w:p>
          <w:p w14:paraId="63FA04D5" w14:textId="77777777" w:rsidR="00B4113D" w:rsidRPr="006E61D4" w:rsidRDefault="00B4113D" w:rsidP="00251A3E">
            <w:pPr>
              <w:rPr>
                <w:b/>
                <w:sz w:val="22"/>
                <w:szCs w:val="22"/>
              </w:rPr>
            </w:pPr>
          </w:p>
        </w:tc>
        <w:tc>
          <w:tcPr>
            <w:tcW w:w="6120" w:type="dxa"/>
          </w:tcPr>
          <w:p w14:paraId="09985B9D" w14:textId="77777777" w:rsidR="00B4113D" w:rsidRPr="006E61D4" w:rsidRDefault="00B4113D" w:rsidP="00B4113D">
            <w:pPr>
              <w:numPr>
                <w:ilvl w:val="0"/>
                <w:numId w:val="263"/>
              </w:numPr>
              <w:spacing w:after="0"/>
              <w:rPr>
                <w:sz w:val="22"/>
                <w:szCs w:val="22"/>
              </w:rPr>
            </w:pPr>
            <w:r w:rsidRPr="006E61D4">
              <w:rPr>
                <w:sz w:val="22"/>
                <w:szCs w:val="22"/>
              </w:rPr>
              <w:t xml:space="preserve">Progress toward accessing transportation has been noted. </w:t>
            </w:r>
          </w:p>
          <w:p w14:paraId="34FF4FA8" w14:textId="77777777" w:rsidR="00B4113D" w:rsidRPr="006E61D4" w:rsidRDefault="00B4113D" w:rsidP="00B4113D">
            <w:pPr>
              <w:numPr>
                <w:ilvl w:val="0"/>
                <w:numId w:val="263"/>
              </w:numPr>
              <w:spacing w:after="0"/>
              <w:rPr>
                <w:sz w:val="22"/>
                <w:szCs w:val="22"/>
              </w:rPr>
            </w:pPr>
            <w:r w:rsidRPr="006E61D4">
              <w:rPr>
                <w:sz w:val="22"/>
                <w:szCs w:val="22"/>
              </w:rPr>
              <w:t>MDT recommends the service continue.</w:t>
            </w:r>
          </w:p>
          <w:p w14:paraId="419FADA8" w14:textId="77777777" w:rsidR="00B4113D" w:rsidRPr="006E61D4" w:rsidRDefault="00B4113D" w:rsidP="00B4113D">
            <w:pPr>
              <w:numPr>
                <w:ilvl w:val="0"/>
                <w:numId w:val="263"/>
              </w:numPr>
              <w:spacing w:after="0"/>
              <w:rPr>
                <w:sz w:val="22"/>
                <w:szCs w:val="22"/>
              </w:rPr>
            </w:pPr>
            <w:r w:rsidRPr="006E61D4">
              <w:rPr>
                <w:sz w:val="22"/>
                <w:szCs w:val="22"/>
              </w:rPr>
              <w:t>Permanency plan remains adoption.</w:t>
            </w:r>
          </w:p>
        </w:tc>
      </w:tr>
      <w:tr w:rsidR="00B4113D" w:rsidRPr="006E61D4" w14:paraId="14B380A1" w14:textId="77777777" w:rsidTr="00251A3E">
        <w:tc>
          <w:tcPr>
            <w:tcW w:w="2880" w:type="dxa"/>
            <w:vAlign w:val="center"/>
          </w:tcPr>
          <w:p w14:paraId="1A02B3CA" w14:textId="77777777" w:rsidR="00B4113D" w:rsidRPr="006E61D4" w:rsidRDefault="00B4113D" w:rsidP="00251A3E">
            <w:pPr>
              <w:rPr>
                <w:b/>
                <w:sz w:val="22"/>
                <w:szCs w:val="22"/>
              </w:rPr>
            </w:pPr>
            <w:r w:rsidRPr="006E61D4">
              <w:rPr>
                <w:b/>
                <w:sz w:val="22"/>
                <w:szCs w:val="22"/>
              </w:rPr>
              <w:t>Discharge Criteria</w:t>
            </w:r>
          </w:p>
          <w:p w14:paraId="74B803E7" w14:textId="77777777" w:rsidR="00B4113D" w:rsidRPr="006E61D4" w:rsidRDefault="00B4113D" w:rsidP="00251A3E">
            <w:pPr>
              <w:rPr>
                <w:b/>
                <w:sz w:val="22"/>
                <w:szCs w:val="22"/>
              </w:rPr>
            </w:pPr>
            <w:r w:rsidRPr="006E61D4">
              <w:rPr>
                <w:b/>
                <w:sz w:val="22"/>
                <w:szCs w:val="22"/>
              </w:rPr>
              <w:t>(Any element may result in discharge or transfer)</w:t>
            </w:r>
          </w:p>
        </w:tc>
        <w:tc>
          <w:tcPr>
            <w:tcW w:w="6120" w:type="dxa"/>
          </w:tcPr>
          <w:p w14:paraId="527AA59C" w14:textId="77777777" w:rsidR="00B4113D" w:rsidRPr="006E61D4" w:rsidRDefault="00B4113D" w:rsidP="00B4113D">
            <w:pPr>
              <w:numPr>
                <w:ilvl w:val="0"/>
                <w:numId w:val="264"/>
              </w:numPr>
              <w:spacing w:after="0"/>
              <w:rPr>
                <w:sz w:val="22"/>
                <w:szCs w:val="22"/>
              </w:rPr>
            </w:pPr>
            <w:r w:rsidRPr="006E61D4">
              <w:rPr>
                <w:sz w:val="22"/>
                <w:szCs w:val="22"/>
              </w:rPr>
              <w:t>Goals and objectives have been met substantially.</w:t>
            </w:r>
          </w:p>
          <w:p w14:paraId="463032B4" w14:textId="77777777" w:rsidR="00B4113D" w:rsidRPr="006E61D4" w:rsidRDefault="00B4113D" w:rsidP="00B4113D">
            <w:pPr>
              <w:numPr>
                <w:ilvl w:val="0"/>
                <w:numId w:val="264"/>
              </w:numPr>
              <w:spacing w:after="0"/>
              <w:rPr>
                <w:sz w:val="22"/>
                <w:szCs w:val="22"/>
              </w:rPr>
            </w:pPr>
            <w:r w:rsidRPr="006E61D4">
              <w:rPr>
                <w:sz w:val="22"/>
                <w:szCs w:val="22"/>
              </w:rPr>
              <w:t>Child’s case is closed.</w:t>
            </w:r>
          </w:p>
          <w:p w14:paraId="421605D9" w14:textId="77777777" w:rsidR="00B4113D" w:rsidRPr="006E61D4" w:rsidRDefault="00B4113D" w:rsidP="00B4113D">
            <w:pPr>
              <w:numPr>
                <w:ilvl w:val="0"/>
                <w:numId w:val="264"/>
              </w:numPr>
              <w:spacing w:after="0"/>
              <w:rPr>
                <w:sz w:val="22"/>
                <w:szCs w:val="22"/>
              </w:rPr>
            </w:pPr>
            <w:r w:rsidRPr="006E61D4">
              <w:rPr>
                <w:sz w:val="22"/>
                <w:szCs w:val="22"/>
              </w:rPr>
              <w:t>Family now has support system in place to provide the service.</w:t>
            </w:r>
          </w:p>
          <w:p w14:paraId="61EB233B" w14:textId="77777777" w:rsidR="00B4113D" w:rsidRPr="006E61D4" w:rsidRDefault="00B4113D" w:rsidP="00B4113D">
            <w:pPr>
              <w:widowControl w:val="0"/>
              <w:numPr>
                <w:ilvl w:val="0"/>
                <w:numId w:val="264"/>
              </w:numPr>
              <w:spacing w:after="0"/>
              <w:rPr>
                <w:sz w:val="22"/>
                <w:szCs w:val="22"/>
              </w:rPr>
            </w:pPr>
            <w:r w:rsidRPr="006E61D4">
              <w:rPr>
                <w:sz w:val="22"/>
                <w:szCs w:val="22"/>
              </w:rPr>
              <w:t>Service can now be met appropriately through a community resource.</w:t>
            </w:r>
          </w:p>
        </w:tc>
      </w:tr>
      <w:tr w:rsidR="00B4113D" w:rsidRPr="006E61D4" w14:paraId="1B2E655E" w14:textId="77777777" w:rsidTr="00251A3E">
        <w:trPr>
          <w:trHeight w:val="1115"/>
        </w:trPr>
        <w:tc>
          <w:tcPr>
            <w:tcW w:w="2880" w:type="dxa"/>
            <w:vAlign w:val="center"/>
          </w:tcPr>
          <w:p w14:paraId="455A4D12"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344B884D" w14:textId="77777777" w:rsidR="00B4113D" w:rsidRPr="006E61D4" w:rsidRDefault="00B4113D" w:rsidP="00B4113D">
            <w:pPr>
              <w:numPr>
                <w:ilvl w:val="0"/>
                <w:numId w:val="264"/>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0B8C6DE" w14:textId="77777777" w:rsidR="00B4113D" w:rsidRPr="006E61D4" w:rsidRDefault="00B4113D" w:rsidP="00B4113D">
            <w:pPr>
              <w:numPr>
                <w:ilvl w:val="0"/>
                <w:numId w:val="264"/>
              </w:numPr>
              <w:spacing w:after="0"/>
              <w:rPr>
                <w:sz w:val="22"/>
                <w:szCs w:val="22"/>
              </w:rPr>
            </w:pPr>
            <w:r w:rsidRPr="006E61D4">
              <w:rPr>
                <w:sz w:val="22"/>
                <w:szCs w:val="22"/>
              </w:rPr>
              <w:t>Those receiving Waiver or ICF/MR services are not eligible for this service.</w:t>
            </w:r>
          </w:p>
          <w:p w14:paraId="5BB204C5" w14:textId="77777777" w:rsidR="00B4113D" w:rsidRPr="006E61D4" w:rsidRDefault="00B4113D" w:rsidP="00B4113D">
            <w:pPr>
              <w:numPr>
                <w:ilvl w:val="0"/>
                <w:numId w:val="264"/>
              </w:numPr>
              <w:spacing w:after="0"/>
              <w:rPr>
                <w:sz w:val="22"/>
                <w:szCs w:val="22"/>
              </w:rPr>
            </w:pPr>
            <w:r w:rsidRPr="006E61D4">
              <w:rPr>
                <w:sz w:val="22"/>
                <w:szCs w:val="22"/>
              </w:rPr>
              <w:t>Excludes tolls, parking and waiting time.</w:t>
            </w:r>
          </w:p>
          <w:p w14:paraId="576DD667" w14:textId="77777777" w:rsidR="00B4113D" w:rsidRPr="006E61D4" w:rsidRDefault="00B4113D" w:rsidP="00B4113D">
            <w:pPr>
              <w:numPr>
                <w:ilvl w:val="0"/>
                <w:numId w:val="264"/>
              </w:numPr>
              <w:spacing w:after="0"/>
              <w:rPr>
                <w:sz w:val="22"/>
                <w:szCs w:val="22"/>
              </w:rPr>
            </w:pPr>
            <w:r w:rsidRPr="006E61D4">
              <w:rPr>
                <w:sz w:val="22"/>
                <w:szCs w:val="22"/>
              </w:rPr>
              <w:t>If more than one member of a case is being transported, bill under one FACTS Client ID and note all present in documentation.</w:t>
            </w:r>
          </w:p>
          <w:p w14:paraId="2BC70948" w14:textId="77777777" w:rsidR="00B4113D" w:rsidRPr="006E61D4" w:rsidRDefault="00B4113D" w:rsidP="00B4113D">
            <w:pPr>
              <w:numPr>
                <w:ilvl w:val="0"/>
                <w:numId w:val="264"/>
              </w:numPr>
              <w:spacing w:after="0"/>
              <w:rPr>
                <w:sz w:val="22"/>
                <w:szCs w:val="22"/>
              </w:rPr>
            </w:pPr>
            <w:r w:rsidRPr="006E61D4">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0DBBDD29" w14:textId="77777777" w:rsidR="00B4113D" w:rsidRPr="006E61D4" w:rsidRDefault="00B4113D" w:rsidP="00251A3E">
            <w:pPr>
              <w:rPr>
                <w:sz w:val="22"/>
                <w:szCs w:val="22"/>
              </w:rPr>
            </w:pPr>
          </w:p>
          <w:p w14:paraId="7B2024BD" w14:textId="77777777" w:rsidR="00B4113D" w:rsidRPr="006E61D4" w:rsidRDefault="00B4113D" w:rsidP="00251A3E">
            <w:pPr>
              <w:rPr>
                <w:sz w:val="22"/>
                <w:szCs w:val="22"/>
              </w:rPr>
            </w:pPr>
          </w:p>
        </w:tc>
      </w:tr>
      <w:tr w:rsidR="00B4113D" w:rsidRPr="006E61D4" w14:paraId="6EE90BC0" w14:textId="77777777" w:rsidTr="00251A3E">
        <w:tc>
          <w:tcPr>
            <w:tcW w:w="2880" w:type="dxa"/>
            <w:vAlign w:val="center"/>
          </w:tcPr>
          <w:p w14:paraId="5DF3809E"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619A1373" w14:textId="77777777" w:rsidR="00B4113D" w:rsidRPr="006E61D4" w:rsidRDefault="00B4113D" w:rsidP="00B4113D">
            <w:pPr>
              <w:pStyle w:val="IndexHeading"/>
              <w:keepNext w:val="0"/>
              <w:widowControl w:val="0"/>
              <w:numPr>
                <w:ilvl w:val="0"/>
                <w:numId w:val="264"/>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57DAEE19" w14:textId="77777777" w:rsidTr="00251A3E">
        <w:tc>
          <w:tcPr>
            <w:tcW w:w="2880" w:type="dxa"/>
            <w:vAlign w:val="center"/>
          </w:tcPr>
          <w:p w14:paraId="7D74B0F1" w14:textId="77777777" w:rsidR="00B4113D" w:rsidRPr="006E61D4" w:rsidRDefault="00B4113D" w:rsidP="00251A3E">
            <w:pPr>
              <w:widowControl w:val="0"/>
              <w:rPr>
                <w:b/>
                <w:bCs/>
                <w:sz w:val="22"/>
                <w:szCs w:val="22"/>
              </w:rPr>
            </w:pPr>
            <w:r w:rsidRPr="006E61D4">
              <w:rPr>
                <w:b/>
                <w:bCs/>
                <w:sz w:val="22"/>
                <w:szCs w:val="22"/>
              </w:rPr>
              <w:t>Documentation</w:t>
            </w:r>
          </w:p>
        </w:tc>
        <w:tc>
          <w:tcPr>
            <w:tcW w:w="6120" w:type="dxa"/>
          </w:tcPr>
          <w:p w14:paraId="00B518D9" w14:textId="77777777" w:rsidR="00B4113D" w:rsidRPr="006E61D4" w:rsidRDefault="00B4113D" w:rsidP="00B4113D">
            <w:pPr>
              <w:keepNext/>
              <w:widowControl w:val="0"/>
              <w:numPr>
                <w:ilvl w:val="0"/>
                <w:numId w:val="264"/>
              </w:numPr>
              <w:spacing w:after="0"/>
              <w:jc w:val="both"/>
              <w:rPr>
                <w:sz w:val="22"/>
                <w:szCs w:val="22"/>
              </w:rPr>
            </w:pPr>
            <w:r w:rsidRPr="006E61D4">
              <w:rPr>
                <w:sz w:val="22"/>
                <w:szCs w:val="22"/>
              </w:rPr>
              <w:t>A copy of the referral</w:t>
            </w:r>
          </w:p>
          <w:p w14:paraId="3E86E3B8" w14:textId="77777777" w:rsidR="00B4113D" w:rsidRPr="006E61D4" w:rsidRDefault="00B4113D" w:rsidP="00B4113D">
            <w:pPr>
              <w:widowControl w:val="0"/>
              <w:numPr>
                <w:ilvl w:val="0"/>
                <w:numId w:val="264"/>
              </w:numPr>
              <w:spacing w:after="0"/>
              <w:rPr>
                <w:sz w:val="22"/>
                <w:szCs w:val="22"/>
              </w:rPr>
            </w:pPr>
            <w:r w:rsidRPr="006E61D4">
              <w:rPr>
                <w:sz w:val="22"/>
                <w:szCs w:val="22"/>
              </w:rPr>
              <w:t>A log of trips with date, miles and reason for trip</w:t>
            </w:r>
          </w:p>
        </w:tc>
      </w:tr>
    </w:tbl>
    <w:p w14:paraId="04ED1BBD"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w:t>
      </w:r>
      <w:r w:rsidRPr="006E61D4">
        <w:rPr>
          <w:sz w:val="22"/>
          <w:szCs w:val="22"/>
        </w:rPr>
        <w:tab/>
      </w:r>
      <w:r w:rsidRPr="006E61D4">
        <w:rPr>
          <w:sz w:val="22"/>
          <w:szCs w:val="22"/>
        </w:rPr>
        <w:tab/>
      </w:r>
    </w:p>
    <w:p w14:paraId="174DCF4B"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For relatives or non-custodial friend of the family or potential adoptive parents all credentialing and training requirements are waived.  The expectations are that a family member or non-custodial friend of the family will insure that they have a valid driver’s license and minimum required insurance or will arrange the transportation with a </w:t>
      </w:r>
      <w:r w:rsidRPr="006E61D4">
        <w:rPr>
          <w:sz w:val="22"/>
          <w:szCs w:val="22"/>
        </w:rPr>
        <w:lastRenderedPageBreak/>
        <w:t xml:space="preserve">member of their family’s support group who has a driver’s license, insurance and has no history of legal offenses that may endanger those being transported. </w:t>
      </w:r>
    </w:p>
    <w:p w14:paraId="1F163B7A" w14:textId="77777777" w:rsidR="00B4113D" w:rsidRPr="006E61D4" w:rsidRDefault="00B4113D" w:rsidP="00B4113D">
      <w:pPr>
        <w:widowControl w:val="0"/>
        <w:tabs>
          <w:tab w:val="left" w:pos="540"/>
          <w:tab w:val="left" w:pos="2520"/>
        </w:tabs>
        <w:jc w:val="both"/>
        <w:rPr>
          <w:sz w:val="22"/>
          <w:szCs w:val="22"/>
        </w:rPr>
      </w:pPr>
    </w:p>
    <w:p w14:paraId="32F478E2" w14:textId="77777777" w:rsidR="00B4113D" w:rsidRPr="006E61D4" w:rsidRDefault="00B4113D" w:rsidP="00B4113D">
      <w:pPr>
        <w:rPr>
          <w:sz w:val="22"/>
          <w:szCs w:val="22"/>
        </w:rPr>
      </w:pPr>
      <w:r w:rsidRPr="006E61D4">
        <w:rPr>
          <w:sz w:val="22"/>
          <w:szCs w:val="22"/>
        </w:rPr>
        <w:t>Foster parents automatically eligible once they have been approved by the supervising agency</w:t>
      </w:r>
    </w:p>
    <w:p w14:paraId="67CE4D77" w14:textId="77777777" w:rsidR="00B4113D" w:rsidRPr="006E61D4" w:rsidRDefault="00B4113D" w:rsidP="00B4113D">
      <w:pPr>
        <w:widowControl w:val="0"/>
        <w:tabs>
          <w:tab w:val="left" w:pos="540"/>
          <w:tab w:val="left" w:pos="2520"/>
        </w:tabs>
        <w:jc w:val="both"/>
        <w:rPr>
          <w:sz w:val="22"/>
          <w:szCs w:val="22"/>
        </w:rPr>
      </w:pPr>
    </w:p>
    <w:p w14:paraId="707EC67D" w14:textId="77777777" w:rsidR="00B4113D" w:rsidRPr="006E61D4" w:rsidRDefault="00B4113D" w:rsidP="00B4113D">
      <w:pPr>
        <w:widowControl w:val="0"/>
        <w:tabs>
          <w:tab w:val="left" w:pos="540"/>
          <w:tab w:val="left" w:pos="2520"/>
        </w:tabs>
        <w:jc w:val="both"/>
        <w:rPr>
          <w:sz w:val="22"/>
          <w:szCs w:val="22"/>
        </w:rPr>
      </w:pPr>
      <w:r w:rsidRPr="006E61D4">
        <w:rPr>
          <w:sz w:val="22"/>
          <w:szCs w:val="22"/>
        </w:rPr>
        <w:t>Specialized and Therapeutic Foster Agencies are responsible for submitting service requests to APS Healthcare and reimbursing their foster families</w:t>
      </w:r>
    </w:p>
    <w:p w14:paraId="4A9197B4" w14:textId="77777777" w:rsidR="00B4113D" w:rsidRPr="006E61D4" w:rsidRDefault="00B4113D" w:rsidP="00B4113D">
      <w:pPr>
        <w:rPr>
          <w:sz w:val="22"/>
          <w:szCs w:val="22"/>
        </w:rPr>
      </w:pPr>
    </w:p>
    <w:p w14:paraId="4E75BC9E"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5D1C647" w14:textId="77777777" w:rsidR="00B4113D" w:rsidRPr="006E61D4" w:rsidRDefault="00B4113D" w:rsidP="00B4113D">
      <w:pPr>
        <w:rPr>
          <w:sz w:val="22"/>
          <w:szCs w:val="22"/>
        </w:rPr>
      </w:pPr>
      <w:r w:rsidRPr="006E61D4">
        <w:rPr>
          <w:sz w:val="22"/>
          <w:szCs w:val="22"/>
        </w:rPr>
        <w:br w:type="page"/>
      </w:r>
    </w:p>
    <w:p w14:paraId="2BB05335" w14:textId="77777777" w:rsidR="00B4113D" w:rsidRPr="006E61D4" w:rsidRDefault="00B4113D" w:rsidP="007706E7">
      <w:pPr>
        <w:pStyle w:val="Heading2"/>
      </w:pPr>
      <w:bookmarkStart w:id="183" w:name="_Toc189464985"/>
      <w:bookmarkStart w:id="184" w:name="_Toc198452578"/>
      <w:bookmarkStart w:id="185" w:name="_Toc318185951"/>
      <w:bookmarkStart w:id="186" w:name="_Toc534728650"/>
      <w:r w:rsidRPr="006E61D4">
        <w:lastRenderedPageBreak/>
        <w:t>Public Transportation One 130111</w:t>
      </w:r>
      <w:bookmarkEnd w:id="183"/>
      <w:bookmarkEnd w:id="184"/>
      <w:bookmarkEnd w:id="185"/>
      <w:bookmarkEnd w:id="186"/>
    </w:p>
    <w:p w14:paraId="2674E1AF" w14:textId="77777777" w:rsidR="00B4113D" w:rsidRPr="006E61D4" w:rsidRDefault="00B4113D" w:rsidP="00B4113D">
      <w:pPr>
        <w:rPr>
          <w:sz w:val="22"/>
          <w:szCs w:val="22"/>
        </w:rPr>
      </w:pPr>
    </w:p>
    <w:p w14:paraId="6D02D0B6"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the provision of transportation on buses, planes, and/or trains. This code may be used for local bus passes or long distance bus tickets. Rental Cars, tolls if a rental car is used, taxi fares and parking are also included in this service. This service can be used for bus passes for a parent attending visitation with his/her child. This service is for transportation to medical services in which NEMT could </w:t>
      </w:r>
      <w:r w:rsidRPr="006E61D4">
        <w:rPr>
          <w:b/>
          <w:bCs/>
          <w:sz w:val="22"/>
          <w:szCs w:val="22"/>
        </w:rPr>
        <w:t xml:space="preserve">not </w:t>
      </w:r>
      <w:r w:rsidRPr="006E61D4">
        <w:rPr>
          <w:sz w:val="22"/>
          <w:szCs w:val="22"/>
        </w:rPr>
        <w:t xml:space="preserve">be accessed and/or to participate in services/treatment, office visits, Multidisciplinary Treatment Team meetings, reviews, and court hearings explicitly documented on the DHHR’s service plan.  The least costly means available must be utilized.  An example includes a monthly bus pass instead of paying on a trip-by-trip basis. This service covers the fare for the shortest practical route to/from the traveler’s destination. </w:t>
      </w:r>
    </w:p>
    <w:p w14:paraId="200DC3AA" w14:textId="77777777" w:rsidR="00B4113D" w:rsidRPr="006E61D4" w:rsidRDefault="00B4113D" w:rsidP="00B4113D">
      <w:pPr>
        <w:jc w:val="both"/>
        <w:rPr>
          <w:sz w:val="22"/>
          <w:szCs w:val="22"/>
        </w:rPr>
      </w:pPr>
    </w:p>
    <w:p w14:paraId="4B1819D0"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6A31E38" w14:textId="77777777" w:rsidR="00B4113D" w:rsidRPr="006E61D4" w:rsidRDefault="00B4113D" w:rsidP="00B4113D">
      <w:pPr>
        <w:jc w:val="both"/>
        <w:rPr>
          <w:sz w:val="22"/>
          <w:szCs w:val="22"/>
        </w:rPr>
      </w:pPr>
    </w:p>
    <w:p w14:paraId="6ACB4C7E" w14:textId="77777777" w:rsidR="00B4113D" w:rsidRPr="006E61D4" w:rsidRDefault="00B4113D" w:rsidP="00B4113D">
      <w:pPr>
        <w:jc w:val="both"/>
        <w:rPr>
          <w:sz w:val="22"/>
          <w:szCs w:val="22"/>
        </w:rPr>
      </w:pPr>
    </w:p>
    <w:p w14:paraId="14426B3F"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70B318AE" w14:textId="77777777" w:rsidTr="00251A3E">
        <w:tc>
          <w:tcPr>
            <w:tcW w:w="2520" w:type="dxa"/>
            <w:vAlign w:val="center"/>
          </w:tcPr>
          <w:p w14:paraId="531911E6"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3D07F5F"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6DB6D1B1" w14:textId="77777777" w:rsidTr="00251A3E">
        <w:tc>
          <w:tcPr>
            <w:tcW w:w="2520" w:type="dxa"/>
            <w:vAlign w:val="center"/>
          </w:tcPr>
          <w:p w14:paraId="21C6BBC1"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601DAE5B"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58AE36AF" w14:textId="77777777" w:rsidTr="00251A3E">
        <w:tc>
          <w:tcPr>
            <w:tcW w:w="2520" w:type="dxa"/>
            <w:vAlign w:val="center"/>
          </w:tcPr>
          <w:p w14:paraId="19975E14"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5F00D298" w14:textId="77777777" w:rsidR="00B4113D" w:rsidRPr="006E61D4" w:rsidRDefault="00B4113D" w:rsidP="00251A3E">
            <w:pPr>
              <w:widowControl w:val="0"/>
              <w:rPr>
                <w:sz w:val="22"/>
                <w:szCs w:val="22"/>
              </w:rPr>
            </w:pPr>
            <w:r w:rsidRPr="006E61D4">
              <w:rPr>
                <w:sz w:val="22"/>
                <w:szCs w:val="22"/>
              </w:rPr>
              <w:t>92 days</w:t>
            </w:r>
          </w:p>
          <w:p w14:paraId="3D9C0D4D" w14:textId="77777777" w:rsidR="00B4113D" w:rsidRPr="006E61D4" w:rsidRDefault="00B4113D" w:rsidP="00251A3E">
            <w:pPr>
              <w:widowControl w:val="0"/>
              <w:rPr>
                <w:sz w:val="22"/>
                <w:szCs w:val="22"/>
              </w:rPr>
            </w:pPr>
            <w:r w:rsidRPr="006E61D4">
              <w:rPr>
                <w:sz w:val="22"/>
                <w:szCs w:val="22"/>
              </w:rPr>
              <w:t>Unit = event</w:t>
            </w:r>
          </w:p>
          <w:p w14:paraId="26B71505"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9130623" w14:textId="77777777" w:rsidTr="00251A3E">
        <w:tc>
          <w:tcPr>
            <w:tcW w:w="2520" w:type="dxa"/>
            <w:vAlign w:val="center"/>
          </w:tcPr>
          <w:p w14:paraId="2E74B78F"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6480" w:type="dxa"/>
          </w:tcPr>
          <w:p w14:paraId="4EB2B693" w14:textId="77777777" w:rsidR="00B4113D" w:rsidRPr="006E61D4" w:rsidRDefault="00B4113D" w:rsidP="00251A3E">
            <w:pPr>
              <w:widowControl w:val="0"/>
              <w:rPr>
                <w:sz w:val="22"/>
                <w:szCs w:val="22"/>
              </w:rPr>
            </w:pPr>
            <w:r w:rsidRPr="006E61D4">
              <w:rPr>
                <w:sz w:val="22"/>
                <w:szCs w:val="22"/>
              </w:rPr>
              <w:t>4</w:t>
            </w:r>
          </w:p>
        </w:tc>
      </w:tr>
      <w:tr w:rsidR="00B4113D" w:rsidRPr="006E61D4" w14:paraId="5A4A2FD1" w14:textId="77777777" w:rsidTr="00251A3E">
        <w:trPr>
          <w:trHeight w:val="3068"/>
        </w:trPr>
        <w:tc>
          <w:tcPr>
            <w:tcW w:w="2520" w:type="dxa"/>
            <w:vAlign w:val="center"/>
          </w:tcPr>
          <w:p w14:paraId="29DF334D" w14:textId="77777777" w:rsidR="00B4113D" w:rsidRPr="006E61D4" w:rsidRDefault="00B4113D" w:rsidP="00251A3E">
            <w:pPr>
              <w:widowControl w:val="0"/>
              <w:rPr>
                <w:b/>
                <w:bCs/>
                <w:sz w:val="22"/>
                <w:szCs w:val="22"/>
              </w:rPr>
            </w:pPr>
            <w:r w:rsidRPr="006E61D4">
              <w:rPr>
                <w:b/>
                <w:bCs/>
                <w:sz w:val="22"/>
                <w:szCs w:val="22"/>
              </w:rPr>
              <w:t>Admission Criteria</w:t>
            </w:r>
          </w:p>
          <w:p w14:paraId="72BFC87E" w14:textId="77777777" w:rsidR="00B4113D" w:rsidRPr="006E61D4" w:rsidRDefault="00B4113D" w:rsidP="00251A3E">
            <w:pPr>
              <w:widowControl w:val="0"/>
              <w:rPr>
                <w:b/>
                <w:bCs/>
                <w:sz w:val="22"/>
                <w:szCs w:val="22"/>
              </w:rPr>
            </w:pPr>
          </w:p>
        </w:tc>
        <w:tc>
          <w:tcPr>
            <w:tcW w:w="6480" w:type="dxa"/>
          </w:tcPr>
          <w:p w14:paraId="427B7A77" w14:textId="77777777" w:rsidR="00B4113D" w:rsidRPr="006E61D4" w:rsidRDefault="00B4113D" w:rsidP="00B4113D">
            <w:pPr>
              <w:numPr>
                <w:ilvl w:val="0"/>
                <w:numId w:val="291"/>
              </w:numPr>
              <w:spacing w:after="0"/>
              <w:jc w:val="both"/>
              <w:rPr>
                <w:sz w:val="22"/>
                <w:szCs w:val="22"/>
              </w:rPr>
            </w:pPr>
            <w:r w:rsidRPr="006E61D4">
              <w:rPr>
                <w:sz w:val="22"/>
                <w:szCs w:val="22"/>
              </w:rPr>
              <w:t>Documentation of the foster parent’s inability to access NEMT and the subsequent reason must be in the consumer’s record.</w:t>
            </w:r>
          </w:p>
          <w:p w14:paraId="16160844" w14:textId="77777777" w:rsidR="00B4113D" w:rsidRPr="006E61D4" w:rsidRDefault="00B4113D" w:rsidP="00B4113D">
            <w:pPr>
              <w:numPr>
                <w:ilvl w:val="0"/>
                <w:numId w:val="291"/>
              </w:numPr>
              <w:spacing w:after="0"/>
              <w:jc w:val="both"/>
              <w:rPr>
                <w:sz w:val="22"/>
                <w:szCs w:val="22"/>
              </w:rPr>
            </w:pPr>
            <w:r w:rsidRPr="006E61D4">
              <w:rPr>
                <w:sz w:val="22"/>
                <w:szCs w:val="22"/>
              </w:rPr>
              <w:t>Documentation in the record that other sources, such as the foster family support system, public transportation or non-emergency medical transportation services, have been explored/ exhausted.</w:t>
            </w:r>
          </w:p>
          <w:p w14:paraId="6647D4CB" w14:textId="77777777" w:rsidR="00B4113D" w:rsidRPr="006E61D4" w:rsidRDefault="00B4113D" w:rsidP="00B4113D">
            <w:pPr>
              <w:numPr>
                <w:ilvl w:val="0"/>
                <w:numId w:val="291"/>
              </w:numPr>
              <w:spacing w:after="0"/>
              <w:jc w:val="both"/>
              <w:rPr>
                <w:sz w:val="22"/>
                <w:szCs w:val="22"/>
              </w:rPr>
            </w:pPr>
            <w:r w:rsidRPr="006E61D4">
              <w:rPr>
                <w:sz w:val="22"/>
                <w:szCs w:val="22"/>
              </w:rPr>
              <w:t>Documentation in the record that other sources, such as the family’s support system, public transportation or non-emergency medical transportation services, have been explored/ exhausted.</w:t>
            </w:r>
          </w:p>
          <w:p w14:paraId="6CBB6382" w14:textId="77777777" w:rsidR="00B4113D" w:rsidRPr="006E61D4" w:rsidRDefault="00B4113D" w:rsidP="00B4113D">
            <w:pPr>
              <w:numPr>
                <w:ilvl w:val="0"/>
                <w:numId w:val="291"/>
              </w:numPr>
              <w:spacing w:after="0"/>
              <w:jc w:val="both"/>
              <w:rPr>
                <w:sz w:val="22"/>
                <w:szCs w:val="22"/>
              </w:rPr>
            </w:pPr>
            <w:r w:rsidRPr="006E61D4">
              <w:rPr>
                <w:sz w:val="22"/>
                <w:szCs w:val="22"/>
              </w:rPr>
              <w:t>Treatment plan originated by DHHR must document the need for this service and have specific areas or appointment types that are targeted for improvement.</w:t>
            </w:r>
          </w:p>
          <w:p w14:paraId="6BE5646A" w14:textId="77777777" w:rsidR="00B4113D" w:rsidRPr="006E61D4" w:rsidRDefault="00B4113D" w:rsidP="00B4113D">
            <w:pPr>
              <w:numPr>
                <w:ilvl w:val="0"/>
                <w:numId w:val="291"/>
              </w:numPr>
              <w:spacing w:after="0"/>
              <w:jc w:val="both"/>
              <w:rPr>
                <w:sz w:val="22"/>
                <w:szCs w:val="22"/>
              </w:rPr>
            </w:pPr>
            <w:r w:rsidRPr="006E61D4">
              <w:rPr>
                <w:sz w:val="22"/>
                <w:szCs w:val="22"/>
              </w:rPr>
              <w:t>MDT must recommend this service.</w:t>
            </w:r>
          </w:p>
        </w:tc>
      </w:tr>
      <w:tr w:rsidR="00B4113D" w:rsidRPr="006E61D4" w14:paraId="0538FAA1" w14:textId="77777777" w:rsidTr="00251A3E">
        <w:trPr>
          <w:trHeight w:val="1880"/>
        </w:trPr>
        <w:tc>
          <w:tcPr>
            <w:tcW w:w="2520" w:type="dxa"/>
            <w:vAlign w:val="center"/>
          </w:tcPr>
          <w:p w14:paraId="6B1941C2" w14:textId="77777777" w:rsidR="00B4113D" w:rsidRPr="006E61D4" w:rsidRDefault="00B4113D" w:rsidP="00251A3E">
            <w:pPr>
              <w:widowControl w:val="0"/>
              <w:rPr>
                <w:b/>
                <w:bCs/>
                <w:sz w:val="22"/>
                <w:szCs w:val="22"/>
              </w:rPr>
            </w:pPr>
            <w:r w:rsidRPr="006E61D4">
              <w:rPr>
                <w:b/>
                <w:bCs/>
                <w:sz w:val="22"/>
                <w:szCs w:val="22"/>
              </w:rPr>
              <w:t>Continuing Stay Criteria</w:t>
            </w:r>
          </w:p>
          <w:p w14:paraId="42FCB1B4" w14:textId="77777777" w:rsidR="00B4113D" w:rsidRPr="006E61D4" w:rsidRDefault="00B4113D" w:rsidP="00251A3E">
            <w:pPr>
              <w:widowControl w:val="0"/>
              <w:rPr>
                <w:b/>
                <w:bCs/>
                <w:sz w:val="22"/>
                <w:szCs w:val="22"/>
              </w:rPr>
            </w:pPr>
          </w:p>
        </w:tc>
        <w:tc>
          <w:tcPr>
            <w:tcW w:w="6480" w:type="dxa"/>
          </w:tcPr>
          <w:p w14:paraId="733A148A" w14:textId="77777777" w:rsidR="00B4113D" w:rsidRPr="006E61D4" w:rsidRDefault="00B4113D" w:rsidP="00B4113D">
            <w:pPr>
              <w:numPr>
                <w:ilvl w:val="0"/>
                <w:numId w:val="292"/>
              </w:numPr>
              <w:spacing w:after="0"/>
              <w:jc w:val="both"/>
              <w:rPr>
                <w:sz w:val="22"/>
                <w:szCs w:val="22"/>
              </w:rPr>
            </w:pPr>
            <w:r w:rsidRPr="006E61D4">
              <w:rPr>
                <w:sz w:val="22"/>
                <w:szCs w:val="22"/>
              </w:rPr>
              <w:t>Foster Family lacks support system to provide the service.</w:t>
            </w:r>
          </w:p>
          <w:p w14:paraId="1632DD48" w14:textId="77777777" w:rsidR="00B4113D" w:rsidRPr="006E61D4" w:rsidRDefault="00B4113D" w:rsidP="00B4113D">
            <w:pPr>
              <w:numPr>
                <w:ilvl w:val="0"/>
                <w:numId w:val="292"/>
              </w:numPr>
              <w:spacing w:after="0"/>
              <w:jc w:val="both"/>
              <w:rPr>
                <w:sz w:val="22"/>
                <w:szCs w:val="22"/>
              </w:rPr>
            </w:pPr>
            <w:r w:rsidRPr="006E61D4">
              <w:rPr>
                <w:sz w:val="22"/>
                <w:szCs w:val="22"/>
              </w:rPr>
              <w:t>Family lacks support system to provide the service.</w:t>
            </w:r>
          </w:p>
          <w:p w14:paraId="385FE368" w14:textId="77777777" w:rsidR="00B4113D" w:rsidRPr="006E61D4" w:rsidRDefault="00B4113D" w:rsidP="00B4113D">
            <w:pPr>
              <w:numPr>
                <w:ilvl w:val="0"/>
                <w:numId w:val="292"/>
              </w:numPr>
              <w:spacing w:after="0"/>
              <w:jc w:val="both"/>
              <w:rPr>
                <w:sz w:val="22"/>
                <w:szCs w:val="22"/>
              </w:rPr>
            </w:pPr>
            <w:r w:rsidRPr="006E61D4">
              <w:rPr>
                <w:sz w:val="22"/>
                <w:szCs w:val="22"/>
              </w:rPr>
              <w:t>MDT recommends the service continue.</w:t>
            </w:r>
          </w:p>
          <w:p w14:paraId="51A3D4DD" w14:textId="77777777" w:rsidR="00B4113D" w:rsidRPr="006E61D4" w:rsidRDefault="00B4113D" w:rsidP="00B4113D">
            <w:pPr>
              <w:numPr>
                <w:ilvl w:val="0"/>
                <w:numId w:val="292"/>
              </w:numPr>
              <w:spacing w:after="0"/>
              <w:jc w:val="both"/>
              <w:rPr>
                <w:sz w:val="22"/>
                <w:szCs w:val="22"/>
              </w:rPr>
            </w:pPr>
            <w:r w:rsidRPr="006E61D4">
              <w:rPr>
                <w:sz w:val="22"/>
                <w:szCs w:val="22"/>
              </w:rPr>
              <w:t>Service cannot be appropriately provided through a community resource.</w:t>
            </w:r>
          </w:p>
          <w:p w14:paraId="1529F216" w14:textId="77777777" w:rsidR="00B4113D" w:rsidRPr="006E61D4" w:rsidRDefault="00B4113D" w:rsidP="00B4113D">
            <w:pPr>
              <w:numPr>
                <w:ilvl w:val="0"/>
                <w:numId w:val="292"/>
              </w:numPr>
              <w:spacing w:after="0"/>
              <w:jc w:val="both"/>
              <w:rPr>
                <w:sz w:val="22"/>
                <w:szCs w:val="22"/>
              </w:rPr>
            </w:pPr>
            <w:r w:rsidRPr="006E61D4">
              <w:rPr>
                <w:sz w:val="22"/>
                <w:szCs w:val="22"/>
              </w:rPr>
              <w:t>MDT agrees that the foster care placement is appropriate for the consumer.</w:t>
            </w:r>
          </w:p>
        </w:tc>
      </w:tr>
      <w:tr w:rsidR="00B4113D" w:rsidRPr="006E61D4" w14:paraId="4A70EE7C" w14:textId="77777777" w:rsidTr="00251A3E">
        <w:trPr>
          <w:trHeight w:val="1097"/>
        </w:trPr>
        <w:tc>
          <w:tcPr>
            <w:tcW w:w="2520" w:type="dxa"/>
            <w:vAlign w:val="center"/>
          </w:tcPr>
          <w:p w14:paraId="75F3B4A6" w14:textId="77777777" w:rsidR="00B4113D" w:rsidRPr="006E61D4" w:rsidRDefault="00B4113D" w:rsidP="00251A3E">
            <w:pPr>
              <w:widowControl w:val="0"/>
              <w:rPr>
                <w:b/>
                <w:bCs/>
                <w:sz w:val="22"/>
                <w:szCs w:val="22"/>
              </w:rPr>
            </w:pPr>
            <w:r w:rsidRPr="006E61D4">
              <w:rPr>
                <w:b/>
                <w:bCs/>
                <w:sz w:val="22"/>
                <w:szCs w:val="22"/>
              </w:rPr>
              <w:t>Discharge Criteria</w:t>
            </w:r>
          </w:p>
          <w:p w14:paraId="21662D0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67DB4986" w14:textId="77777777" w:rsidR="00B4113D" w:rsidRPr="006E61D4" w:rsidRDefault="00B4113D" w:rsidP="00B4113D">
            <w:pPr>
              <w:numPr>
                <w:ilvl w:val="0"/>
                <w:numId w:val="293"/>
              </w:numPr>
              <w:spacing w:after="0"/>
              <w:jc w:val="both"/>
              <w:rPr>
                <w:sz w:val="22"/>
                <w:szCs w:val="22"/>
              </w:rPr>
            </w:pPr>
            <w:r w:rsidRPr="006E61D4">
              <w:rPr>
                <w:sz w:val="22"/>
                <w:szCs w:val="22"/>
              </w:rPr>
              <w:t>Goals and objectives have been met substantially.</w:t>
            </w:r>
          </w:p>
          <w:p w14:paraId="62A098E8" w14:textId="77777777" w:rsidR="00B4113D" w:rsidRPr="006E61D4" w:rsidRDefault="00B4113D" w:rsidP="00B4113D">
            <w:pPr>
              <w:numPr>
                <w:ilvl w:val="0"/>
                <w:numId w:val="293"/>
              </w:numPr>
              <w:spacing w:after="0"/>
              <w:jc w:val="both"/>
              <w:rPr>
                <w:sz w:val="22"/>
                <w:szCs w:val="22"/>
              </w:rPr>
            </w:pPr>
            <w:r w:rsidRPr="006E61D4">
              <w:rPr>
                <w:sz w:val="22"/>
                <w:szCs w:val="22"/>
              </w:rPr>
              <w:t>Child’s case is closed.</w:t>
            </w:r>
          </w:p>
          <w:p w14:paraId="4616E674" w14:textId="77777777" w:rsidR="00B4113D" w:rsidRPr="006E61D4" w:rsidRDefault="00B4113D" w:rsidP="00B4113D">
            <w:pPr>
              <w:numPr>
                <w:ilvl w:val="0"/>
                <w:numId w:val="293"/>
              </w:numPr>
              <w:spacing w:after="0"/>
              <w:jc w:val="both"/>
              <w:rPr>
                <w:sz w:val="22"/>
                <w:szCs w:val="22"/>
              </w:rPr>
            </w:pPr>
            <w:r w:rsidRPr="006E61D4">
              <w:rPr>
                <w:sz w:val="22"/>
                <w:szCs w:val="22"/>
              </w:rPr>
              <w:t>Foster family now has support system in place to provide the service.</w:t>
            </w:r>
          </w:p>
          <w:p w14:paraId="7793D8BD" w14:textId="77777777" w:rsidR="00B4113D" w:rsidRPr="006E61D4" w:rsidRDefault="00B4113D" w:rsidP="00B4113D">
            <w:pPr>
              <w:numPr>
                <w:ilvl w:val="0"/>
                <w:numId w:val="293"/>
              </w:numPr>
              <w:spacing w:after="0"/>
              <w:jc w:val="both"/>
              <w:rPr>
                <w:sz w:val="22"/>
                <w:szCs w:val="22"/>
              </w:rPr>
            </w:pPr>
            <w:r w:rsidRPr="006E61D4">
              <w:rPr>
                <w:sz w:val="22"/>
                <w:szCs w:val="22"/>
              </w:rPr>
              <w:t>Family now has support system in place to provide the service.</w:t>
            </w:r>
          </w:p>
          <w:p w14:paraId="7DEEBA60" w14:textId="77777777" w:rsidR="00B4113D" w:rsidRPr="006E61D4" w:rsidRDefault="00B4113D" w:rsidP="00B4113D">
            <w:pPr>
              <w:numPr>
                <w:ilvl w:val="0"/>
                <w:numId w:val="293"/>
              </w:numPr>
              <w:spacing w:after="0"/>
              <w:jc w:val="both"/>
              <w:rPr>
                <w:sz w:val="22"/>
                <w:szCs w:val="22"/>
              </w:rPr>
            </w:pPr>
            <w:r w:rsidRPr="006E61D4">
              <w:rPr>
                <w:sz w:val="22"/>
                <w:szCs w:val="22"/>
              </w:rPr>
              <w:t>Service can now be met appropriately through a community resource.</w:t>
            </w:r>
          </w:p>
        </w:tc>
      </w:tr>
      <w:tr w:rsidR="00B4113D" w:rsidRPr="006E61D4" w14:paraId="7AF7BF66" w14:textId="77777777" w:rsidTr="00251A3E">
        <w:tc>
          <w:tcPr>
            <w:tcW w:w="2520" w:type="dxa"/>
            <w:vAlign w:val="center"/>
          </w:tcPr>
          <w:p w14:paraId="6979DD64"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480" w:type="dxa"/>
          </w:tcPr>
          <w:p w14:paraId="032F3713" w14:textId="77777777" w:rsidR="00B4113D" w:rsidRPr="006E61D4" w:rsidRDefault="00B4113D" w:rsidP="00B4113D">
            <w:pPr>
              <w:pStyle w:val="IndexHeading"/>
              <w:widowControl w:val="0"/>
              <w:numPr>
                <w:ilvl w:val="0"/>
                <w:numId w:val="293"/>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45607D0A" w14:textId="77777777" w:rsidR="00B4113D" w:rsidRPr="006E61D4" w:rsidRDefault="00B4113D" w:rsidP="00B4113D">
            <w:pPr>
              <w:pStyle w:val="IndexHeading"/>
              <w:widowControl w:val="0"/>
              <w:numPr>
                <w:ilvl w:val="0"/>
                <w:numId w:val="293"/>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p w14:paraId="21A9B7C3" w14:textId="77777777" w:rsidR="00B4113D" w:rsidRPr="006E61D4" w:rsidRDefault="00B4113D" w:rsidP="00B4113D">
            <w:pPr>
              <w:pStyle w:val="IndexHeading"/>
              <w:widowControl w:val="0"/>
              <w:numPr>
                <w:ilvl w:val="0"/>
                <w:numId w:val="293"/>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NEMT can be accessed.</w:t>
            </w:r>
          </w:p>
          <w:p w14:paraId="06FB7721" w14:textId="77777777" w:rsidR="00B4113D" w:rsidRPr="006E61D4" w:rsidRDefault="00B4113D" w:rsidP="00B4113D">
            <w:pPr>
              <w:pStyle w:val="IndexHeading"/>
              <w:widowControl w:val="0"/>
              <w:numPr>
                <w:ilvl w:val="0"/>
                <w:numId w:val="293"/>
              </w:numPr>
              <w:spacing w:line="240" w:lineRule="auto"/>
              <w:jc w:val="both"/>
              <w:rPr>
                <w:rFonts w:ascii="Times New Roman" w:hAnsi="Times New Roman"/>
                <w:sz w:val="22"/>
                <w:szCs w:val="22"/>
              </w:rPr>
            </w:pPr>
            <w:r w:rsidRPr="006E61D4">
              <w:rPr>
                <w:rFonts w:ascii="Times New Roman" w:hAnsi="Times New Roman"/>
                <w:spacing w:val="0"/>
                <w:sz w:val="22"/>
                <w:szCs w:val="22"/>
              </w:rPr>
              <w:t>Excludes waiting time.</w:t>
            </w:r>
          </w:p>
          <w:p w14:paraId="7815E4CF" w14:textId="77777777" w:rsidR="00B4113D" w:rsidRPr="006E61D4" w:rsidRDefault="00B4113D" w:rsidP="00B4113D">
            <w:pPr>
              <w:numPr>
                <w:ilvl w:val="0"/>
                <w:numId w:val="293"/>
              </w:numPr>
              <w:spacing w:after="0"/>
              <w:rPr>
                <w:sz w:val="22"/>
                <w:szCs w:val="22"/>
              </w:rPr>
            </w:pPr>
            <w:r w:rsidRPr="006E61D4">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tc>
      </w:tr>
      <w:tr w:rsidR="00B4113D" w:rsidRPr="006E61D4" w14:paraId="6A541C1F" w14:textId="77777777" w:rsidTr="00251A3E">
        <w:tc>
          <w:tcPr>
            <w:tcW w:w="2520" w:type="dxa"/>
            <w:vAlign w:val="center"/>
          </w:tcPr>
          <w:p w14:paraId="0D76A2F8"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480" w:type="dxa"/>
          </w:tcPr>
          <w:p w14:paraId="1B56C1C3" w14:textId="77777777" w:rsidR="00B4113D" w:rsidRPr="006E61D4" w:rsidRDefault="00B4113D" w:rsidP="00B4113D">
            <w:pPr>
              <w:pStyle w:val="IndexHeading"/>
              <w:keepNext w:val="0"/>
              <w:widowControl w:val="0"/>
              <w:numPr>
                <w:ilvl w:val="0"/>
                <w:numId w:val="293"/>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6651AA82" w14:textId="77777777" w:rsidTr="00251A3E">
        <w:tc>
          <w:tcPr>
            <w:tcW w:w="2520" w:type="dxa"/>
            <w:vAlign w:val="center"/>
          </w:tcPr>
          <w:p w14:paraId="37C7B9A3"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04297D08" w14:textId="77777777" w:rsidR="00B4113D" w:rsidRPr="006E61D4" w:rsidRDefault="00B4113D" w:rsidP="00B4113D">
            <w:pPr>
              <w:widowControl w:val="0"/>
              <w:numPr>
                <w:ilvl w:val="0"/>
                <w:numId w:val="294"/>
              </w:numPr>
              <w:spacing w:after="0"/>
              <w:jc w:val="both"/>
              <w:rPr>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46AE5514" w14:textId="77777777" w:rsidR="00B4113D" w:rsidRPr="006E61D4" w:rsidRDefault="00B4113D" w:rsidP="00B4113D">
            <w:pPr>
              <w:widowControl w:val="0"/>
              <w:numPr>
                <w:ilvl w:val="0"/>
                <w:numId w:val="294"/>
              </w:numPr>
              <w:spacing w:after="0"/>
              <w:jc w:val="both"/>
              <w:rPr>
                <w:sz w:val="22"/>
                <w:szCs w:val="22"/>
              </w:rPr>
            </w:pPr>
            <w:r w:rsidRPr="006E61D4">
              <w:rPr>
                <w:sz w:val="22"/>
                <w:szCs w:val="22"/>
              </w:rPr>
              <w:t>Original receipts are sent with the invoice.</w:t>
            </w:r>
          </w:p>
          <w:p w14:paraId="2902AA72" w14:textId="77777777" w:rsidR="00B4113D" w:rsidRPr="006E61D4" w:rsidRDefault="00B4113D" w:rsidP="00251A3E">
            <w:pPr>
              <w:widowControl w:val="0"/>
              <w:jc w:val="both"/>
              <w:rPr>
                <w:sz w:val="22"/>
                <w:szCs w:val="22"/>
              </w:rPr>
            </w:pPr>
          </w:p>
        </w:tc>
      </w:tr>
    </w:tbl>
    <w:p w14:paraId="660727EC" w14:textId="77777777" w:rsidR="00B4113D" w:rsidRPr="006E61D4" w:rsidRDefault="00B4113D" w:rsidP="00B4113D">
      <w:pPr>
        <w:widowControl w:val="0"/>
        <w:tabs>
          <w:tab w:val="left" w:pos="2520"/>
        </w:tabs>
        <w:ind w:left="576"/>
        <w:rPr>
          <w:sz w:val="22"/>
          <w:szCs w:val="22"/>
        </w:rPr>
      </w:pPr>
      <w:r w:rsidRPr="006E61D4">
        <w:rPr>
          <w:b/>
          <w:sz w:val="22"/>
          <w:szCs w:val="22"/>
        </w:rPr>
        <w:t>Additional Service Criteria</w:t>
      </w:r>
      <w:r w:rsidRPr="006E61D4">
        <w:rPr>
          <w:sz w:val="22"/>
          <w:szCs w:val="22"/>
        </w:rPr>
        <w:t>:</w:t>
      </w:r>
      <w:r w:rsidRPr="006E61D4">
        <w:rPr>
          <w:sz w:val="22"/>
          <w:szCs w:val="22"/>
        </w:rPr>
        <w:tab/>
      </w:r>
    </w:p>
    <w:p w14:paraId="3B937BC0" w14:textId="77777777" w:rsidR="00B4113D" w:rsidRPr="006E61D4" w:rsidRDefault="00B4113D" w:rsidP="00B4113D">
      <w:pPr>
        <w:widowControl w:val="0"/>
        <w:numPr>
          <w:ilvl w:val="1"/>
          <w:numId w:val="290"/>
        </w:numPr>
        <w:tabs>
          <w:tab w:val="left" w:pos="2520"/>
        </w:tabs>
        <w:spacing w:after="0"/>
        <w:rPr>
          <w:sz w:val="22"/>
          <w:szCs w:val="22"/>
        </w:rPr>
      </w:pPr>
      <w:r w:rsidRPr="006E61D4">
        <w:rPr>
          <w:sz w:val="22"/>
          <w:szCs w:val="22"/>
        </w:rPr>
        <w:t>Agencies and/or private companies providing this service must be regulated through the appropriate state or federal transportation department/accrediting body</w:t>
      </w:r>
    </w:p>
    <w:p w14:paraId="23FF479F" w14:textId="77777777" w:rsidR="00B4113D" w:rsidRPr="006E61D4" w:rsidRDefault="00B4113D" w:rsidP="00B4113D">
      <w:pPr>
        <w:widowControl w:val="0"/>
        <w:numPr>
          <w:ilvl w:val="1"/>
          <w:numId w:val="290"/>
        </w:numPr>
        <w:tabs>
          <w:tab w:val="left" w:pos="2520"/>
        </w:tabs>
        <w:spacing w:after="0"/>
        <w:rPr>
          <w:sz w:val="22"/>
          <w:szCs w:val="22"/>
        </w:rPr>
      </w:pPr>
      <w:r w:rsidRPr="006E61D4">
        <w:rPr>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t>
      </w:r>
      <w:smartTag w:uri="urn:schemas-microsoft-com:office:smarttags" w:element="PersonName">
        <w:r w:rsidRPr="006E61D4">
          <w:rPr>
            <w:sz w:val="22"/>
            <w:szCs w:val="22"/>
          </w:rPr>
          <w:t>WV</w:t>
        </w:r>
      </w:smartTag>
      <w:r w:rsidRPr="006E61D4">
        <w:rPr>
          <w:sz w:val="22"/>
          <w:szCs w:val="22"/>
        </w:rPr>
        <w:t xml:space="preserve"> DHHR when the trip is completed.  The DHHR worker must directly assist the family in the process of accessing pre-paid transportation. .  </w:t>
      </w:r>
    </w:p>
    <w:p w14:paraId="136B748F" w14:textId="77777777" w:rsidR="00B4113D" w:rsidRPr="006E61D4" w:rsidRDefault="00B4113D" w:rsidP="00B4113D">
      <w:pPr>
        <w:widowControl w:val="0"/>
        <w:tabs>
          <w:tab w:val="left" w:pos="2520"/>
        </w:tabs>
        <w:rPr>
          <w:sz w:val="22"/>
          <w:szCs w:val="22"/>
        </w:rPr>
      </w:pPr>
      <w:r w:rsidRPr="006E61D4">
        <w:rPr>
          <w:b/>
          <w:bCs/>
          <w:sz w:val="22"/>
          <w:szCs w:val="22"/>
          <w:u w:val="single"/>
        </w:rPr>
        <w:t>Note</w:t>
      </w:r>
      <w:r w:rsidRPr="006E61D4">
        <w:rPr>
          <w:sz w:val="22"/>
          <w:szCs w:val="22"/>
        </w:rPr>
        <w:t xml:space="preserve">: DHHR workers can find the Prepaid Transportation forms and instructions on the DHHR’s intranet site. </w:t>
      </w:r>
    </w:p>
    <w:p w14:paraId="1C63449A" w14:textId="77777777" w:rsidR="00B4113D" w:rsidRPr="006E61D4" w:rsidRDefault="00B4113D" w:rsidP="00B4113D">
      <w:pPr>
        <w:widowControl w:val="0"/>
        <w:tabs>
          <w:tab w:val="left" w:pos="2520"/>
        </w:tabs>
        <w:rPr>
          <w:sz w:val="22"/>
          <w:szCs w:val="22"/>
        </w:rPr>
      </w:pPr>
    </w:p>
    <w:p w14:paraId="274B99B2" w14:textId="77777777" w:rsidR="00B4113D" w:rsidRPr="006E61D4" w:rsidRDefault="00B4113D" w:rsidP="00B4113D">
      <w:pPr>
        <w:widowControl w:val="0"/>
        <w:tabs>
          <w:tab w:val="left" w:pos="2520"/>
        </w:tabs>
        <w:rPr>
          <w:sz w:val="22"/>
          <w:szCs w:val="22"/>
        </w:rPr>
      </w:pPr>
    </w:p>
    <w:p w14:paraId="1A53FBA9" w14:textId="77777777" w:rsidR="00B4113D" w:rsidRPr="006E61D4" w:rsidRDefault="00B4113D" w:rsidP="00B4113D">
      <w:pPr>
        <w:rPr>
          <w:sz w:val="22"/>
          <w:szCs w:val="22"/>
        </w:rPr>
      </w:pPr>
      <w:r w:rsidRPr="006E61D4">
        <w:rPr>
          <w:sz w:val="22"/>
          <w:szCs w:val="22"/>
        </w:rPr>
        <w:br w:type="page"/>
      </w:r>
    </w:p>
    <w:p w14:paraId="22EA4C80" w14:textId="77777777" w:rsidR="00B4113D" w:rsidRPr="006E61D4" w:rsidRDefault="00B4113D" w:rsidP="007706E7">
      <w:pPr>
        <w:pStyle w:val="Heading2"/>
      </w:pPr>
      <w:bookmarkStart w:id="187" w:name="_Toc52601466"/>
      <w:bookmarkStart w:id="188" w:name="_Toc189464986"/>
      <w:bookmarkStart w:id="189" w:name="_Toc198452579"/>
      <w:bookmarkStart w:id="190" w:name="_Toc318185952"/>
      <w:bookmarkStart w:id="191" w:name="_Toc534728651"/>
      <w:r w:rsidRPr="006E61D4">
        <w:lastRenderedPageBreak/>
        <w:t>Public Transportation Two</w:t>
      </w:r>
      <w:bookmarkEnd w:id="187"/>
      <w:r w:rsidRPr="006E61D4">
        <w:t xml:space="preserve"> 130112</w:t>
      </w:r>
      <w:bookmarkEnd w:id="188"/>
      <w:bookmarkEnd w:id="189"/>
      <w:bookmarkEnd w:id="190"/>
      <w:bookmarkEnd w:id="191"/>
    </w:p>
    <w:p w14:paraId="118596A1" w14:textId="77777777" w:rsidR="00B4113D" w:rsidRPr="006E61D4" w:rsidRDefault="00B4113D" w:rsidP="00B4113D">
      <w:pPr>
        <w:pStyle w:val="IndexHeading"/>
        <w:keepNext w:val="0"/>
        <w:tabs>
          <w:tab w:val="left" w:pos="3060"/>
        </w:tabs>
        <w:spacing w:line="240" w:lineRule="auto"/>
        <w:rPr>
          <w:rFonts w:ascii="Times New Roman" w:hAnsi="Times New Roman"/>
          <w:spacing w:val="0"/>
          <w:sz w:val="22"/>
          <w:szCs w:val="22"/>
        </w:rPr>
      </w:pPr>
      <w:r w:rsidRPr="006E61D4">
        <w:rPr>
          <w:rFonts w:ascii="Times New Roman" w:hAnsi="Times New Roman"/>
          <w:spacing w:val="0"/>
          <w:sz w:val="22"/>
          <w:szCs w:val="22"/>
        </w:rPr>
        <w:tab/>
      </w:r>
    </w:p>
    <w:p w14:paraId="4CF066F2"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transportation of children related to visitation with parents in which tickets must be purchased for buses, planes, and/or trains. This code may be used for local bus passes or long distance bus trips.  Rental Cars tolls if a rental car is used, taxi fares and parking are also included in this service. Those eligible for this service must be documented in the visitation plan completed by the DHHR worker and visitation must be explicitly documented on the DHHR child/family’s service plan.   The least costly means available must be utilized.  This service covers the fare for the shortest practical route to/from the traveler’s destination.</w:t>
      </w:r>
    </w:p>
    <w:p w14:paraId="3DAA1E31" w14:textId="77777777" w:rsidR="00B4113D" w:rsidRPr="006E61D4" w:rsidRDefault="00B4113D" w:rsidP="00B4113D">
      <w:pPr>
        <w:jc w:val="both"/>
        <w:rPr>
          <w:sz w:val="22"/>
          <w:szCs w:val="22"/>
        </w:rPr>
      </w:pPr>
    </w:p>
    <w:p w14:paraId="42551431"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4F48633"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4"/>
        <w:gridCol w:w="6006"/>
      </w:tblGrid>
      <w:tr w:rsidR="00B4113D" w:rsidRPr="006E61D4" w14:paraId="79E8E49D" w14:textId="77777777" w:rsidTr="00251A3E">
        <w:tc>
          <w:tcPr>
            <w:tcW w:w="2994" w:type="dxa"/>
            <w:vAlign w:val="center"/>
          </w:tcPr>
          <w:p w14:paraId="43CD29AB" w14:textId="77777777" w:rsidR="00B4113D" w:rsidRPr="006E61D4" w:rsidRDefault="00B4113D" w:rsidP="00251A3E">
            <w:pPr>
              <w:widowControl w:val="0"/>
              <w:rPr>
                <w:b/>
                <w:bCs/>
                <w:sz w:val="22"/>
                <w:szCs w:val="22"/>
              </w:rPr>
            </w:pPr>
            <w:r w:rsidRPr="006E61D4">
              <w:rPr>
                <w:b/>
                <w:bCs/>
                <w:sz w:val="22"/>
                <w:szCs w:val="22"/>
              </w:rPr>
              <w:t>Target Population</w:t>
            </w:r>
          </w:p>
        </w:tc>
        <w:tc>
          <w:tcPr>
            <w:tcW w:w="6006" w:type="dxa"/>
          </w:tcPr>
          <w:p w14:paraId="30C4687A"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665A779" w14:textId="77777777" w:rsidTr="00251A3E">
        <w:tc>
          <w:tcPr>
            <w:tcW w:w="2994" w:type="dxa"/>
            <w:vAlign w:val="center"/>
          </w:tcPr>
          <w:p w14:paraId="76974222" w14:textId="77777777" w:rsidR="00B4113D" w:rsidRPr="006E61D4" w:rsidRDefault="00B4113D" w:rsidP="00251A3E">
            <w:pPr>
              <w:widowControl w:val="0"/>
              <w:rPr>
                <w:b/>
                <w:bCs/>
                <w:sz w:val="22"/>
                <w:szCs w:val="22"/>
              </w:rPr>
            </w:pPr>
            <w:r w:rsidRPr="006E61D4">
              <w:rPr>
                <w:b/>
                <w:bCs/>
                <w:sz w:val="22"/>
                <w:szCs w:val="22"/>
              </w:rPr>
              <w:t>Program Option</w:t>
            </w:r>
          </w:p>
        </w:tc>
        <w:tc>
          <w:tcPr>
            <w:tcW w:w="6006" w:type="dxa"/>
          </w:tcPr>
          <w:p w14:paraId="23D11029"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3BE57614" w14:textId="77777777" w:rsidTr="00251A3E">
        <w:tc>
          <w:tcPr>
            <w:tcW w:w="2994" w:type="dxa"/>
            <w:vAlign w:val="center"/>
          </w:tcPr>
          <w:p w14:paraId="24D697BD" w14:textId="77777777" w:rsidR="00B4113D" w:rsidRPr="006E61D4" w:rsidRDefault="00B4113D" w:rsidP="00251A3E">
            <w:pPr>
              <w:widowControl w:val="0"/>
              <w:rPr>
                <w:b/>
                <w:bCs/>
                <w:sz w:val="22"/>
                <w:szCs w:val="22"/>
              </w:rPr>
            </w:pPr>
            <w:r w:rsidRPr="006E61D4">
              <w:rPr>
                <w:b/>
                <w:bCs/>
                <w:sz w:val="22"/>
                <w:szCs w:val="22"/>
              </w:rPr>
              <w:t>Initial Authorization</w:t>
            </w:r>
          </w:p>
        </w:tc>
        <w:tc>
          <w:tcPr>
            <w:tcW w:w="6006" w:type="dxa"/>
          </w:tcPr>
          <w:p w14:paraId="5787EBC6" w14:textId="77777777" w:rsidR="00B4113D" w:rsidRPr="006E61D4" w:rsidRDefault="00B4113D" w:rsidP="00251A3E">
            <w:pPr>
              <w:widowControl w:val="0"/>
              <w:rPr>
                <w:sz w:val="22"/>
                <w:szCs w:val="22"/>
              </w:rPr>
            </w:pPr>
            <w:r w:rsidRPr="006E61D4">
              <w:rPr>
                <w:sz w:val="22"/>
                <w:szCs w:val="22"/>
              </w:rPr>
              <w:t>92 days</w:t>
            </w:r>
          </w:p>
          <w:p w14:paraId="146CFB07" w14:textId="77777777" w:rsidR="00B4113D" w:rsidRPr="006E61D4" w:rsidRDefault="00B4113D" w:rsidP="00251A3E">
            <w:pPr>
              <w:widowControl w:val="0"/>
              <w:rPr>
                <w:sz w:val="22"/>
                <w:szCs w:val="22"/>
              </w:rPr>
            </w:pPr>
            <w:r w:rsidRPr="006E61D4">
              <w:rPr>
                <w:sz w:val="22"/>
                <w:szCs w:val="22"/>
              </w:rPr>
              <w:t>Unit = event</w:t>
            </w:r>
          </w:p>
          <w:p w14:paraId="33E6E4D4"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FB60A99" w14:textId="77777777" w:rsidTr="00251A3E">
        <w:tc>
          <w:tcPr>
            <w:tcW w:w="2994" w:type="dxa"/>
            <w:vAlign w:val="center"/>
          </w:tcPr>
          <w:p w14:paraId="6CEFA7A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6" w:type="dxa"/>
          </w:tcPr>
          <w:p w14:paraId="4100331F" w14:textId="77777777" w:rsidR="00B4113D" w:rsidRPr="006E61D4" w:rsidRDefault="00B4113D" w:rsidP="00251A3E">
            <w:pPr>
              <w:widowControl w:val="0"/>
              <w:rPr>
                <w:sz w:val="22"/>
                <w:szCs w:val="22"/>
              </w:rPr>
            </w:pPr>
            <w:r w:rsidRPr="006E61D4">
              <w:rPr>
                <w:sz w:val="22"/>
                <w:szCs w:val="22"/>
              </w:rPr>
              <w:t>4</w:t>
            </w:r>
          </w:p>
        </w:tc>
      </w:tr>
      <w:tr w:rsidR="00B4113D" w:rsidRPr="006E61D4" w14:paraId="0F7A66A6" w14:textId="77777777" w:rsidTr="00251A3E">
        <w:trPr>
          <w:trHeight w:val="3158"/>
        </w:trPr>
        <w:tc>
          <w:tcPr>
            <w:tcW w:w="2994" w:type="dxa"/>
            <w:vAlign w:val="center"/>
          </w:tcPr>
          <w:p w14:paraId="45C15D5C" w14:textId="77777777" w:rsidR="00B4113D" w:rsidRPr="006E61D4" w:rsidRDefault="00B4113D" w:rsidP="00251A3E">
            <w:pPr>
              <w:widowControl w:val="0"/>
              <w:rPr>
                <w:b/>
                <w:bCs/>
                <w:sz w:val="22"/>
                <w:szCs w:val="22"/>
              </w:rPr>
            </w:pPr>
            <w:r w:rsidRPr="006E61D4">
              <w:rPr>
                <w:b/>
                <w:bCs/>
                <w:sz w:val="22"/>
                <w:szCs w:val="22"/>
              </w:rPr>
              <w:lastRenderedPageBreak/>
              <w:t>Admission Criteria</w:t>
            </w:r>
          </w:p>
          <w:p w14:paraId="26275ABB" w14:textId="77777777" w:rsidR="00B4113D" w:rsidRPr="006E61D4" w:rsidRDefault="00B4113D" w:rsidP="00251A3E">
            <w:pPr>
              <w:widowControl w:val="0"/>
              <w:rPr>
                <w:b/>
                <w:bCs/>
                <w:sz w:val="22"/>
                <w:szCs w:val="22"/>
              </w:rPr>
            </w:pPr>
          </w:p>
        </w:tc>
        <w:tc>
          <w:tcPr>
            <w:tcW w:w="6006" w:type="dxa"/>
          </w:tcPr>
          <w:p w14:paraId="4ED07646"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Permanency plan must indicate reunification or there must be a court order mandating visitation.</w:t>
            </w:r>
          </w:p>
          <w:p w14:paraId="2E563A1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Documentation that the foster family of origin is unable to provide this service and the subsequent reason must be in the consumer’s record. </w:t>
            </w:r>
          </w:p>
          <w:p w14:paraId="3CFE6176"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Documentation in the record that other sources, such as the family support system have been explored/exhausted. </w:t>
            </w:r>
          </w:p>
          <w:p w14:paraId="05EDCA0E"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Treatment plan originated by DHHR must document the need for this service. </w:t>
            </w:r>
          </w:p>
          <w:p w14:paraId="0E6D3AEE"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MDT must recommend this service.</w:t>
            </w:r>
          </w:p>
        </w:tc>
      </w:tr>
      <w:tr w:rsidR="00B4113D" w:rsidRPr="006E61D4" w14:paraId="25EE5B6F" w14:textId="77777777" w:rsidTr="00251A3E">
        <w:tc>
          <w:tcPr>
            <w:tcW w:w="2994" w:type="dxa"/>
            <w:vAlign w:val="center"/>
          </w:tcPr>
          <w:p w14:paraId="65C0ABE5" w14:textId="77777777" w:rsidR="00B4113D" w:rsidRPr="006E61D4" w:rsidRDefault="00B4113D" w:rsidP="00251A3E">
            <w:pPr>
              <w:widowControl w:val="0"/>
              <w:rPr>
                <w:b/>
                <w:bCs/>
                <w:sz w:val="22"/>
                <w:szCs w:val="22"/>
              </w:rPr>
            </w:pPr>
            <w:r w:rsidRPr="006E61D4">
              <w:rPr>
                <w:b/>
                <w:bCs/>
                <w:sz w:val="22"/>
                <w:szCs w:val="22"/>
              </w:rPr>
              <w:t>Continuing Stay Criteria</w:t>
            </w:r>
          </w:p>
          <w:p w14:paraId="2B8F55DF" w14:textId="77777777" w:rsidR="00B4113D" w:rsidRPr="006E61D4" w:rsidRDefault="00B4113D" w:rsidP="00251A3E">
            <w:pPr>
              <w:widowControl w:val="0"/>
              <w:rPr>
                <w:b/>
                <w:bCs/>
                <w:sz w:val="22"/>
                <w:szCs w:val="22"/>
              </w:rPr>
            </w:pPr>
          </w:p>
        </w:tc>
        <w:tc>
          <w:tcPr>
            <w:tcW w:w="6006" w:type="dxa"/>
          </w:tcPr>
          <w:p w14:paraId="34DE1225"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Progress toward accessing transportation has been noted, but foster family still does not have a reliable means of transportation.</w:t>
            </w:r>
          </w:p>
          <w:p w14:paraId="466AEFE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The foster family is still financially unable to meet the transportation needs, but does not qualify for any type of financial assistance related to transportation.</w:t>
            </w:r>
          </w:p>
          <w:p w14:paraId="0F816DCC"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Family of origin lacks support system to provide the service.</w:t>
            </w:r>
          </w:p>
          <w:p w14:paraId="735DE387"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MDT recommends the service continue.</w:t>
            </w:r>
          </w:p>
          <w:p w14:paraId="73EEA9A0"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Permanency plan remains reunification or there is a court order mandating visitation.</w:t>
            </w:r>
          </w:p>
        </w:tc>
      </w:tr>
      <w:tr w:rsidR="00B4113D" w:rsidRPr="006E61D4" w14:paraId="0E1CCA92" w14:textId="77777777" w:rsidTr="00251A3E">
        <w:trPr>
          <w:trHeight w:val="2123"/>
        </w:trPr>
        <w:tc>
          <w:tcPr>
            <w:tcW w:w="2994" w:type="dxa"/>
            <w:vAlign w:val="center"/>
          </w:tcPr>
          <w:p w14:paraId="443671FD" w14:textId="77777777" w:rsidR="00B4113D" w:rsidRPr="006E61D4" w:rsidRDefault="00B4113D" w:rsidP="00251A3E">
            <w:pPr>
              <w:keepNext/>
              <w:widowControl w:val="0"/>
              <w:rPr>
                <w:b/>
                <w:bCs/>
                <w:sz w:val="22"/>
                <w:szCs w:val="22"/>
              </w:rPr>
            </w:pPr>
            <w:r w:rsidRPr="006E61D4">
              <w:rPr>
                <w:b/>
                <w:bCs/>
                <w:sz w:val="22"/>
                <w:szCs w:val="22"/>
              </w:rPr>
              <w:t>Discharge Criteria</w:t>
            </w:r>
          </w:p>
          <w:p w14:paraId="77BFC761"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p w14:paraId="1350D797" w14:textId="77777777" w:rsidR="00B4113D" w:rsidRPr="006E61D4" w:rsidRDefault="00B4113D" w:rsidP="00251A3E">
            <w:pPr>
              <w:widowControl w:val="0"/>
              <w:rPr>
                <w:sz w:val="22"/>
                <w:szCs w:val="22"/>
              </w:rPr>
            </w:pPr>
          </w:p>
        </w:tc>
        <w:tc>
          <w:tcPr>
            <w:tcW w:w="6006" w:type="dxa"/>
          </w:tcPr>
          <w:p w14:paraId="1F6B7F5E"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Goals and objectives have been met substantially.</w:t>
            </w:r>
          </w:p>
          <w:p w14:paraId="7A0205DF"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Child’s case is closed.</w:t>
            </w:r>
          </w:p>
          <w:p w14:paraId="3AA83C37"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Permanency has been obtained.</w:t>
            </w:r>
          </w:p>
          <w:p w14:paraId="631ADBBA"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Foster family now has support system in place to provide the service.</w:t>
            </w:r>
          </w:p>
          <w:p w14:paraId="186C4EEE"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Service can now be met appropriately through a community resource.</w:t>
            </w:r>
          </w:p>
        </w:tc>
      </w:tr>
      <w:tr w:rsidR="00B4113D" w:rsidRPr="006E61D4" w14:paraId="0E9B8AA5" w14:textId="77777777" w:rsidTr="00251A3E">
        <w:trPr>
          <w:trHeight w:val="85"/>
        </w:trPr>
        <w:tc>
          <w:tcPr>
            <w:tcW w:w="2994" w:type="dxa"/>
            <w:vAlign w:val="center"/>
          </w:tcPr>
          <w:p w14:paraId="0193E8CF"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006" w:type="dxa"/>
            <w:vAlign w:val="center"/>
          </w:tcPr>
          <w:p w14:paraId="2256EF4B"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7C26DC85"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Those receiving Waiver or ICF/MR services are not eligible for this service.</w:t>
            </w:r>
          </w:p>
          <w:p w14:paraId="79E6E292"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Excludes waiting time</w:t>
            </w:r>
          </w:p>
          <w:p w14:paraId="298EF433"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6C3B176D"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In cases where more than one member of the family is receiving this service, bill under one identified child and reflect all present in the documentation.</w:t>
            </w:r>
          </w:p>
          <w:p w14:paraId="31FE94B4" w14:textId="77777777" w:rsidR="00B4113D" w:rsidRPr="006E61D4" w:rsidRDefault="00B4113D" w:rsidP="00B4113D">
            <w:pPr>
              <w:numPr>
                <w:ilvl w:val="0"/>
                <w:numId w:val="295"/>
              </w:numPr>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w:t>
            </w:r>
            <w:r w:rsidRPr="006E61D4">
              <w:rPr>
                <w:sz w:val="22"/>
                <w:szCs w:val="22"/>
              </w:rPr>
              <w:lastRenderedPageBreak/>
              <w:t>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6CE9A5B0" w14:textId="77777777" w:rsidTr="00251A3E">
        <w:trPr>
          <w:trHeight w:val="170"/>
        </w:trPr>
        <w:tc>
          <w:tcPr>
            <w:tcW w:w="2994" w:type="dxa"/>
            <w:vAlign w:val="center"/>
          </w:tcPr>
          <w:p w14:paraId="002299D6"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6" w:type="dxa"/>
          </w:tcPr>
          <w:p w14:paraId="4A745B9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4617DFFC" w14:textId="77777777" w:rsidTr="00251A3E">
        <w:tc>
          <w:tcPr>
            <w:tcW w:w="2994" w:type="dxa"/>
            <w:vAlign w:val="center"/>
          </w:tcPr>
          <w:p w14:paraId="5A863B42" w14:textId="77777777" w:rsidR="00B4113D" w:rsidRPr="006E61D4" w:rsidRDefault="00B4113D" w:rsidP="00251A3E">
            <w:pPr>
              <w:widowControl w:val="0"/>
              <w:rPr>
                <w:b/>
                <w:bCs/>
                <w:sz w:val="22"/>
                <w:szCs w:val="22"/>
              </w:rPr>
            </w:pPr>
            <w:r w:rsidRPr="006E61D4">
              <w:rPr>
                <w:b/>
                <w:bCs/>
                <w:sz w:val="22"/>
                <w:szCs w:val="22"/>
              </w:rPr>
              <w:t>Documentation</w:t>
            </w:r>
          </w:p>
        </w:tc>
        <w:tc>
          <w:tcPr>
            <w:tcW w:w="6006" w:type="dxa"/>
          </w:tcPr>
          <w:p w14:paraId="6A9C4996"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08BFEDF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 Original receipts are sent with the invoice.</w:t>
            </w:r>
          </w:p>
        </w:tc>
      </w:tr>
    </w:tbl>
    <w:p w14:paraId="1CF8B18C" w14:textId="77777777" w:rsidR="00B4113D" w:rsidRPr="006E61D4" w:rsidRDefault="00B4113D" w:rsidP="00B4113D">
      <w:pPr>
        <w:widowControl w:val="0"/>
        <w:tabs>
          <w:tab w:val="left" w:pos="2520"/>
        </w:tabs>
        <w:rPr>
          <w:b/>
          <w:sz w:val="22"/>
          <w:szCs w:val="22"/>
        </w:rPr>
      </w:pPr>
      <w:r w:rsidRPr="006E61D4">
        <w:rPr>
          <w:b/>
          <w:sz w:val="22"/>
          <w:szCs w:val="22"/>
        </w:rPr>
        <w:t>Additional Service Criteria:</w:t>
      </w:r>
    </w:p>
    <w:p w14:paraId="0BC00A06" w14:textId="77777777" w:rsidR="00B4113D" w:rsidRPr="006E61D4" w:rsidRDefault="00B4113D" w:rsidP="00B4113D">
      <w:pPr>
        <w:widowControl w:val="0"/>
        <w:numPr>
          <w:ilvl w:val="1"/>
          <w:numId w:val="285"/>
        </w:numPr>
        <w:tabs>
          <w:tab w:val="left" w:pos="2520"/>
        </w:tabs>
        <w:spacing w:after="0"/>
        <w:rPr>
          <w:sz w:val="22"/>
          <w:szCs w:val="22"/>
        </w:rPr>
      </w:pPr>
      <w:r w:rsidRPr="006E61D4">
        <w:rPr>
          <w:sz w:val="22"/>
          <w:szCs w:val="22"/>
        </w:rPr>
        <w:t>Agencies and/or private companies providing this service must be regulated through the appropriate state or federal transportation department/accrediting body</w:t>
      </w:r>
    </w:p>
    <w:p w14:paraId="614D4A90" w14:textId="77777777" w:rsidR="00B4113D" w:rsidRPr="006E61D4" w:rsidRDefault="00B4113D" w:rsidP="00B4113D">
      <w:pPr>
        <w:widowControl w:val="0"/>
        <w:numPr>
          <w:ilvl w:val="1"/>
          <w:numId w:val="285"/>
        </w:numPr>
        <w:tabs>
          <w:tab w:val="left" w:pos="2520"/>
        </w:tabs>
        <w:spacing w:after="0"/>
        <w:rPr>
          <w:sz w:val="22"/>
          <w:szCs w:val="22"/>
        </w:rPr>
      </w:pPr>
      <w:r w:rsidRPr="006E61D4">
        <w:rPr>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t>
      </w:r>
      <w:smartTag w:uri="urn:schemas-microsoft-com:office:smarttags" w:element="PersonName">
        <w:r w:rsidRPr="006E61D4">
          <w:rPr>
            <w:sz w:val="22"/>
            <w:szCs w:val="22"/>
          </w:rPr>
          <w:t>WV</w:t>
        </w:r>
      </w:smartTag>
      <w:r w:rsidRPr="006E61D4">
        <w:rPr>
          <w:sz w:val="22"/>
          <w:szCs w:val="22"/>
        </w:rPr>
        <w:t xml:space="preserve"> DHHR when the trip is completed.  The DHHR worker must directly assist the family in the process of accessing pre-paid transportation.  </w:t>
      </w:r>
    </w:p>
    <w:p w14:paraId="6D3273F7" w14:textId="77777777" w:rsidR="00B4113D" w:rsidRPr="006E61D4" w:rsidRDefault="00B4113D" w:rsidP="00B4113D">
      <w:pPr>
        <w:widowControl w:val="0"/>
        <w:tabs>
          <w:tab w:val="left" w:pos="2520"/>
        </w:tabs>
        <w:rPr>
          <w:sz w:val="22"/>
          <w:szCs w:val="22"/>
        </w:rPr>
      </w:pPr>
    </w:p>
    <w:p w14:paraId="4397BC06" w14:textId="77777777" w:rsidR="00B4113D" w:rsidRPr="006E61D4" w:rsidRDefault="00B4113D" w:rsidP="00B4113D">
      <w:pPr>
        <w:widowControl w:val="0"/>
        <w:tabs>
          <w:tab w:val="left" w:pos="2520"/>
        </w:tabs>
        <w:rPr>
          <w:sz w:val="22"/>
          <w:szCs w:val="22"/>
        </w:rPr>
      </w:pPr>
      <w:r w:rsidRPr="006E61D4">
        <w:rPr>
          <w:b/>
          <w:bCs/>
          <w:sz w:val="22"/>
          <w:szCs w:val="22"/>
        </w:rPr>
        <w:t>Note</w:t>
      </w:r>
      <w:r w:rsidRPr="006E61D4">
        <w:rPr>
          <w:sz w:val="22"/>
          <w:szCs w:val="22"/>
        </w:rPr>
        <w:t>: DHHR workers can find the Prepaid Transportation forms and instructions on the DHHR intranet site.</w:t>
      </w:r>
    </w:p>
    <w:p w14:paraId="2F14FE3C" w14:textId="77777777" w:rsidR="00B4113D" w:rsidRPr="006E61D4" w:rsidRDefault="00B4113D" w:rsidP="00B4113D">
      <w:pPr>
        <w:widowControl w:val="0"/>
        <w:tabs>
          <w:tab w:val="left" w:pos="2520"/>
        </w:tabs>
        <w:rPr>
          <w:sz w:val="22"/>
          <w:szCs w:val="22"/>
        </w:rPr>
      </w:pPr>
    </w:p>
    <w:p w14:paraId="536A0549"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55991EB" w14:textId="77777777" w:rsidR="00B4113D" w:rsidRPr="006E61D4" w:rsidRDefault="00B4113D" w:rsidP="00B4113D">
      <w:pPr>
        <w:widowControl w:val="0"/>
        <w:tabs>
          <w:tab w:val="left" w:pos="2520"/>
        </w:tabs>
        <w:rPr>
          <w:sz w:val="22"/>
          <w:szCs w:val="22"/>
        </w:rPr>
      </w:pPr>
    </w:p>
    <w:p w14:paraId="783FBA63" w14:textId="77777777" w:rsidR="00B4113D" w:rsidRPr="006E61D4" w:rsidRDefault="00B4113D" w:rsidP="00B4113D">
      <w:pPr>
        <w:rPr>
          <w:sz w:val="22"/>
          <w:szCs w:val="22"/>
        </w:rPr>
      </w:pPr>
      <w:r w:rsidRPr="006E61D4">
        <w:rPr>
          <w:sz w:val="22"/>
          <w:szCs w:val="22"/>
        </w:rPr>
        <w:br w:type="page"/>
      </w:r>
      <w:bookmarkStart w:id="192" w:name="_Toc52601467"/>
    </w:p>
    <w:p w14:paraId="3FDE55E3" w14:textId="77777777" w:rsidR="00B4113D" w:rsidRPr="006E61D4" w:rsidRDefault="00B4113D" w:rsidP="007706E7">
      <w:pPr>
        <w:pStyle w:val="Heading2"/>
      </w:pPr>
      <w:bookmarkStart w:id="193" w:name="_Toc189464987"/>
      <w:bookmarkStart w:id="194" w:name="_Toc198452580"/>
      <w:bookmarkStart w:id="195" w:name="_Toc318185953"/>
      <w:bookmarkStart w:id="196" w:name="_Toc534728652"/>
      <w:r w:rsidRPr="006E61D4">
        <w:lastRenderedPageBreak/>
        <w:t>Public Transportation Three</w:t>
      </w:r>
      <w:bookmarkEnd w:id="192"/>
      <w:r w:rsidRPr="006E61D4">
        <w:t xml:space="preserve"> 130113</w:t>
      </w:r>
      <w:bookmarkEnd w:id="193"/>
      <w:bookmarkEnd w:id="194"/>
      <w:bookmarkEnd w:id="195"/>
      <w:bookmarkEnd w:id="196"/>
    </w:p>
    <w:p w14:paraId="4F91AAEC"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transportation for the purpose of the identified child attending visitation with pre-adoptive parents or adoption related activities explicitly documented on the DHHR’s child case plan in which tickets must be purchased for buses, planes, and/or trains. This code may be used for local bus passes or long distance bus trips.  Rental Cars, tolls if a rental car is used, taxi fares and parking are also included in this service. This code may also be used if the foster family is transporting the child/youth to activities to promote adoption such as attachment therapy.</w:t>
      </w:r>
    </w:p>
    <w:p w14:paraId="22570830" w14:textId="77777777" w:rsidR="00B4113D" w:rsidRPr="006E61D4" w:rsidRDefault="00B4113D" w:rsidP="00B4113D">
      <w:pPr>
        <w:jc w:val="both"/>
        <w:rPr>
          <w:sz w:val="22"/>
          <w:szCs w:val="22"/>
        </w:rPr>
      </w:pPr>
      <w:r w:rsidRPr="006E61D4">
        <w:rPr>
          <w:sz w:val="22"/>
          <w:szCs w:val="22"/>
        </w:rPr>
        <w:t xml:space="preserve"> The least costly means available must be utilized.  This service covers the fare for the shortest practical route to/from the traveler’s destination.  </w:t>
      </w:r>
    </w:p>
    <w:p w14:paraId="7FE1D4DA"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4"/>
        <w:gridCol w:w="6006"/>
      </w:tblGrid>
      <w:tr w:rsidR="00B4113D" w:rsidRPr="006E61D4" w14:paraId="782441A9" w14:textId="77777777" w:rsidTr="00251A3E">
        <w:tc>
          <w:tcPr>
            <w:tcW w:w="2994" w:type="dxa"/>
            <w:tcBorders>
              <w:right w:val="single" w:sz="4" w:space="0" w:color="auto"/>
            </w:tcBorders>
            <w:vAlign w:val="center"/>
          </w:tcPr>
          <w:p w14:paraId="15AFB0F9" w14:textId="77777777" w:rsidR="00B4113D" w:rsidRPr="006E61D4" w:rsidRDefault="00B4113D" w:rsidP="00251A3E">
            <w:pPr>
              <w:widowControl w:val="0"/>
              <w:rPr>
                <w:b/>
                <w:bCs/>
                <w:sz w:val="22"/>
                <w:szCs w:val="22"/>
              </w:rPr>
            </w:pPr>
            <w:r w:rsidRPr="006E61D4">
              <w:rPr>
                <w:b/>
                <w:bCs/>
                <w:sz w:val="22"/>
                <w:szCs w:val="22"/>
              </w:rPr>
              <w:t>Target Population</w:t>
            </w:r>
          </w:p>
        </w:tc>
        <w:tc>
          <w:tcPr>
            <w:tcW w:w="6006" w:type="dxa"/>
            <w:tcBorders>
              <w:top w:val="single" w:sz="4" w:space="0" w:color="auto"/>
              <w:left w:val="single" w:sz="4" w:space="0" w:color="auto"/>
              <w:bottom w:val="single" w:sz="4" w:space="0" w:color="auto"/>
              <w:right w:val="single" w:sz="4" w:space="0" w:color="auto"/>
            </w:tcBorders>
          </w:tcPr>
          <w:p w14:paraId="10250B04"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038A9B58" w14:textId="77777777" w:rsidTr="00251A3E">
        <w:trPr>
          <w:trHeight w:val="103"/>
        </w:trPr>
        <w:tc>
          <w:tcPr>
            <w:tcW w:w="2994" w:type="dxa"/>
            <w:tcBorders>
              <w:right w:val="single" w:sz="4" w:space="0" w:color="auto"/>
            </w:tcBorders>
            <w:vAlign w:val="center"/>
          </w:tcPr>
          <w:p w14:paraId="21F7ECDA" w14:textId="77777777" w:rsidR="00B4113D" w:rsidRPr="006E61D4" w:rsidRDefault="00B4113D" w:rsidP="00251A3E">
            <w:pPr>
              <w:widowControl w:val="0"/>
              <w:rPr>
                <w:b/>
                <w:bCs/>
                <w:sz w:val="22"/>
                <w:szCs w:val="22"/>
              </w:rPr>
            </w:pPr>
            <w:r w:rsidRPr="006E61D4">
              <w:rPr>
                <w:b/>
                <w:bCs/>
                <w:sz w:val="22"/>
                <w:szCs w:val="22"/>
              </w:rPr>
              <w:t>Program Option</w:t>
            </w:r>
          </w:p>
        </w:tc>
        <w:tc>
          <w:tcPr>
            <w:tcW w:w="6006" w:type="dxa"/>
            <w:tcBorders>
              <w:top w:val="single" w:sz="4" w:space="0" w:color="auto"/>
              <w:left w:val="single" w:sz="4" w:space="0" w:color="auto"/>
              <w:bottom w:val="single" w:sz="4" w:space="0" w:color="auto"/>
              <w:right w:val="single" w:sz="4" w:space="0" w:color="auto"/>
            </w:tcBorders>
          </w:tcPr>
          <w:p w14:paraId="3F4635CC"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2297EEBD" w14:textId="77777777" w:rsidTr="00251A3E">
        <w:tc>
          <w:tcPr>
            <w:tcW w:w="2994" w:type="dxa"/>
            <w:tcBorders>
              <w:right w:val="single" w:sz="4" w:space="0" w:color="auto"/>
            </w:tcBorders>
            <w:vAlign w:val="center"/>
          </w:tcPr>
          <w:p w14:paraId="77763656" w14:textId="77777777" w:rsidR="00B4113D" w:rsidRPr="006E61D4" w:rsidRDefault="00B4113D" w:rsidP="00251A3E">
            <w:pPr>
              <w:widowControl w:val="0"/>
              <w:rPr>
                <w:b/>
                <w:bCs/>
                <w:sz w:val="22"/>
                <w:szCs w:val="22"/>
              </w:rPr>
            </w:pPr>
            <w:r w:rsidRPr="006E61D4">
              <w:rPr>
                <w:b/>
                <w:bCs/>
                <w:sz w:val="22"/>
                <w:szCs w:val="22"/>
              </w:rPr>
              <w:t>Initial Authorization</w:t>
            </w:r>
          </w:p>
        </w:tc>
        <w:tc>
          <w:tcPr>
            <w:tcW w:w="6006" w:type="dxa"/>
            <w:tcBorders>
              <w:top w:val="single" w:sz="4" w:space="0" w:color="auto"/>
              <w:left w:val="single" w:sz="4" w:space="0" w:color="auto"/>
              <w:bottom w:val="single" w:sz="4" w:space="0" w:color="auto"/>
              <w:right w:val="single" w:sz="4" w:space="0" w:color="auto"/>
            </w:tcBorders>
          </w:tcPr>
          <w:p w14:paraId="0D0F8A5D"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92 days</w:t>
            </w:r>
          </w:p>
          <w:p w14:paraId="283BD4D9" w14:textId="77777777" w:rsidR="00B4113D" w:rsidRPr="00AA0822" w:rsidRDefault="00B4113D" w:rsidP="00251A3E">
            <w:pPr>
              <w:pStyle w:val="Index1"/>
            </w:pPr>
            <w:r w:rsidRPr="00AA0822">
              <w:t>Unit = event</w:t>
            </w:r>
          </w:p>
          <w:p w14:paraId="1A61521D" w14:textId="77777777" w:rsidR="00B4113D" w:rsidRPr="006E61D4" w:rsidRDefault="00B4113D" w:rsidP="00251A3E">
            <w:pPr>
              <w:rPr>
                <w:sz w:val="22"/>
                <w:szCs w:val="22"/>
              </w:rPr>
            </w:pPr>
            <w:r w:rsidRPr="006E61D4">
              <w:rPr>
                <w:sz w:val="22"/>
                <w:szCs w:val="22"/>
              </w:rPr>
              <w:t>Registration Only</w:t>
            </w:r>
          </w:p>
        </w:tc>
      </w:tr>
      <w:tr w:rsidR="00B4113D" w:rsidRPr="006E61D4" w14:paraId="6B2F2492" w14:textId="77777777" w:rsidTr="00251A3E">
        <w:tc>
          <w:tcPr>
            <w:tcW w:w="2994" w:type="dxa"/>
            <w:vAlign w:val="center"/>
          </w:tcPr>
          <w:p w14:paraId="39AE981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6" w:type="dxa"/>
            <w:tcBorders>
              <w:top w:val="single" w:sz="4" w:space="0" w:color="auto"/>
            </w:tcBorders>
          </w:tcPr>
          <w:p w14:paraId="7A0D4C25" w14:textId="77777777" w:rsidR="00B4113D" w:rsidRPr="006E61D4" w:rsidRDefault="00B4113D" w:rsidP="00251A3E">
            <w:pPr>
              <w:widowControl w:val="0"/>
              <w:rPr>
                <w:sz w:val="22"/>
                <w:szCs w:val="22"/>
              </w:rPr>
            </w:pPr>
            <w:r w:rsidRPr="006E61D4">
              <w:rPr>
                <w:sz w:val="22"/>
                <w:szCs w:val="22"/>
              </w:rPr>
              <w:t>As needed</w:t>
            </w:r>
          </w:p>
        </w:tc>
      </w:tr>
      <w:tr w:rsidR="00B4113D" w:rsidRPr="006E61D4" w14:paraId="31300AB7" w14:textId="77777777" w:rsidTr="00251A3E">
        <w:tc>
          <w:tcPr>
            <w:tcW w:w="2994" w:type="dxa"/>
            <w:vAlign w:val="center"/>
          </w:tcPr>
          <w:p w14:paraId="0A9ADC12" w14:textId="77777777" w:rsidR="00B4113D" w:rsidRPr="006E61D4" w:rsidRDefault="00B4113D" w:rsidP="00251A3E">
            <w:pPr>
              <w:rPr>
                <w:b/>
                <w:sz w:val="22"/>
                <w:szCs w:val="22"/>
              </w:rPr>
            </w:pPr>
            <w:r w:rsidRPr="006E61D4">
              <w:rPr>
                <w:b/>
                <w:sz w:val="22"/>
                <w:szCs w:val="22"/>
              </w:rPr>
              <w:t>Admission Criteria</w:t>
            </w:r>
          </w:p>
          <w:p w14:paraId="71F948B9" w14:textId="77777777" w:rsidR="00B4113D" w:rsidRPr="006E61D4" w:rsidRDefault="00B4113D" w:rsidP="00251A3E">
            <w:pPr>
              <w:rPr>
                <w:b/>
                <w:sz w:val="22"/>
                <w:szCs w:val="22"/>
              </w:rPr>
            </w:pPr>
          </w:p>
        </w:tc>
        <w:tc>
          <w:tcPr>
            <w:tcW w:w="6006" w:type="dxa"/>
          </w:tcPr>
          <w:p w14:paraId="0367C52A"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Permanency plan must indicate adoption.</w:t>
            </w:r>
          </w:p>
          <w:p w14:paraId="3F039BB9"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Documentation in the record that other sources, such as the family support system or public transportation, have been explored/exhausted. </w:t>
            </w:r>
          </w:p>
          <w:p w14:paraId="0879DC48"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DHHR worker must request this service.</w:t>
            </w:r>
          </w:p>
          <w:p w14:paraId="460461FD"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MDT must recommend this service.</w:t>
            </w:r>
          </w:p>
        </w:tc>
      </w:tr>
      <w:tr w:rsidR="00B4113D" w:rsidRPr="006E61D4" w14:paraId="3DED596F" w14:textId="77777777" w:rsidTr="00251A3E">
        <w:trPr>
          <w:trHeight w:val="1097"/>
        </w:trPr>
        <w:tc>
          <w:tcPr>
            <w:tcW w:w="2994" w:type="dxa"/>
            <w:vAlign w:val="center"/>
          </w:tcPr>
          <w:p w14:paraId="1B17E639" w14:textId="77777777" w:rsidR="00B4113D" w:rsidRPr="006E61D4" w:rsidRDefault="00B4113D" w:rsidP="00251A3E">
            <w:pPr>
              <w:rPr>
                <w:b/>
                <w:sz w:val="22"/>
                <w:szCs w:val="22"/>
              </w:rPr>
            </w:pPr>
            <w:r w:rsidRPr="006E61D4">
              <w:rPr>
                <w:b/>
                <w:sz w:val="22"/>
                <w:szCs w:val="22"/>
              </w:rPr>
              <w:t>Continuing Stay Criteria</w:t>
            </w:r>
          </w:p>
          <w:p w14:paraId="7EE7E714" w14:textId="77777777" w:rsidR="00B4113D" w:rsidRPr="006E61D4" w:rsidRDefault="00B4113D" w:rsidP="00251A3E">
            <w:pPr>
              <w:rPr>
                <w:b/>
                <w:sz w:val="22"/>
                <w:szCs w:val="22"/>
              </w:rPr>
            </w:pPr>
          </w:p>
        </w:tc>
        <w:tc>
          <w:tcPr>
            <w:tcW w:w="6006" w:type="dxa"/>
          </w:tcPr>
          <w:p w14:paraId="2198EA52"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Progress toward accessing transportation has been noted. </w:t>
            </w:r>
          </w:p>
          <w:p w14:paraId="02620F9A"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MDT recommends the service continue.</w:t>
            </w:r>
          </w:p>
          <w:p w14:paraId="06FD4930"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Permanency plan remains adoption.</w:t>
            </w:r>
          </w:p>
        </w:tc>
      </w:tr>
      <w:tr w:rsidR="00B4113D" w:rsidRPr="006E61D4" w14:paraId="6EF9F6D3" w14:textId="77777777" w:rsidTr="00251A3E">
        <w:tc>
          <w:tcPr>
            <w:tcW w:w="2994" w:type="dxa"/>
            <w:vAlign w:val="center"/>
          </w:tcPr>
          <w:p w14:paraId="558CBB20" w14:textId="77777777" w:rsidR="00B4113D" w:rsidRPr="006E61D4" w:rsidRDefault="00B4113D" w:rsidP="00251A3E">
            <w:pPr>
              <w:rPr>
                <w:b/>
                <w:sz w:val="22"/>
                <w:szCs w:val="22"/>
              </w:rPr>
            </w:pPr>
            <w:r w:rsidRPr="006E61D4">
              <w:rPr>
                <w:b/>
                <w:sz w:val="22"/>
                <w:szCs w:val="22"/>
              </w:rPr>
              <w:t>Discharge Criteria</w:t>
            </w:r>
          </w:p>
          <w:p w14:paraId="12F393F1" w14:textId="77777777" w:rsidR="00B4113D" w:rsidRPr="006E61D4" w:rsidRDefault="00B4113D" w:rsidP="00251A3E">
            <w:pPr>
              <w:rPr>
                <w:b/>
                <w:sz w:val="22"/>
                <w:szCs w:val="22"/>
              </w:rPr>
            </w:pPr>
            <w:r w:rsidRPr="006E61D4">
              <w:rPr>
                <w:b/>
                <w:sz w:val="22"/>
                <w:szCs w:val="22"/>
              </w:rPr>
              <w:t>(Any element may result in discharge or transfer)</w:t>
            </w:r>
          </w:p>
        </w:tc>
        <w:tc>
          <w:tcPr>
            <w:tcW w:w="6006" w:type="dxa"/>
          </w:tcPr>
          <w:p w14:paraId="257F4BCF"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Goals and objectives have been met substantially.</w:t>
            </w:r>
          </w:p>
          <w:p w14:paraId="1F8C1413"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Child’s case is closed.</w:t>
            </w:r>
          </w:p>
          <w:p w14:paraId="5BEAE88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Foster family now has support system in place to provide the service.</w:t>
            </w:r>
          </w:p>
          <w:p w14:paraId="5DE68144"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Service can now be met appropriately through a community resource.</w:t>
            </w:r>
          </w:p>
        </w:tc>
      </w:tr>
      <w:tr w:rsidR="00B4113D" w:rsidRPr="006E61D4" w14:paraId="491649E8" w14:textId="77777777" w:rsidTr="00251A3E">
        <w:trPr>
          <w:trHeight w:val="1115"/>
        </w:trPr>
        <w:tc>
          <w:tcPr>
            <w:tcW w:w="2994" w:type="dxa"/>
            <w:vAlign w:val="center"/>
          </w:tcPr>
          <w:p w14:paraId="067EF6CA"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006" w:type="dxa"/>
          </w:tcPr>
          <w:p w14:paraId="4FCE59DB"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3A5A026C"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May not be used for visits prior to placement in Specialized and Therapeutic Foster Homes. </w:t>
            </w:r>
          </w:p>
          <w:p w14:paraId="2A1BB73D"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Those receiving Waiver or ICF/MR services are not eligible for this service.</w:t>
            </w:r>
          </w:p>
          <w:p w14:paraId="04515603"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Excludes waiting time.</w:t>
            </w:r>
          </w:p>
          <w:p w14:paraId="3F5D631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In cases where more than one member of the family is receiving this service, bill under one identified child and reflect all present in the documentation.</w:t>
            </w:r>
          </w:p>
          <w:p w14:paraId="7CAE62EE"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 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tc>
      </w:tr>
      <w:tr w:rsidR="00B4113D" w:rsidRPr="006E61D4" w14:paraId="0E83BB02" w14:textId="77777777" w:rsidTr="00251A3E">
        <w:tc>
          <w:tcPr>
            <w:tcW w:w="2994" w:type="dxa"/>
            <w:vAlign w:val="center"/>
          </w:tcPr>
          <w:p w14:paraId="771E3673" w14:textId="77777777" w:rsidR="00B4113D" w:rsidRPr="006E61D4" w:rsidRDefault="00B4113D" w:rsidP="00251A3E">
            <w:pPr>
              <w:keepNext/>
              <w:widowControl w:val="0"/>
              <w:rPr>
                <w:b/>
                <w:bCs/>
                <w:sz w:val="22"/>
                <w:szCs w:val="22"/>
              </w:rPr>
            </w:pPr>
            <w:r w:rsidRPr="006E61D4">
              <w:rPr>
                <w:b/>
                <w:bCs/>
                <w:sz w:val="22"/>
                <w:szCs w:val="22"/>
              </w:rPr>
              <w:t>Clinical Exclusions</w:t>
            </w:r>
          </w:p>
        </w:tc>
        <w:tc>
          <w:tcPr>
            <w:tcW w:w="6006" w:type="dxa"/>
          </w:tcPr>
          <w:p w14:paraId="5D1BCC9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48552DFE" w14:textId="77777777" w:rsidTr="00251A3E">
        <w:tc>
          <w:tcPr>
            <w:tcW w:w="2994" w:type="dxa"/>
            <w:vAlign w:val="center"/>
          </w:tcPr>
          <w:p w14:paraId="6EA9F784" w14:textId="77777777" w:rsidR="00B4113D" w:rsidRPr="006E61D4" w:rsidRDefault="00B4113D" w:rsidP="00251A3E">
            <w:pPr>
              <w:widowControl w:val="0"/>
              <w:rPr>
                <w:b/>
                <w:bCs/>
                <w:sz w:val="22"/>
                <w:szCs w:val="22"/>
              </w:rPr>
            </w:pPr>
            <w:r w:rsidRPr="006E61D4">
              <w:rPr>
                <w:b/>
                <w:bCs/>
                <w:sz w:val="22"/>
                <w:szCs w:val="22"/>
              </w:rPr>
              <w:t>Documentation</w:t>
            </w:r>
          </w:p>
        </w:tc>
        <w:tc>
          <w:tcPr>
            <w:tcW w:w="6006" w:type="dxa"/>
          </w:tcPr>
          <w:p w14:paraId="09898136"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7B2EAAA3"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Original receipts are sent with the invoice.</w:t>
            </w:r>
          </w:p>
        </w:tc>
      </w:tr>
    </w:tbl>
    <w:p w14:paraId="06D25001" w14:textId="77777777" w:rsidR="00B4113D" w:rsidRPr="006E61D4" w:rsidRDefault="00B4113D" w:rsidP="00B4113D">
      <w:pPr>
        <w:pStyle w:val="IndexHeading"/>
        <w:keepNext w:val="0"/>
        <w:widowControl w:val="0"/>
        <w:spacing w:line="240" w:lineRule="auto"/>
        <w:rPr>
          <w:rFonts w:ascii="Times New Roman" w:hAnsi="Times New Roman"/>
          <w:b/>
          <w:spacing w:val="0"/>
          <w:sz w:val="22"/>
          <w:szCs w:val="22"/>
        </w:rPr>
      </w:pPr>
      <w:r w:rsidRPr="006E61D4">
        <w:rPr>
          <w:rFonts w:ascii="Times New Roman" w:hAnsi="Times New Roman"/>
          <w:b/>
          <w:spacing w:val="0"/>
          <w:sz w:val="22"/>
          <w:szCs w:val="22"/>
        </w:rPr>
        <w:t>Additional Service Criteria:</w:t>
      </w:r>
    </w:p>
    <w:p w14:paraId="4D53EAF6" w14:textId="77777777" w:rsidR="00B4113D" w:rsidRPr="006E61D4" w:rsidRDefault="00B4113D" w:rsidP="00B4113D">
      <w:pPr>
        <w:widowControl w:val="0"/>
        <w:numPr>
          <w:ilvl w:val="1"/>
          <w:numId w:val="286"/>
        </w:numPr>
        <w:tabs>
          <w:tab w:val="left" w:pos="2520"/>
        </w:tabs>
        <w:spacing w:after="0"/>
        <w:rPr>
          <w:sz w:val="22"/>
          <w:szCs w:val="22"/>
        </w:rPr>
      </w:pPr>
      <w:r w:rsidRPr="006E61D4">
        <w:rPr>
          <w:sz w:val="22"/>
          <w:szCs w:val="22"/>
        </w:rPr>
        <w:t>Agencies and/or private companies providing this service must be regulated through the appropriate state or federal transportation department/accrediting body</w:t>
      </w:r>
    </w:p>
    <w:p w14:paraId="2769CCD7" w14:textId="77777777" w:rsidR="00B4113D" w:rsidRPr="006E61D4" w:rsidRDefault="00B4113D" w:rsidP="00B4113D">
      <w:pPr>
        <w:widowControl w:val="0"/>
        <w:numPr>
          <w:ilvl w:val="1"/>
          <w:numId w:val="286"/>
        </w:numPr>
        <w:tabs>
          <w:tab w:val="left" w:pos="2520"/>
        </w:tabs>
        <w:spacing w:after="0"/>
        <w:rPr>
          <w:sz w:val="22"/>
          <w:szCs w:val="22"/>
        </w:rPr>
      </w:pPr>
      <w:r w:rsidRPr="006E61D4">
        <w:rPr>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t>
      </w:r>
      <w:smartTag w:uri="urn:schemas-microsoft-com:office:smarttags" w:element="PersonName">
        <w:r w:rsidRPr="006E61D4">
          <w:rPr>
            <w:sz w:val="22"/>
            <w:szCs w:val="22"/>
          </w:rPr>
          <w:t>WV</w:t>
        </w:r>
      </w:smartTag>
      <w:r w:rsidRPr="006E61D4">
        <w:rPr>
          <w:sz w:val="22"/>
          <w:szCs w:val="22"/>
        </w:rPr>
        <w:t xml:space="preserve"> DHHR when the trip is completed.  The DHHR worker must directly assist the family in the process of accessing pre-paid transportation.  </w:t>
      </w:r>
    </w:p>
    <w:p w14:paraId="20E4160B" w14:textId="77777777" w:rsidR="00B4113D" w:rsidRPr="006E61D4" w:rsidRDefault="00B4113D" w:rsidP="00B4113D">
      <w:pPr>
        <w:widowControl w:val="0"/>
        <w:tabs>
          <w:tab w:val="left" w:pos="2520"/>
        </w:tabs>
        <w:rPr>
          <w:sz w:val="22"/>
          <w:szCs w:val="22"/>
        </w:rPr>
      </w:pPr>
      <w:r w:rsidRPr="006E61D4">
        <w:rPr>
          <w:b/>
          <w:bCs/>
          <w:sz w:val="22"/>
          <w:szCs w:val="22"/>
          <w:u w:val="single"/>
        </w:rPr>
        <w:t>Note</w:t>
      </w:r>
      <w:r w:rsidRPr="006E61D4">
        <w:rPr>
          <w:sz w:val="22"/>
          <w:szCs w:val="22"/>
        </w:rPr>
        <w:t>: DHHR workers can find the Prepaid Transportation forms and instructions on the DHHR’s intranet site.</w:t>
      </w:r>
    </w:p>
    <w:p w14:paraId="692E77D7" w14:textId="77777777" w:rsidR="00B4113D" w:rsidRPr="006E61D4" w:rsidRDefault="00B4113D" w:rsidP="00B4113D">
      <w:pPr>
        <w:widowControl w:val="0"/>
        <w:tabs>
          <w:tab w:val="left" w:pos="2520"/>
        </w:tabs>
        <w:rPr>
          <w:sz w:val="22"/>
          <w:szCs w:val="22"/>
        </w:rPr>
      </w:pPr>
    </w:p>
    <w:p w14:paraId="36B856C3" w14:textId="77777777" w:rsidR="00B4113D" w:rsidRPr="006E61D4" w:rsidRDefault="00B4113D" w:rsidP="00B4113D">
      <w:pPr>
        <w:widowControl w:val="0"/>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w:t>
      </w:r>
      <w:r w:rsidRPr="006E61D4">
        <w:rPr>
          <w:sz w:val="22"/>
          <w:szCs w:val="22"/>
        </w:rPr>
        <w:lastRenderedPageBreak/>
        <w:t>have permission from the corresponding circuit court judge to travel outside of West Virginia.</w:t>
      </w:r>
    </w:p>
    <w:p w14:paraId="58E540A5" w14:textId="77777777" w:rsidR="00B4113D" w:rsidRPr="006E61D4" w:rsidRDefault="00B4113D" w:rsidP="00B4113D">
      <w:pPr>
        <w:rPr>
          <w:sz w:val="22"/>
          <w:szCs w:val="22"/>
        </w:rPr>
      </w:pPr>
    </w:p>
    <w:p w14:paraId="6DEDD08E" w14:textId="77777777" w:rsidR="00B4113D" w:rsidRPr="004C2BA0" w:rsidRDefault="00B4113D" w:rsidP="007706E7">
      <w:pPr>
        <w:pStyle w:val="Heading2"/>
      </w:pPr>
      <w:r w:rsidRPr="004C2BA0">
        <w:br w:type="page"/>
      </w:r>
      <w:bookmarkStart w:id="197" w:name="_Toc189464988"/>
    </w:p>
    <w:p w14:paraId="5766D6E3" w14:textId="77777777" w:rsidR="00B4113D" w:rsidRPr="006E61D4" w:rsidRDefault="00B4113D" w:rsidP="007706E7">
      <w:pPr>
        <w:pStyle w:val="Heading2"/>
      </w:pPr>
      <w:bookmarkStart w:id="198" w:name="_Toc198452581"/>
      <w:bookmarkStart w:id="199" w:name="_Toc318185954"/>
      <w:bookmarkStart w:id="200" w:name="_Toc534728653"/>
      <w:r w:rsidRPr="006E61D4">
        <w:lastRenderedPageBreak/>
        <w:t>Agency Transportation One 130107</w:t>
      </w:r>
      <w:bookmarkEnd w:id="197"/>
      <w:bookmarkEnd w:id="198"/>
      <w:bookmarkEnd w:id="199"/>
      <w:bookmarkEnd w:id="200"/>
    </w:p>
    <w:p w14:paraId="1F4EB3AF"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w:t>
      </w:r>
    </w:p>
    <w:p w14:paraId="295005A9" w14:textId="77777777" w:rsidR="00B4113D" w:rsidRPr="006E61D4" w:rsidRDefault="00B4113D" w:rsidP="00B4113D">
      <w:pPr>
        <w:jc w:val="both"/>
        <w:rPr>
          <w:sz w:val="22"/>
          <w:szCs w:val="22"/>
        </w:rPr>
      </w:pPr>
    </w:p>
    <w:p w14:paraId="7DF5EA00" w14:textId="77777777" w:rsidR="00B4113D" w:rsidRPr="006E61D4" w:rsidRDefault="00B4113D" w:rsidP="00251A3E">
      <w:pPr>
        <w:pStyle w:val="BodyText"/>
      </w:pPr>
      <w:r w:rsidRPr="006E61D4">
        <w:t>This code may be utilized for providers’ mileage encumbered when the following services from the Child Protective Services Foster Care Program Option have been implemented within the child/family’s home and the permanency plan is reunification:</w:t>
      </w:r>
    </w:p>
    <w:p w14:paraId="5E1EF863" w14:textId="77777777" w:rsidR="00B4113D" w:rsidRPr="006E61D4" w:rsidRDefault="00B4113D" w:rsidP="00B4113D">
      <w:pPr>
        <w:numPr>
          <w:ilvl w:val="0"/>
          <w:numId w:val="229"/>
        </w:numPr>
        <w:spacing w:after="0"/>
        <w:jc w:val="both"/>
        <w:rPr>
          <w:sz w:val="22"/>
          <w:szCs w:val="22"/>
        </w:rPr>
      </w:pPr>
      <w:r w:rsidRPr="006E61D4">
        <w:rPr>
          <w:sz w:val="22"/>
          <w:szCs w:val="22"/>
        </w:rPr>
        <w:t>Adult Life Skills</w:t>
      </w:r>
    </w:p>
    <w:p w14:paraId="652BC781" w14:textId="77777777" w:rsidR="00B4113D" w:rsidRPr="006E61D4" w:rsidRDefault="00B4113D" w:rsidP="00B4113D">
      <w:pPr>
        <w:numPr>
          <w:ilvl w:val="0"/>
          <w:numId w:val="229"/>
        </w:numPr>
        <w:spacing w:after="0"/>
        <w:jc w:val="both"/>
        <w:rPr>
          <w:sz w:val="22"/>
          <w:szCs w:val="22"/>
        </w:rPr>
      </w:pPr>
      <w:r w:rsidRPr="006E61D4">
        <w:rPr>
          <w:sz w:val="22"/>
          <w:szCs w:val="22"/>
        </w:rPr>
        <w:t>General Parenting</w:t>
      </w:r>
    </w:p>
    <w:p w14:paraId="5B917C06" w14:textId="77777777" w:rsidR="00B4113D" w:rsidRPr="006E61D4" w:rsidRDefault="00B4113D" w:rsidP="00B4113D">
      <w:pPr>
        <w:numPr>
          <w:ilvl w:val="0"/>
          <w:numId w:val="229"/>
        </w:numPr>
        <w:spacing w:after="0"/>
        <w:jc w:val="both"/>
        <w:rPr>
          <w:sz w:val="22"/>
          <w:szCs w:val="22"/>
        </w:rPr>
      </w:pPr>
      <w:r w:rsidRPr="006E61D4">
        <w:rPr>
          <w:sz w:val="22"/>
          <w:szCs w:val="22"/>
        </w:rPr>
        <w:t>Individualized Parenting</w:t>
      </w:r>
    </w:p>
    <w:p w14:paraId="774FDC0D" w14:textId="77777777" w:rsidR="00B4113D" w:rsidRPr="006E61D4" w:rsidRDefault="00B4113D" w:rsidP="00B4113D">
      <w:pPr>
        <w:numPr>
          <w:ilvl w:val="0"/>
          <w:numId w:val="229"/>
        </w:numPr>
        <w:spacing w:after="0"/>
        <w:jc w:val="both"/>
        <w:rPr>
          <w:sz w:val="22"/>
          <w:szCs w:val="22"/>
        </w:rPr>
      </w:pPr>
      <w:r w:rsidRPr="006E61D4">
        <w:rPr>
          <w:sz w:val="22"/>
          <w:szCs w:val="22"/>
        </w:rPr>
        <w:t>Supervised Visitation One</w:t>
      </w:r>
    </w:p>
    <w:p w14:paraId="4DB9D1D0" w14:textId="77777777" w:rsidR="00B4113D" w:rsidRPr="006E61D4" w:rsidRDefault="00B4113D" w:rsidP="00B4113D">
      <w:pPr>
        <w:numPr>
          <w:ilvl w:val="0"/>
          <w:numId w:val="229"/>
        </w:numPr>
        <w:spacing w:after="0"/>
        <w:jc w:val="both"/>
        <w:rPr>
          <w:sz w:val="22"/>
          <w:szCs w:val="22"/>
        </w:rPr>
      </w:pPr>
      <w:r w:rsidRPr="006E61D4">
        <w:rPr>
          <w:sz w:val="22"/>
          <w:szCs w:val="22"/>
        </w:rPr>
        <w:t>Supervised Visitation Two</w:t>
      </w:r>
    </w:p>
    <w:p w14:paraId="6CB2F266" w14:textId="77777777" w:rsidR="00B4113D" w:rsidRPr="006E61D4" w:rsidRDefault="00B4113D" w:rsidP="00B4113D">
      <w:pPr>
        <w:numPr>
          <w:ilvl w:val="0"/>
          <w:numId w:val="229"/>
        </w:numPr>
        <w:spacing w:after="0"/>
        <w:jc w:val="both"/>
        <w:rPr>
          <w:sz w:val="22"/>
          <w:szCs w:val="22"/>
          <w:u w:val="single"/>
        </w:rPr>
      </w:pPr>
      <w:r w:rsidRPr="006E61D4">
        <w:rPr>
          <w:sz w:val="22"/>
          <w:szCs w:val="22"/>
        </w:rPr>
        <w:t xml:space="preserve">Family Crisis Response </w:t>
      </w:r>
    </w:p>
    <w:p w14:paraId="280A2B17" w14:textId="77777777" w:rsidR="00B4113D" w:rsidRPr="006E61D4" w:rsidRDefault="00B4113D" w:rsidP="00B4113D">
      <w:pPr>
        <w:numPr>
          <w:ilvl w:val="0"/>
          <w:numId w:val="229"/>
        </w:numPr>
        <w:spacing w:after="0"/>
        <w:jc w:val="both"/>
        <w:rPr>
          <w:sz w:val="22"/>
          <w:szCs w:val="22"/>
          <w:u w:val="single"/>
        </w:rPr>
      </w:pPr>
      <w:r w:rsidRPr="006E61D4">
        <w:rPr>
          <w:sz w:val="22"/>
          <w:szCs w:val="22"/>
        </w:rPr>
        <w:t xml:space="preserve">Intensive Therapeutic Recreation Experience </w:t>
      </w:r>
    </w:p>
    <w:p w14:paraId="2923EAE6" w14:textId="77777777" w:rsidR="00B4113D" w:rsidRPr="006E61D4" w:rsidRDefault="00B4113D" w:rsidP="00B4113D">
      <w:pPr>
        <w:numPr>
          <w:ilvl w:val="0"/>
          <w:numId w:val="229"/>
        </w:numPr>
        <w:spacing w:after="0"/>
        <w:jc w:val="both"/>
        <w:rPr>
          <w:sz w:val="22"/>
          <w:szCs w:val="22"/>
          <w:u w:val="single"/>
        </w:rPr>
      </w:pPr>
      <w:r w:rsidRPr="006E61D4">
        <w:rPr>
          <w:sz w:val="22"/>
          <w:szCs w:val="22"/>
        </w:rPr>
        <w:t xml:space="preserve">Pre Reunification Support </w:t>
      </w:r>
    </w:p>
    <w:p w14:paraId="61F72F5A" w14:textId="77777777" w:rsidR="00B4113D" w:rsidRPr="006E61D4" w:rsidRDefault="00B4113D" w:rsidP="00B4113D">
      <w:pPr>
        <w:numPr>
          <w:ilvl w:val="0"/>
          <w:numId w:val="229"/>
        </w:numPr>
        <w:spacing w:after="0"/>
        <w:jc w:val="both"/>
        <w:rPr>
          <w:sz w:val="22"/>
          <w:szCs w:val="22"/>
          <w:u w:val="single"/>
        </w:rPr>
      </w:pPr>
      <w:r w:rsidRPr="006E61D4">
        <w:rPr>
          <w:sz w:val="22"/>
          <w:szCs w:val="22"/>
        </w:rPr>
        <w:t>Homestudy codes</w:t>
      </w:r>
    </w:p>
    <w:p w14:paraId="62E07991" w14:textId="77777777" w:rsidR="00B4113D" w:rsidRPr="006E61D4" w:rsidRDefault="00B4113D" w:rsidP="00B4113D">
      <w:pPr>
        <w:numPr>
          <w:ilvl w:val="0"/>
          <w:numId w:val="229"/>
        </w:numPr>
        <w:spacing w:after="0"/>
        <w:jc w:val="both"/>
        <w:rPr>
          <w:sz w:val="22"/>
          <w:szCs w:val="22"/>
          <w:u w:val="single"/>
        </w:rPr>
      </w:pPr>
      <w:r w:rsidRPr="006E61D4">
        <w:rPr>
          <w:sz w:val="22"/>
          <w:szCs w:val="22"/>
        </w:rPr>
        <w:t>Transportation Time</w:t>
      </w:r>
    </w:p>
    <w:p w14:paraId="58A4A2C4" w14:textId="77777777" w:rsidR="00B4113D" w:rsidRPr="006E61D4" w:rsidRDefault="00B4113D" w:rsidP="00B4113D">
      <w:pPr>
        <w:numPr>
          <w:ilvl w:val="0"/>
          <w:numId w:val="229"/>
        </w:numPr>
        <w:spacing w:after="0"/>
        <w:jc w:val="both"/>
        <w:rPr>
          <w:sz w:val="22"/>
          <w:szCs w:val="22"/>
          <w:u w:val="single"/>
        </w:rPr>
      </w:pPr>
      <w:r w:rsidRPr="006E61D4">
        <w:rPr>
          <w:sz w:val="22"/>
          <w:szCs w:val="22"/>
        </w:rPr>
        <w:t>MDT Attendance</w:t>
      </w:r>
    </w:p>
    <w:p w14:paraId="3F05130B" w14:textId="77777777" w:rsidR="00B4113D" w:rsidRPr="006E61D4" w:rsidRDefault="00B4113D" w:rsidP="00B4113D">
      <w:pPr>
        <w:numPr>
          <w:ilvl w:val="0"/>
          <w:numId w:val="229"/>
        </w:numPr>
        <w:spacing w:after="0"/>
        <w:jc w:val="both"/>
        <w:rPr>
          <w:sz w:val="22"/>
          <w:szCs w:val="22"/>
          <w:u w:val="single"/>
        </w:rPr>
      </w:pPr>
      <w:r w:rsidRPr="006E61D4">
        <w:rPr>
          <w:sz w:val="22"/>
          <w:szCs w:val="22"/>
        </w:rPr>
        <w:t>Tutoring</w:t>
      </w:r>
    </w:p>
    <w:p w14:paraId="40B85EAB"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7C149F82" w14:textId="77777777" w:rsidR="00B4113D" w:rsidRPr="006E61D4" w:rsidRDefault="00B4113D" w:rsidP="00251A3E">
      <w:pPr>
        <w:pStyle w:val="BodyText"/>
      </w:pPr>
    </w:p>
    <w:p w14:paraId="3E3832D1"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t>The provider/agency has a policy and procedure regarding the expectations of the families being served.  The importance of keeping scheduled appointments, notifying the provider when an appointment needs to be cancelled and the means in which the DHHR will be notified if appointments are not kept are reviewed with the client(s).</w:t>
      </w:r>
    </w:p>
    <w:p w14:paraId="0D0247AF" w14:textId="77777777" w:rsidR="00B4113D" w:rsidRPr="006E61D4" w:rsidRDefault="00B4113D" w:rsidP="00B4113D">
      <w:pPr>
        <w:numPr>
          <w:ilvl w:val="0"/>
          <w:numId w:val="11"/>
        </w:numPr>
        <w:spacing w:after="0"/>
        <w:jc w:val="both"/>
        <w:rPr>
          <w:sz w:val="22"/>
          <w:szCs w:val="22"/>
        </w:rPr>
      </w:pPr>
      <w:r w:rsidRPr="006E61D4">
        <w:rPr>
          <w:sz w:val="22"/>
          <w:szCs w:val="22"/>
        </w:rPr>
        <w:lastRenderedPageBreak/>
        <w:t>The provider/agency has a policy and procedure about notifying the Department regarding youth/family’s non-compliance with established scheduled appointments.</w:t>
      </w:r>
    </w:p>
    <w:p w14:paraId="2B84AA31"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1B81D453" w14:textId="77777777" w:rsidR="00B4113D" w:rsidRPr="006E61D4" w:rsidRDefault="00B4113D" w:rsidP="00B4113D">
      <w:pPr>
        <w:jc w:val="both"/>
        <w:rPr>
          <w:sz w:val="22"/>
          <w:szCs w:val="22"/>
        </w:rPr>
      </w:pPr>
    </w:p>
    <w:p w14:paraId="5EBB224E"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4C200658" w14:textId="77777777" w:rsidR="00B4113D" w:rsidRPr="006E61D4" w:rsidRDefault="00B4113D" w:rsidP="00B4113D">
      <w:pPr>
        <w:jc w:val="both"/>
        <w:rPr>
          <w:sz w:val="22"/>
          <w:szCs w:val="22"/>
        </w:rPr>
      </w:pPr>
    </w:p>
    <w:p w14:paraId="03A0290D"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2538B59"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2"/>
        <w:gridCol w:w="5988"/>
      </w:tblGrid>
      <w:tr w:rsidR="00B4113D" w:rsidRPr="006E61D4" w14:paraId="3C306C01" w14:textId="77777777" w:rsidTr="00251A3E">
        <w:tc>
          <w:tcPr>
            <w:tcW w:w="3012" w:type="dxa"/>
            <w:vAlign w:val="center"/>
          </w:tcPr>
          <w:p w14:paraId="4A15B4F1" w14:textId="77777777" w:rsidR="00B4113D" w:rsidRPr="006E61D4" w:rsidRDefault="00B4113D" w:rsidP="00251A3E">
            <w:pPr>
              <w:widowControl w:val="0"/>
              <w:rPr>
                <w:b/>
                <w:bCs/>
                <w:sz w:val="22"/>
                <w:szCs w:val="22"/>
              </w:rPr>
            </w:pPr>
            <w:r w:rsidRPr="006E61D4">
              <w:rPr>
                <w:b/>
                <w:bCs/>
                <w:sz w:val="22"/>
                <w:szCs w:val="22"/>
              </w:rPr>
              <w:t>Target Population</w:t>
            </w:r>
          </w:p>
        </w:tc>
        <w:tc>
          <w:tcPr>
            <w:tcW w:w="5988" w:type="dxa"/>
          </w:tcPr>
          <w:p w14:paraId="3DCB52B3"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62BD9088" w14:textId="77777777" w:rsidTr="00251A3E">
        <w:tc>
          <w:tcPr>
            <w:tcW w:w="3012" w:type="dxa"/>
            <w:vAlign w:val="center"/>
          </w:tcPr>
          <w:p w14:paraId="28AC2713" w14:textId="77777777" w:rsidR="00B4113D" w:rsidRPr="006E61D4" w:rsidRDefault="00B4113D" w:rsidP="00251A3E">
            <w:pPr>
              <w:widowControl w:val="0"/>
              <w:rPr>
                <w:b/>
                <w:bCs/>
                <w:sz w:val="22"/>
                <w:szCs w:val="22"/>
              </w:rPr>
            </w:pPr>
            <w:r w:rsidRPr="006E61D4">
              <w:rPr>
                <w:b/>
                <w:bCs/>
                <w:sz w:val="22"/>
                <w:szCs w:val="22"/>
              </w:rPr>
              <w:t>Program Option</w:t>
            </w:r>
          </w:p>
        </w:tc>
        <w:tc>
          <w:tcPr>
            <w:tcW w:w="5988" w:type="dxa"/>
          </w:tcPr>
          <w:p w14:paraId="6F63CD08"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014DA10D" w14:textId="77777777" w:rsidTr="00251A3E">
        <w:tc>
          <w:tcPr>
            <w:tcW w:w="3012" w:type="dxa"/>
            <w:vAlign w:val="center"/>
          </w:tcPr>
          <w:p w14:paraId="1D5EAF83" w14:textId="77777777" w:rsidR="00B4113D" w:rsidRPr="006E61D4" w:rsidRDefault="00B4113D" w:rsidP="00251A3E">
            <w:pPr>
              <w:widowControl w:val="0"/>
              <w:rPr>
                <w:b/>
                <w:bCs/>
                <w:sz w:val="22"/>
                <w:szCs w:val="22"/>
              </w:rPr>
            </w:pPr>
            <w:r w:rsidRPr="006E61D4">
              <w:rPr>
                <w:b/>
                <w:bCs/>
                <w:sz w:val="22"/>
                <w:szCs w:val="22"/>
              </w:rPr>
              <w:t>Initial Authorization</w:t>
            </w:r>
          </w:p>
        </w:tc>
        <w:tc>
          <w:tcPr>
            <w:tcW w:w="5988" w:type="dxa"/>
          </w:tcPr>
          <w:p w14:paraId="548002F7" w14:textId="77777777" w:rsidR="00B4113D" w:rsidRPr="006E61D4" w:rsidRDefault="00B4113D" w:rsidP="00251A3E">
            <w:pPr>
              <w:widowControl w:val="0"/>
              <w:rPr>
                <w:sz w:val="22"/>
                <w:szCs w:val="22"/>
              </w:rPr>
            </w:pPr>
            <w:r w:rsidRPr="006E61D4">
              <w:rPr>
                <w:sz w:val="22"/>
                <w:szCs w:val="22"/>
              </w:rPr>
              <w:t>92 days</w:t>
            </w:r>
          </w:p>
          <w:p w14:paraId="4DFE976B" w14:textId="77777777" w:rsidR="00B4113D" w:rsidRPr="006E61D4" w:rsidRDefault="00B4113D" w:rsidP="00251A3E">
            <w:pPr>
              <w:widowControl w:val="0"/>
              <w:rPr>
                <w:sz w:val="22"/>
                <w:szCs w:val="22"/>
              </w:rPr>
            </w:pPr>
            <w:r w:rsidRPr="006E61D4">
              <w:rPr>
                <w:sz w:val="22"/>
                <w:szCs w:val="22"/>
              </w:rPr>
              <w:t>Unit = one mile</w:t>
            </w:r>
          </w:p>
          <w:p w14:paraId="3B03CDF8" w14:textId="77777777" w:rsidR="00B4113D" w:rsidRPr="006E61D4" w:rsidRDefault="00B4113D" w:rsidP="00251A3E">
            <w:pPr>
              <w:widowControl w:val="0"/>
              <w:rPr>
                <w:sz w:val="22"/>
                <w:szCs w:val="22"/>
              </w:rPr>
            </w:pPr>
            <w:r w:rsidRPr="006E61D4">
              <w:rPr>
                <w:sz w:val="22"/>
                <w:szCs w:val="22"/>
              </w:rPr>
              <w:t>1000 units</w:t>
            </w:r>
          </w:p>
          <w:p w14:paraId="1C0184BA"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458700B2" w14:textId="77777777" w:rsidTr="00251A3E">
        <w:tc>
          <w:tcPr>
            <w:tcW w:w="3012" w:type="dxa"/>
            <w:vAlign w:val="center"/>
          </w:tcPr>
          <w:p w14:paraId="1A281C28"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88" w:type="dxa"/>
          </w:tcPr>
          <w:p w14:paraId="0FCCF95C" w14:textId="77777777" w:rsidR="00B4113D" w:rsidRPr="006E61D4" w:rsidRDefault="00B4113D" w:rsidP="00251A3E">
            <w:pPr>
              <w:widowControl w:val="0"/>
              <w:rPr>
                <w:sz w:val="22"/>
                <w:szCs w:val="22"/>
              </w:rPr>
            </w:pPr>
            <w:r w:rsidRPr="006E61D4">
              <w:rPr>
                <w:sz w:val="22"/>
                <w:szCs w:val="22"/>
              </w:rPr>
              <w:t>4</w:t>
            </w:r>
          </w:p>
        </w:tc>
      </w:tr>
      <w:tr w:rsidR="00B4113D" w:rsidRPr="006E61D4" w14:paraId="000CC623" w14:textId="77777777" w:rsidTr="00251A3E">
        <w:trPr>
          <w:trHeight w:val="3428"/>
        </w:trPr>
        <w:tc>
          <w:tcPr>
            <w:tcW w:w="3012" w:type="dxa"/>
            <w:vAlign w:val="center"/>
          </w:tcPr>
          <w:p w14:paraId="67328CAF" w14:textId="77777777" w:rsidR="00B4113D" w:rsidRPr="006E61D4" w:rsidRDefault="00B4113D" w:rsidP="00251A3E">
            <w:pPr>
              <w:widowControl w:val="0"/>
              <w:rPr>
                <w:b/>
                <w:bCs/>
                <w:sz w:val="22"/>
                <w:szCs w:val="22"/>
              </w:rPr>
            </w:pPr>
            <w:r w:rsidRPr="006E61D4">
              <w:rPr>
                <w:b/>
                <w:bCs/>
                <w:sz w:val="22"/>
                <w:szCs w:val="22"/>
              </w:rPr>
              <w:lastRenderedPageBreak/>
              <w:t>Admission Criteria</w:t>
            </w:r>
          </w:p>
          <w:p w14:paraId="194BF9D5" w14:textId="77777777" w:rsidR="00B4113D" w:rsidRPr="006E61D4" w:rsidRDefault="00B4113D" w:rsidP="00251A3E">
            <w:pPr>
              <w:widowControl w:val="0"/>
              <w:rPr>
                <w:b/>
                <w:bCs/>
                <w:sz w:val="22"/>
                <w:szCs w:val="22"/>
              </w:rPr>
            </w:pPr>
          </w:p>
        </w:tc>
        <w:tc>
          <w:tcPr>
            <w:tcW w:w="5988" w:type="dxa"/>
          </w:tcPr>
          <w:p w14:paraId="12BC1535" w14:textId="77777777" w:rsidR="00B4113D" w:rsidRPr="006E61D4" w:rsidRDefault="00B4113D" w:rsidP="00B4113D">
            <w:pPr>
              <w:numPr>
                <w:ilvl w:val="0"/>
                <w:numId w:val="239"/>
              </w:numPr>
              <w:spacing w:after="0"/>
              <w:jc w:val="both"/>
              <w:rPr>
                <w:sz w:val="22"/>
                <w:szCs w:val="22"/>
              </w:rPr>
            </w:pPr>
            <w:r w:rsidRPr="006E61D4">
              <w:rPr>
                <w:sz w:val="22"/>
                <w:szCs w:val="22"/>
              </w:rPr>
              <w:t>Documentation of the foster parent’s inability to access NEMT and the subsequent reason must be in the consumer’s record.</w:t>
            </w:r>
          </w:p>
          <w:p w14:paraId="548647E7" w14:textId="77777777" w:rsidR="00B4113D" w:rsidRPr="006E61D4" w:rsidRDefault="00B4113D" w:rsidP="00B4113D">
            <w:pPr>
              <w:numPr>
                <w:ilvl w:val="0"/>
                <w:numId w:val="239"/>
              </w:numPr>
              <w:spacing w:after="0"/>
              <w:jc w:val="both"/>
              <w:rPr>
                <w:sz w:val="22"/>
                <w:szCs w:val="22"/>
              </w:rPr>
            </w:pPr>
            <w:r w:rsidRPr="006E61D4">
              <w:rPr>
                <w:sz w:val="22"/>
                <w:szCs w:val="22"/>
              </w:rPr>
              <w:t>Documentation in the record that other sources, such as the foster family support system, public transportation or non-emergency medical transportation services, have been explored/ exhausted.</w:t>
            </w:r>
          </w:p>
          <w:p w14:paraId="3E8144DB" w14:textId="77777777" w:rsidR="00B4113D" w:rsidRPr="006E61D4" w:rsidRDefault="00B4113D" w:rsidP="00B4113D">
            <w:pPr>
              <w:numPr>
                <w:ilvl w:val="0"/>
                <w:numId w:val="239"/>
              </w:numPr>
              <w:spacing w:after="0"/>
              <w:jc w:val="both"/>
              <w:rPr>
                <w:sz w:val="22"/>
                <w:szCs w:val="22"/>
              </w:rPr>
            </w:pPr>
            <w:r w:rsidRPr="006E61D4">
              <w:rPr>
                <w:sz w:val="22"/>
                <w:szCs w:val="22"/>
              </w:rPr>
              <w:t>Treatment plan originated by DHHR must document the need for this service and have specific areas or appointment types that are targeted for improvement.</w:t>
            </w:r>
          </w:p>
          <w:p w14:paraId="003B5A88" w14:textId="77777777" w:rsidR="00B4113D" w:rsidRPr="006E61D4" w:rsidRDefault="00B4113D" w:rsidP="00B4113D">
            <w:pPr>
              <w:numPr>
                <w:ilvl w:val="0"/>
                <w:numId w:val="239"/>
              </w:numPr>
              <w:spacing w:after="0"/>
              <w:jc w:val="both"/>
              <w:rPr>
                <w:sz w:val="22"/>
                <w:szCs w:val="22"/>
              </w:rPr>
            </w:pPr>
            <w:r w:rsidRPr="006E61D4">
              <w:rPr>
                <w:sz w:val="22"/>
                <w:szCs w:val="22"/>
              </w:rPr>
              <w:t>MDT must recommend this service.</w:t>
            </w:r>
          </w:p>
        </w:tc>
      </w:tr>
      <w:tr w:rsidR="00B4113D" w:rsidRPr="006E61D4" w14:paraId="270EA89C" w14:textId="77777777" w:rsidTr="00251A3E">
        <w:trPr>
          <w:trHeight w:val="1880"/>
        </w:trPr>
        <w:tc>
          <w:tcPr>
            <w:tcW w:w="3012" w:type="dxa"/>
            <w:vAlign w:val="center"/>
          </w:tcPr>
          <w:p w14:paraId="0519DF12" w14:textId="77777777" w:rsidR="00B4113D" w:rsidRPr="006E61D4" w:rsidRDefault="00B4113D" w:rsidP="00251A3E">
            <w:pPr>
              <w:widowControl w:val="0"/>
              <w:rPr>
                <w:b/>
                <w:bCs/>
                <w:sz w:val="22"/>
                <w:szCs w:val="22"/>
              </w:rPr>
            </w:pPr>
            <w:r w:rsidRPr="006E61D4">
              <w:rPr>
                <w:b/>
                <w:bCs/>
                <w:sz w:val="22"/>
                <w:szCs w:val="22"/>
              </w:rPr>
              <w:t>Continuing Stay Criteria</w:t>
            </w:r>
          </w:p>
          <w:p w14:paraId="4C8F79C9" w14:textId="77777777" w:rsidR="00B4113D" w:rsidRPr="006E61D4" w:rsidRDefault="00B4113D" w:rsidP="00251A3E">
            <w:pPr>
              <w:widowControl w:val="0"/>
              <w:rPr>
                <w:b/>
                <w:bCs/>
                <w:sz w:val="22"/>
                <w:szCs w:val="22"/>
              </w:rPr>
            </w:pPr>
          </w:p>
        </w:tc>
        <w:tc>
          <w:tcPr>
            <w:tcW w:w="5988" w:type="dxa"/>
          </w:tcPr>
          <w:p w14:paraId="373FF9B5" w14:textId="77777777" w:rsidR="00B4113D" w:rsidRPr="006E61D4" w:rsidRDefault="00B4113D" w:rsidP="00B4113D">
            <w:pPr>
              <w:numPr>
                <w:ilvl w:val="0"/>
                <w:numId w:val="240"/>
              </w:numPr>
              <w:spacing w:after="0"/>
              <w:jc w:val="both"/>
              <w:rPr>
                <w:sz w:val="22"/>
                <w:szCs w:val="22"/>
              </w:rPr>
            </w:pPr>
            <w:r w:rsidRPr="006E61D4">
              <w:rPr>
                <w:sz w:val="22"/>
                <w:szCs w:val="22"/>
              </w:rPr>
              <w:t>Foster Family continues to explore their social support system to provide the service.</w:t>
            </w:r>
          </w:p>
          <w:p w14:paraId="2C5B6A2C" w14:textId="77777777" w:rsidR="00B4113D" w:rsidRPr="006E61D4" w:rsidRDefault="00B4113D" w:rsidP="00B4113D">
            <w:pPr>
              <w:numPr>
                <w:ilvl w:val="0"/>
                <w:numId w:val="240"/>
              </w:numPr>
              <w:spacing w:after="0"/>
              <w:jc w:val="both"/>
              <w:rPr>
                <w:sz w:val="22"/>
                <w:szCs w:val="22"/>
              </w:rPr>
            </w:pPr>
            <w:r w:rsidRPr="006E61D4">
              <w:rPr>
                <w:sz w:val="22"/>
                <w:szCs w:val="22"/>
              </w:rPr>
              <w:t>MDT recommends the service continue.</w:t>
            </w:r>
          </w:p>
          <w:p w14:paraId="4A04F685" w14:textId="77777777" w:rsidR="00B4113D" w:rsidRPr="006E61D4" w:rsidRDefault="00B4113D" w:rsidP="00B4113D">
            <w:pPr>
              <w:numPr>
                <w:ilvl w:val="0"/>
                <w:numId w:val="240"/>
              </w:numPr>
              <w:spacing w:after="0"/>
              <w:jc w:val="both"/>
              <w:rPr>
                <w:sz w:val="22"/>
                <w:szCs w:val="22"/>
              </w:rPr>
            </w:pPr>
            <w:r w:rsidRPr="006E61D4">
              <w:rPr>
                <w:sz w:val="22"/>
                <w:szCs w:val="22"/>
              </w:rPr>
              <w:t>Service cannot be appropriately provided through a community resource.</w:t>
            </w:r>
          </w:p>
          <w:p w14:paraId="3B7232AB" w14:textId="77777777" w:rsidR="00B4113D" w:rsidRPr="006E61D4" w:rsidRDefault="00B4113D" w:rsidP="00B4113D">
            <w:pPr>
              <w:numPr>
                <w:ilvl w:val="0"/>
                <w:numId w:val="240"/>
              </w:numPr>
              <w:spacing w:after="0"/>
              <w:jc w:val="both"/>
              <w:rPr>
                <w:sz w:val="22"/>
                <w:szCs w:val="22"/>
              </w:rPr>
            </w:pPr>
            <w:r w:rsidRPr="006E61D4">
              <w:rPr>
                <w:sz w:val="22"/>
                <w:szCs w:val="22"/>
              </w:rPr>
              <w:t>MDT agrees that the foster care placement is appropriate for the consumer.</w:t>
            </w:r>
          </w:p>
        </w:tc>
      </w:tr>
      <w:tr w:rsidR="00B4113D" w:rsidRPr="006E61D4" w14:paraId="2B9B5F83" w14:textId="77777777" w:rsidTr="00251A3E">
        <w:trPr>
          <w:trHeight w:val="530"/>
        </w:trPr>
        <w:tc>
          <w:tcPr>
            <w:tcW w:w="3012" w:type="dxa"/>
            <w:vAlign w:val="center"/>
          </w:tcPr>
          <w:p w14:paraId="78671E05" w14:textId="77777777" w:rsidR="00B4113D" w:rsidRPr="006E61D4" w:rsidRDefault="00B4113D" w:rsidP="00251A3E">
            <w:pPr>
              <w:widowControl w:val="0"/>
              <w:rPr>
                <w:b/>
                <w:bCs/>
                <w:sz w:val="22"/>
                <w:szCs w:val="22"/>
              </w:rPr>
            </w:pPr>
            <w:r w:rsidRPr="006E61D4">
              <w:rPr>
                <w:b/>
                <w:bCs/>
                <w:sz w:val="22"/>
                <w:szCs w:val="22"/>
              </w:rPr>
              <w:t>Discharge Criteria</w:t>
            </w:r>
          </w:p>
          <w:p w14:paraId="26F78C3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8" w:type="dxa"/>
          </w:tcPr>
          <w:p w14:paraId="01CC0C0E" w14:textId="77777777" w:rsidR="00B4113D" w:rsidRPr="006E61D4" w:rsidRDefault="00B4113D" w:rsidP="00B4113D">
            <w:pPr>
              <w:numPr>
                <w:ilvl w:val="0"/>
                <w:numId w:val="12"/>
              </w:numPr>
              <w:spacing w:after="0"/>
              <w:jc w:val="both"/>
              <w:rPr>
                <w:sz w:val="22"/>
                <w:szCs w:val="22"/>
              </w:rPr>
            </w:pPr>
            <w:r w:rsidRPr="006E61D4">
              <w:rPr>
                <w:sz w:val="22"/>
                <w:szCs w:val="22"/>
              </w:rPr>
              <w:t>Goals and objectives have been met substantially.</w:t>
            </w:r>
          </w:p>
          <w:p w14:paraId="0BF72D49" w14:textId="77777777" w:rsidR="00B4113D" w:rsidRPr="006E61D4" w:rsidRDefault="00B4113D" w:rsidP="00B4113D">
            <w:pPr>
              <w:numPr>
                <w:ilvl w:val="0"/>
                <w:numId w:val="12"/>
              </w:numPr>
              <w:spacing w:after="0"/>
              <w:jc w:val="both"/>
              <w:rPr>
                <w:sz w:val="22"/>
                <w:szCs w:val="22"/>
              </w:rPr>
            </w:pPr>
            <w:r w:rsidRPr="006E61D4">
              <w:rPr>
                <w:sz w:val="22"/>
                <w:szCs w:val="22"/>
              </w:rPr>
              <w:t>Child’s case is closed.</w:t>
            </w:r>
          </w:p>
          <w:p w14:paraId="249105D7" w14:textId="77777777" w:rsidR="00B4113D" w:rsidRPr="006E61D4" w:rsidRDefault="00B4113D" w:rsidP="00B4113D">
            <w:pPr>
              <w:numPr>
                <w:ilvl w:val="0"/>
                <w:numId w:val="12"/>
              </w:numPr>
              <w:spacing w:after="0"/>
              <w:jc w:val="both"/>
              <w:rPr>
                <w:sz w:val="22"/>
                <w:szCs w:val="22"/>
              </w:rPr>
            </w:pPr>
            <w:r w:rsidRPr="006E61D4">
              <w:rPr>
                <w:sz w:val="22"/>
                <w:szCs w:val="22"/>
              </w:rPr>
              <w:t>Foster family now has support system in place to provide the service.</w:t>
            </w:r>
          </w:p>
          <w:p w14:paraId="6A99DC0A" w14:textId="77777777" w:rsidR="00B4113D" w:rsidRPr="006E61D4" w:rsidRDefault="00B4113D" w:rsidP="00B4113D">
            <w:pPr>
              <w:numPr>
                <w:ilvl w:val="0"/>
                <w:numId w:val="12"/>
              </w:numPr>
              <w:spacing w:after="0"/>
              <w:jc w:val="both"/>
              <w:rPr>
                <w:sz w:val="22"/>
                <w:szCs w:val="22"/>
              </w:rPr>
            </w:pPr>
            <w:r w:rsidRPr="006E61D4">
              <w:rPr>
                <w:sz w:val="22"/>
                <w:szCs w:val="22"/>
              </w:rPr>
              <w:t>Service can now be met appropriately through a community resource.</w:t>
            </w:r>
          </w:p>
        </w:tc>
      </w:tr>
      <w:tr w:rsidR="00B4113D" w:rsidRPr="006E61D4" w14:paraId="01414F71" w14:textId="77777777" w:rsidTr="00251A3E">
        <w:tc>
          <w:tcPr>
            <w:tcW w:w="3012" w:type="dxa"/>
            <w:vAlign w:val="center"/>
          </w:tcPr>
          <w:p w14:paraId="02ABE7BB"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5988" w:type="dxa"/>
          </w:tcPr>
          <w:p w14:paraId="17E59AD2"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pacing w:val="0"/>
                <w:sz w:val="22"/>
                <w:szCs w:val="22"/>
              </w:rPr>
              <w:t>No individual fee-for-service code including Medicaid Clinic, Rehabilitation or Targeted Case Management may be billed concurrently while this code is being utilized.</w:t>
            </w:r>
          </w:p>
          <w:p w14:paraId="5E71325F"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pacing w:val="0"/>
                <w:sz w:val="22"/>
                <w:szCs w:val="22"/>
              </w:rPr>
              <w:t>Those receiving Waiver or ICF/MR services are not eligible for this service.</w:t>
            </w:r>
          </w:p>
          <w:p w14:paraId="37A64D50"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pacing w:val="0"/>
                <w:sz w:val="22"/>
                <w:szCs w:val="22"/>
              </w:rPr>
              <w:t>NEMT can be accessed.</w:t>
            </w:r>
          </w:p>
          <w:p w14:paraId="01F0D7FF"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z w:val="22"/>
                <w:szCs w:val="22"/>
              </w:rPr>
              <w:t>Excludes tolls, parking and waiting time.</w:t>
            </w:r>
          </w:p>
          <w:p w14:paraId="0F9B14A0"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4B730070" w14:textId="77777777" w:rsidR="00B4113D" w:rsidRPr="00AA0822" w:rsidRDefault="00B4113D" w:rsidP="00251A3E">
            <w:pPr>
              <w:pStyle w:val="Index1"/>
            </w:pPr>
            <w:r w:rsidRPr="00AA0822">
              <w:t>For group residential and crisis support providers, the mileage provided in excess of the limit noted in the respective provider agreement is to be reflected through the cost reporting process.</w:t>
            </w:r>
          </w:p>
          <w:p w14:paraId="15E4B004" w14:textId="77777777" w:rsidR="00B4113D" w:rsidRPr="006E61D4" w:rsidRDefault="00B4113D" w:rsidP="00251A3E">
            <w:pPr>
              <w:rPr>
                <w:sz w:val="22"/>
                <w:szCs w:val="22"/>
              </w:rPr>
            </w:pPr>
          </w:p>
        </w:tc>
      </w:tr>
      <w:tr w:rsidR="00B4113D" w:rsidRPr="006E61D4" w14:paraId="62D8C9CB" w14:textId="77777777" w:rsidTr="00251A3E">
        <w:tc>
          <w:tcPr>
            <w:tcW w:w="3012" w:type="dxa"/>
            <w:vAlign w:val="center"/>
          </w:tcPr>
          <w:p w14:paraId="41914831"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5988" w:type="dxa"/>
          </w:tcPr>
          <w:p w14:paraId="7D8B44BC"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0AF89ADB" w14:textId="77777777" w:rsidTr="00251A3E">
        <w:tc>
          <w:tcPr>
            <w:tcW w:w="3012" w:type="dxa"/>
            <w:vAlign w:val="center"/>
          </w:tcPr>
          <w:p w14:paraId="31C2675C"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5988" w:type="dxa"/>
          </w:tcPr>
          <w:p w14:paraId="0A03FC82" w14:textId="77777777" w:rsidR="00B4113D" w:rsidRPr="006E61D4" w:rsidRDefault="00B4113D" w:rsidP="00B4113D">
            <w:pPr>
              <w:widowControl w:val="0"/>
              <w:numPr>
                <w:ilvl w:val="0"/>
                <w:numId w:val="1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55FAB0A9" w14:textId="77777777" w:rsidR="00B4113D" w:rsidRPr="006E61D4" w:rsidRDefault="00B4113D" w:rsidP="00B4113D">
            <w:pPr>
              <w:numPr>
                <w:ilvl w:val="0"/>
                <w:numId w:val="13"/>
              </w:numPr>
              <w:spacing w:after="0"/>
              <w:jc w:val="both"/>
              <w:rPr>
                <w:sz w:val="22"/>
                <w:szCs w:val="22"/>
              </w:rPr>
            </w:pPr>
            <w:r w:rsidRPr="006E61D4">
              <w:rPr>
                <w:sz w:val="22"/>
                <w:szCs w:val="22"/>
              </w:rPr>
              <w:lastRenderedPageBreak/>
              <w:t>Case note that includes a summary of the intervention, client’s response, relation to the service plan, location, duration, start/stop time, transportation time for the trip (if transport time is approved), signature of the provider and his/her title or credentials.</w:t>
            </w:r>
          </w:p>
          <w:p w14:paraId="0D582E65" w14:textId="77777777" w:rsidR="00B4113D" w:rsidRPr="006E61D4" w:rsidRDefault="00B4113D" w:rsidP="00B4113D">
            <w:pPr>
              <w:widowControl w:val="0"/>
              <w:numPr>
                <w:ilvl w:val="0"/>
                <w:numId w:val="13"/>
              </w:numPr>
              <w:spacing w:after="0"/>
              <w:jc w:val="both"/>
              <w:rPr>
                <w:sz w:val="22"/>
                <w:szCs w:val="22"/>
              </w:rPr>
            </w:pPr>
            <w:r w:rsidRPr="006E61D4">
              <w:rPr>
                <w:sz w:val="22"/>
                <w:szCs w:val="22"/>
              </w:rPr>
              <w:t>A copy of the DHHR’s treatment plan must be present in the case record.</w:t>
            </w:r>
          </w:p>
        </w:tc>
      </w:tr>
    </w:tbl>
    <w:p w14:paraId="7E5985F1"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b/>
          <w:sz w:val="22"/>
          <w:szCs w:val="22"/>
        </w:rPr>
        <w:lastRenderedPageBreak/>
        <w:t>Additional Service Criteria:</w:t>
      </w:r>
      <w:r w:rsidRPr="006E61D4">
        <w:rPr>
          <w:sz w:val="22"/>
          <w:szCs w:val="22"/>
        </w:rPr>
        <w:tab/>
        <w:t xml:space="preserve">For agency and individual providers: All providers must be </w:t>
      </w:r>
      <w:r>
        <w:rPr>
          <w:sz w:val="22"/>
          <w:szCs w:val="22"/>
        </w:rPr>
        <w:t>eighteen (</w:t>
      </w:r>
      <w:r w:rsidRPr="006E61D4">
        <w:rPr>
          <w:sz w:val="22"/>
          <w:szCs w:val="22"/>
        </w:rPr>
        <w:t>18</w:t>
      </w:r>
      <w:r>
        <w:rPr>
          <w:sz w:val="22"/>
          <w:szCs w:val="22"/>
        </w:rPr>
        <w:t>)</w:t>
      </w:r>
      <w:r w:rsidRPr="006E61D4">
        <w:rPr>
          <w:sz w:val="22"/>
          <w:szCs w:val="22"/>
        </w:rPr>
        <w:t xml:space="preserve"> or older with a regular license and have an acceptable CIB and APS/CPS screen with no negative findings. See </w:t>
      </w:r>
      <w:r w:rsidRPr="006E33FD">
        <w:rPr>
          <w:sz w:val="22"/>
          <w:szCs w:val="22"/>
        </w:rPr>
        <w:t>Appendix 1</w:t>
      </w:r>
      <w:r w:rsidRPr="006E61D4">
        <w:rPr>
          <w:sz w:val="22"/>
          <w:szCs w:val="22"/>
        </w:rPr>
        <w:t>. Transportation Providers must have valid Driver’s licenses from employee’s state of residence and insurance.</w:t>
      </w:r>
    </w:p>
    <w:p w14:paraId="4B746C35"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C67F842" w14:textId="77777777" w:rsidR="00B4113D" w:rsidRPr="006E61D4" w:rsidRDefault="00B4113D" w:rsidP="00B4113D">
      <w:pPr>
        <w:pStyle w:val="BodyText3"/>
        <w:tabs>
          <w:tab w:val="left" w:pos="2520"/>
        </w:tabs>
        <w:rPr>
          <w:sz w:val="22"/>
          <w:szCs w:val="22"/>
        </w:rPr>
      </w:pPr>
      <w:r w:rsidRPr="006E61D4">
        <w:rPr>
          <w:sz w:val="22"/>
          <w:szCs w:val="22"/>
        </w:rPr>
        <w:br w:type="page"/>
      </w:r>
    </w:p>
    <w:p w14:paraId="4BABCEFF" w14:textId="77777777" w:rsidR="00B4113D" w:rsidRPr="006E61D4" w:rsidRDefault="00B4113D" w:rsidP="007706E7">
      <w:pPr>
        <w:pStyle w:val="Heading2"/>
      </w:pPr>
      <w:bookmarkStart w:id="201" w:name="_Toc189464989"/>
      <w:bookmarkStart w:id="202" w:name="_Toc198452582"/>
      <w:bookmarkStart w:id="203" w:name="_Toc318185955"/>
      <w:bookmarkStart w:id="204" w:name="_Toc534728654"/>
      <w:r w:rsidRPr="006E61D4">
        <w:lastRenderedPageBreak/>
        <w:t>Agency Transportation Two 130108</w:t>
      </w:r>
      <w:bookmarkEnd w:id="201"/>
      <w:bookmarkEnd w:id="202"/>
      <w:bookmarkEnd w:id="203"/>
      <w:bookmarkEnd w:id="204"/>
    </w:p>
    <w:p w14:paraId="1930F05E" w14:textId="77777777" w:rsidR="00B4113D" w:rsidRPr="006E61D4" w:rsidRDefault="00B4113D" w:rsidP="00B4113D">
      <w:pPr>
        <w:rPr>
          <w:sz w:val="22"/>
          <w:szCs w:val="22"/>
        </w:rPr>
      </w:pPr>
    </w:p>
    <w:p w14:paraId="058216ED"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transportation related to visitation with the parent when the child is in the car. Those eligible for this service must be documented in the visitation plan completed by the DHHR worker and visitation must be explicitly documented on the DHHR child/family’s case plan.</w:t>
      </w:r>
    </w:p>
    <w:p w14:paraId="6AB62E3A" w14:textId="77777777" w:rsidR="00B4113D" w:rsidRPr="006E61D4" w:rsidRDefault="00B4113D" w:rsidP="00B4113D">
      <w:pPr>
        <w:jc w:val="both"/>
        <w:rPr>
          <w:sz w:val="22"/>
          <w:szCs w:val="22"/>
        </w:rPr>
      </w:pPr>
    </w:p>
    <w:p w14:paraId="6A1866BF"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452A9B02" w14:textId="77777777" w:rsidR="00B4113D" w:rsidRPr="006E61D4" w:rsidRDefault="00B4113D" w:rsidP="00B4113D">
      <w:pPr>
        <w:jc w:val="both"/>
        <w:rPr>
          <w:sz w:val="22"/>
          <w:szCs w:val="22"/>
        </w:rPr>
      </w:pPr>
    </w:p>
    <w:p w14:paraId="0E896B9A"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48F1BE8C" w14:textId="77777777" w:rsidR="00B4113D" w:rsidRPr="006E61D4" w:rsidRDefault="00B4113D" w:rsidP="00B4113D">
      <w:pPr>
        <w:jc w:val="both"/>
        <w:rPr>
          <w:sz w:val="22"/>
          <w:szCs w:val="22"/>
        </w:rPr>
      </w:pPr>
    </w:p>
    <w:p w14:paraId="7D27E543"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E932476"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4"/>
        <w:gridCol w:w="6006"/>
      </w:tblGrid>
      <w:tr w:rsidR="00B4113D" w:rsidRPr="006E61D4" w14:paraId="639BC8B3" w14:textId="77777777" w:rsidTr="00251A3E">
        <w:tc>
          <w:tcPr>
            <w:tcW w:w="2994" w:type="dxa"/>
            <w:vAlign w:val="center"/>
          </w:tcPr>
          <w:p w14:paraId="6DEABD13" w14:textId="77777777" w:rsidR="00B4113D" w:rsidRPr="006E61D4" w:rsidRDefault="00B4113D" w:rsidP="00251A3E">
            <w:pPr>
              <w:widowControl w:val="0"/>
              <w:rPr>
                <w:b/>
                <w:bCs/>
                <w:sz w:val="22"/>
                <w:szCs w:val="22"/>
              </w:rPr>
            </w:pPr>
            <w:r w:rsidRPr="006E61D4">
              <w:rPr>
                <w:b/>
                <w:bCs/>
                <w:sz w:val="22"/>
                <w:szCs w:val="22"/>
              </w:rPr>
              <w:t>Target Population</w:t>
            </w:r>
          </w:p>
        </w:tc>
        <w:tc>
          <w:tcPr>
            <w:tcW w:w="6006" w:type="dxa"/>
          </w:tcPr>
          <w:p w14:paraId="616465A1"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92803BA" w14:textId="77777777" w:rsidTr="00251A3E">
        <w:tc>
          <w:tcPr>
            <w:tcW w:w="2994" w:type="dxa"/>
            <w:vAlign w:val="center"/>
          </w:tcPr>
          <w:p w14:paraId="6A6F547D" w14:textId="77777777" w:rsidR="00B4113D" w:rsidRPr="006E61D4" w:rsidRDefault="00B4113D" w:rsidP="00251A3E">
            <w:pPr>
              <w:widowControl w:val="0"/>
              <w:rPr>
                <w:b/>
                <w:bCs/>
                <w:sz w:val="22"/>
                <w:szCs w:val="22"/>
              </w:rPr>
            </w:pPr>
            <w:r w:rsidRPr="006E61D4">
              <w:rPr>
                <w:b/>
                <w:bCs/>
                <w:sz w:val="22"/>
                <w:szCs w:val="22"/>
              </w:rPr>
              <w:t>Program Option</w:t>
            </w:r>
          </w:p>
        </w:tc>
        <w:tc>
          <w:tcPr>
            <w:tcW w:w="6006" w:type="dxa"/>
          </w:tcPr>
          <w:p w14:paraId="4C093AF7"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3707F70E" w14:textId="77777777" w:rsidTr="00251A3E">
        <w:tc>
          <w:tcPr>
            <w:tcW w:w="2994" w:type="dxa"/>
            <w:vAlign w:val="center"/>
          </w:tcPr>
          <w:p w14:paraId="2F23C2EC" w14:textId="77777777" w:rsidR="00B4113D" w:rsidRPr="006E61D4" w:rsidRDefault="00B4113D" w:rsidP="00251A3E">
            <w:pPr>
              <w:widowControl w:val="0"/>
              <w:rPr>
                <w:b/>
                <w:bCs/>
                <w:sz w:val="22"/>
                <w:szCs w:val="22"/>
              </w:rPr>
            </w:pPr>
            <w:r w:rsidRPr="006E61D4">
              <w:rPr>
                <w:b/>
                <w:bCs/>
                <w:sz w:val="22"/>
                <w:szCs w:val="22"/>
              </w:rPr>
              <w:t>Initial Authorization</w:t>
            </w:r>
          </w:p>
        </w:tc>
        <w:tc>
          <w:tcPr>
            <w:tcW w:w="6006" w:type="dxa"/>
          </w:tcPr>
          <w:p w14:paraId="09F9B519" w14:textId="77777777" w:rsidR="00B4113D" w:rsidRPr="006E61D4" w:rsidRDefault="00B4113D" w:rsidP="00251A3E">
            <w:pPr>
              <w:widowControl w:val="0"/>
              <w:rPr>
                <w:sz w:val="22"/>
                <w:szCs w:val="22"/>
              </w:rPr>
            </w:pPr>
            <w:r w:rsidRPr="006E61D4">
              <w:rPr>
                <w:sz w:val="22"/>
                <w:szCs w:val="22"/>
              </w:rPr>
              <w:t>92 days</w:t>
            </w:r>
          </w:p>
          <w:p w14:paraId="4BA53FFF" w14:textId="77777777" w:rsidR="00B4113D" w:rsidRPr="006E61D4" w:rsidRDefault="00B4113D" w:rsidP="00251A3E">
            <w:pPr>
              <w:widowControl w:val="0"/>
              <w:rPr>
                <w:sz w:val="22"/>
                <w:szCs w:val="22"/>
              </w:rPr>
            </w:pPr>
            <w:r w:rsidRPr="006E61D4">
              <w:rPr>
                <w:sz w:val="22"/>
                <w:szCs w:val="22"/>
              </w:rPr>
              <w:t>Unit = one mile</w:t>
            </w:r>
          </w:p>
          <w:p w14:paraId="1D94F128" w14:textId="77777777" w:rsidR="00B4113D" w:rsidRPr="006E61D4" w:rsidRDefault="00B4113D" w:rsidP="00251A3E">
            <w:pPr>
              <w:widowControl w:val="0"/>
              <w:rPr>
                <w:sz w:val="22"/>
                <w:szCs w:val="22"/>
              </w:rPr>
            </w:pPr>
            <w:r w:rsidRPr="006E61D4">
              <w:rPr>
                <w:sz w:val="22"/>
                <w:szCs w:val="22"/>
              </w:rPr>
              <w:lastRenderedPageBreak/>
              <w:t>1000 units</w:t>
            </w:r>
          </w:p>
          <w:p w14:paraId="75F44500"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225AEA2" w14:textId="77777777" w:rsidTr="00251A3E">
        <w:tc>
          <w:tcPr>
            <w:tcW w:w="2994" w:type="dxa"/>
            <w:vAlign w:val="center"/>
          </w:tcPr>
          <w:p w14:paraId="479D96D9"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6006" w:type="dxa"/>
          </w:tcPr>
          <w:p w14:paraId="03B0D69B" w14:textId="77777777" w:rsidR="00B4113D" w:rsidRPr="006E61D4" w:rsidRDefault="00B4113D" w:rsidP="00251A3E">
            <w:pPr>
              <w:widowControl w:val="0"/>
              <w:rPr>
                <w:sz w:val="22"/>
                <w:szCs w:val="22"/>
              </w:rPr>
            </w:pPr>
            <w:r w:rsidRPr="006E61D4">
              <w:rPr>
                <w:sz w:val="22"/>
                <w:szCs w:val="22"/>
              </w:rPr>
              <w:t>4</w:t>
            </w:r>
          </w:p>
        </w:tc>
      </w:tr>
      <w:tr w:rsidR="00B4113D" w:rsidRPr="006E61D4" w14:paraId="7B9D10C2" w14:textId="77777777" w:rsidTr="00251A3E">
        <w:tc>
          <w:tcPr>
            <w:tcW w:w="2994" w:type="dxa"/>
            <w:vAlign w:val="center"/>
          </w:tcPr>
          <w:p w14:paraId="6AA94AC6" w14:textId="77777777" w:rsidR="00B4113D" w:rsidRPr="006E61D4" w:rsidRDefault="00B4113D" w:rsidP="00251A3E">
            <w:pPr>
              <w:widowControl w:val="0"/>
              <w:rPr>
                <w:b/>
                <w:bCs/>
                <w:sz w:val="22"/>
                <w:szCs w:val="22"/>
              </w:rPr>
            </w:pPr>
            <w:r w:rsidRPr="006E61D4">
              <w:rPr>
                <w:b/>
                <w:bCs/>
                <w:sz w:val="22"/>
                <w:szCs w:val="22"/>
              </w:rPr>
              <w:t>Admission Criteria</w:t>
            </w:r>
          </w:p>
          <w:p w14:paraId="7BA68A88" w14:textId="77777777" w:rsidR="00B4113D" w:rsidRPr="006E61D4" w:rsidRDefault="00B4113D" w:rsidP="00251A3E">
            <w:pPr>
              <w:widowControl w:val="0"/>
              <w:rPr>
                <w:b/>
                <w:bCs/>
                <w:sz w:val="22"/>
                <w:szCs w:val="22"/>
              </w:rPr>
            </w:pPr>
          </w:p>
        </w:tc>
        <w:tc>
          <w:tcPr>
            <w:tcW w:w="6006" w:type="dxa"/>
          </w:tcPr>
          <w:p w14:paraId="3F1D863B" w14:textId="77777777" w:rsidR="00B4113D" w:rsidRPr="006E61D4" w:rsidRDefault="00B4113D" w:rsidP="00B4113D">
            <w:pPr>
              <w:numPr>
                <w:ilvl w:val="0"/>
                <w:numId w:val="348"/>
              </w:numPr>
              <w:spacing w:after="0"/>
              <w:jc w:val="both"/>
              <w:rPr>
                <w:sz w:val="22"/>
                <w:szCs w:val="22"/>
              </w:rPr>
            </w:pPr>
            <w:r w:rsidRPr="006E61D4">
              <w:rPr>
                <w:sz w:val="22"/>
                <w:szCs w:val="22"/>
              </w:rPr>
              <w:t xml:space="preserve">Permanency plan must indicate reunification or that there is a court order mandating visitation </w:t>
            </w:r>
          </w:p>
          <w:p w14:paraId="6AB364F7" w14:textId="77777777" w:rsidR="00B4113D" w:rsidRPr="006E61D4" w:rsidRDefault="00B4113D" w:rsidP="00B4113D">
            <w:pPr>
              <w:numPr>
                <w:ilvl w:val="0"/>
                <w:numId w:val="348"/>
              </w:numPr>
              <w:spacing w:after="0"/>
              <w:jc w:val="both"/>
              <w:rPr>
                <w:sz w:val="22"/>
                <w:szCs w:val="22"/>
              </w:rPr>
            </w:pPr>
            <w:r w:rsidRPr="006E61D4">
              <w:rPr>
                <w:sz w:val="22"/>
                <w:szCs w:val="22"/>
              </w:rPr>
              <w:t xml:space="preserve">Documentation that the foster family or kinship/ relative provider is unable to provide this service and the subsequent reason must be in the consumer’s record. </w:t>
            </w:r>
          </w:p>
          <w:p w14:paraId="7F354845" w14:textId="77777777" w:rsidR="00B4113D" w:rsidRPr="006E61D4" w:rsidRDefault="00B4113D" w:rsidP="00B4113D">
            <w:pPr>
              <w:numPr>
                <w:ilvl w:val="0"/>
                <w:numId w:val="348"/>
              </w:numPr>
              <w:spacing w:after="0"/>
              <w:jc w:val="both"/>
              <w:rPr>
                <w:sz w:val="22"/>
                <w:szCs w:val="22"/>
              </w:rPr>
            </w:pPr>
            <w:r w:rsidRPr="006E61D4">
              <w:rPr>
                <w:sz w:val="22"/>
                <w:szCs w:val="22"/>
              </w:rPr>
              <w:t xml:space="preserve">Documentation in the record that other sources, such as the family support system, public transportation, have been explored/exhausted. </w:t>
            </w:r>
          </w:p>
          <w:p w14:paraId="3A227887" w14:textId="77777777" w:rsidR="00B4113D" w:rsidRPr="006E61D4" w:rsidRDefault="00B4113D" w:rsidP="00B4113D">
            <w:pPr>
              <w:numPr>
                <w:ilvl w:val="0"/>
                <w:numId w:val="348"/>
              </w:numPr>
              <w:spacing w:after="0"/>
              <w:jc w:val="both"/>
              <w:rPr>
                <w:sz w:val="22"/>
                <w:szCs w:val="22"/>
              </w:rPr>
            </w:pPr>
            <w:r w:rsidRPr="006E61D4">
              <w:rPr>
                <w:sz w:val="22"/>
                <w:szCs w:val="22"/>
              </w:rPr>
              <w:t xml:space="preserve">Treatment plan originated by DHHR must document the need for this service. </w:t>
            </w:r>
          </w:p>
          <w:p w14:paraId="57769774" w14:textId="77777777" w:rsidR="00B4113D" w:rsidRPr="006E61D4" w:rsidRDefault="00B4113D" w:rsidP="00B4113D">
            <w:pPr>
              <w:numPr>
                <w:ilvl w:val="0"/>
                <w:numId w:val="348"/>
              </w:numPr>
              <w:spacing w:after="0"/>
              <w:jc w:val="both"/>
              <w:rPr>
                <w:sz w:val="22"/>
                <w:szCs w:val="22"/>
              </w:rPr>
            </w:pPr>
            <w:r w:rsidRPr="006E61D4">
              <w:rPr>
                <w:sz w:val="22"/>
                <w:szCs w:val="22"/>
              </w:rPr>
              <w:t>MDT must recommend this service.</w:t>
            </w:r>
          </w:p>
        </w:tc>
      </w:tr>
      <w:tr w:rsidR="00B4113D" w:rsidRPr="006E61D4" w14:paraId="1ABBB74A" w14:textId="77777777" w:rsidTr="00251A3E">
        <w:tc>
          <w:tcPr>
            <w:tcW w:w="2994" w:type="dxa"/>
            <w:vAlign w:val="center"/>
          </w:tcPr>
          <w:p w14:paraId="5398D797" w14:textId="77777777" w:rsidR="00B4113D" w:rsidRPr="006E61D4" w:rsidRDefault="00B4113D" w:rsidP="00251A3E">
            <w:pPr>
              <w:widowControl w:val="0"/>
              <w:rPr>
                <w:b/>
                <w:bCs/>
                <w:sz w:val="22"/>
                <w:szCs w:val="22"/>
              </w:rPr>
            </w:pPr>
            <w:r w:rsidRPr="006E61D4">
              <w:rPr>
                <w:b/>
                <w:bCs/>
                <w:sz w:val="22"/>
                <w:szCs w:val="22"/>
              </w:rPr>
              <w:t>Continuing Stay Criteria</w:t>
            </w:r>
          </w:p>
          <w:p w14:paraId="2993921A" w14:textId="77777777" w:rsidR="00B4113D" w:rsidRPr="006E61D4" w:rsidRDefault="00B4113D" w:rsidP="00251A3E">
            <w:pPr>
              <w:widowControl w:val="0"/>
              <w:rPr>
                <w:b/>
                <w:bCs/>
                <w:sz w:val="22"/>
                <w:szCs w:val="22"/>
              </w:rPr>
            </w:pPr>
          </w:p>
        </w:tc>
        <w:tc>
          <w:tcPr>
            <w:tcW w:w="6006" w:type="dxa"/>
          </w:tcPr>
          <w:p w14:paraId="1D58A58C" w14:textId="77777777" w:rsidR="00B4113D" w:rsidRPr="006E61D4" w:rsidRDefault="00B4113D" w:rsidP="00B4113D">
            <w:pPr>
              <w:widowControl w:val="0"/>
              <w:numPr>
                <w:ilvl w:val="0"/>
                <w:numId w:val="349"/>
              </w:numPr>
              <w:spacing w:after="0"/>
              <w:jc w:val="both"/>
              <w:rPr>
                <w:sz w:val="22"/>
                <w:szCs w:val="22"/>
              </w:rPr>
            </w:pPr>
            <w:r w:rsidRPr="006E61D4">
              <w:rPr>
                <w:sz w:val="22"/>
                <w:szCs w:val="22"/>
              </w:rPr>
              <w:t>Progress toward accessing transportation has been noted, but foster family or kinship/relative provider still does not have a reliable means of transportation.</w:t>
            </w:r>
          </w:p>
          <w:p w14:paraId="6CD3A4E1" w14:textId="77777777" w:rsidR="00B4113D" w:rsidRPr="006E61D4" w:rsidRDefault="00B4113D" w:rsidP="00B4113D">
            <w:pPr>
              <w:widowControl w:val="0"/>
              <w:numPr>
                <w:ilvl w:val="0"/>
                <w:numId w:val="349"/>
              </w:numPr>
              <w:spacing w:after="0"/>
              <w:jc w:val="both"/>
              <w:rPr>
                <w:sz w:val="22"/>
                <w:szCs w:val="22"/>
              </w:rPr>
            </w:pPr>
            <w:r w:rsidRPr="006E61D4">
              <w:rPr>
                <w:sz w:val="22"/>
                <w:szCs w:val="22"/>
              </w:rPr>
              <w:t>Family of origin lacks support system to provide the service.</w:t>
            </w:r>
          </w:p>
          <w:p w14:paraId="0E692E59" w14:textId="77777777" w:rsidR="00B4113D" w:rsidRPr="006E61D4" w:rsidRDefault="00B4113D" w:rsidP="00B4113D">
            <w:pPr>
              <w:widowControl w:val="0"/>
              <w:numPr>
                <w:ilvl w:val="0"/>
                <w:numId w:val="349"/>
              </w:numPr>
              <w:spacing w:after="0"/>
              <w:jc w:val="both"/>
              <w:rPr>
                <w:sz w:val="22"/>
                <w:szCs w:val="22"/>
              </w:rPr>
            </w:pPr>
            <w:r w:rsidRPr="006E61D4">
              <w:rPr>
                <w:sz w:val="22"/>
                <w:szCs w:val="22"/>
              </w:rPr>
              <w:t>MDT recommends the service continue.</w:t>
            </w:r>
          </w:p>
          <w:p w14:paraId="7423C14E" w14:textId="77777777" w:rsidR="00B4113D" w:rsidRPr="006E61D4" w:rsidRDefault="00B4113D" w:rsidP="00B4113D">
            <w:pPr>
              <w:widowControl w:val="0"/>
              <w:numPr>
                <w:ilvl w:val="0"/>
                <w:numId w:val="349"/>
              </w:numPr>
              <w:spacing w:after="0"/>
              <w:jc w:val="both"/>
              <w:rPr>
                <w:sz w:val="22"/>
                <w:szCs w:val="22"/>
              </w:rPr>
            </w:pPr>
            <w:r w:rsidRPr="006E61D4">
              <w:rPr>
                <w:sz w:val="22"/>
                <w:szCs w:val="22"/>
              </w:rPr>
              <w:t>Permanency plan remains reunification or there is a court order mandating visitation.</w:t>
            </w:r>
          </w:p>
        </w:tc>
      </w:tr>
      <w:tr w:rsidR="00B4113D" w:rsidRPr="006E61D4" w14:paraId="30E6381B" w14:textId="77777777" w:rsidTr="00251A3E">
        <w:trPr>
          <w:trHeight w:val="350"/>
        </w:trPr>
        <w:tc>
          <w:tcPr>
            <w:tcW w:w="2994" w:type="dxa"/>
            <w:vAlign w:val="center"/>
          </w:tcPr>
          <w:p w14:paraId="2E733F5E" w14:textId="77777777" w:rsidR="00B4113D" w:rsidRPr="006E61D4" w:rsidRDefault="00B4113D" w:rsidP="00251A3E">
            <w:pPr>
              <w:keepNext/>
              <w:widowControl w:val="0"/>
              <w:rPr>
                <w:b/>
                <w:bCs/>
                <w:sz w:val="22"/>
                <w:szCs w:val="22"/>
              </w:rPr>
            </w:pPr>
            <w:r w:rsidRPr="006E61D4">
              <w:rPr>
                <w:b/>
                <w:bCs/>
                <w:sz w:val="22"/>
                <w:szCs w:val="22"/>
              </w:rPr>
              <w:t>Discharge Criteria</w:t>
            </w:r>
          </w:p>
          <w:p w14:paraId="1652B671"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6" w:type="dxa"/>
          </w:tcPr>
          <w:p w14:paraId="7E2DD6DA" w14:textId="77777777" w:rsidR="00B4113D" w:rsidRPr="006E61D4" w:rsidRDefault="00B4113D" w:rsidP="00B4113D">
            <w:pPr>
              <w:widowControl w:val="0"/>
              <w:numPr>
                <w:ilvl w:val="0"/>
                <w:numId w:val="350"/>
              </w:numPr>
              <w:spacing w:after="0"/>
              <w:jc w:val="both"/>
              <w:rPr>
                <w:sz w:val="22"/>
                <w:szCs w:val="22"/>
              </w:rPr>
            </w:pPr>
            <w:r w:rsidRPr="006E61D4">
              <w:rPr>
                <w:sz w:val="22"/>
                <w:szCs w:val="22"/>
              </w:rPr>
              <w:t>Goals and objectives have been met substantially.</w:t>
            </w:r>
          </w:p>
          <w:p w14:paraId="3F98662D" w14:textId="77777777" w:rsidR="00B4113D" w:rsidRPr="006E61D4" w:rsidRDefault="00B4113D" w:rsidP="00B4113D">
            <w:pPr>
              <w:widowControl w:val="0"/>
              <w:numPr>
                <w:ilvl w:val="0"/>
                <w:numId w:val="350"/>
              </w:numPr>
              <w:spacing w:after="0"/>
              <w:jc w:val="both"/>
              <w:rPr>
                <w:sz w:val="22"/>
                <w:szCs w:val="22"/>
              </w:rPr>
            </w:pPr>
            <w:r w:rsidRPr="006E61D4">
              <w:rPr>
                <w:sz w:val="22"/>
                <w:szCs w:val="22"/>
              </w:rPr>
              <w:t>Child’s case is closed.</w:t>
            </w:r>
          </w:p>
          <w:p w14:paraId="5494A549" w14:textId="77777777" w:rsidR="00B4113D" w:rsidRPr="006E61D4" w:rsidRDefault="00B4113D" w:rsidP="00B4113D">
            <w:pPr>
              <w:widowControl w:val="0"/>
              <w:numPr>
                <w:ilvl w:val="0"/>
                <w:numId w:val="350"/>
              </w:numPr>
              <w:spacing w:after="0"/>
              <w:jc w:val="both"/>
              <w:rPr>
                <w:sz w:val="22"/>
                <w:szCs w:val="22"/>
              </w:rPr>
            </w:pPr>
            <w:r w:rsidRPr="006E61D4">
              <w:rPr>
                <w:sz w:val="22"/>
                <w:szCs w:val="22"/>
              </w:rPr>
              <w:t>Permanency has been obtained.</w:t>
            </w:r>
          </w:p>
          <w:p w14:paraId="6595D2A9" w14:textId="77777777" w:rsidR="00B4113D" w:rsidRPr="006E61D4" w:rsidRDefault="00B4113D" w:rsidP="00B4113D">
            <w:pPr>
              <w:widowControl w:val="0"/>
              <w:numPr>
                <w:ilvl w:val="0"/>
                <w:numId w:val="350"/>
              </w:numPr>
              <w:spacing w:after="0"/>
              <w:jc w:val="both"/>
              <w:rPr>
                <w:sz w:val="22"/>
                <w:szCs w:val="22"/>
              </w:rPr>
            </w:pPr>
            <w:r w:rsidRPr="006E61D4">
              <w:rPr>
                <w:sz w:val="22"/>
                <w:szCs w:val="22"/>
              </w:rPr>
              <w:t>Foster family or kinship/relative provider now has support system in place to provide the service.</w:t>
            </w:r>
          </w:p>
          <w:p w14:paraId="3FBF81E0" w14:textId="77777777" w:rsidR="00B4113D" w:rsidRPr="006E61D4" w:rsidRDefault="00B4113D" w:rsidP="00B4113D">
            <w:pPr>
              <w:widowControl w:val="0"/>
              <w:numPr>
                <w:ilvl w:val="0"/>
                <w:numId w:val="350"/>
              </w:numPr>
              <w:spacing w:after="0"/>
              <w:jc w:val="both"/>
              <w:rPr>
                <w:sz w:val="22"/>
                <w:szCs w:val="22"/>
              </w:rPr>
            </w:pPr>
            <w:r w:rsidRPr="006E61D4">
              <w:rPr>
                <w:sz w:val="22"/>
                <w:szCs w:val="22"/>
              </w:rPr>
              <w:t>Service can now be met appropriately through a community resource.</w:t>
            </w:r>
          </w:p>
        </w:tc>
      </w:tr>
      <w:tr w:rsidR="00B4113D" w:rsidRPr="006E61D4" w14:paraId="4D75B865" w14:textId="77777777" w:rsidTr="00251A3E">
        <w:trPr>
          <w:trHeight w:val="530"/>
        </w:trPr>
        <w:tc>
          <w:tcPr>
            <w:tcW w:w="2994" w:type="dxa"/>
            <w:vAlign w:val="center"/>
          </w:tcPr>
          <w:p w14:paraId="0B033376"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006" w:type="dxa"/>
            <w:vAlign w:val="center"/>
          </w:tcPr>
          <w:p w14:paraId="14D9EC91" w14:textId="77777777" w:rsidR="00B4113D" w:rsidRPr="006E61D4" w:rsidRDefault="00B4113D" w:rsidP="00B4113D">
            <w:pPr>
              <w:pStyle w:val="IndexHeading"/>
              <w:widowControl w:val="0"/>
              <w:numPr>
                <w:ilvl w:val="0"/>
                <w:numId w:val="350"/>
              </w:numPr>
              <w:tabs>
                <w:tab w:val="left" w:pos="318"/>
              </w:tabs>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07554115" w14:textId="77777777" w:rsidR="00B4113D" w:rsidRPr="006E61D4" w:rsidRDefault="00B4113D" w:rsidP="00B4113D">
            <w:pPr>
              <w:pStyle w:val="IndexHeading"/>
              <w:widowControl w:val="0"/>
              <w:numPr>
                <w:ilvl w:val="0"/>
                <w:numId w:val="350"/>
              </w:numPr>
              <w:tabs>
                <w:tab w:val="left" w:pos="318"/>
              </w:tabs>
              <w:spacing w:line="240" w:lineRule="auto"/>
              <w:jc w:val="both"/>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p w14:paraId="6CAE8444" w14:textId="77777777" w:rsidR="00B4113D" w:rsidRPr="006E61D4" w:rsidRDefault="00B4113D" w:rsidP="00B4113D">
            <w:pPr>
              <w:pStyle w:val="IndexHeading"/>
              <w:widowControl w:val="0"/>
              <w:numPr>
                <w:ilvl w:val="0"/>
                <w:numId w:val="350"/>
              </w:numPr>
              <w:tabs>
                <w:tab w:val="left" w:pos="318"/>
              </w:tabs>
              <w:spacing w:line="240" w:lineRule="auto"/>
              <w:jc w:val="both"/>
              <w:rPr>
                <w:rFonts w:ascii="Times New Roman" w:hAnsi="Times New Roman"/>
                <w:sz w:val="22"/>
                <w:szCs w:val="22"/>
              </w:rPr>
            </w:pPr>
            <w:r w:rsidRPr="006E61D4">
              <w:rPr>
                <w:rFonts w:ascii="Times New Roman" w:hAnsi="Times New Roman"/>
                <w:spacing w:val="0"/>
                <w:sz w:val="22"/>
                <w:szCs w:val="22"/>
              </w:rPr>
              <w:t>Excludes tolls, parking and waiting time.</w:t>
            </w:r>
          </w:p>
          <w:p w14:paraId="7E150309" w14:textId="77777777" w:rsidR="00B4113D" w:rsidRPr="006E61D4" w:rsidRDefault="00B4113D" w:rsidP="00B4113D">
            <w:pPr>
              <w:pStyle w:val="IndexHeading"/>
              <w:widowControl w:val="0"/>
              <w:numPr>
                <w:ilvl w:val="0"/>
                <w:numId w:val="350"/>
              </w:numPr>
              <w:tabs>
                <w:tab w:val="left" w:pos="318"/>
              </w:tabs>
              <w:spacing w:line="240" w:lineRule="auto"/>
              <w:jc w:val="both"/>
              <w:rPr>
                <w:rFonts w:ascii="Times New Roman" w:hAnsi="Times New Roman"/>
                <w:spacing w:val="0"/>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0722647D" w14:textId="77777777" w:rsidR="00B4113D" w:rsidRPr="006E61D4" w:rsidRDefault="00B4113D" w:rsidP="00B4113D">
            <w:pPr>
              <w:numPr>
                <w:ilvl w:val="0"/>
                <w:numId w:val="350"/>
              </w:numPr>
              <w:spacing w:after="0"/>
              <w:rPr>
                <w:sz w:val="22"/>
                <w:szCs w:val="22"/>
              </w:rPr>
            </w:pPr>
            <w:r w:rsidRPr="006E61D4">
              <w:rPr>
                <w:sz w:val="22"/>
                <w:szCs w:val="22"/>
              </w:rPr>
              <w:t xml:space="preserve">All foster care providers are responsible for all costs associated with transportation not related to the following activities: MDT’s, IEP’s, court hearings, sibling visitation, relative visitation, biological parent visitation, foster/adoptive parent visitation, detention </w:t>
            </w:r>
            <w:r w:rsidRPr="006E61D4">
              <w:rPr>
                <w:sz w:val="22"/>
                <w:szCs w:val="22"/>
              </w:rPr>
              <w:lastRenderedPageBreak/>
              <w:t>visits, residential placement visiting, placement changes, case staffing, and adoption promotion activities</w:t>
            </w:r>
          </w:p>
        </w:tc>
      </w:tr>
      <w:tr w:rsidR="00B4113D" w:rsidRPr="006E61D4" w14:paraId="511885A5" w14:textId="77777777" w:rsidTr="00251A3E">
        <w:trPr>
          <w:trHeight w:val="170"/>
        </w:trPr>
        <w:tc>
          <w:tcPr>
            <w:tcW w:w="2994" w:type="dxa"/>
            <w:vAlign w:val="center"/>
          </w:tcPr>
          <w:p w14:paraId="382FE23E"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6" w:type="dxa"/>
          </w:tcPr>
          <w:p w14:paraId="20073F6A" w14:textId="77777777" w:rsidR="00B4113D" w:rsidRPr="006E61D4" w:rsidRDefault="00B4113D" w:rsidP="00B4113D">
            <w:pPr>
              <w:pStyle w:val="IndexHeading"/>
              <w:keepNext w:val="0"/>
              <w:widowControl w:val="0"/>
              <w:numPr>
                <w:ilvl w:val="0"/>
                <w:numId w:val="350"/>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6CA7317D" w14:textId="77777777" w:rsidTr="00251A3E">
        <w:tc>
          <w:tcPr>
            <w:tcW w:w="2994" w:type="dxa"/>
            <w:vAlign w:val="center"/>
          </w:tcPr>
          <w:p w14:paraId="34CBF75D" w14:textId="77777777" w:rsidR="00B4113D" w:rsidRPr="006E61D4" w:rsidRDefault="00B4113D" w:rsidP="00251A3E">
            <w:pPr>
              <w:widowControl w:val="0"/>
              <w:rPr>
                <w:b/>
                <w:bCs/>
                <w:sz w:val="22"/>
                <w:szCs w:val="22"/>
              </w:rPr>
            </w:pPr>
            <w:r w:rsidRPr="006E61D4">
              <w:rPr>
                <w:b/>
                <w:bCs/>
                <w:sz w:val="22"/>
                <w:szCs w:val="22"/>
              </w:rPr>
              <w:t>Documentation</w:t>
            </w:r>
          </w:p>
        </w:tc>
        <w:tc>
          <w:tcPr>
            <w:tcW w:w="6006" w:type="dxa"/>
          </w:tcPr>
          <w:p w14:paraId="0FDD7E42" w14:textId="77777777" w:rsidR="00B4113D" w:rsidRPr="006E61D4" w:rsidRDefault="00B4113D" w:rsidP="00B4113D">
            <w:pPr>
              <w:widowControl w:val="0"/>
              <w:numPr>
                <w:ilvl w:val="0"/>
                <w:numId w:val="351"/>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3F416ACA" w14:textId="77777777" w:rsidR="00B4113D" w:rsidRPr="006E61D4" w:rsidRDefault="00B4113D" w:rsidP="00B4113D">
            <w:pPr>
              <w:widowControl w:val="0"/>
              <w:numPr>
                <w:ilvl w:val="0"/>
                <w:numId w:val="351"/>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approved),signature of the provider and his/her title or credentials.</w:t>
            </w:r>
          </w:p>
          <w:p w14:paraId="4BAAA5CB" w14:textId="77777777" w:rsidR="00B4113D" w:rsidRPr="006E61D4" w:rsidRDefault="00B4113D" w:rsidP="00B4113D">
            <w:pPr>
              <w:widowControl w:val="0"/>
              <w:numPr>
                <w:ilvl w:val="0"/>
                <w:numId w:val="351"/>
              </w:numPr>
              <w:spacing w:after="0"/>
              <w:jc w:val="both"/>
              <w:rPr>
                <w:sz w:val="22"/>
                <w:szCs w:val="22"/>
              </w:rPr>
            </w:pPr>
            <w:r w:rsidRPr="006E61D4">
              <w:rPr>
                <w:sz w:val="22"/>
                <w:szCs w:val="22"/>
              </w:rPr>
              <w:t>A copy of the DHHR’s treatment plan must be present in the case record.</w:t>
            </w:r>
          </w:p>
        </w:tc>
      </w:tr>
    </w:tbl>
    <w:p w14:paraId="652272F5"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b/>
          <w:sz w:val="22"/>
          <w:szCs w:val="22"/>
        </w:rPr>
        <w:t>Additional Service Criteria:</w:t>
      </w:r>
      <w:r w:rsidRPr="006E61D4">
        <w:rPr>
          <w:sz w:val="22"/>
          <w:szCs w:val="22"/>
        </w:rPr>
        <w:tab/>
        <w:t xml:space="preserve">For agency and individual providers: All providers must be 18 or older with a regular license and have an acceptable CIB and APS/CPS screen with no negative findings. See </w:t>
      </w:r>
      <w:r w:rsidRPr="006E33FD">
        <w:rPr>
          <w:sz w:val="22"/>
          <w:szCs w:val="22"/>
        </w:rPr>
        <w:t>Appendix 1</w:t>
      </w:r>
      <w:r w:rsidRPr="006E61D4">
        <w:rPr>
          <w:sz w:val="22"/>
          <w:szCs w:val="22"/>
        </w:rPr>
        <w:t>. Transportation Providers must have valid Driver’s licenses from employee’s state of residence and insurance.</w:t>
      </w:r>
    </w:p>
    <w:p w14:paraId="75A1063B"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D78EE7C" w14:textId="77777777" w:rsidR="00B4113D" w:rsidRPr="006E61D4" w:rsidRDefault="00B4113D" w:rsidP="00B4113D">
      <w:pPr>
        <w:pStyle w:val="BodyText3"/>
        <w:tabs>
          <w:tab w:val="left" w:pos="2520"/>
        </w:tabs>
        <w:rPr>
          <w:sz w:val="22"/>
          <w:szCs w:val="22"/>
        </w:rPr>
      </w:pPr>
    </w:p>
    <w:p w14:paraId="6361D7FF" w14:textId="77777777" w:rsidR="00B4113D" w:rsidRPr="004C2BA0" w:rsidRDefault="00B4113D" w:rsidP="007706E7">
      <w:pPr>
        <w:pStyle w:val="Heading2"/>
      </w:pPr>
      <w:r w:rsidRPr="004C2BA0">
        <w:br w:type="page"/>
      </w:r>
      <w:bookmarkStart w:id="205" w:name="_Toc189464990"/>
    </w:p>
    <w:p w14:paraId="3BA84062" w14:textId="77777777" w:rsidR="00B4113D" w:rsidRPr="006E61D4" w:rsidRDefault="00B4113D" w:rsidP="007706E7">
      <w:pPr>
        <w:pStyle w:val="Heading2"/>
      </w:pPr>
      <w:bookmarkStart w:id="206" w:name="_Toc198452583"/>
      <w:bookmarkStart w:id="207" w:name="_Toc318185956"/>
      <w:bookmarkStart w:id="208" w:name="_Toc534728655"/>
      <w:r w:rsidRPr="006E61D4">
        <w:lastRenderedPageBreak/>
        <w:t>Agency Transportation Three 130109</w:t>
      </w:r>
      <w:bookmarkEnd w:id="205"/>
      <w:bookmarkEnd w:id="206"/>
      <w:bookmarkEnd w:id="207"/>
      <w:bookmarkEnd w:id="208"/>
    </w:p>
    <w:p w14:paraId="40BAB4E9" w14:textId="77777777" w:rsidR="00B4113D" w:rsidRPr="006E61D4" w:rsidRDefault="00B4113D" w:rsidP="00B4113D">
      <w:pPr>
        <w:rPr>
          <w:sz w:val="22"/>
          <w:szCs w:val="22"/>
        </w:rPr>
      </w:pPr>
    </w:p>
    <w:p w14:paraId="55BB2928"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transportation for the purpose of the identified child attending visitation with pre-adoptive parents or adoption related activities explicitly documented on the DHHR child’s service plan.</w:t>
      </w:r>
    </w:p>
    <w:p w14:paraId="0826CD8F" w14:textId="77777777" w:rsidR="00B4113D" w:rsidRPr="006E61D4" w:rsidRDefault="00B4113D" w:rsidP="00B4113D">
      <w:pPr>
        <w:jc w:val="both"/>
        <w:rPr>
          <w:sz w:val="22"/>
          <w:szCs w:val="22"/>
        </w:rPr>
      </w:pPr>
    </w:p>
    <w:p w14:paraId="53A89B40"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0658B7DA" w14:textId="77777777" w:rsidR="00B4113D" w:rsidRPr="006E61D4" w:rsidRDefault="00B4113D" w:rsidP="00B4113D">
      <w:pPr>
        <w:jc w:val="both"/>
        <w:rPr>
          <w:sz w:val="22"/>
          <w:szCs w:val="22"/>
        </w:rPr>
      </w:pPr>
    </w:p>
    <w:p w14:paraId="1491D242"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393BD9F6" w14:textId="77777777" w:rsidR="00B4113D" w:rsidRPr="006E61D4" w:rsidRDefault="00B4113D" w:rsidP="00B4113D">
      <w:pPr>
        <w:jc w:val="both"/>
        <w:rPr>
          <w:sz w:val="22"/>
          <w:szCs w:val="22"/>
        </w:rPr>
      </w:pPr>
    </w:p>
    <w:p w14:paraId="48257DBF"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155D7E2"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3C42BAC0" w14:textId="77777777" w:rsidTr="00251A3E">
        <w:tc>
          <w:tcPr>
            <w:tcW w:w="2880" w:type="dxa"/>
            <w:tcBorders>
              <w:right w:val="single" w:sz="4" w:space="0" w:color="auto"/>
            </w:tcBorders>
            <w:vAlign w:val="center"/>
          </w:tcPr>
          <w:p w14:paraId="3547EE97"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Borders>
              <w:top w:val="single" w:sz="4" w:space="0" w:color="auto"/>
              <w:left w:val="single" w:sz="4" w:space="0" w:color="auto"/>
              <w:bottom w:val="single" w:sz="4" w:space="0" w:color="auto"/>
              <w:right w:val="single" w:sz="4" w:space="0" w:color="auto"/>
            </w:tcBorders>
          </w:tcPr>
          <w:p w14:paraId="2398E981"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5BF7AA98" w14:textId="77777777" w:rsidTr="00251A3E">
        <w:tc>
          <w:tcPr>
            <w:tcW w:w="2880" w:type="dxa"/>
            <w:tcBorders>
              <w:right w:val="single" w:sz="4" w:space="0" w:color="auto"/>
            </w:tcBorders>
            <w:vAlign w:val="center"/>
          </w:tcPr>
          <w:p w14:paraId="67033D20"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Borders>
              <w:top w:val="single" w:sz="4" w:space="0" w:color="auto"/>
              <w:left w:val="single" w:sz="4" w:space="0" w:color="auto"/>
              <w:bottom w:val="single" w:sz="4" w:space="0" w:color="auto"/>
              <w:right w:val="single" w:sz="4" w:space="0" w:color="auto"/>
            </w:tcBorders>
          </w:tcPr>
          <w:p w14:paraId="024CEB9D"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0A27DF8A" w14:textId="77777777" w:rsidTr="00251A3E">
        <w:tc>
          <w:tcPr>
            <w:tcW w:w="2880" w:type="dxa"/>
            <w:tcBorders>
              <w:right w:val="single" w:sz="4" w:space="0" w:color="auto"/>
            </w:tcBorders>
            <w:vAlign w:val="center"/>
          </w:tcPr>
          <w:p w14:paraId="47586AC7"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Borders>
              <w:top w:val="single" w:sz="4" w:space="0" w:color="auto"/>
              <w:left w:val="single" w:sz="4" w:space="0" w:color="auto"/>
              <w:bottom w:val="single" w:sz="4" w:space="0" w:color="auto"/>
              <w:right w:val="single" w:sz="4" w:space="0" w:color="auto"/>
            </w:tcBorders>
          </w:tcPr>
          <w:p w14:paraId="260531CE"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92 days</w:t>
            </w:r>
          </w:p>
          <w:p w14:paraId="305479B0" w14:textId="77777777" w:rsidR="00B4113D" w:rsidRPr="00AA0822" w:rsidRDefault="00B4113D" w:rsidP="00251A3E">
            <w:pPr>
              <w:pStyle w:val="Index1"/>
            </w:pPr>
            <w:r w:rsidRPr="00AA0822">
              <w:t>Unit = One mile</w:t>
            </w:r>
          </w:p>
          <w:p w14:paraId="33CD2436" w14:textId="77777777" w:rsidR="00B4113D" w:rsidRPr="006E61D4" w:rsidRDefault="00B4113D" w:rsidP="00251A3E">
            <w:pPr>
              <w:widowControl w:val="0"/>
              <w:rPr>
                <w:sz w:val="22"/>
                <w:szCs w:val="22"/>
              </w:rPr>
            </w:pPr>
            <w:r w:rsidRPr="006E61D4">
              <w:rPr>
                <w:sz w:val="22"/>
                <w:szCs w:val="22"/>
              </w:rPr>
              <w:t>1000 units</w:t>
            </w:r>
          </w:p>
          <w:p w14:paraId="5FF30C33" w14:textId="77777777" w:rsidR="00B4113D" w:rsidRPr="006E61D4" w:rsidRDefault="00B4113D" w:rsidP="00251A3E">
            <w:pPr>
              <w:rPr>
                <w:sz w:val="22"/>
                <w:szCs w:val="22"/>
              </w:rPr>
            </w:pPr>
            <w:r w:rsidRPr="006E61D4">
              <w:rPr>
                <w:sz w:val="22"/>
                <w:szCs w:val="22"/>
              </w:rPr>
              <w:t>Registration Only</w:t>
            </w:r>
          </w:p>
        </w:tc>
      </w:tr>
      <w:tr w:rsidR="00B4113D" w:rsidRPr="006E61D4" w14:paraId="72998D6D" w14:textId="77777777" w:rsidTr="00251A3E">
        <w:tc>
          <w:tcPr>
            <w:tcW w:w="2880" w:type="dxa"/>
            <w:vAlign w:val="center"/>
          </w:tcPr>
          <w:p w14:paraId="36B770E6"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6120" w:type="dxa"/>
            <w:tcBorders>
              <w:top w:val="single" w:sz="4" w:space="0" w:color="auto"/>
            </w:tcBorders>
          </w:tcPr>
          <w:p w14:paraId="3672F123" w14:textId="77777777" w:rsidR="00B4113D" w:rsidRPr="006E61D4" w:rsidRDefault="00B4113D" w:rsidP="00251A3E">
            <w:pPr>
              <w:widowControl w:val="0"/>
              <w:rPr>
                <w:sz w:val="22"/>
                <w:szCs w:val="22"/>
              </w:rPr>
            </w:pPr>
            <w:r w:rsidRPr="006E61D4">
              <w:rPr>
                <w:sz w:val="22"/>
                <w:szCs w:val="22"/>
              </w:rPr>
              <w:t>As needed</w:t>
            </w:r>
          </w:p>
        </w:tc>
      </w:tr>
      <w:tr w:rsidR="00B4113D" w:rsidRPr="006E61D4" w14:paraId="45EA12D1" w14:textId="77777777" w:rsidTr="00251A3E">
        <w:tc>
          <w:tcPr>
            <w:tcW w:w="2880" w:type="dxa"/>
            <w:vAlign w:val="center"/>
          </w:tcPr>
          <w:p w14:paraId="07D373E8" w14:textId="77777777" w:rsidR="00B4113D" w:rsidRPr="006E61D4" w:rsidRDefault="00B4113D" w:rsidP="00251A3E">
            <w:pPr>
              <w:widowControl w:val="0"/>
              <w:rPr>
                <w:b/>
                <w:bCs/>
                <w:sz w:val="22"/>
                <w:szCs w:val="22"/>
              </w:rPr>
            </w:pPr>
            <w:r w:rsidRPr="006E61D4">
              <w:rPr>
                <w:b/>
                <w:bCs/>
                <w:sz w:val="22"/>
                <w:szCs w:val="22"/>
              </w:rPr>
              <w:t>Admission Criteria</w:t>
            </w:r>
          </w:p>
          <w:p w14:paraId="56122E92" w14:textId="77777777" w:rsidR="00B4113D" w:rsidRPr="006E61D4" w:rsidRDefault="00B4113D" w:rsidP="00251A3E">
            <w:pPr>
              <w:widowControl w:val="0"/>
              <w:rPr>
                <w:b/>
                <w:bCs/>
                <w:sz w:val="22"/>
                <w:szCs w:val="22"/>
              </w:rPr>
            </w:pPr>
          </w:p>
        </w:tc>
        <w:tc>
          <w:tcPr>
            <w:tcW w:w="6120" w:type="dxa"/>
          </w:tcPr>
          <w:p w14:paraId="12918616" w14:textId="77777777" w:rsidR="00B4113D" w:rsidRPr="006E61D4" w:rsidRDefault="00B4113D" w:rsidP="00B4113D">
            <w:pPr>
              <w:numPr>
                <w:ilvl w:val="0"/>
                <w:numId w:val="352"/>
              </w:numPr>
              <w:spacing w:after="0"/>
              <w:rPr>
                <w:sz w:val="22"/>
                <w:szCs w:val="22"/>
              </w:rPr>
            </w:pPr>
            <w:r w:rsidRPr="006E61D4">
              <w:rPr>
                <w:sz w:val="22"/>
                <w:szCs w:val="22"/>
              </w:rPr>
              <w:t>Child is a state ward</w:t>
            </w:r>
          </w:p>
          <w:p w14:paraId="73D1B4CF" w14:textId="77777777" w:rsidR="00B4113D" w:rsidRPr="006E61D4" w:rsidRDefault="00B4113D" w:rsidP="00B4113D">
            <w:pPr>
              <w:numPr>
                <w:ilvl w:val="0"/>
                <w:numId w:val="352"/>
              </w:numPr>
              <w:spacing w:after="0"/>
              <w:rPr>
                <w:sz w:val="22"/>
                <w:szCs w:val="22"/>
              </w:rPr>
            </w:pPr>
            <w:r w:rsidRPr="006E61D4">
              <w:rPr>
                <w:sz w:val="22"/>
                <w:szCs w:val="22"/>
              </w:rPr>
              <w:t>Permanency plan must indicate adoption.</w:t>
            </w:r>
          </w:p>
          <w:p w14:paraId="4F125997" w14:textId="77777777" w:rsidR="00B4113D" w:rsidRPr="006E61D4" w:rsidRDefault="00B4113D" w:rsidP="00B4113D">
            <w:pPr>
              <w:numPr>
                <w:ilvl w:val="0"/>
                <w:numId w:val="352"/>
              </w:numPr>
              <w:spacing w:after="0"/>
              <w:rPr>
                <w:sz w:val="22"/>
                <w:szCs w:val="22"/>
              </w:rPr>
            </w:pPr>
            <w:r w:rsidRPr="006E61D4">
              <w:rPr>
                <w:sz w:val="22"/>
                <w:szCs w:val="22"/>
              </w:rPr>
              <w:t xml:space="preserve">DHHR worker must request this service. </w:t>
            </w:r>
          </w:p>
          <w:p w14:paraId="0E03E162" w14:textId="77777777" w:rsidR="00B4113D" w:rsidRPr="006E61D4" w:rsidRDefault="00B4113D" w:rsidP="00B4113D">
            <w:pPr>
              <w:widowControl w:val="0"/>
              <w:numPr>
                <w:ilvl w:val="0"/>
                <w:numId w:val="352"/>
              </w:numPr>
              <w:spacing w:after="0"/>
              <w:rPr>
                <w:sz w:val="22"/>
                <w:szCs w:val="22"/>
              </w:rPr>
            </w:pPr>
            <w:r w:rsidRPr="006E61D4">
              <w:rPr>
                <w:sz w:val="22"/>
                <w:szCs w:val="22"/>
              </w:rPr>
              <w:t>MDT must recommend this service.</w:t>
            </w:r>
          </w:p>
        </w:tc>
      </w:tr>
      <w:tr w:rsidR="00B4113D" w:rsidRPr="006E61D4" w14:paraId="3ACB8EDC" w14:textId="77777777" w:rsidTr="00251A3E">
        <w:trPr>
          <w:trHeight w:val="1205"/>
        </w:trPr>
        <w:tc>
          <w:tcPr>
            <w:tcW w:w="2880" w:type="dxa"/>
            <w:vAlign w:val="center"/>
          </w:tcPr>
          <w:p w14:paraId="3FE0A7D4" w14:textId="77777777" w:rsidR="00B4113D" w:rsidRPr="006E61D4" w:rsidRDefault="00B4113D" w:rsidP="00251A3E">
            <w:pPr>
              <w:widowControl w:val="0"/>
              <w:rPr>
                <w:b/>
                <w:bCs/>
                <w:sz w:val="22"/>
                <w:szCs w:val="22"/>
              </w:rPr>
            </w:pPr>
            <w:r w:rsidRPr="006E61D4">
              <w:rPr>
                <w:b/>
                <w:bCs/>
                <w:sz w:val="22"/>
                <w:szCs w:val="22"/>
              </w:rPr>
              <w:t>Continuing Stay Criteria</w:t>
            </w:r>
          </w:p>
          <w:p w14:paraId="289349EE" w14:textId="77777777" w:rsidR="00B4113D" w:rsidRPr="006E61D4" w:rsidRDefault="00B4113D" w:rsidP="00251A3E">
            <w:pPr>
              <w:widowControl w:val="0"/>
              <w:rPr>
                <w:b/>
                <w:bCs/>
                <w:sz w:val="22"/>
                <w:szCs w:val="22"/>
              </w:rPr>
            </w:pPr>
          </w:p>
        </w:tc>
        <w:tc>
          <w:tcPr>
            <w:tcW w:w="6120" w:type="dxa"/>
          </w:tcPr>
          <w:p w14:paraId="3588081A" w14:textId="77777777" w:rsidR="00B4113D" w:rsidRPr="006E61D4" w:rsidRDefault="00B4113D" w:rsidP="00B4113D">
            <w:pPr>
              <w:numPr>
                <w:ilvl w:val="0"/>
                <w:numId w:val="353"/>
              </w:numPr>
              <w:spacing w:after="0"/>
              <w:rPr>
                <w:sz w:val="22"/>
                <w:szCs w:val="22"/>
              </w:rPr>
            </w:pPr>
            <w:r w:rsidRPr="006E61D4">
              <w:rPr>
                <w:sz w:val="22"/>
                <w:szCs w:val="22"/>
              </w:rPr>
              <w:t xml:space="preserve">Progress toward accessing transportation has been noted. </w:t>
            </w:r>
          </w:p>
          <w:p w14:paraId="3EABA2B7" w14:textId="77777777" w:rsidR="00B4113D" w:rsidRPr="006E61D4" w:rsidRDefault="00B4113D" w:rsidP="00B4113D">
            <w:pPr>
              <w:numPr>
                <w:ilvl w:val="0"/>
                <w:numId w:val="353"/>
              </w:numPr>
              <w:spacing w:after="0"/>
              <w:rPr>
                <w:sz w:val="22"/>
                <w:szCs w:val="22"/>
              </w:rPr>
            </w:pPr>
            <w:r w:rsidRPr="006E61D4">
              <w:rPr>
                <w:sz w:val="22"/>
                <w:szCs w:val="22"/>
              </w:rPr>
              <w:t>MDT recommends the service continue.</w:t>
            </w:r>
          </w:p>
          <w:p w14:paraId="598E1514" w14:textId="77777777" w:rsidR="00B4113D" w:rsidRPr="006E61D4" w:rsidRDefault="00B4113D" w:rsidP="00B4113D">
            <w:pPr>
              <w:numPr>
                <w:ilvl w:val="0"/>
                <w:numId w:val="353"/>
              </w:numPr>
              <w:spacing w:after="0"/>
              <w:rPr>
                <w:sz w:val="22"/>
                <w:szCs w:val="22"/>
              </w:rPr>
            </w:pPr>
            <w:r w:rsidRPr="006E61D4">
              <w:rPr>
                <w:sz w:val="22"/>
                <w:szCs w:val="22"/>
              </w:rPr>
              <w:t>Permanency plan remains adoption.</w:t>
            </w:r>
          </w:p>
        </w:tc>
      </w:tr>
      <w:tr w:rsidR="00B4113D" w:rsidRPr="006E61D4" w14:paraId="5E62CFAA" w14:textId="77777777" w:rsidTr="00251A3E">
        <w:tc>
          <w:tcPr>
            <w:tcW w:w="2880" w:type="dxa"/>
            <w:vAlign w:val="center"/>
          </w:tcPr>
          <w:p w14:paraId="2E346BA9" w14:textId="77777777" w:rsidR="00B4113D" w:rsidRPr="006E61D4" w:rsidRDefault="00B4113D" w:rsidP="00251A3E">
            <w:pPr>
              <w:widowControl w:val="0"/>
              <w:rPr>
                <w:b/>
                <w:bCs/>
                <w:sz w:val="22"/>
                <w:szCs w:val="22"/>
              </w:rPr>
            </w:pPr>
            <w:r w:rsidRPr="006E61D4">
              <w:rPr>
                <w:b/>
                <w:bCs/>
                <w:sz w:val="22"/>
                <w:szCs w:val="22"/>
              </w:rPr>
              <w:t>Discharge Criteria</w:t>
            </w:r>
          </w:p>
          <w:p w14:paraId="2C12EECA"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6D5F7E4B" w14:textId="77777777" w:rsidR="00B4113D" w:rsidRPr="006E61D4" w:rsidRDefault="00B4113D" w:rsidP="00B4113D">
            <w:pPr>
              <w:numPr>
                <w:ilvl w:val="0"/>
                <w:numId w:val="354"/>
              </w:numPr>
              <w:spacing w:after="0"/>
              <w:rPr>
                <w:sz w:val="22"/>
                <w:szCs w:val="22"/>
              </w:rPr>
            </w:pPr>
            <w:r w:rsidRPr="006E61D4">
              <w:rPr>
                <w:sz w:val="22"/>
                <w:szCs w:val="22"/>
              </w:rPr>
              <w:t>Goals and objectives have been met substantially.</w:t>
            </w:r>
          </w:p>
          <w:p w14:paraId="037CE4F5" w14:textId="77777777" w:rsidR="00B4113D" w:rsidRPr="006E61D4" w:rsidRDefault="00B4113D" w:rsidP="00B4113D">
            <w:pPr>
              <w:numPr>
                <w:ilvl w:val="0"/>
                <w:numId w:val="354"/>
              </w:numPr>
              <w:spacing w:after="0"/>
              <w:rPr>
                <w:sz w:val="22"/>
                <w:szCs w:val="22"/>
              </w:rPr>
            </w:pPr>
            <w:r w:rsidRPr="006E61D4">
              <w:rPr>
                <w:sz w:val="22"/>
                <w:szCs w:val="22"/>
              </w:rPr>
              <w:t>Permanency obtained- ex. adoption or legal guardianship.</w:t>
            </w:r>
          </w:p>
          <w:p w14:paraId="69683915" w14:textId="77777777" w:rsidR="00B4113D" w:rsidRPr="006E61D4" w:rsidRDefault="00B4113D" w:rsidP="00B4113D">
            <w:pPr>
              <w:widowControl w:val="0"/>
              <w:numPr>
                <w:ilvl w:val="0"/>
                <w:numId w:val="354"/>
              </w:numPr>
              <w:spacing w:after="0"/>
              <w:rPr>
                <w:sz w:val="22"/>
                <w:szCs w:val="22"/>
              </w:rPr>
            </w:pPr>
            <w:r w:rsidRPr="006E61D4">
              <w:rPr>
                <w:sz w:val="22"/>
                <w:szCs w:val="22"/>
              </w:rPr>
              <w:t>Service can now be met appropriately through a community resource.</w:t>
            </w:r>
          </w:p>
        </w:tc>
      </w:tr>
      <w:tr w:rsidR="00B4113D" w:rsidRPr="006E61D4" w14:paraId="7EDCA007" w14:textId="77777777" w:rsidTr="00251A3E">
        <w:trPr>
          <w:trHeight w:val="1115"/>
        </w:trPr>
        <w:tc>
          <w:tcPr>
            <w:tcW w:w="2880" w:type="dxa"/>
            <w:vAlign w:val="center"/>
          </w:tcPr>
          <w:p w14:paraId="0FC5A253"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2BF0FD68" w14:textId="77777777" w:rsidR="00B4113D" w:rsidRPr="006E61D4" w:rsidRDefault="00B4113D" w:rsidP="00B4113D">
            <w:pPr>
              <w:numPr>
                <w:ilvl w:val="0"/>
                <w:numId w:val="355"/>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7363B8C" w14:textId="77777777" w:rsidR="00B4113D" w:rsidRPr="006E61D4" w:rsidRDefault="00B4113D" w:rsidP="00B4113D">
            <w:pPr>
              <w:numPr>
                <w:ilvl w:val="0"/>
                <w:numId w:val="355"/>
              </w:numPr>
              <w:spacing w:after="0"/>
              <w:rPr>
                <w:sz w:val="22"/>
                <w:szCs w:val="22"/>
              </w:rPr>
            </w:pPr>
            <w:r w:rsidRPr="006E61D4">
              <w:rPr>
                <w:sz w:val="22"/>
                <w:szCs w:val="22"/>
              </w:rPr>
              <w:t>Those receiving Waiver or ICF/MR services are not eligible for this service.</w:t>
            </w:r>
          </w:p>
          <w:p w14:paraId="56974F9C" w14:textId="77777777" w:rsidR="00B4113D" w:rsidRPr="006E61D4" w:rsidRDefault="00B4113D" w:rsidP="00B4113D">
            <w:pPr>
              <w:numPr>
                <w:ilvl w:val="0"/>
                <w:numId w:val="355"/>
              </w:numPr>
              <w:spacing w:after="0"/>
              <w:rPr>
                <w:sz w:val="22"/>
                <w:szCs w:val="22"/>
              </w:rPr>
            </w:pPr>
            <w:r w:rsidRPr="006E61D4">
              <w:rPr>
                <w:sz w:val="22"/>
                <w:szCs w:val="22"/>
              </w:rPr>
              <w:t>Excludes tolls, parking and waiting time.</w:t>
            </w:r>
          </w:p>
          <w:p w14:paraId="05D60724" w14:textId="77777777" w:rsidR="00B4113D" w:rsidRPr="006E61D4" w:rsidRDefault="00B4113D" w:rsidP="00B4113D">
            <w:pPr>
              <w:numPr>
                <w:ilvl w:val="0"/>
                <w:numId w:val="355"/>
              </w:numPr>
              <w:spacing w:after="0"/>
              <w:rPr>
                <w:sz w:val="22"/>
                <w:szCs w:val="22"/>
              </w:rPr>
            </w:pPr>
            <w:r w:rsidRPr="006E61D4">
              <w:rPr>
                <w:sz w:val="22"/>
                <w:szCs w:val="22"/>
              </w:rPr>
              <w:t>In cases where more than one member of the family is receiving this service, bill under one identified child and reflect all present in the documentation</w:t>
            </w:r>
          </w:p>
        </w:tc>
      </w:tr>
      <w:tr w:rsidR="00B4113D" w:rsidRPr="006E61D4" w14:paraId="0B4D83CB" w14:textId="77777777" w:rsidTr="00251A3E">
        <w:tc>
          <w:tcPr>
            <w:tcW w:w="2880" w:type="dxa"/>
            <w:vAlign w:val="center"/>
          </w:tcPr>
          <w:p w14:paraId="70F43655"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63D55C94" w14:textId="77777777" w:rsidR="00B4113D" w:rsidRPr="006E61D4" w:rsidRDefault="00B4113D" w:rsidP="00B4113D">
            <w:pPr>
              <w:pStyle w:val="IndexHeading"/>
              <w:keepNext w:val="0"/>
              <w:widowControl w:val="0"/>
              <w:numPr>
                <w:ilvl w:val="0"/>
                <w:numId w:val="355"/>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3998434B" w14:textId="77777777" w:rsidTr="00251A3E">
        <w:tc>
          <w:tcPr>
            <w:tcW w:w="2880" w:type="dxa"/>
            <w:vAlign w:val="center"/>
          </w:tcPr>
          <w:p w14:paraId="37C5B70C" w14:textId="77777777" w:rsidR="00B4113D" w:rsidRPr="006E61D4" w:rsidRDefault="00B4113D" w:rsidP="00251A3E">
            <w:pPr>
              <w:widowControl w:val="0"/>
              <w:rPr>
                <w:b/>
                <w:bCs/>
                <w:sz w:val="22"/>
                <w:szCs w:val="22"/>
              </w:rPr>
            </w:pPr>
            <w:r w:rsidRPr="006E61D4">
              <w:rPr>
                <w:b/>
                <w:bCs/>
                <w:sz w:val="22"/>
                <w:szCs w:val="22"/>
              </w:rPr>
              <w:t>Documentation</w:t>
            </w:r>
          </w:p>
        </w:tc>
        <w:tc>
          <w:tcPr>
            <w:tcW w:w="6120" w:type="dxa"/>
          </w:tcPr>
          <w:p w14:paraId="370C18F5" w14:textId="77777777" w:rsidR="00B4113D" w:rsidRPr="006E61D4" w:rsidRDefault="00B4113D" w:rsidP="00B4113D">
            <w:pPr>
              <w:widowControl w:val="0"/>
              <w:numPr>
                <w:ilvl w:val="0"/>
                <w:numId w:val="356"/>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6626416C" w14:textId="77777777" w:rsidR="00B4113D" w:rsidRPr="006E61D4" w:rsidRDefault="00B4113D" w:rsidP="00B4113D">
            <w:pPr>
              <w:numPr>
                <w:ilvl w:val="0"/>
                <w:numId w:val="356"/>
              </w:numPr>
              <w:spacing w:after="0"/>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64A8C4F1" w14:textId="77777777" w:rsidR="00B4113D" w:rsidRPr="006E61D4" w:rsidRDefault="00B4113D" w:rsidP="00B4113D">
            <w:pPr>
              <w:widowControl w:val="0"/>
              <w:numPr>
                <w:ilvl w:val="0"/>
                <w:numId w:val="356"/>
              </w:numPr>
              <w:spacing w:after="0"/>
              <w:rPr>
                <w:sz w:val="22"/>
                <w:szCs w:val="22"/>
              </w:rPr>
            </w:pPr>
            <w:r w:rsidRPr="006E61D4">
              <w:rPr>
                <w:sz w:val="22"/>
                <w:szCs w:val="22"/>
              </w:rPr>
              <w:t xml:space="preserve">A copy of the Referral for </w:t>
            </w:r>
            <w:r>
              <w:rPr>
                <w:sz w:val="22"/>
                <w:szCs w:val="22"/>
              </w:rPr>
              <w:t>SNS</w:t>
            </w:r>
            <w:r w:rsidRPr="006E61D4">
              <w:rPr>
                <w:sz w:val="22"/>
                <w:szCs w:val="22"/>
              </w:rPr>
              <w:t xml:space="preserve"> must be present in the case record.</w:t>
            </w:r>
          </w:p>
        </w:tc>
      </w:tr>
    </w:tbl>
    <w:p w14:paraId="215A63BF"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23B16583"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b/>
          <w:sz w:val="22"/>
          <w:szCs w:val="22"/>
        </w:rPr>
        <w:t>Additional Service Criteria:</w:t>
      </w:r>
      <w:r w:rsidRPr="006E61D4">
        <w:rPr>
          <w:sz w:val="22"/>
          <w:szCs w:val="22"/>
        </w:rPr>
        <w:tab/>
        <w:t xml:space="preserve">For agency and individual providers: All providers must be 18 or older with a regular license and have an acceptable CIB and APS/CPS screen with no negative findings. See </w:t>
      </w:r>
      <w:r w:rsidRPr="006E33FD">
        <w:rPr>
          <w:sz w:val="22"/>
          <w:szCs w:val="22"/>
        </w:rPr>
        <w:t>Appendix 1</w:t>
      </w:r>
      <w:r w:rsidRPr="006E61D4">
        <w:rPr>
          <w:sz w:val="22"/>
          <w:szCs w:val="22"/>
        </w:rPr>
        <w:t>. Transportation Providers must have valid Driver’s licenses from employee’s state of residence and insurance.</w:t>
      </w:r>
    </w:p>
    <w:p w14:paraId="6790253C"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FF1560D" w14:textId="77777777" w:rsidR="00B4113D" w:rsidRPr="006E61D4" w:rsidRDefault="00B4113D" w:rsidP="00B4113D">
      <w:pPr>
        <w:pStyle w:val="BodyText3"/>
        <w:tabs>
          <w:tab w:val="left" w:pos="2520"/>
        </w:tabs>
        <w:rPr>
          <w:sz w:val="22"/>
          <w:szCs w:val="22"/>
        </w:rPr>
      </w:pPr>
    </w:p>
    <w:p w14:paraId="087EEFBE" w14:textId="77777777" w:rsidR="00B4113D" w:rsidRPr="006E61D4" w:rsidRDefault="00B4113D" w:rsidP="00B4113D">
      <w:pPr>
        <w:pStyle w:val="BodyText3"/>
        <w:tabs>
          <w:tab w:val="left" w:pos="2520"/>
        </w:tabs>
        <w:rPr>
          <w:sz w:val="22"/>
          <w:szCs w:val="22"/>
        </w:rPr>
      </w:pPr>
      <w:r w:rsidRPr="006E61D4">
        <w:rPr>
          <w:sz w:val="22"/>
          <w:szCs w:val="22"/>
        </w:rPr>
        <w:br w:type="page"/>
      </w:r>
    </w:p>
    <w:p w14:paraId="08BFF649" w14:textId="77777777" w:rsidR="00B4113D" w:rsidRPr="006E61D4" w:rsidRDefault="00B4113D" w:rsidP="007706E7">
      <w:pPr>
        <w:pStyle w:val="Heading2"/>
      </w:pPr>
      <w:bookmarkStart w:id="209" w:name="_Toc189464991"/>
      <w:bookmarkStart w:id="210" w:name="_Toc198452584"/>
      <w:bookmarkStart w:id="211" w:name="_Toc318185957"/>
      <w:bookmarkStart w:id="212" w:name="_Toc534728656"/>
      <w:r w:rsidRPr="006E61D4">
        <w:lastRenderedPageBreak/>
        <w:t>Intervention Travel Time 130105</w:t>
      </w:r>
      <w:bookmarkEnd w:id="209"/>
      <w:bookmarkEnd w:id="210"/>
      <w:bookmarkEnd w:id="211"/>
      <w:bookmarkEnd w:id="212"/>
    </w:p>
    <w:p w14:paraId="47581314" w14:textId="77777777" w:rsidR="00B4113D" w:rsidRPr="006E61D4" w:rsidRDefault="00B4113D" w:rsidP="00B4113D">
      <w:pPr>
        <w:rPr>
          <w:sz w:val="22"/>
          <w:szCs w:val="22"/>
        </w:rPr>
      </w:pPr>
    </w:p>
    <w:p w14:paraId="18E0C7D3"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025EB02A" w14:textId="77777777" w:rsidR="00B4113D" w:rsidRPr="00251A3E" w:rsidRDefault="00B4113D" w:rsidP="00251A3E">
      <w:pPr>
        <w:pStyle w:val="BodyText"/>
      </w:pPr>
      <w:r w:rsidRPr="00251A3E">
        <w:t xml:space="preserve">This code is for reimbursing providers who are traveling to a MDT or to complete a home visit in which a SNS is being provided when the time to reach the home from the providers business </w:t>
      </w:r>
      <w:r w:rsidRPr="00251A3E">
        <w:rPr>
          <w:b/>
          <w:u w:val="single"/>
        </w:rPr>
        <w:t>exceeds one hour one (1) way</w:t>
      </w:r>
      <w:r w:rsidRPr="00251A3E">
        <w:t>. Mileage encumbered when transporting is billed separately. The service has been documented in the DHHR’s child/family’s service plan and all other natural supports/options have been explored.</w:t>
      </w:r>
    </w:p>
    <w:p w14:paraId="0598EBD1" w14:textId="77777777" w:rsidR="00B4113D" w:rsidRPr="00251A3E" w:rsidRDefault="00B4113D" w:rsidP="00251A3E">
      <w:pPr>
        <w:pStyle w:val="BodyText"/>
      </w:pPr>
    </w:p>
    <w:p w14:paraId="569B5904" w14:textId="77777777" w:rsidR="00B4113D" w:rsidRPr="00251A3E" w:rsidRDefault="00B4113D" w:rsidP="00251A3E">
      <w:pPr>
        <w:pStyle w:val="BodyText"/>
      </w:pPr>
      <w:r w:rsidRPr="00251A3E">
        <w:t>Service Codes:</w:t>
      </w:r>
    </w:p>
    <w:p w14:paraId="20B2BFBE" w14:textId="77777777" w:rsidR="00B4113D" w:rsidRPr="00251A3E" w:rsidRDefault="00B4113D" w:rsidP="00251A3E">
      <w:pPr>
        <w:pStyle w:val="BodyText"/>
        <w:numPr>
          <w:ilvl w:val="0"/>
          <w:numId w:val="251"/>
        </w:numPr>
      </w:pPr>
      <w:r w:rsidRPr="00251A3E">
        <w:t>Pre-Reunification Support</w:t>
      </w:r>
    </w:p>
    <w:p w14:paraId="0472A9A7" w14:textId="77777777" w:rsidR="00B4113D" w:rsidRPr="00251A3E" w:rsidRDefault="00B4113D" w:rsidP="00251A3E">
      <w:pPr>
        <w:pStyle w:val="BodyText"/>
        <w:numPr>
          <w:ilvl w:val="0"/>
          <w:numId w:val="251"/>
        </w:numPr>
      </w:pPr>
      <w:r w:rsidRPr="00251A3E">
        <w:t>Individualized Parenting</w:t>
      </w:r>
    </w:p>
    <w:p w14:paraId="3DE3260A" w14:textId="77777777" w:rsidR="00B4113D" w:rsidRPr="00251A3E" w:rsidRDefault="00B4113D" w:rsidP="00251A3E">
      <w:pPr>
        <w:pStyle w:val="BodyText"/>
        <w:numPr>
          <w:ilvl w:val="0"/>
          <w:numId w:val="251"/>
        </w:numPr>
      </w:pPr>
      <w:r w:rsidRPr="00251A3E">
        <w:t>Adult Life Skills</w:t>
      </w:r>
    </w:p>
    <w:p w14:paraId="4E371437" w14:textId="77777777" w:rsidR="00B4113D" w:rsidRPr="00251A3E" w:rsidRDefault="00B4113D" w:rsidP="00251A3E">
      <w:pPr>
        <w:pStyle w:val="BodyText"/>
        <w:numPr>
          <w:ilvl w:val="0"/>
          <w:numId w:val="251"/>
        </w:numPr>
      </w:pPr>
      <w:r w:rsidRPr="00251A3E">
        <w:t>Family Crisis Response</w:t>
      </w:r>
    </w:p>
    <w:p w14:paraId="320F5FDE" w14:textId="77777777" w:rsidR="00B4113D" w:rsidRPr="00251A3E" w:rsidRDefault="00B4113D" w:rsidP="00251A3E">
      <w:pPr>
        <w:pStyle w:val="BodyText"/>
        <w:numPr>
          <w:ilvl w:val="0"/>
          <w:numId w:val="251"/>
        </w:numPr>
      </w:pPr>
      <w:r w:rsidRPr="00251A3E">
        <w:t xml:space="preserve">Supervised Visitation One </w:t>
      </w:r>
    </w:p>
    <w:p w14:paraId="12DD91FB" w14:textId="77777777" w:rsidR="00B4113D" w:rsidRPr="00251A3E" w:rsidRDefault="00B4113D" w:rsidP="00251A3E">
      <w:pPr>
        <w:pStyle w:val="BodyText"/>
        <w:numPr>
          <w:ilvl w:val="0"/>
          <w:numId w:val="251"/>
        </w:numPr>
      </w:pPr>
      <w:r w:rsidRPr="00251A3E">
        <w:t>Supervised Visitation Two</w:t>
      </w:r>
    </w:p>
    <w:p w14:paraId="593604DA" w14:textId="77777777" w:rsidR="00B4113D" w:rsidRPr="00251A3E" w:rsidRDefault="00B4113D" w:rsidP="00251A3E">
      <w:pPr>
        <w:pStyle w:val="BodyText"/>
        <w:numPr>
          <w:ilvl w:val="0"/>
          <w:numId w:val="251"/>
        </w:numPr>
      </w:pPr>
      <w:r w:rsidRPr="00251A3E">
        <w:t>MDT Attendance</w:t>
      </w:r>
    </w:p>
    <w:p w14:paraId="086501A8" w14:textId="77777777" w:rsidR="00B4113D" w:rsidRPr="00251A3E" w:rsidRDefault="00B4113D" w:rsidP="00251A3E">
      <w:pPr>
        <w:pStyle w:val="BodyText"/>
        <w:numPr>
          <w:ilvl w:val="0"/>
          <w:numId w:val="251"/>
        </w:numPr>
      </w:pPr>
      <w:r w:rsidRPr="00251A3E">
        <w:t>Home Study Codes</w:t>
      </w:r>
    </w:p>
    <w:p w14:paraId="25FD3112" w14:textId="77777777" w:rsidR="00B4113D" w:rsidRPr="006E61D4" w:rsidRDefault="00B4113D" w:rsidP="00251A3E">
      <w:pPr>
        <w:pStyle w:val="BodyText"/>
      </w:pPr>
    </w:p>
    <w:p w14:paraId="7D504B5D" w14:textId="77777777" w:rsidR="00B4113D" w:rsidRPr="006E61D4" w:rsidRDefault="00B4113D" w:rsidP="00B4113D">
      <w:pPr>
        <w:jc w:val="both"/>
        <w:rPr>
          <w:sz w:val="22"/>
          <w:szCs w:val="22"/>
        </w:rPr>
      </w:pPr>
      <w:r w:rsidRPr="006E61D4">
        <w:rPr>
          <w:sz w:val="22"/>
          <w:szCs w:val="22"/>
        </w:rPr>
        <w:t xml:space="preserve">This service covers actual time traveled using the shortest and/or quickest practical route to the traveler’s destination.  The billable service begins after the provider leaves their identified place of business and ends when provider reaches the family’s home or identified location. If the provider is doing concurrent home visits, the time traveling </w:t>
      </w:r>
      <w:r w:rsidRPr="006E61D4">
        <w:rPr>
          <w:sz w:val="22"/>
          <w:szCs w:val="22"/>
        </w:rPr>
        <w:lastRenderedPageBreak/>
        <w:t xml:space="preserve">from one home to the next must exceed one hour one way to be billed. It can’t replace the responsibility of foster parents, parents, family members, family friends or Specialized/Therapeutic foster care agencies duties.  Maximum of </w:t>
      </w:r>
      <w:r>
        <w:rPr>
          <w:sz w:val="22"/>
          <w:szCs w:val="22"/>
        </w:rPr>
        <w:t>sixteen (</w:t>
      </w:r>
      <w:r w:rsidRPr="006E61D4">
        <w:rPr>
          <w:sz w:val="22"/>
          <w:szCs w:val="22"/>
        </w:rPr>
        <w:t>16</w:t>
      </w:r>
      <w:r>
        <w:rPr>
          <w:sz w:val="22"/>
          <w:szCs w:val="22"/>
        </w:rPr>
        <w:t>)</w:t>
      </w:r>
      <w:r w:rsidRPr="006E61D4">
        <w:rPr>
          <w:sz w:val="22"/>
          <w:szCs w:val="22"/>
        </w:rPr>
        <w:t xml:space="preserve"> units per day are allowable.</w:t>
      </w:r>
    </w:p>
    <w:p w14:paraId="0C682819" w14:textId="77777777" w:rsidR="00B4113D" w:rsidRPr="006E61D4" w:rsidRDefault="00B4113D" w:rsidP="00B4113D">
      <w:pPr>
        <w:jc w:val="both"/>
        <w:rPr>
          <w:sz w:val="22"/>
          <w:szCs w:val="22"/>
        </w:rPr>
      </w:pPr>
    </w:p>
    <w:p w14:paraId="12D6FD8F"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CCA0C72"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0B280D35" w14:textId="77777777" w:rsidTr="00251A3E">
        <w:tc>
          <w:tcPr>
            <w:tcW w:w="2488" w:type="dxa"/>
            <w:vAlign w:val="center"/>
          </w:tcPr>
          <w:p w14:paraId="4E4C65C7"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63E96080"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5D7E110" w14:textId="77777777" w:rsidTr="00251A3E">
        <w:tc>
          <w:tcPr>
            <w:tcW w:w="2488" w:type="dxa"/>
            <w:vAlign w:val="center"/>
          </w:tcPr>
          <w:p w14:paraId="1A8F63A7"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09EEB664" w14:textId="77777777" w:rsidR="00B4113D" w:rsidRPr="006E61D4" w:rsidRDefault="00B4113D" w:rsidP="00251A3E">
            <w:pPr>
              <w:widowControl w:val="0"/>
              <w:rPr>
                <w:sz w:val="22"/>
                <w:szCs w:val="22"/>
              </w:rPr>
            </w:pPr>
            <w:r w:rsidRPr="006E61D4">
              <w:rPr>
                <w:sz w:val="22"/>
                <w:szCs w:val="22"/>
              </w:rPr>
              <w:t xml:space="preserve">Foster Care </w:t>
            </w:r>
          </w:p>
        </w:tc>
      </w:tr>
      <w:tr w:rsidR="00B4113D" w:rsidRPr="006E61D4" w14:paraId="3FF5EFAC" w14:textId="77777777" w:rsidTr="00251A3E">
        <w:tc>
          <w:tcPr>
            <w:tcW w:w="2488" w:type="dxa"/>
            <w:vAlign w:val="center"/>
          </w:tcPr>
          <w:p w14:paraId="65E1E845"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26988785" w14:textId="77777777" w:rsidR="00B4113D" w:rsidRPr="006E61D4" w:rsidRDefault="00B4113D" w:rsidP="00251A3E">
            <w:pPr>
              <w:widowControl w:val="0"/>
              <w:rPr>
                <w:sz w:val="22"/>
                <w:szCs w:val="22"/>
              </w:rPr>
            </w:pPr>
            <w:r w:rsidRPr="006E61D4">
              <w:rPr>
                <w:sz w:val="22"/>
                <w:szCs w:val="22"/>
              </w:rPr>
              <w:t>92 days</w:t>
            </w:r>
          </w:p>
          <w:p w14:paraId="4493B4BC" w14:textId="77777777" w:rsidR="00B4113D" w:rsidRPr="006E61D4" w:rsidRDefault="00B4113D" w:rsidP="00251A3E">
            <w:pPr>
              <w:widowControl w:val="0"/>
              <w:rPr>
                <w:sz w:val="22"/>
                <w:szCs w:val="22"/>
              </w:rPr>
            </w:pPr>
            <w:r w:rsidRPr="006E61D4">
              <w:rPr>
                <w:sz w:val="22"/>
                <w:szCs w:val="22"/>
              </w:rPr>
              <w:t>Unit= 15 min</w:t>
            </w:r>
          </w:p>
          <w:p w14:paraId="71896BB5" w14:textId="77777777" w:rsidR="00B4113D" w:rsidRPr="006E61D4" w:rsidRDefault="00B4113D" w:rsidP="00251A3E">
            <w:pPr>
              <w:widowControl w:val="0"/>
              <w:rPr>
                <w:sz w:val="22"/>
                <w:szCs w:val="22"/>
              </w:rPr>
            </w:pPr>
            <w:r w:rsidRPr="006E61D4">
              <w:rPr>
                <w:sz w:val="22"/>
                <w:szCs w:val="22"/>
              </w:rPr>
              <w:t>416 units per 92 days</w:t>
            </w:r>
          </w:p>
        </w:tc>
      </w:tr>
      <w:tr w:rsidR="00B4113D" w:rsidRPr="006E61D4" w14:paraId="32901EEA" w14:textId="77777777" w:rsidTr="00251A3E">
        <w:tc>
          <w:tcPr>
            <w:tcW w:w="2488" w:type="dxa"/>
            <w:vAlign w:val="center"/>
          </w:tcPr>
          <w:p w14:paraId="58F86922"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4CE61A69" w14:textId="77777777" w:rsidR="00B4113D" w:rsidRPr="006E61D4" w:rsidRDefault="00B4113D" w:rsidP="00251A3E">
            <w:pPr>
              <w:widowControl w:val="0"/>
              <w:rPr>
                <w:sz w:val="22"/>
                <w:szCs w:val="22"/>
              </w:rPr>
            </w:pPr>
            <w:r w:rsidRPr="006E61D4">
              <w:rPr>
                <w:sz w:val="22"/>
                <w:szCs w:val="22"/>
              </w:rPr>
              <w:t>4</w:t>
            </w:r>
          </w:p>
        </w:tc>
      </w:tr>
      <w:tr w:rsidR="00B4113D" w:rsidRPr="006E61D4" w14:paraId="64E2A658" w14:textId="77777777" w:rsidTr="00251A3E">
        <w:tc>
          <w:tcPr>
            <w:tcW w:w="2488" w:type="dxa"/>
            <w:vAlign w:val="center"/>
          </w:tcPr>
          <w:p w14:paraId="5DFEB8A5" w14:textId="77777777" w:rsidR="00B4113D" w:rsidRPr="006E61D4" w:rsidRDefault="00B4113D" w:rsidP="00251A3E">
            <w:pPr>
              <w:widowControl w:val="0"/>
              <w:rPr>
                <w:b/>
                <w:bCs/>
                <w:sz w:val="22"/>
                <w:szCs w:val="22"/>
              </w:rPr>
            </w:pPr>
            <w:r w:rsidRPr="006E61D4">
              <w:rPr>
                <w:b/>
                <w:bCs/>
                <w:sz w:val="22"/>
                <w:szCs w:val="22"/>
              </w:rPr>
              <w:t>Admission Criteria</w:t>
            </w:r>
          </w:p>
          <w:p w14:paraId="0FFE7048" w14:textId="77777777" w:rsidR="00B4113D" w:rsidRPr="006E61D4" w:rsidRDefault="00B4113D" w:rsidP="00251A3E">
            <w:pPr>
              <w:widowControl w:val="0"/>
              <w:rPr>
                <w:b/>
                <w:bCs/>
                <w:sz w:val="22"/>
                <w:szCs w:val="22"/>
              </w:rPr>
            </w:pPr>
          </w:p>
        </w:tc>
        <w:tc>
          <w:tcPr>
            <w:tcW w:w="6260" w:type="dxa"/>
            <w:vAlign w:val="center"/>
          </w:tcPr>
          <w:p w14:paraId="2F262192"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Provider has been referred one of the designated services</w:t>
            </w:r>
          </w:p>
        </w:tc>
      </w:tr>
      <w:tr w:rsidR="00B4113D" w:rsidRPr="006E61D4" w14:paraId="2B03180C" w14:textId="77777777" w:rsidTr="00251A3E">
        <w:tc>
          <w:tcPr>
            <w:tcW w:w="2488" w:type="dxa"/>
            <w:vAlign w:val="center"/>
          </w:tcPr>
          <w:p w14:paraId="661462AC" w14:textId="77777777" w:rsidR="00B4113D" w:rsidRPr="006E61D4" w:rsidRDefault="00B4113D" w:rsidP="00251A3E">
            <w:pPr>
              <w:widowControl w:val="0"/>
              <w:rPr>
                <w:i/>
                <w:iCs/>
                <w:sz w:val="22"/>
                <w:szCs w:val="22"/>
              </w:rPr>
            </w:pPr>
            <w:r w:rsidRPr="006E61D4">
              <w:rPr>
                <w:b/>
                <w:bCs/>
                <w:sz w:val="22"/>
                <w:szCs w:val="22"/>
              </w:rPr>
              <w:t>Continuing Stay Criteria</w:t>
            </w:r>
          </w:p>
        </w:tc>
        <w:tc>
          <w:tcPr>
            <w:tcW w:w="6260" w:type="dxa"/>
            <w:vAlign w:val="center"/>
          </w:tcPr>
          <w:p w14:paraId="371A3F1F"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Service continues to be recommended by the MDT</w:t>
            </w:r>
          </w:p>
          <w:p w14:paraId="04F44B8D"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Progress towards goals noted on DHHR family case plan has been documented</w:t>
            </w:r>
          </w:p>
        </w:tc>
      </w:tr>
      <w:tr w:rsidR="00B4113D" w:rsidRPr="006E61D4" w14:paraId="48989F85" w14:textId="77777777" w:rsidTr="00251A3E">
        <w:trPr>
          <w:trHeight w:val="530"/>
        </w:trPr>
        <w:tc>
          <w:tcPr>
            <w:tcW w:w="2488" w:type="dxa"/>
            <w:vAlign w:val="center"/>
          </w:tcPr>
          <w:p w14:paraId="30BE4433" w14:textId="77777777" w:rsidR="00B4113D" w:rsidRPr="006E61D4" w:rsidRDefault="00B4113D" w:rsidP="00251A3E">
            <w:pPr>
              <w:widowControl w:val="0"/>
              <w:rPr>
                <w:b/>
                <w:bCs/>
                <w:sz w:val="22"/>
                <w:szCs w:val="22"/>
              </w:rPr>
            </w:pPr>
            <w:r w:rsidRPr="006E61D4">
              <w:rPr>
                <w:b/>
                <w:bCs/>
                <w:sz w:val="22"/>
                <w:szCs w:val="22"/>
              </w:rPr>
              <w:t>Discharge Criteria</w:t>
            </w:r>
          </w:p>
          <w:p w14:paraId="0E4B2914"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7473A1DB"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No progress has been made</w:t>
            </w:r>
          </w:p>
          <w:p w14:paraId="1315343D"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Case is closed</w:t>
            </w:r>
          </w:p>
          <w:p w14:paraId="2F81CE5F"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Family refuses in-home services</w:t>
            </w:r>
          </w:p>
          <w:p w14:paraId="21D6CD8F"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Goals on the DHHR family case plan have been substantially met</w:t>
            </w:r>
          </w:p>
        </w:tc>
      </w:tr>
      <w:tr w:rsidR="00B4113D" w:rsidRPr="006E61D4" w14:paraId="7F95E08A" w14:textId="77777777" w:rsidTr="00251A3E">
        <w:trPr>
          <w:trHeight w:val="872"/>
        </w:trPr>
        <w:tc>
          <w:tcPr>
            <w:tcW w:w="2488" w:type="dxa"/>
            <w:vAlign w:val="center"/>
          </w:tcPr>
          <w:p w14:paraId="222C907A" w14:textId="77777777" w:rsidR="00B4113D" w:rsidRPr="006E61D4" w:rsidRDefault="00B4113D" w:rsidP="00251A3E">
            <w:pPr>
              <w:widowControl w:val="0"/>
              <w:rPr>
                <w:b/>
                <w:bCs/>
                <w:spacing w:val="-5"/>
                <w:sz w:val="22"/>
                <w:szCs w:val="22"/>
              </w:rPr>
            </w:pPr>
            <w:r w:rsidRPr="006E61D4">
              <w:rPr>
                <w:b/>
                <w:bCs/>
                <w:sz w:val="22"/>
                <w:szCs w:val="22"/>
              </w:rPr>
              <w:lastRenderedPageBreak/>
              <w:t>Service Exclusions</w:t>
            </w:r>
          </w:p>
        </w:tc>
        <w:tc>
          <w:tcPr>
            <w:tcW w:w="6260" w:type="dxa"/>
            <w:vAlign w:val="center"/>
          </w:tcPr>
          <w:p w14:paraId="22AF6606"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3DE9B585"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Excludes tolls and parking</w:t>
            </w:r>
          </w:p>
          <w:p w14:paraId="49E571C7"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Does not replace the responsibility of foster parents, parents, family members, family friends or Specialized/Therapeutic foster care agencies duties.</w:t>
            </w:r>
          </w:p>
          <w:p w14:paraId="024ABD8F"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Specialized/Therapeutic foster care agencies can not provide this service.</w:t>
            </w:r>
          </w:p>
          <w:p w14:paraId="0856B766"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MR/DD waiver or ICF recipients are not eligible for this service</w:t>
            </w:r>
          </w:p>
          <w:p w14:paraId="01C66A20"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3E1FC39" w14:textId="77777777" w:rsidR="00B4113D" w:rsidRPr="006E61D4" w:rsidRDefault="00B4113D" w:rsidP="00251A3E">
            <w:pPr>
              <w:jc w:val="both"/>
              <w:rPr>
                <w:sz w:val="22"/>
                <w:szCs w:val="22"/>
              </w:rPr>
            </w:pPr>
          </w:p>
        </w:tc>
      </w:tr>
      <w:tr w:rsidR="00B4113D" w:rsidRPr="006E61D4" w14:paraId="471D6A6E" w14:textId="77777777" w:rsidTr="00251A3E">
        <w:trPr>
          <w:trHeight w:val="755"/>
        </w:trPr>
        <w:tc>
          <w:tcPr>
            <w:tcW w:w="2488" w:type="dxa"/>
            <w:vAlign w:val="center"/>
          </w:tcPr>
          <w:p w14:paraId="33D4032C" w14:textId="77777777" w:rsidR="00B4113D" w:rsidRPr="006E61D4" w:rsidRDefault="00B4113D" w:rsidP="00251A3E">
            <w:pPr>
              <w:widowControl w:val="0"/>
              <w:rPr>
                <w:b/>
                <w:bCs/>
                <w:sz w:val="22"/>
                <w:szCs w:val="22"/>
              </w:rPr>
            </w:pPr>
            <w:r w:rsidRPr="006E61D4">
              <w:rPr>
                <w:b/>
                <w:bCs/>
                <w:sz w:val="22"/>
                <w:szCs w:val="22"/>
              </w:rPr>
              <w:t>Clinical Exclusions</w:t>
            </w:r>
          </w:p>
        </w:tc>
        <w:tc>
          <w:tcPr>
            <w:tcW w:w="6260" w:type="dxa"/>
            <w:vAlign w:val="center"/>
          </w:tcPr>
          <w:p w14:paraId="678A7E55"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41CE9F19" w14:textId="77777777" w:rsidTr="00251A3E">
        <w:tc>
          <w:tcPr>
            <w:tcW w:w="2488" w:type="dxa"/>
            <w:vAlign w:val="center"/>
          </w:tcPr>
          <w:p w14:paraId="4E88D8D9"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72F3E355"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165204E"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6F94FD84"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A copy of the DHHR’s treatment plan must be present in the case record.</w:t>
            </w:r>
          </w:p>
        </w:tc>
      </w:tr>
    </w:tbl>
    <w:p w14:paraId="2EBA5C86"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 xml:space="preserve">: </w:t>
      </w:r>
    </w:p>
    <w:p w14:paraId="3E7C3D5F"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an acceptable CIB and APS/CPS screen with no negative findings. See </w:t>
      </w:r>
      <w:r w:rsidRPr="006E33FD">
        <w:rPr>
          <w:sz w:val="22"/>
          <w:szCs w:val="22"/>
        </w:rPr>
        <w:t>Appendix 1</w:t>
      </w:r>
      <w:r w:rsidRPr="006E61D4">
        <w:rPr>
          <w:sz w:val="22"/>
          <w:szCs w:val="22"/>
        </w:rPr>
        <w:t>. Transportation Providers must have valid Driver’s licenses from employee’s state of residence and insurance.</w:t>
      </w:r>
    </w:p>
    <w:p w14:paraId="3F4B444C" w14:textId="77777777" w:rsidR="00B4113D" w:rsidRPr="006E61D4" w:rsidRDefault="00B4113D" w:rsidP="00B4113D">
      <w:pPr>
        <w:pStyle w:val="BodyText3"/>
        <w:tabs>
          <w:tab w:val="left" w:pos="2520"/>
        </w:tabs>
        <w:rPr>
          <w:sz w:val="22"/>
          <w:szCs w:val="22"/>
        </w:rPr>
      </w:pPr>
    </w:p>
    <w:p w14:paraId="4587E8D5" w14:textId="77777777" w:rsidR="00B4113D" w:rsidRPr="006E61D4" w:rsidRDefault="00B4113D" w:rsidP="00B4113D">
      <w:pPr>
        <w:pStyle w:val="BodyText3"/>
        <w:tabs>
          <w:tab w:val="left" w:pos="2520"/>
        </w:tabs>
        <w:rPr>
          <w:sz w:val="22"/>
          <w:szCs w:val="22"/>
        </w:rPr>
      </w:pPr>
      <w:r w:rsidRPr="006E61D4">
        <w:rPr>
          <w:sz w:val="22"/>
          <w:szCs w:val="22"/>
        </w:rPr>
        <w:t xml:space="preserve">If multiple people are on one transport, they must be from the same case.  The trip will be billed on the case member that is farthest distance from the identified destination.  </w:t>
      </w:r>
      <w:r w:rsidRPr="006E61D4">
        <w:rPr>
          <w:sz w:val="22"/>
          <w:szCs w:val="22"/>
        </w:rPr>
        <w:lastRenderedPageBreak/>
        <w:t>If a protection order is in place between members within the case, they must be transported separately.</w:t>
      </w:r>
    </w:p>
    <w:p w14:paraId="09FC0953" w14:textId="77777777" w:rsidR="00B4113D" w:rsidRPr="006E61D4" w:rsidRDefault="00B4113D" w:rsidP="00B4113D">
      <w:pPr>
        <w:pStyle w:val="BodyText3"/>
        <w:tabs>
          <w:tab w:val="left" w:pos="2520"/>
        </w:tabs>
        <w:rPr>
          <w:sz w:val="22"/>
          <w:szCs w:val="22"/>
        </w:rPr>
      </w:pPr>
    </w:p>
    <w:p w14:paraId="24FE75BE"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0F7C387" w14:textId="77777777" w:rsidR="00B4113D" w:rsidRPr="006E61D4" w:rsidRDefault="00B4113D" w:rsidP="00B4113D">
      <w:pPr>
        <w:pStyle w:val="BodyText3"/>
        <w:tabs>
          <w:tab w:val="left" w:pos="2520"/>
        </w:tabs>
        <w:rPr>
          <w:sz w:val="22"/>
          <w:szCs w:val="22"/>
        </w:rPr>
      </w:pPr>
    </w:p>
    <w:p w14:paraId="4C14F326" w14:textId="77777777" w:rsidR="00B4113D" w:rsidRPr="006E61D4" w:rsidRDefault="00B4113D" w:rsidP="00B4113D">
      <w:pPr>
        <w:pStyle w:val="BodyText3"/>
        <w:tabs>
          <w:tab w:val="left" w:pos="2520"/>
        </w:tabs>
        <w:rPr>
          <w:sz w:val="22"/>
          <w:szCs w:val="22"/>
        </w:rPr>
      </w:pPr>
      <w:r w:rsidRPr="006E61D4">
        <w:rPr>
          <w:sz w:val="22"/>
          <w:szCs w:val="22"/>
        </w:rPr>
        <w:br w:type="page"/>
      </w:r>
    </w:p>
    <w:p w14:paraId="5AC0E23A" w14:textId="77777777" w:rsidR="00B4113D" w:rsidRPr="006E61D4" w:rsidRDefault="00B4113D" w:rsidP="007706E7">
      <w:pPr>
        <w:pStyle w:val="Heading2"/>
      </w:pPr>
      <w:bookmarkStart w:id="213" w:name="_Toc189464992"/>
      <w:bookmarkStart w:id="214" w:name="_Toc198452585"/>
      <w:bookmarkStart w:id="215" w:name="_Toc318185958"/>
      <w:bookmarkStart w:id="216" w:name="_Toc534728657"/>
      <w:r w:rsidRPr="006E61D4">
        <w:lastRenderedPageBreak/>
        <w:t>Transportation Time 130104</w:t>
      </w:r>
      <w:bookmarkEnd w:id="213"/>
      <w:bookmarkEnd w:id="214"/>
      <w:bookmarkEnd w:id="215"/>
      <w:bookmarkEnd w:id="216"/>
    </w:p>
    <w:p w14:paraId="34B3BAB7" w14:textId="77777777" w:rsidR="00B4113D" w:rsidRPr="006E61D4" w:rsidRDefault="00B4113D" w:rsidP="00B4113D">
      <w:pPr>
        <w:rPr>
          <w:sz w:val="22"/>
          <w:szCs w:val="22"/>
        </w:rPr>
      </w:pPr>
    </w:p>
    <w:p w14:paraId="6E0ECAAE"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48826AFF" w14:textId="77777777" w:rsidR="00B4113D" w:rsidRPr="00251A3E" w:rsidRDefault="00B4113D" w:rsidP="00251A3E">
      <w:pPr>
        <w:pStyle w:val="BodyText"/>
      </w:pPr>
      <w:r w:rsidRPr="00251A3E">
        <w:t>This code is for providers whose only service is transporting a DHHR client(s).  These providers/transports are not associated with their own provision of a socially or behavior health medically necessary service.  The provider is not engaged in an otherwise billable activity.  Mileage encumbered when transporting is billed separately. The service has been documented in the DHHR’s treatment/safety plan and all other natural supports/options have been explored including DHHR staff and are not available for this event.</w:t>
      </w:r>
    </w:p>
    <w:p w14:paraId="4E4FA728" w14:textId="77777777" w:rsidR="00B4113D" w:rsidRPr="00251A3E" w:rsidRDefault="00B4113D" w:rsidP="00251A3E">
      <w:pPr>
        <w:pStyle w:val="BodyText"/>
      </w:pPr>
    </w:p>
    <w:p w14:paraId="60CC804C" w14:textId="77777777" w:rsidR="00B4113D" w:rsidRPr="00251A3E" w:rsidRDefault="00B4113D" w:rsidP="00B4113D">
      <w:pPr>
        <w:jc w:val="both"/>
        <w:rPr>
          <w:sz w:val="22"/>
          <w:szCs w:val="22"/>
        </w:rPr>
      </w:pPr>
      <w:r w:rsidRPr="00251A3E">
        <w:rPr>
          <w:sz w:val="22"/>
          <w:szCs w:val="22"/>
        </w:rPr>
        <w:t xml:space="preserve">The least costly means available must be utilized.  This service covers actual miles traveled using the shortest practical route to the traveler’s destination.  </w:t>
      </w:r>
    </w:p>
    <w:p w14:paraId="2062CA7D" w14:textId="77777777" w:rsidR="00B4113D" w:rsidRPr="00251A3E" w:rsidRDefault="00B4113D" w:rsidP="00B4113D">
      <w:pPr>
        <w:jc w:val="both"/>
        <w:rPr>
          <w:sz w:val="22"/>
          <w:szCs w:val="22"/>
        </w:rPr>
      </w:pPr>
    </w:p>
    <w:p w14:paraId="08FEDFF3" w14:textId="77777777" w:rsidR="00B4113D" w:rsidRPr="00251A3E" w:rsidRDefault="00B4113D" w:rsidP="00251A3E">
      <w:pPr>
        <w:pStyle w:val="BodyText"/>
      </w:pPr>
      <w:r w:rsidRPr="00251A3E">
        <w:t>Activities:</w:t>
      </w:r>
    </w:p>
    <w:p w14:paraId="34E22C25" w14:textId="77777777" w:rsidR="00B4113D" w:rsidRPr="00251A3E" w:rsidRDefault="00B4113D" w:rsidP="00251A3E">
      <w:pPr>
        <w:pStyle w:val="BodyText"/>
        <w:numPr>
          <w:ilvl w:val="0"/>
          <w:numId w:val="304"/>
        </w:numPr>
      </w:pPr>
      <w:r w:rsidRPr="00251A3E">
        <w:t>Drugs Screens</w:t>
      </w:r>
    </w:p>
    <w:p w14:paraId="63C44A20" w14:textId="77777777" w:rsidR="00B4113D" w:rsidRPr="00251A3E" w:rsidRDefault="00B4113D" w:rsidP="00251A3E">
      <w:pPr>
        <w:pStyle w:val="BodyText"/>
        <w:numPr>
          <w:ilvl w:val="0"/>
          <w:numId w:val="304"/>
        </w:numPr>
      </w:pPr>
      <w:r w:rsidRPr="00251A3E">
        <w:t>Visitations with extenuating circumstances for foster parents</w:t>
      </w:r>
    </w:p>
    <w:p w14:paraId="7C5CA0C9" w14:textId="77777777" w:rsidR="00B4113D" w:rsidRPr="00251A3E" w:rsidRDefault="00B4113D" w:rsidP="00251A3E">
      <w:pPr>
        <w:pStyle w:val="BodyText"/>
        <w:numPr>
          <w:ilvl w:val="0"/>
          <w:numId w:val="304"/>
        </w:numPr>
      </w:pPr>
      <w:r w:rsidRPr="00251A3E">
        <w:t>Not eligible for NEMT</w:t>
      </w:r>
    </w:p>
    <w:p w14:paraId="08914632" w14:textId="77777777" w:rsidR="00B4113D" w:rsidRPr="006E61D4" w:rsidRDefault="00B4113D" w:rsidP="00B4113D">
      <w:pPr>
        <w:jc w:val="both"/>
        <w:rPr>
          <w:sz w:val="22"/>
          <w:szCs w:val="22"/>
        </w:rPr>
      </w:pPr>
    </w:p>
    <w:p w14:paraId="483E935A" w14:textId="77777777" w:rsidR="00B4113D" w:rsidRPr="006E61D4" w:rsidRDefault="00B4113D" w:rsidP="00B4113D">
      <w:pPr>
        <w:jc w:val="both"/>
        <w:rPr>
          <w:sz w:val="22"/>
          <w:szCs w:val="22"/>
        </w:rPr>
      </w:pPr>
      <w:r w:rsidRPr="006E61D4">
        <w:rPr>
          <w:sz w:val="22"/>
          <w:szCs w:val="22"/>
        </w:rPr>
        <w:t xml:space="preserve">The billable service begins when the provider leaves their identified place of business or home, whichever is shortest and ends when provider returns to this location.  Waiting time at the identified destination is included.  The maximum number of hours this service may be provided in a 24 hour period is 12 hours or 48 units. Ten hours for when consumers are in the vehicle and up to 12 hours total. If an overnight trip is required, no more than </w:t>
      </w:r>
      <w:r w:rsidRPr="006E61D4">
        <w:rPr>
          <w:sz w:val="22"/>
          <w:szCs w:val="22"/>
        </w:rPr>
        <w:lastRenderedPageBreak/>
        <w:t>12 hours or 48 units may be invoiced.  When not in the vehicle, the provider must remain at the location with the client.</w:t>
      </w:r>
    </w:p>
    <w:p w14:paraId="23A7BD76" w14:textId="77777777" w:rsidR="00B4113D" w:rsidRPr="006E61D4" w:rsidRDefault="00B4113D" w:rsidP="00B4113D">
      <w:pPr>
        <w:jc w:val="both"/>
        <w:rPr>
          <w:sz w:val="22"/>
          <w:szCs w:val="22"/>
        </w:rPr>
      </w:pPr>
    </w:p>
    <w:p w14:paraId="751C2291" w14:textId="77777777" w:rsidR="00B4113D" w:rsidRPr="006E61D4" w:rsidRDefault="00B4113D" w:rsidP="00B4113D">
      <w:pPr>
        <w:jc w:val="both"/>
        <w:rPr>
          <w:sz w:val="22"/>
          <w:szCs w:val="22"/>
        </w:rPr>
      </w:pPr>
      <w:r w:rsidRPr="006E61D4">
        <w:rPr>
          <w:sz w:val="22"/>
          <w:szCs w:val="22"/>
        </w:rPr>
        <w:t>If Non-Emergency Transport (NEMT) is available, this service may not be used.  It cannot replace the responsibility of foster parents, parents, family members, family friends or Specialized/Therapeutic foster care agencies duties.</w:t>
      </w:r>
    </w:p>
    <w:p w14:paraId="5367188C" w14:textId="77777777" w:rsidR="00B4113D" w:rsidRPr="006E61D4" w:rsidRDefault="00B4113D" w:rsidP="00B4113D">
      <w:pPr>
        <w:jc w:val="both"/>
        <w:rPr>
          <w:sz w:val="22"/>
          <w:szCs w:val="22"/>
        </w:rPr>
      </w:pPr>
    </w:p>
    <w:p w14:paraId="3525A713"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087532E"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74A05F2F" w14:textId="77777777" w:rsidTr="00251A3E">
        <w:tc>
          <w:tcPr>
            <w:tcW w:w="2488" w:type="dxa"/>
            <w:vAlign w:val="center"/>
          </w:tcPr>
          <w:p w14:paraId="628EC5EE"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1A4C1A7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F1C88EA" w14:textId="77777777" w:rsidTr="00251A3E">
        <w:tc>
          <w:tcPr>
            <w:tcW w:w="2488" w:type="dxa"/>
            <w:vAlign w:val="center"/>
          </w:tcPr>
          <w:p w14:paraId="47707600"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406BB571" w14:textId="77777777" w:rsidR="00B4113D" w:rsidRPr="006E61D4" w:rsidRDefault="00B4113D" w:rsidP="00251A3E">
            <w:pPr>
              <w:widowControl w:val="0"/>
              <w:rPr>
                <w:sz w:val="22"/>
                <w:szCs w:val="22"/>
              </w:rPr>
            </w:pPr>
            <w:r w:rsidRPr="006E61D4">
              <w:rPr>
                <w:sz w:val="22"/>
                <w:szCs w:val="22"/>
              </w:rPr>
              <w:t xml:space="preserve">Foster Care </w:t>
            </w:r>
          </w:p>
        </w:tc>
      </w:tr>
      <w:tr w:rsidR="00B4113D" w:rsidRPr="006E61D4" w14:paraId="5FACD4DF" w14:textId="77777777" w:rsidTr="00251A3E">
        <w:tc>
          <w:tcPr>
            <w:tcW w:w="2488" w:type="dxa"/>
            <w:vAlign w:val="center"/>
          </w:tcPr>
          <w:p w14:paraId="04BD632F"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7092C462" w14:textId="77777777" w:rsidR="00B4113D" w:rsidRPr="006E61D4" w:rsidRDefault="00B4113D" w:rsidP="00251A3E">
            <w:pPr>
              <w:widowControl w:val="0"/>
              <w:rPr>
                <w:sz w:val="22"/>
                <w:szCs w:val="22"/>
              </w:rPr>
            </w:pPr>
            <w:r w:rsidRPr="006E61D4">
              <w:rPr>
                <w:sz w:val="22"/>
                <w:szCs w:val="22"/>
              </w:rPr>
              <w:t>208 units/92 days</w:t>
            </w:r>
          </w:p>
          <w:p w14:paraId="4984DA4A" w14:textId="77777777" w:rsidR="00B4113D" w:rsidRPr="006E61D4" w:rsidRDefault="00B4113D" w:rsidP="00251A3E">
            <w:pPr>
              <w:widowControl w:val="0"/>
              <w:rPr>
                <w:sz w:val="22"/>
                <w:szCs w:val="22"/>
              </w:rPr>
            </w:pPr>
            <w:r w:rsidRPr="006E61D4">
              <w:rPr>
                <w:sz w:val="22"/>
                <w:szCs w:val="22"/>
              </w:rPr>
              <w:t>Unit= 15 minutes</w:t>
            </w:r>
          </w:p>
          <w:p w14:paraId="08B717F0" w14:textId="77777777" w:rsidR="00B4113D" w:rsidRPr="006E61D4" w:rsidRDefault="00B4113D" w:rsidP="00251A3E">
            <w:pPr>
              <w:widowControl w:val="0"/>
              <w:rPr>
                <w:sz w:val="22"/>
                <w:szCs w:val="22"/>
              </w:rPr>
            </w:pPr>
            <w:r w:rsidRPr="006E61D4">
              <w:rPr>
                <w:sz w:val="22"/>
                <w:szCs w:val="22"/>
              </w:rPr>
              <w:t>Maximum of 48 units within a 24 hour period</w:t>
            </w:r>
          </w:p>
          <w:p w14:paraId="731DF780"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3E5BDA3" w14:textId="77777777" w:rsidTr="00251A3E">
        <w:tc>
          <w:tcPr>
            <w:tcW w:w="2488" w:type="dxa"/>
            <w:vAlign w:val="center"/>
          </w:tcPr>
          <w:p w14:paraId="046F5418"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3DF9D178" w14:textId="77777777" w:rsidR="00B4113D" w:rsidRPr="006E61D4" w:rsidRDefault="00B4113D" w:rsidP="00251A3E">
            <w:pPr>
              <w:widowControl w:val="0"/>
              <w:rPr>
                <w:sz w:val="22"/>
                <w:szCs w:val="22"/>
              </w:rPr>
            </w:pPr>
            <w:r w:rsidRPr="006E61D4">
              <w:rPr>
                <w:sz w:val="22"/>
                <w:szCs w:val="22"/>
              </w:rPr>
              <w:t>4</w:t>
            </w:r>
          </w:p>
        </w:tc>
      </w:tr>
      <w:tr w:rsidR="00B4113D" w:rsidRPr="006E61D4" w14:paraId="2BA49053" w14:textId="77777777" w:rsidTr="00251A3E">
        <w:tc>
          <w:tcPr>
            <w:tcW w:w="2488" w:type="dxa"/>
            <w:vAlign w:val="center"/>
          </w:tcPr>
          <w:p w14:paraId="0FA8F647" w14:textId="77777777" w:rsidR="00B4113D" w:rsidRPr="006E61D4" w:rsidRDefault="00B4113D" w:rsidP="00251A3E">
            <w:pPr>
              <w:widowControl w:val="0"/>
              <w:rPr>
                <w:b/>
                <w:bCs/>
                <w:sz w:val="22"/>
                <w:szCs w:val="22"/>
              </w:rPr>
            </w:pPr>
            <w:r w:rsidRPr="006E61D4">
              <w:rPr>
                <w:b/>
                <w:bCs/>
                <w:sz w:val="22"/>
                <w:szCs w:val="22"/>
              </w:rPr>
              <w:t>Admission Criteria</w:t>
            </w:r>
          </w:p>
          <w:p w14:paraId="5FFCB006" w14:textId="77777777" w:rsidR="00B4113D" w:rsidRPr="006E61D4" w:rsidRDefault="00B4113D" w:rsidP="00251A3E">
            <w:pPr>
              <w:widowControl w:val="0"/>
              <w:rPr>
                <w:b/>
                <w:bCs/>
                <w:sz w:val="22"/>
                <w:szCs w:val="22"/>
              </w:rPr>
            </w:pPr>
          </w:p>
        </w:tc>
        <w:tc>
          <w:tcPr>
            <w:tcW w:w="6260" w:type="dxa"/>
            <w:vAlign w:val="center"/>
          </w:tcPr>
          <w:p w14:paraId="7BF9B2CA"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Documentation of the foster parent’s inability to access NEMT and the subsequent reason must be in the consumer’s record.</w:t>
            </w:r>
          </w:p>
          <w:p w14:paraId="354CDCB4"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Documentation in the record that other sources, such as the foster family support system, public transportation or non-emergency medical transportation services, have been explored/ exhausted.</w:t>
            </w:r>
          </w:p>
          <w:p w14:paraId="60BBBFD4"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lastRenderedPageBreak/>
              <w:t>Service plan originated by DHHR must document the need for this service and have specific areas or appointment types that are targeted for improvement.</w:t>
            </w:r>
          </w:p>
          <w:p w14:paraId="1DBB0B13"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MDT must recommend this service.</w:t>
            </w:r>
          </w:p>
        </w:tc>
      </w:tr>
      <w:tr w:rsidR="00B4113D" w:rsidRPr="006E61D4" w14:paraId="10E1FEEA" w14:textId="77777777" w:rsidTr="00251A3E">
        <w:tc>
          <w:tcPr>
            <w:tcW w:w="2488" w:type="dxa"/>
            <w:vAlign w:val="center"/>
          </w:tcPr>
          <w:p w14:paraId="6341915F" w14:textId="77777777" w:rsidR="00B4113D" w:rsidRPr="006E61D4" w:rsidRDefault="00B4113D" w:rsidP="00251A3E">
            <w:pPr>
              <w:widowControl w:val="0"/>
              <w:rPr>
                <w:i/>
                <w:iCs/>
                <w:sz w:val="22"/>
                <w:szCs w:val="22"/>
              </w:rPr>
            </w:pPr>
            <w:r w:rsidRPr="006E61D4">
              <w:rPr>
                <w:b/>
                <w:bCs/>
                <w:sz w:val="22"/>
                <w:szCs w:val="22"/>
              </w:rPr>
              <w:lastRenderedPageBreak/>
              <w:t>Continuing Stay Criteria</w:t>
            </w:r>
          </w:p>
        </w:tc>
        <w:tc>
          <w:tcPr>
            <w:tcW w:w="6260" w:type="dxa"/>
            <w:vAlign w:val="center"/>
          </w:tcPr>
          <w:p w14:paraId="6572E5D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Foster Family continues to explore their social support system to provide the service.</w:t>
            </w:r>
          </w:p>
          <w:p w14:paraId="03E769E2"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MDT recommends the service continue.</w:t>
            </w:r>
          </w:p>
          <w:p w14:paraId="5FD5A63E"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Service cannot be appropriately provided through a community resource.</w:t>
            </w:r>
          </w:p>
          <w:p w14:paraId="225779A2"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MDT agrees that the foster care placement is appropriate for the consumer.</w:t>
            </w:r>
          </w:p>
        </w:tc>
      </w:tr>
      <w:tr w:rsidR="00B4113D" w:rsidRPr="006E61D4" w14:paraId="10103B4E" w14:textId="77777777" w:rsidTr="00251A3E">
        <w:trPr>
          <w:trHeight w:val="530"/>
        </w:trPr>
        <w:tc>
          <w:tcPr>
            <w:tcW w:w="2488" w:type="dxa"/>
            <w:vAlign w:val="center"/>
          </w:tcPr>
          <w:p w14:paraId="48FD204A" w14:textId="77777777" w:rsidR="00B4113D" w:rsidRPr="006E61D4" w:rsidRDefault="00B4113D" w:rsidP="00251A3E">
            <w:pPr>
              <w:widowControl w:val="0"/>
              <w:rPr>
                <w:b/>
                <w:bCs/>
                <w:sz w:val="22"/>
                <w:szCs w:val="22"/>
              </w:rPr>
            </w:pPr>
            <w:r w:rsidRPr="006E61D4">
              <w:rPr>
                <w:b/>
                <w:bCs/>
                <w:sz w:val="22"/>
                <w:szCs w:val="22"/>
              </w:rPr>
              <w:t>Discharge Criteria</w:t>
            </w:r>
          </w:p>
          <w:p w14:paraId="31CC831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0DCDB26B"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Goals and objectives have been met substantially.</w:t>
            </w:r>
          </w:p>
          <w:p w14:paraId="27427B07"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Child’s case is closed.</w:t>
            </w:r>
          </w:p>
          <w:p w14:paraId="3C76924F"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Foster family now has support system in place to provide the service.</w:t>
            </w:r>
          </w:p>
          <w:p w14:paraId="2BD7C794"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Service can now be met appropriately through a community resource.</w:t>
            </w:r>
          </w:p>
        </w:tc>
      </w:tr>
      <w:tr w:rsidR="00B4113D" w:rsidRPr="006E61D4" w14:paraId="63690B15" w14:textId="77777777" w:rsidTr="00251A3E">
        <w:trPr>
          <w:trHeight w:val="872"/>
        </w:trPr>
        <w:tc>
          <w:tcPr>
            <w:tcW w:w="2488" w:type="dxa"/>
            <w:vAlign w:val="center"/>
          </w:tcPr>
          <w:p w14:paraId="59BFDE33"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260" w:type="dxa"/>
            <w:vAlign w:val="center"/>
          </w:tcPr>
          <w:p w14:paraId="30BC3394"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3F138191"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If more than one member of a case is being transported, bill under one FACTS Client ID and note all present in documentation.</w:t>
            </w:r>
          </w:p>
          <w:p w14:paraId="6A5E787B"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Excludes tolls and parking</w:t>
            </w:r>
          </w:p>
          <w:p w14:paraId="4540FA99"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NEMT is available</w:t>
            </w:r>
          </w:p>
          <w:p w14:paraId="68DA9958"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Does not replace the responsibility of foster parents, parents, family members, family friends or Specialized/Therapeutic foster care agencies duties.</w:t>
            </w:r>
          </w:p>
          <w:p w14:paraId="2539B60A"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MR/DD waiver or ICF recipients are not eligible for this service</w:t>
            </w:r>
          </w:p>
          <w:p w14:paraId="320954C8"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For group residential and crisis support providers, the mileage provided in excess of the limit noted in the respective provider agreement is to be reflected through the cost reporting process.</w:t>
            </w:r>
          </w:p>
          <w:p w14:paraId="2B064A82"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Service cannot be provided by a Specialized/Therapeutic foster care agency to a client that resides in their foster home</w:t>
            </w:r>
          </w:p>
          <w:p w14:paraId="2B652C81" w14:textId="77777777" w:rsidR="00B4113D" w:rsidRPr="006E61D4" w:rsidRDefault="00B4113D" w:rsidP="00251A3E">
            <w:pPr>
              <w:ind w:left="138"/>
              <w:jc w:val="both"/>
              <w:rPr>
                <w:sz w:val="22"/>
                <w:szCs w:val="22"/>
              </w:rPr>
            </w:pPr>
          </w:p>
        </w:tc>
      </w:tr>
      <w:tr w:rsidR="00B4113D" w:rsidRPr="006E61D4" w14:paraId="23277B8D" w14:textId="77777777" w:rsidTr="00251A3E">
        <w:trPr>
          <w:trHeight w:val="755"/>
        </w:trPr>
        <w:tc>
          <w:tcPr>
            <w:tcW w:w="2488" w:type="dxa"/>
            <w:vAlign w:val="center"/>
          </w:tcPr>
          <w:p w14:paraId="4FDB03A3" w14:textId="77777777" w:rsidR="00B4113D" w:rsidRPr="006E61D4" w:rsidRDefault="00B4113D" w:rsidP="00251A3E">
            <w:pPr>
              <w:widowControl w:val="0"/>
              <w:rPr>
                <w:b/>
                <w:bCs/>
                <w:sz w:val="22"/>
                <w:szCs w:val="22"/>
              </w:rPr>
            </w:pPr>
            <w:r w:rsidRPr="006E61D4">
              <w:rPr>
                <w:b/>
                <w:bCs/>
                <w:sz w:val="22"/>
                <w:szCs w:val="22"/>
              </w:rPr>
              <w:t>Clinical Exclusions</w:t>
            </w:r>
          </w:p>
        </w:tc>
        <w:tc>
          <w:tcPr>
            <w:tcW w:w="6260" w:type="dxa"/>
            <w:vAlign w:val="center"/>
          </w:tcPr>
          <w:p w14:paraId="20276A58"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2AA7C7F3" w14:textId="77777777" w:rsidTr="00251A3E">
        <w:tc>
          <w:tcPr>
            <w:tcW w:w="2488" w:type="dxa"/>
            <w:vAlign w:val="center"/>
          </w:tcPr>
          <w:p w14:paraId="3CBB91EF"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02DA6322"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0F19B2A5"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67E72C9F"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lastRenderedPageBreak/>
              <w:t>A copy of the DHHR’s treatment plan must be present in the case record.</w:t>
            </w:r>
          </w:p>
        </w:tc>
      </w:tr>
    </w:tbl>
    <w:p w14:paraId="01AE763F" w14:textId="77777777" w:rsidR="00B4113D" w:rsidRPr="006E61D4" w:rsidRDefault="00B4113D" w:rsidP="00B4113D">
      <w:pPr>
        <w:pStyle w:val="BodyText3"/>
        <w:tabs>
          <w:tab w:val="left" w:pos="2520"/>
        </w:tabs>
        <w:rPr>
          <w:sz w:val="22"/>
          <w:szCs w:val="22"/>
        </w:rPr>
      </w:pPr>
      <w:r w:rsidRPr="006E61D4">
        <w:rPr>
          <w:b/>
          <w:sz w:val="22"/>
          <w:szCs w:val="22"/>
        </w:rPr>
        <w:lastRenderedPageBreak/>
        <w:t xml:space="preserve">Additional Service Criteria: </w:t>
      </w:r>
    </w:p>
    <w:p w14:paraId="1CFAEE82"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an acceptable CIB and APS/CPS screen with no negative findings. See </w:t>
      </w:r>
      <w:r w:rsidRPr="006E33FD">
        <w:rPr>
          <w:sz w:val="22"/>
          <w:szCs w:val="22"/>
        </w:rPr>
        <w:t>Appendix 1</w:t>
      </w:r>
      <w:r w:rsidRPr="006E61D4">
        <w:rPr>
          <w:sz w:val="22"/>
          <w:szCs w:val="22"/>
        </w:rPr>
        <w:t>. Transportation Providers must have valid Driver’s licenses from employee’s state of residence and insurance.</w:t>
      </w:r>
    </w:p>
    <w:p w14:paraId="619CBDBB" w14:textId="77777777" w:rsidR="00B4113D" w:rsidRPr="006E61D4" w:rsidRDefault="00B4113D" w:rsidP="00B4113D">
      <w:pPr>
        <w:pStyle w:val="BodyText3"/>
        <w:tabs>
          <w:tab w:val="left" w:pos="2520"/>
        </w:tabs>
        <w:rPr>
          <w:sz w:val="22"/>
          <w:szCs w:val="22"/>
        </w:rPr>
      </w:pPr>
    </w:p>
    <w:p w14:paraId="55278ADF"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690761FA" w14:textId="77777777" w:rsidR="00B4113D" w:rsidRPr="006E61D4" w:rsidRDefault="00B4113D" w:rsidP="00B4113D">
      <w:pPr>
        <w:pStyle w:val="BodyText3"/>
        <w:tabs>
          <w:tab w:val="left" w:pos="2520"/>
        </w:tabs>
        <w:rPr>
          <w:sz w:val="22"/>
          <w:szCs w:val="22"/>
        </w:rPr>
      </w:pPr>
    </w:p>
    <w:p w14:paraId="5B46B346" w14:textId="77777777" w:rsidR="00B4113D" w:rsidRPr="006E61D4" w:rsidRDefault="00B4113D" w:rsidP="00B4113D">
      <w:pPr>
        <w:pStyle w:val="BodyText3"/>
        <w:tabs>
          <w:tab w:val="left" w:pos="2520"/>
        </w:tabs>
        <w:rPr>
          <w:sz w:val="22"/>
          <w:szCs w:val="22"/>
        </w:rPr>
      </w:pPr>
    </w:p>
    <w:p w14:paraId="42585D25" w14:textId="77777777" w:rsidR="00B4113D" w:rsidRPr="006E61D4" w:rsidRDefault="00B4113D" w:rsidP="00B4113D">
      <w:pPr>
        <w:widowControl w:val="0"/>
        <w:tabs>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2FA30AD" w14:textId="77777777" w:rsidR="00B4113D" w:rsidRPr="006E61D4" w:rsidRDefault="00B4113D" w:rsidP="00B4113D">
      <w:pPr>
        <w:widowControl w:val="0"/>
        <w:tabs>
          <w:tab w:val="left" w:pos="2520"/>
        </w:tabs>
        <w:jc w:val="both"/>
        <w:rPr>
          <w:sz w:val="22"/>
          <w:szCs w:val="22"/>
        </w:rPr>
      </w:pPr>
    </w:p>
    <w:p w14:paraId="632A4DB0" w14:textId="77777777" w:rsidR="00B4113D" w:rsidRPr="006E61D4" w:rsidRDefault="00B4113D" w:rsidP="00B4113D">
      <w:pPr>
        <w:widowControl w:val="0"/>
        <w:tabs>
          <w:tab w:val="left" w:pos="2520"/>
        </w:tabs>
        <w:jc w:val="both"/>
        <w:rPr>
          <w:sz w:val="22"/>
          <w:szCs w:val="22"/>
        </w:rPr>
      </w:pPr>
    </w:p>
    <w:p w14:paraId="68F347E7" w14:textId="77777777" w:rsidR="00B4113D" w:rsidRPr="006E61D4" w:rsidRDefault="00B4113D" w:rsidP="00B4113D">
      <w:pPr>
        <w:rPr>
          <w:sz w:val="22"/>
          <w:szCs w:val="22"/>
        </w:rPr>
      </w:pPr>
      <w:r w:rsidRPr="006E61D4">
        <w:rPr>
          <w:sz w:val="22"/>
          <w:szCs w:val="22"/>
        </w:rPr>
        <w:br w:type="page"/>
      </w:r>
    </w:p>
    <w:p w14:paraId="581A697E" w14:textId="77777777" w:rsidR="00B4113D" w:rsidRPr="006E61D4" w:rsidRDefault="00B4113D" w:rsidP="007706E7">
      <w:pPr>
        <w:pStyle w:val="Heading2"/>
      </w:pPr>
      <w:bookmarkStart w:id="217" w:name="_Toc52601471"/>
      <w:bookmarkStart w:id="218" w:name="_Toc189464993"/>
      <w:bookmarkStart w:id="219" w:name="_Toc198452586"/>
      <w:bookmarkStart w:id="220" w:name="_Toc318185959"/>
      <w:bookmarkStart w:id="221" w:name="_Toc534728658"/>
      <w:r w:rsidRPr="006E61D4">
        <w:lastRenderedPageBreak/>
        <w:t>Intensive Therapeutic Recreation Experience</w:t>
      </w:r>
      <w:bookmarkEnd w:id="217"/>
      <w:r w:rsidRPr="006E61D4">
        <w:t xml:space="preserve"> 130360</w:t>
      </w:r>
      <w:bookmarkEnd w:id="218"/>
      <w:bookmarkEnd w:id="219"/>
      <w:bookmarkEnd w:id="220"/>
      <w:bookmarkEnd w:id="221"/>
    </w:p>
    <w:p w14:paraId="084DFB4A" w14:textId="77777777" w:rsidR="00B4113D" w:rsidRPr="006E61D4" w:rsidRDefault="00B4113D" w:rsidP="00B4113D">
      <w:pPr>
        <w:rPr>
          <w:sz w:val="22"/>
          <w:szCs w:val="22"/>
        </w:rPr>
      </w:pPr>
    </w:p>
    <w:p w14:paraId="32AE0AAB"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Structured games and activities conducted under adult supervision that are either physically or mentally stimulating for the purpose of practicing positive social skills, reinforcing positive risk taking behaviors, and enhancing self-image.  These activities should offer the child some tangible social successes and contribute to positive behavior change.  The service is comprehensive in nature and designed to meet individualized needs of the consumer.  This service assists with the financial cost of short-term overnight or day camps such as Camp Gizmo, asthma camp,  and diabetes camp. </w:t>
      </w:r>
    </w:p>
    <w:p w14:paraId="59DC1238"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74533D0B" w14:textId="77777777" w:rsidTr="00251A3E">
        <w:tc>
          <w:tcPr>
            <w:tcW w:w="2880" w:type="dxa"/>
            <w:vAlign w:val="center"/>
          </w:tcPr>
          <w:p w14:paraId="6AB3CED9"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0F13593D"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5750EF0F" w14:textId="77777777" w:rsidTr="00251A3E">
        <w:tc>
          <w:tcPr>
            <w:tcW w:w="2880" w:type="dxa"/>
            <w:vAlign w:val="center"/>
          </w:tcPr>
          <w:p w14:paraId="3859BE91"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65F085FC"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583BB4D1" w14:textId="77777777" w:rsidTr="00251A3E">
        <w:tc>
          <w:tcPr>
            <w:tcW w:w="2880" w:type="dxa"/>
            <w:vAlign w:val="center"/>
          </w:tcPr>
          <w:p w14:paraId="56EFFC79"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4FB5889F" w14:textId="77777777" w:rsidR="00B4113D" w:rsidRPr="006E61D4" w:rsidRDefault="00B4113D" w:rsidP="00251A3E">
            <w:pPr>
              <w:widowControl w:val="0"/>
              <w:rPr>
                <w:sz w:val="22"/>
                <w:szCs w:val="22"/>
              </w:rPr>
            </w:pPr>
            <w:r w:rsidRPr="006E61D4">
              <w:rPr>
                <w:sz w:val="22"/>
                <w:szCs w:val="22"/>
              </w:rPr>
              <w:t>92 days</w:t>
            </w:r>
          </w:p>
          <w:p w14:paraId="02470D5D" w14:textId="77777777" w:rsidR="00B4113D" w:rsidRPr="006E61D4" w:rsidRDefault="00B4113D" w:rsidP="00251A3E">
            <w:pPr>
              <w:widowControl w:val="0"/>
              <w:rPr>
                <w:sz w:val="22"/>
                <w:szCs w:val="22"/>
              </w:rPr>
            </w:pPr>
            <w:r w:rsidRPr="006E61D4">
              <w:rPr>
                <w:sz w:val="22"/>
                <w:szCs w:val="22"/>
              </w:rPr>
              <w:t>One unit = One dollar</w:t>
            </w:r>
          </w:p>
          <w:p w14:paraId="7AD854D7" w14:textId="77777777" w:rsidR="00B4113D" w:rsidRPr="006E61D4" w:rsidRDefault="00B4113D" w:rsidP="00251A3E">
            <w:pPr>
              <w:widowControl w:val="0"/>
              <w:rPr>
                <w:sz w:val="22"/>
                <w:szCs w:val="22"/>
              </w:rPr>
            </w:pPr>
            <w:r w:rsidRPr="006E61D4">
              <w:rPr>
                <w:sz w:val="22"/>
                <w:szCs w:val="22"/>
              </w:rPr>
              <w:t>100 units = 92 days</w:t>
            </w:r>
          </w:p>
        </w:tc>
      </w:tr>
      <w:tr w:rsidR="00B4113D" w:rsidRPr="006E61D4" w14:paraId="1834494E" w14:textId="77777777" w:rsidTr="00251A3E">
        <w:tc>
          <w:tcPr>
            <w:tcW w:w="2880" w:type="dxa"/>
            <w:vAlign w:val="center"/>
          </w:tcPr>
          <w:p w14:paraId="0594984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30A3D522" w14:textId="77777777" w:rsidR="00B4113D" w:rsidRPr="006E61D4" w:rsidRDefault="00B4113D" w:rsidP="00251A3E">
            <w:pPr>
              <w:widowControl w:val="0"/>
              <w:rPr>
                <w:sz w:val="22"/>
                <w:szCs w:val="22"/>
              </w:rPr>
            </w:pPr>
            <w:r w:rsidRPr="006E61D4">
              <w:rPr>
                <w:sz w:val="22"/>
                <w:szCs w:val="22"/>
              </w:rPr>
              <w:t>Maximum 200 units within a year</w:t>
            </w:r>
          </w:p>
        </w:tc>
      </w:tr>
      <w:tr w:rsidR="00B4113D" w:rsidRPr="006E61D4" w14:paraId="3951F594" w14:textId="77777777" w:rsidTr="00251A3E">
        <w:tc>
          <w:tcPr>
            <w:tcW w:w="2880" w:type="dxa"/>
            <w:vAlign w:val="center"/>
          </w:tcPr>
          <w:p w14:paraId="28ECE18C"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229571C8" w14:textId="77777777" w:rsidR="00B4113D" w:rsidRPr="006E61D4" w:rsidRDefault="00B4113D" w:rsidP="00B4113D">
            <w:pPr>
              <w:numPr>
                <w:ilvl w:val="0"/>
                <w:numId w:val="115"/>
              </w:numPr>
              <w:spacing w:after="0"/>
              <w:rPr>
                <w:sz w:val="22"/>
                <w:szCs w:val="22"/>
              </w:rPr>
            </w:pPr>
            <w:r w:rsidRPr="006E61D4">
              <w:rPr>
                <w:sz w:val="22"/>
                <w:szCs w:val="22"/>
              </w:rPr>
              <w:t>Child’s lack of access to recreational activities as documented in the case record has a negative effect on the child’s functioning.</w:t>
            </w:r>
          </w:p>
          <w:p w14:paraId="5A3AC8CA" w14:textId="77777777" w:rsidR="00B4113D" w:rsidRPr="006E61D4" w:rsidRDefault="00B4113D" w:rsidP="00B4113D">
            <w:pPr>
              <w:numPr>
                <w:ilvl w:val="0"/>
                <w:numId w:val="115"/>
              </w:numPr>
              <w:spacing w:after="0"/>
              <w:rPr>
                <w:sz w:val="22"/>
                <w:szCs w:val="22"/>
              </w:rPr>
            </w:pPr>
            <w:r w:rsidRPr="006E61D4">
              <w:rPr>
                <w:sz w:val="22"/>
                <w:szCs w:val="22"/>
              </w:rPr>
              <w:t>Child lacks ability to manage free time in positive manner as noted in the case record.</w:t>
            </w:r>
          </w:p>
          <w:p w14:paraId="1C35E3FF" w14:textId="77777777" w:rsidR="00B4113D" w:rsidRPr="006E61D4" w:rsidRDefault="00B4113D" w:rsidP="00B4113D">
            <w:pPr>
              <w:numPr>
                <w:ilvl w:val="0"/>
                <w:numId w:val="115"/>
              </w:numPr>
              <w:spacing w:after="0"/>
              <w:rPr>
                <w:sz w:val="22"/>
                <w:szCs w:val="22"/>
              </w:rPr>
            </w:pPr>
            <w:r w:rsidRPr="006E61D4">
              <w:rPr>
                <w:sz w:val="22"/>
                <w:szCs w:val="22"/>
              </w:rPr>
              <w:t>Child’s case plan reflects need for service with a formalized structure.</w:t>
            </w:r>
          </w:p>
          <w:p w14:paraId="5A7875B7" w14:textId="77777777" w:rsidR="00B4113D" w:rsidRPr="006E61D4" w:rsidRDefault="00B4113D" w:rsidP="00B4113D">
            <w:pPr>
              <w:numPr>
                <w:ilvl w:val="0"/>
                <w:numId w:val="115"/>
              </w:numPr>
              <w:spacing w:after="0"/>
              <w:rPr>
                <w:sz w:val="22"/>
                <w:szCs w:val="22"/>
              </w:rPr>
            </w:pPr>
            <w:r w:rsidRPr="006E61D4">
              <w:rPr>
                <w:sz w:val="22"/>
                <w:szCs w:val="22"/>
              </w:rPr>
              <w:t>MDT recommends the service.</w:t>
            </w:r>
          </w:p>
          <w:p w14:paraId="5A48E3A4" w14:textId="77777777" w:rsidR="00B4113D" w:rsidRPr="006E61D4" w:rsidRDefault="00B4113D" w:rsidP="00B4113D">
            <w:pPr>
              <w:numPr>
                <w:ilvl w:val="0"/>
                <w:numId w:val="115"/>
              </w:numPr>
              <w:spacing w:after="0"/>
              <w:rPr>
                <w:sz w:val="22"/>
                <w:szCs w:val="22"/>
              </w:rPr>
            </w:pPr>
            <w:r w:rsidRPr="006E61D4">
              <w:rPr>
                <w:sz w:val="22"/>
                <w:szCs w:val="22"/>
              </w:rPr>
              <w:t xml:space="preserve">Individual’s needs are directly addressed by the program provided in specific areas of the service plan. </w:t>
            </w:r>
          </w:p>
        </w:tc>
      </w:tr>
      <w:tr w:rsidR="00B4113D" w:rsidRPr="006E61D4" w14:paraId="4121B982" w14:textId="77777777" w:rsidTr="00251A3E">
        <w:trPr>
          <w:trHeight w:val="1655"/>
        </w:trPr>
        <w:tc>
          <w:tcPr>
            <w:tcW w:w="2880" w:type="dxa"/>
            <w:vAlign w:val="center"/>
          </w:tcPr>
          <w:p w14:paraId="1846F0EE" w14:textId="77777777" w:rsidR="00B4113D" w:rsidRPr="006E61D4" w:rsidRDefault="00B4113D" w:rsidP="00251A3E">
            <w:pPr>
              <w:widowControl w:val="0"/>
              <w:rPr>
                <w:b/>
                <w:bCs/>
                <w:sz w:val="22"/>
                <w:szCs w:val="22"/>
              </w:rPr>
            </w:pPr>
            <w:r w:rsidRPr="006E61D4">
              <w:rPr>
                <w:b/>
                <w:bCs/>
                <w:sz w:val="22"/>
                <w:szCs w:val="22"/>
              </w:rPr>
              <w:t>Continuing Stay Criteria</w:t>
            </w:r>
          </w:p>
        </w:tc>
        <w:tc>
          <w:tcPr>
            <w:tcW w:w="6120" w:type="dxa"/>
          </w:tcPr>
          <w:p w14:paraId="74959CD8" w14:textId="77777777" w:rsidR="00B4113D" w:rsidRPr="006E61D4" w:rsidRDefault="00B4113D" w:rsidP="00B4113D">
            <w:pPr>
              <w:numPr>
                <w:ilvl w:val="0"/>
                <w:numId w:val="116"/>
              </w:numPr>
              <w:spacing w:after="0"/>
              <w:rPr>
                <w:sz w:val="22"/>
                <w:szCs w:val="22"/>
              </w:rPr>
            </w:pPr>
            <w:r w:rsidRPr="006E61D4">
              <w:rPr>
                <w:sz w:val="22"/>
                <w:szCs w:val="22"/>
              </w:rPr>
              <w:t>Progress toward case plan goals/objectives has been documented, but has not been achieved.</w:t>
            </w:r>
          </w:p>
          <w:p w14:paraId="2AAF0820" w14:textId="77777777" w:rsidR="00B4113D" w:rsidRPr="006E61D4" w:rsidRDefault="00B4113D" w:rsidP="00B4113D">
            <w:pPr>
              <w:numPr>
                <w:ilvl w:val="0"/>
                <w:numId w:val="116"/>
              </w:numPr>
              <w:spacing w:after="0"/>
              <w:rPr>
                <w:sz w:val="22"/>
                <w:szCs w:val="22"/>
              </w:rPr>
            </w:pPr>
            <w:r w:rsidRPr="006E61D4">
              <w:rPr>
                <w:sz w:val="22"/>
                <w:szCs w:val="22"/>
              </w:rPr>
              <w:t>Service continues to be needed to provide support to maintain consumer’s progress.</w:t>
            </w:r>
          </w:p>
          <w:p w14:paraId="17D77EA2" w14:textId="77777777" w:rsidR="00B4113D" w:rsidRPr="006E61D4" w:rsidRDefault="00B4113D" w:rsidP="00B4113D">
            <w:pPr>
              <w:widowControl w:val="0"/>
              <w:numPr>
                <w:ilvl w:val="0"/>
                <w:numId w:val="116"/>
              </w:numPr>
              <w:spacing w:after="0"/>
              <w:rPr>
                <w:sz w:val="22"/>
                <w:szCs w:val="22"/>
              </w:rPr>
            </w:pPr>
            <w:r w:rsidRPr="006E61D4">
              <w:rPr>
                <w:sz w:val="22"/>
                <w:szCs w:val="22"/>
              </w:rPr>
              <w:t>MDT has reviewed and recommends the service continue.</w:t>
            </w:r>
          </w:p>
        </w:tc>
      </w:tr>
      <w:tr w:rsidR="00B4113D" w:rsidRPr="006E61D4" w14:paraId="0FA6C265" w14:textId="77777777" w:rsidTr="00251A3E">
        <w:tc>
          <w:tcPr>
            <w:tcW w:w="2880" w:type="dxa"/>
            <w:vAlign w:val="center"/>
          </w:tcPr>
          <w:p w14:paraId="45D693F5"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53F6EEC7"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43331ACA" w14:textId="77777777" w:rsidR="00B4113D" w:rsidRPr="006E61D4" w:rsidRDefault="00B4113D" w:rsidP="00B4113D">
            <w:pPr>
              <w:widowControl w:val="0"/>
              <w:numPr>
                <w:ilvl w:val="0"/>
                <w:numId w:val="117"/>
              </w:numPr>
              <w:spacing w:after="0"/>
              <w:rPr>
                <w:sz w:val="22"/>
                <w:szCs w:val="22"/>
              </w:rPr>
            </w:pPr>
            <w:r w:rsidRPr="006E61D4">
              <w:rPr>
                <w:sz w:val="22"/>
                <w:szCs w:val="22"/>
              </w:rPr>
              <w:t>Goals and objectives have been met substantially.</w:t>
            </w:r>
          </w:p>
          <w:p w14:paraId="1A9790B3" w14:textId="77777777" w:rsidR="00B4113D" w:rsidRPr="006E61D4" w:rsidRDefault="00B4113D" w:rsidP="00B4113D">
            <w:pPr>
              <w:widowControl w:val="0"/>
              <w:numPr>
                <w:ilvl w:val="0"/>
                <w:numId w:val="117"/>
              </w:numPr>
              <w:spacing w:after="0"/>
              <w:rPr>
                <w:sz w:val="22"/>
                <w:szCs w:val="22"/>
              </w:rPr>
            </w:pPr>
            <w:r w:rsidRPr="006E61D4">
              <w:rPr>
                <w:sz w:val="22"/>
                <w:szCs w:val="22"/>
              </w:rPr>
              <w:t>Consumer requests a discharge or the recreation experience ends.</w:t>
            </w:r>
          </w:p>
          <w:p w14:paraId="4396EA49" w14:textId="77777777" w:rsidR="00B4113D" w:rsidRPr="006E61D4" w:rsidRDefault="00B4113D" w:rsidP="00B4113D">
            <w:pPr>
              <w:pStyle w:val="IndexHeading"/>
              <w:keepNext w:val="0"/>
              <w:widowControl w:val="0"/>
              <w:numPr>
                <w:ilvl w:val="0"/>
                <w:numId w:val="117"/>
              </w:numPr>
              <w:spacing w:line="240" w:lineRule="auto"/>
              <w:rPr>
                <w:rFonts w:ascii="Times New Roman" w:hAnsi="Times New Roman"/>
                <w:spacing w:val="0"/>
                <w:sz w:val="22"/>
                <w:szCs w:val="22"/>
              </w:rPr>
            </w:pPr>
            <w:r w:rsidRPr="006E61D4">
              <w:rPr>
                <w:rFonts w:ascii="Times New Roman" w:hAnsi="Times New Roman"/>
                <w:spacing w:val="0"/>
                <w:sz w:val="22"/>
                <w:szCs w:val="22"/>
              </w:rPr>
              <w:t>Another service is warranted by a change in the consumer’s condition.</w:t>
            </w:r>
          </w:p>
        </w:tc>
      </w:tr>
      <w:tr w:rsidR="00B4113D" w:rsidRPr="006E61D4" w14:paraId="7E41F3C4" w14:textId="77777777" w:rsidTr="00251A3E">
        <w:trPr>
          <w:trHeight w:val="530"/>
        </w:trPr>
        <w:tc>
          <w:tcPr>
            <w:tcW w:w="2880" w:type="dxa"/>
            <w:vAlign w:val="center"/>
          </w:tcPr>
          <w:p w14:paraId="0B7C684C"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120" w:type="dxa"/>
          </w:tcPr>
          <w:p w14:paraId="3EB9E9A7" w14:textId="77777777" w:rsidR="00B4113D" w:rsidRPr="00556003" w:rsidRDefault="00B4113D" w:rsidP="00B4113D">
            <w:pPr>
              <w:pStyle w:val="IndexHeading"/>
              <w:widowControl w:val="0"/>
              <w:numPr>
                <w:ilvl w:val="0"/>
                <w:numId w:val="377"/>
              </w:numPr>
              <w:spacing w:line="240" w:lineRule="auto"/>
              <w:rPr>
                <w:rFonts w:ascii="Times New Roman" w:hAnsi="Times New Roman"/>
                <w:spacing w:val="0"/>
                <w:sz w:val="22"/>
                <w:szCs w:val="22"/>
              </w:rPr>
            </w:pPr>
            <w:r w:rsidRPr="00556003">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7D456E6D" w14:textId="77777777" w:rsidR="00B4113D" w:rsidRPr="00556003" w:rsidRDefault="00B4113D" w:rsidP="00251A3E">
            <w:pPr>
              <w:pStyle w:val="Index1"/>
            </w:pPr>
            <w:r w:rsidRPr="00556003">
              <w:t>Therapeutic Foster Care and Specialized Family Care (Medley Homes supervise</w:t>
            </w:r>
            <w:r w:rsidRPr="00657128">
              <w:t>d by Specialized Foster Care Agencies) are not eligible for this service.</w:t>
            </w:r>
          </w:p>
          <w:p w14:paraId="6BAA45BA" w14:textId="77777777" w:rsidR="00B4113D" w:rsidRPr="006E61D4" w:rsidRDefault="00B4113D" w:rsidP="00B4113D">
            <w:pPr>
              <w:keepNext/>
              <w:numPr>
                <w:ilvl w:val="0"/>
                <w:numId w:val="377"/>
              </w:numPr>
              <w:spacing w:after="0"/>
              <w:rPr>
                <w:sz w:val="22"/>
                <w:szCs w:val="22"/>
              </w:rPr>
            </w:pPr>
            <w:r w:rsidRPr="00657128">
              <w:rPr>
                <w:sz w:val="22"/>
                <w:szCs w:val="22"/>
              </w:rPr>
              <w:t>Those receiving Waiver or ICF/MR services are not eligible for this service.</w:t>
            </w:r>
          </w:p>
        </w:tc>
      </w:tr>
      <w:tr w:rsidR="00B4113D" w:rsidRPr="006E61D4" w14:paraId="7EF97156" w14:textId="77777777" w:rsidTr="00251A3E">
        <w:tc>
          <w:tcPr>
            <w:tcW w:w="2880" w:type="dxa"/>
            <w:vAlign w:val="center"/>
          </w:tcPr>
          <w:p w14:paraId="4331A881"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631A31E8" w14:textId="77777777" w:rsidR="00B4113D" w:rsidRPr="006E61D4" w:rsidRDefault="00B4113D" w:rsidP="00B4113D">
            <w:pPr>
              <w:pStyle w:val="IndexHeading"/>
              <w:keepNext w:val="0"/>
              <w:widowControl w:val="0"/>
              <w:numPr>
                <w:ilvl w:val="0"/>
                <w:numId w:val="117"/>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72B6F654" w14:textId="77777777" w:rsidTr="00251A3E">
        <w:tc>
          <w:tcPr>
            <w:tcW w:w="2880" w:type="dxa"/>
            <w:vAlign w:val="center"/>
          </w:tcPr>
          <w:p w14:paraId="427DEB33" w14:textId="77777777" w:rsidR="00B4113D" w:rsidRPr="006E61D4" w:rsidRDefault="00B4113D" w:rsidP="00251A3E">
            <w:pPr>
              <w:widowControl w:val="0"/>
              <w:rPr>
                <w:b/>
                <w:bCs/>
                <w:sz w:val="22"/>
                <w:szCs w:val="22"/>
              </w:rPr>
            </w:pPr>
            <w:r w:rsidRPr="006E61D4">
              <w:rPr>
                <w:b/>
                <w:bCs/>
                <w:sz w:val="22"/>
                <w:szCs w:val="22"/>
              </w:rPr>
              <w:t>Documentation</w:t>
            </w:r>
          </w:p>
        </w:tc>
        <w:tc>
          <w:tcPr>
            <w:tcW w:w="6120" w:type="dxa"/>
          </w:tcPr>
          <w:p w14:paraId="73B4E036"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7D0A6BE7" w14:textId="77777777" w:rsidR="00B4113D" w:rsidRPr="006E61D4" w:rsidRDefault="00B4113D" w:rsidP="00251A3E">
            <w:pPr>
              <w:pStyle w:val="BodyTextIndent3"/>
              <w:widowControl w:val="0"/>
              <w:tabs>
                <w:tab w:val="left" w:pos="307"/>
              </w:tabs>
              <w:ind w:left="1080" w:firstLine="0"/>
              <w:rPr>
                <w:sz w:val="22"/>
                <w:szCs w:val="22"/>
              </w:rPr>
            </w:pPr>
          </w:p>
          <w:p w14:paraId="13DA7987"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case note must be completed for each service event that includes</w:t>
            </w:r>
          </w:p>
          <w:p w14:paraId="3F74E637"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02B0B25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4FB6455D"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1E8FDC81"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100AF192"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0EE22411"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148E523B"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32F561CC"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AB5AA13" w14:textId="77777777" w:rsidR="00B4113D" w:rsidRPr="006E61D4" w:rsidRDefault="00B4113D" w:rsidP="00251A3E">
            <w:pPr>
              <w:tabs>
                <w:tab w:val="left" w:pos="307"/>
              </w:tabs>
              <w:rPr>
                <w:sz w:val="22"/>
                <w:szCs w:val="22"/>
              </w:rPr>
            </w:pPr>
          </w:p>
          <w:p w14:paraId="764A6202"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 xml:space="preserve"> A copy of the CPS Family Functioning Assessment and/or treatment plan must be present in the case record.</w:t>
            </w:r>
          </w:p>
          <w:p w14:paraId="1E9ECF07" w14:textId="77777777" w:rsidR="00B4113D" w:rsidRPr="006E61D4" w:rsidRDefault="00B4113D" w:rsidP="00251A3E">
            <w:pPr>
              <w:tabs>
                <w:tab w:val="left" w:pos="307"/>
              </w:tabs>
              <w:ind w:left="1080"/>
              <w:rPr>
                <w:sz w:val="22"/>
                <w:szCs w:val="22"/>
              </w:rPr>
            </w:pPr>
          </w:p>
          <w:p w14:paraId="4D791363"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38E9A09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75C3BD90"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Overall summary of progress for the client/family receiving the service.  Please include if family continues to benefit and/or the barriers to intervention</w:t>
            </w:r>
          </w:p>
          <w:p w14:paraId="714C3A4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14652830"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07C3844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tc>
      </w:tr>
    </w:tbl>
    <w:p w14:paraId="7014E07C" w14:textId="77777777" w:rsidR="00B4113D" w:rsidRPr="006E61D4" w:rsidRDefault="00B4113D" w:rsidP="00B4113D">
      <w:pPr>
        <w:widowControl w:val="0"/>
        <w:tabs>
          <w:tab w:val="left" w:pos="2520"/>
        </w:tabs>
        <w:jc w:val="both"/>
        <w:rPr>
          <w:sz w:val="22"/>
          <w:szCs w:val="22"/>
        </w:rPr>
      </w:pPr>
      <w:r w:rsidRPr="006E61D4">
        <w:rPr>
          <w:b/>
          <w:sz w:val="22"/>
          <w:szCs w:val="22"/>
        </w:rPr>
        <w:lastRenderedPageBreak/>
        <w:t>Additional Service Criteria</w:t>
      </w:r>
      <w:r w:rsidRPr="006E61D4">
        <w:rPr>
          <w:sz w:val="22"/>
          <w:szCs w:val="22"/>
        </w:rPr>
        <w:t>:</w:t>
      </w:r>
      <w:r w:rsidRPr="006E61D4">
        <w:rPr>
          <w:sz w:val="22"/>
          <w:szCs w:val="22"/>
        </w:rPr>
        <w:tab/>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BF4EB82" w14:textId="77777777" w:rsidR="00B4113D" w:rsidRPr="006E61D4" w:rsidRDefault="00B4113D" w:rsidP="00B4113D">
      <w:pPr>
        <w:pStyle w:val="BodyText3"/>
        <w:tabs>
          <w:tab w:val="left" w:pos="2520"/>
          <w:tab w:val="left" w:pos="2700"/>
        </w:tabs>
        <w:rPr>
          <w:sz w:val="22"/>
          <w:szCs w:val="22"/>
        </w:rPr>
      </w:pPr>
    </w:p>
    <w:p w14:paraId="2DFBBAD0" w14:textId="77777777" w:rsidR="00B4113D" w:rsidRPr="006E61D4" w:rsidRDefault="00B4113D" w:rsidP="00B4113D">
      <w:pPr>
        <w:rPr>
          <w:sz w:val="22"/>
          <w:szCs w:val="22"/>
        </w:rPr>
      </w:pPr>
      <w:r w:rsidRPr="006E61D4">
        <w:rPr>
          <w:sz w:val="22"/>
          <w:szCs w:val="22"/>
        </w:rPr>
        <w:br w:type="page"/>
      </w:r>
    </w:p>
    <w:p w14:paraId="2D3A7649" w14:textId="77777777" w:rsidR="00B4113D" w:rsidRPr="006E61D4" w:rsidRDefault="00B4113D" w:rsidP="007706E7">
      <w:pPr>
        <w:pStyle w:val="Heading2"/>
      </w:pPr>
      <w:bookmarkStart w:id="222" w:name="_Toc189464994"/>
      <w:bookmarkStart w:id="223" w:name="_Toc198452587"/>
      <w:bookmarkStart w:id="224" w:name="_Toc318185960"/>
      <w:bookmarkStart w:id="225" w:name="_Toc534728659"/>
      <w:r w:rsidRPr="006E61D4">
        <w:lastRenderedPageBreak/>
        <w:t>Individual Review 130650</w:t>
      </w:r>
      <w:bookmarkEnd w:id="222"/>
      <w:bookmarkEnd w:id="223"/>
      <w:bookmarkEnd w:id="224"/>
      <w:bookmarkEnd w:id="225"/>
    </w:p>
    <w:p w14:paraId="36D89541" w14:textId="77777777" w:rsidR="00B4113D" w:rsidRPr="006E61D4" w:rsidRDefault="00B4113D" w:rsidP="00B4113D">
      <w:pPr>
        <w:widowControl w:val="0"/>
        <w:jc w:val="both"/>
        <w:rPr>
          <w:b/>
          <w:bCs/>
          <w:sz w:val="22"/>
          <w:szCs w:val="22"/>
          <w:u w:val="single"/>
        </w:rPr>
      </w:pPr>
    </w:p>
    <w:p w14:paraId="2DE2A413"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A review done by a qualified clinician who assesses and evaluates a child’s needs based on a clinical review of the available records and interviews with the child and agency where the child is placed. The purpose of the review is to review children in out of state placement. The reviewer will specifically evaluate the care being provided to the child, the facility’s program in regards to how it provides for the child’s needs, the degree to which the family/legal guardian are involved with the child’s treatment, and the quality of discharge planning for the child. As part of the review the provider may be called upon to complete the CANS upon a child and/or to evaluate any assessments that have already been completed. The reviewer will also be expected to review section 1 for completeness and complete section 2 of the Out of State Review Tool and forward those sections onto the Regional Clinical Coordinator.</w:t>
      </w:r>
    </w:p>
    <w:p w14:paraId="6ABD2EFD" w14:textId="77777777" w:rsidR="00B4113D" w:rsidRPr="006E61D4" w:rsidRDefault="00B4113D" w:rsidP="00B4113D">
      <w:pPr>
        <w:widowControl w:val="0"/>
        <w:jc w:val="both"/>
        <w:rPr>
          <w:spacing w:val="-5"/>
          <w:sz w:val="22"/>
          <w:szCs w:val="22"/>
        </w:rPr>
      </w:pPr>
    </w:p>
    <w:tbl>
      <w:tblPr>
        <w:tblW w:w="936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848"/>
      </w:tblGrid>
      <w:tr w:rsidR="00B4113D" w:rsidRPr="006E61D4" w14:paraId="6C3EBD08"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76C081B0"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848" w:type="dxa"/>
            <w:tcBorders>
              <w:top w:val="single" w:sz="4" w:space="0" w:color="auto"/>
              <w:left w:val="single" w:sz="4" w:space="0" w:color="auto"/>
              <w:bottom w:val="single" w:sz="4" w:space="0" w:color="auto"/>
              <w:right w:val="single" w:sz="4" w:space="0" w:color="auto"/>
            </w:tcBorders>
          </w:tcPr>
          <w:p w14:paraId="523C3EB6" w14:textId="77777777" w:rsidR="00B4113D" w:rsidRPr="006E61D4" w:rsidRDefault="00B4113D" w:rsidP="00251A3E">
            <w:pPr>
              <w:widowControl w:val="0"/>
              <w:ind w:left="72"/>
              <w:rPr>
                <w:spacing w:val="-5"/>
                <w:sz w:val="22"/>
                <w:szCs w:val="22"/>
              </w:rPr>
            </w:pPr>
            <w:r w:rsidRPr="006E61D4">
              <w:rPr>
                <w:spacing w:val="-5"/>
                <w:sz w:val="22"/>
                <w:szCs w:val="22"/>
              </w:rPr>
              <w:t xml:space="preserve">Child Protective Services </w:t>
            </w:r>
          </w:p>
        </w:tc>
      </w:tr>
      <w:tr w:rsidR="00B4113D" w:rsidRPr="006E61D4" w14:paraId="21D31F95"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3DE6D1D8"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848" w:type="dxa"/>
            <w:tcBorders>
              <w:top w:val="single" w:sz="4" w:space="0" w:color="auto"/>
              <w:left w:val="single" w:sz="4" w:space="0" w:color="auto"/>
              <w:bottom w:val="single" w:sz="4" w:space="0" w:color="auto"/>
              <w:right w:val="single" w:sz="4" w:space="0" w:color="auto"/>
            </w:tcBorders>
          </w:tcPr>
          <w:p w14:paraId="5B0D21B6" w14:textId="77777777" w:rsidR="00B4113D" w:rsidRPr="006E61D4" w:rsidRDefault="00B4113D" w:rsidP="00251A3E">
            <w:pPr>
              <w:widowControl w:val="0"/>
              <w:ind w:left="72"/>
              <w:rPr>
                <w:spacing w:val="-5"/>
                <w:sz w:val="22"/>
                <w:szCs w:val="22"/>
              </w:rPr>
            </w:pPr>
            <w:r w:rsidRPr="006E61D4">
              <w:rPr>
                <w:sz w:val="22"/>
                <w:szCs w:val="22"/>
              </w:rPr>
              <w:t>Foster Care</w:t>
            </w:r>
          </w:p>
        </w:tc>
      </w:tr>
      <w:tr w:rsidR="00B4113D" w:rsidRPr="006E61D4" w14:paraId="0092D58D"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3B6F5026"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848" w:type="dxa"/>
            <w:tcBorders>
              <w:top w:val="single" w:sz="4" w:space="0" w:color="auto"/>
              <w:left w:val="single" w:sz="4" w:space="0" w:color="auto"/>
              <w:bottom w:val="single" w:sz="4" w:space="0" w:color="auto"/>
              <w:right w:val="single" w:sz="4" w:space="0" w:color="auto"/>
            </w:tcBorders>
          </w:tcPr>
          <w:p w14:paraId="3862A469" w14:textId="77777777" w:rsidR="00B4113D" w:rsidRPr="006E61D4" w:rsidRDefault="00B4113D" w:rsidP="00251A3E">
            <w:pPr>
              <w:widowControl w:val="0"/>
              <w:rPr>
                <w:spacing w:val="-5"/>
                <w:sz w:val="22"/>
                <w:szCs w:val="22"/>
              </w:rPr>
            </w:pPr>
            <w:r w:rsidRPr="006E61D4">
              <w:rPr>
                <w:spacing w:val="-5"/>
                <w:sz w:val="22"/>
                <w:szCs w:val="22"/>
              </w:rPr>
              <w:t xml:space="preserve">45 Days </w:t>
            </w:r>
          </w:p>
          <w:p w14:paraId="3B4A2B7C" w14:textId="77777777" w:rsidR="00B4113D" w:rsidRPr="006E61D4" w:rsidRDefault="00B4113D" w:rsidP="00251A3E">
            <w:pPr>
              <w:widowControl w:val="0"/>
              <w:ind w:left="72"/>
              <w:rPr>
                <w:spacing w:val="-5"/>
                <w:sz w:val="22"/>
                <w:szCs w:val="22"/>
              </w:rPr>
            </w:pPr>
            <w:r w:rsidRPr="006E61D4">
              <w:rPr>
                <w:spacing w:val="-5"/>
                <w:sz w:val="22"/>
                <w:szCs w:val="22"/>
              </w:rPr>
              <w:t>Unit= One Event</w:t>
            </w:r>
          </w:p>
          <w:p w14:paraId="2772F7A2" w14:textId="77777777" w:rsidR="00B4113D" w:rsidRPr="006E61D4" w:rsidRDefault="00B4113D" w:rsidP="00251A3E">
            <w:pPr>
              <w:widowControl w:val="0"/>
              <w:ind w:left="72"/>
              <w:rPr>
                <w:spacing w:val="-5"/>
                <w:sz w:val="22"/>
                <w:szCs w:val="22"/>
              </w:rPr>
            </w:pPr>
            <w:r w:rsidRPr="006E61D4">
              <w:rPr>
                <w:spacing w:val="-5"/>
                <w:sz w:val="22"/>
                <w:szCs w:val="22"/>
              </w:rPr>
              <w:t>Registration Only</w:t>
            </w:r>
          </w:p>
        </w:tc>
      </w:tr>
      <w:tr w:rsidR="00B4113D" w:rsidRPr="006E61D4" w14:paraId="651F28EE"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C173194"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848" w:type="dxa"/>
            <w:tcBorders>
              <w:top w:val="single" w:sz="4" w:space="0" w:color="auto"/>
              <w:left w:val="single" w:sz="4" w:space="0" w:color="auto"/>
              <w:bottom w:val="single" w:sz="4" w:space="0" w:color="auto"/>
              <w:right w:val="single" w:sz="4" w:space="0" w:color="auto"/>
            </w:tcBorders>
          </w:tcPr>
          <w:p w14:paraId="40D5CCD0" w14:textId="77777777" w:rsidR="00B4113D" w:rsidRPr="006E61D4" w:rsidRDefault="00B4113D" w:rsidP="00B4113D">
            <w:pPr>
              <w:widowControl w:val="0"/>
              <w:numPr>
                <w:ilvl w:val="0"/>
                <w:numId w:val="276"/>
              </w:numPr>
              <w:spacing w:after="0"/>
              <w:rPr>
                <w:spacing w:val="-5"/>
                <w:sz w:val="22"/>
                <w:szCs w:val="22"/>
              </w:rPr>
            </w:pPr>
            <w:r w:rsidRPr="006E61D4">
              <w:rPr>
                <w:spacing w:val="-5"/>
                <w:sz w:val="22"/>
                <w:szCs w:val="22"/>
              </w:rPr>
              <w:t>One authorization per authorization period for residential placement</w:t>
            </w:r>
          </w:p>
        </w:tc>
      </w:tr>
      <w:tr w:rsidR="00B4113D" w:rsidRPr="006E61D4" w14:paraId="09D5A78A"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7772210D"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848" w:type="dxa"/>
            <w:tcBorders>
              <w:top w:val="single" w:sz="4" w:space="0" w:color="auto"/>
              <w:left w:val="single" w:sz="4" w:space="0" w:color="auto"/>
              <w:bottom w:val="single" w:sz="4" w:space="0" w:color="auto"/>
              <w:right w:val="single" w:sz="4" w:space="0" w:color="auto"/>
            </w:tcBorders>
          </w:tcPr>
          <w:p w14:paraId="706AF3D2" w14:textId="77777777" w:rsidR="00B4113D" w:rsidRPr="006E61D4" w:rsidRDefault="00B4113D" w:rsidP="00B4113D">
            <w:pPr>
              <w:pStyle w:val="ListNumber"/>
              <w:widowControl w:val="0"/>
              <w:numPr>
                <w:ilvl w:val="0"/>
                <w:numId w:val="276"/>
              </w:numPr>
              <w:rPr>
                <w:rFonts w:ascii="Times New Roman" w:hAnsi="Times New Roman" w:cs="Times New Roman"/>
                <w:sz w:val="22"/>
                <w:szCs w:val="22"/>
              </w:rPr>
            </w:pPr>
            <w:r w:rsidRPr="006E61D4">
              <w:rPr>
                <w:rFonts w:ascii="Times New Roman" w:hAnsi="Times New Roman" w:cs="Times New Roman"/>
                <w:sz w:val="22"/>
                <w:szCs w:val="22"/>
              </w:rPr>
              <w:t xml:space="preserve">Regional Clinical Coordinator referred child </w:t>
            </w:r>
          </w:p>
          <w:p w14:paraId="5218A21E" w14:textId="77777777" w:rsidR="00B4113D" w:rsidRPr="006E61D4" w:rsidRDefault="00B4113D" w:rsidP="00B4113D">
            <w:pPr>
              <w:pStyle w:val="ListNumber"/>
              <w:widowControl w:val="0"/>
              <w:numPr>
                <w:ilvl w:val="0"/>
                <w:numId w:val="276"/>
              </w:numPr>
              <w:rPr>
                <w:rFonts w:ascii="Times New Roman" w:hAnsi="Times New Roman" w:cs="Times New Roman"/>
                <w:sz w:val="22"/>
                <w:szCs w:val="22"/>
              </w:rPr>
            </w:pPr>
            <w:r w:rsidRPr="006E61D4">
              <w:rPr>
                <w:rFonts w:ascii="Times New Roman" w:hAnsi="Times New Roman" w:cs="Times New Roman"/>
                <w:sz w:val="22"/>
                <w:szCs w:val="22"/>
              </w:rPr>
              <w:t>Child has not already been placed</w:t>
            </w:r>
          </w:p>
          <w:p w14:paraId="16104938" w14:textId="77777777" w:rsidR="00B4113D" w:rsidRPr="006E61D4" w:rsidRDefault="00B4113D" w:rsidP="00251A3E">
            <w:pPr>
              <w:pStyle w:val="ListNumber"/>
              <w:widowControl w:val="0"/>
              <w:numPr>
                <w:ilvl w:val="0"/>
                <w:numId w:val="0"/>
              </w:numPr>
              <w:tabs>
                <w:tab w:val="left" w:pos="720"/>
              </w:tabs>
              <w:ind w:left="432"/>
              <w:rPr>
                <w:rFonts w:ascii="Times New Roman" w:hAnsi="Times New Roman" w:cs="Times New Roman"/>
                <w:sz w:val="22"/>
                <w:szCs w:val="22"/>
              </w:rPr>
            </w:pPr>
          </w:p>
        </w:tc>
      </w:tr>
      <w:tr w:rsidR="00B4113D" w:rsidRPr="006E61D4" w14:paraId="5A9428B2"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64890377" w14:textId="77777777" w:rsidR="00B4113D" w:rsidRPr="006E61D4" w:rsidRDefault="00B4113D" w:rsidP="00251A3E">
            <w:pPr>
              <w:pStyle w:val="Heading6"/>
              <w:widowControl w:val="0"/>
              <w:rPr>
                <w:rFonts w:ascii="Times New Roman" w:eastAsia="Arial Unicode MS" w:hAnsi="Times New Roman"/>
                <w:spacing w:val="-5"/>
                <w:sz w:val="22"/>
                <w:szCs w:val="22"/>
              </w:rPr>
            </w:pPr>
            <w:r w:rsidRPr="006E61D4">
              <w:rPr>
                <w:rFonts w:ascii="Times New Roman" w:hAnsi="Times New Roman"/>
                <w:sz w:val="22"/>
                <w:szCs w:val="22"/>
              </w:rPr>
              <w:t>Continuing Stay Criteria</w:t>
            </w:r>
          </w:p>
        </w:tc>
        <w:tc>
          <w:tcPr>
            <w:tcW w:w="6848" w:type="dxa"/>
            <w:tcBorders>
              <w:top w:val="single" w:sz="4" w:space="0" w:color="auto"/>
              <w:left w:val="single" w:sz="4" w:space="0" w:color="auto"/>
              <w:bottom w:val="single" w:sz="4" w:space="0" w:color="auto"/>
              <w:right w:val="single" w:sz="4" w:space="0" w:color="auto"/>
            </w:tcBorders>
          </w:tcPr>
          <w:p w14:paraId="7756DE1E" w14:textId="77777777" w:rsidR="00B4113D" w:rsidRPr="006E61D4" w:rsidRDefault="00B4113D" w:rsidP="00B4113D">
            <w:pPr>
              <w:pStyle w:val="ListNumber"/>
              <w:widowControl w:val="0"/>
              <w:numPr>
                <w:ilvl w:val="0"/>
                <w:numId w:val="277"/>
              </w:numPr>
              <w:tabs>
                <w:tab w:val="left" w:pos="76"/>
              </w:tabs>
              <w:rPr>
                <w:rFonts w:ascii="Times New Roman" w:hAnsi="Times New Roman" w:cs="Times New Roman"/>
                <w:spacing w:val="-5"/>
                <w:sz w:val="22"/>
                <w:szCs w:val="22"/>
              </w:rPr>
            </w:pPr>
            <w:r w:rsidRPr="006E61D4">
              <w:rPr>
                <w:rFonts w:ascii="Times New Roman" w:hAnsi="Times New Roman" w:cs="Times New Roman"/>
                <w:spacing w:val="-5"/>
                <w:sz w:val="22"/>
                <w:szCs w:val="22"/>
              </w:rPr>
              <w:t>Child remains in out-of-state placement and continues to progress toward reintegration into home community</w:t>
            </w:r>
          </w:p>
        </w:tc>
      </w:tr>
      <w:tr w:rsidR="00B4113D" w:rsidRPr="006E61D4" w14:paraId="0FE8CC58"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00EA21FD" w14:textId="77777777" w:rsidR="00B4113D" w:rsidRPr="006E61D4" w:rsidRDefault="00B4113D" w:rsidP="00251A3E">
            <w:pPr>
              <w:widowControl w:val="0"/>
              <w:spacing w:line="20" w:lineRule="atLeast"/>
              <w:rPr>
                <w:b/>
                <w:bCs/>
                <w:spacing w:val="-5"/>
                <w:sz w:val="22"/>
                <w:szCs w:val="22"/>
              </w:rPr>
            </w:pPr>
            <w:r w:rsidRPr="006E61D4">
              <w:rPr>
                <w:b/>
                <w:bCs/>
                <w:sz w:val="22"/>
                <w:szCs w:val="22"/>
              </w:rPr>
              <w:t>Discharge Criteria (Any element may result in discharge or transfer)</w:t>
            </w:r>
          </w:p>
        </w:tc>
        <w:tc>
          <w:tcPr>
            <w:tcW w:w="6848" w:type="dxa"/>
            <w:tcBorders>
              <w:top w:val="single" w:sz="4" w:space="0" w:color="auto"/>
              <w:left w:val="single" w:sz="4" w:space="0" w:color="auto"/>
              <w:bottom w:val="single" w:sz="4" w:space="0" w:color="auto"/>
              <w:right w:val="single" w:sz="4" w:space="0" w:color="auto"/>
            </w:tcBorders>
            <w:vAlign w:val="center"/>
          </w:tcPr>
          <w:p w14:paraId="31269AE9" w14:textId="77777777" w:rsidR="00B4113D" w:rsidRPr="006E61D4" w:rsidRDefault="00B4113D" w:rsidP="00B4113D">
            <w:pPr>
              <w:pStyle w:val="ListNumber"/>
              <w:widowControl w:val="0"/>
              <w:numPr>
                <w:ilvl w:val="0"/>
                <w:numId w:val="277"/>
              </w:numPr>
              <w:tabs>
                <w:tab w:val="left" w:pos="-104"/>
                <w:tab w:val="left" w:pos="263"/>
              </w:tabs>
              <w:jc w:val="both"/>
              <w:rPr>
                <w:rFonts w:ascii="Times New Roman" w:hAnsi="Times New Roman" w:cs="Times New Roman"/>
                <w:spacing w:val="-5"/>
                <w:sz w:val="22"/>
                <w:szCs w:val="22"/>
              </w:rPr>
            </w:pPr>
            <w:r w:rsidRPr="006E61D4">
              <w:rPr>
                <w:rFonts w:ascii="Times New Roman" w:hAnsi="Times New Roman" w:cs="Times New Roman"/>
                <w:spacing w:val="-5"/>
                <w:sz w:val="22"/>
                <w:szCs w:val="22"/>
              </w:rPr>
              <w:t>Assessment completed.</w:t>
            </w:r>
          </w:p>
          <w:p w14:paraId="3111B8BC" w14:textId="77777777" w:rsidR="00B4113D" w:rsidRPr="006E61D4" w:rsidRDefault="00B4113D" w:rsidP="00B4113D">
            <w:pPr>
              <w:pStyle w:val="ListNumber"/>
              <w:widowControl w:val="0"/>
              <w:numPr>
                <w:ilvl w:val="0"/>
                <w:numId w:val="277"/>
              </w:numPr>
              <w:tabs>
                <w:tab w:val="left" w:pos="-104"/>
                <w:tab w:val="left" w:pos="263"/>
              </w:tabs>
              <w:spacing w:line="20" w:lineRule="atLeast"/>
              <w:jc w:val="both"/>
              <w:rPr>
                <w:rFonts w:ascii="Times New Roman" w:hAnsi="Times New Roman" w:cs="Times New Roman"/>
                <w:spacing w:val="-5"/>
                <w:sz w:val="22"/>
                <w:szCs w:val="22"/>
              </w:rPr>
            </w:pPr>
            <w:r w:rsidRPr="006E61D4">
              <w:rPr>
                <w:rFonts w:ascii="Times New Roman" w:hAnsi="Times New Roman" w:cs="Times New Roman"/>
                <w:spacing w:val="-5"/>
                <w:sz w:val="22"/>
                <w:szCs w:val="22"/>
              </w:rPr>
              <w:t xml:space="preserve">Child is no longer in need of this service due to returning to state of </w:t>
            </w:r>
            <w:smartTag w:uri="urn:schemas-microsoft-com:office:smarttags" w:element="PersonName">
              <w:r w:rsidRPr="006E61D4">
                <w:rPr>
                  <w:rFonts w:ascii="Times New Roman" w:hAnsi="Times New Roman" w:cs="Times New Roman"/>
                  <w:spacing w:val="-5"/>
                  <w:sz w:val="22"/>
                  <w:szCs w:val="22"/>
                </w:rPr>
                <w:t>WV</w:t>
              </w:r>
            </w:smartTag>
            <w:r w:rsidRPr="006E61D4">
              <w:rPr>
                <w:rFonts w:ascii="Times New Roman" w:hAnsi="Times New Roman" w:cs="Times New Roman"/>
                <w:spacing w:val="-5"/>
                <w:sz w:val="22"/>
                <w:szCs w:val="22"/>
              </w:rPr>
              <w:t>.</w:t>
            </w:r>
          </w:p>
        </w:tc>
      </w:tr>
      <w:tr w:rsidR="00B4113D" w:rsidRPr="006E61D4" w14:paraId="7ED18229"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70F40519" w14:textId="77777777" w:rsidR="00B4113D" w:rsidRPr="006E61D4" w:rsidRDefault="00B4113D" w:rsidP="00251A3E">
            <w:pPr>
              <w:widowControl w:val="0"/>
              <w:rPr>
                <w:b/>
                <w:bCs/>
                <w:spacing w:val="-5"/>
                <w:sz w:val="22"/>
                <w:szCs w:val="22"/>
              </w:rPr>
            </w:pPr>
            <w:r w:rsidRPr="006E61D4">
              <w:rPr>
                <w:b/>
                <w:bCs/>
                <w:sz w:val="22"/>
                <w:szCs w:val="22"/>
              </w:rPr>
              <w:lastRenderedPageBreak/>
              <w:t>Service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5C749052" w14:textId="77777777" w:rsidR="00B4113D" w:rsidRPr="006E61D4" w:rsidRDefault="00B4113D" w:rsidP="00B4113D">
            <w:pPr>
              <w:widowControl w:val="0"/>
              <w:numPr>
                <w:ilvl w:val="0"/>
                <w:numId w:val="277"/>
              </w:numPr>
              <w:spacing w:after="0"/>
              <w:jc w:val="both"/>
              <w:rPr>
                <w:spacing w:val="-5"/>
                <w:sz w:val="22"/>
                <w:szCs w:val="22"/>
              </w:rPr>
            </w:pPr>
            <w:r w:rsidRPr="006E61D4">
              <w:rPr>
                <w:sz w:val="22"/>
                <w:szCs w:val="22"/>
              </w:rPr>
              <w:t xml:space="preserve">Cannot bill Medicaid concurrently. (Or other </w:t>
            </w:r>
            <w:r>
              <w:rPr>
                <w:sz w:val="22"/>
                <w:szCs w:val="22"/>
              </w:rPr>
              <w:t>SNS</w:t>
            </w:r>
            <w:r w:rsidRPr="006E61D4">
              <w:rPr>
                <w:sz w:val="22"/>
                <w:szCs w:val="22"/>
              </w:rPr>
              <w:t>).</w:t>
            </w:r>
          </w:p>
        </w:tc>
      </w:tr>
      <w:tr w:rsidR="00B4113D" w:rsidRPr="006E61D4" w14:paraId="4C220D15"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467B6012"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06217214" w14:textId="77777777" w:rsidR="00B4113D" w:rsidRPr="006E61D4" w:rsidRDefault="00B4113D" w:rsidP="00B4113D">
            <w:pPr>
              <w:numPr>
                <w:ilvl w:val="0"/>
                <w:numId w:val="277"/>
              </w:numPr>
              <w:spacing w:after="0"/>
              <w:jc w:val="both"/>
              <w:rPr>
                <w:spacing w:val="-5"/>
                <w:sz w:val="22"/>
                <w:szCs w:val="22"/>
              </w:rPr>
            </w:pPr>
            <w:r w:rsidRPr="006E61D4">
              <w:rPr>
                <w:sz w:val="22"/>
                <w:szCs w:val="22"/>
              </w:rPr>
              <w:t>None</w:t>
            </w:r>
          </w:p>
        </w:tc>
      </w:tr>
      <w:tr w:rsidR="00B4113D" w:rsidRPr="006E61D4" w14:paraId="54E284A3"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515CB1B9" w14:textId="77777777" w:rsidR="00B4113D" w:rsidRPr="006E61D4" w:rsidRDefault="00B4113D" w:rsidP="00251A3E">
            <w:pPr>
              <w:widowControl w:val="0"/>
              <w:tabs>
                <w:tab w:val="left" w:pos="-288"/>
              </w:tabs>
              <w:spacing w:line="20" w:lineRule="atLeast"/>
              <w:rPr>
                <w:b/>
                <w:bCs/>
                <w:spacing w:val="-5"/>
                <w:sz w:val="22"/>
                <w:szCs w:val="22"/>
              </w:rPr>
            </w:pPr>
            <w:r w:rsidRPr="006E61D4">
              <w:rPr>
                <w:b/>
                <w:bCs/>
                <w:sz w:val="22"/>
                <w:szCs w:val="22"/>
              </w:rPr>
              <w:t>Documentation</w:t>
            </w:r>
          </w:p>
        </w:tc>
        <w:tc>
          <w:tcPr>
            <w:tcW w:w="6848" w:type="dxa"/>
            <w:tcBorders>
              <w:top w:val="single" w:sz="4" w:space="0" w:color="auto"/>
              <w:left w:val="single" w:sz="4" w:space="0" w:color="auto"/>
              <w:bottom w:val="single" w:sz="4" w:space="0" w:color="auto"/>
              <w:right w:val="single" w:sz="4" w:space="0" w:color="auto"/>
            </w:tcBorders>
          </w:tcPr>
          <w:p w14:paraId="6C1AF0E7"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098C0EE" w14:textId="77777777" w:rsidR="00B4113D" w:rsidRPr="006E61D4" w:rsidRDefault="00B4113D" w:rsidP="00251A3E">
            <w:pPr>
              <w:tabs>
                <w:tab w:val="left" w:pos="307"/>
              </w:tabs>
              <w:ind w:left="1080"/>
              <w:rPr>
                <w:sz w:val="22"/>
                <w:szCs w:val="22"/>
              </w:rPr>
            </w:pPr>
          </w:p>
          <w:p w14:paraId="5F2E63C5" w14:textId="77777777" w:rsidR="00B4113D" w:rsidRPr="006E61D4" w:rsidRDefault="00B4113D" w:rsidP="00251A3E">
            <w:pPr>
              <w:widowControl w:val="0"/>
              <w:rPr>
                <w:sz w:val="22"/>
                <w:szCs w:val="22"/>
              </w:rPr>
            </w:pPr>
            <w:r w:rsidRPr="006E61D4">
              <w:rPr>
                <w:sz w:val="22"/>
                <w:szCs w:val="22"/>
              </w:rPr>
              <w:t>Sections 1 and 2 of the Out of State Review Tool (including the CANS and related sub-modules) will be completed and forwarded onto the Regional Clinical Coordinator. Reviewer must complete required information online regarding out of state review.</w:t>
            </w:r>
          </w:p>
          <w:p w14:paraId="11B65955" w14:textId="77777777" w:rsidR="00B4113D" w:rsidRPr="006E61D4" w:rsidRDefault="00B4113D" w:rsidP="00251A3E">
            <w:pPr>
              <w:widowControl w:val="0"/>
              <w:rPr>
                <w:sz w:val="22"/>
                <w:szCs w:val="22"/>
              </w:rPr>
            </w:pPr>
          </w:p>
          <w:p w14:paraId="1B8DC069" w14:textId="77777777" w:rsidR="00B4113D" w:rsidRPr="006E61D4" w:rsidRDefault="00B4113D" w:rsidP="00251A3E">
            <w:pPr>
              <w:tabs>
                <w:tab w:val="left" w:pos="307"/>
              </w:tabs>
              <w:rPr>
                <w:sz w:val="22"/>
                <w:szCs w:val="22"/>
              </w:rPr>
            </w:pPr>
            <w:r w:rsidRPr="006E61D4">
              <w:rPr>
                <w:sz w:val="22"/>
                <w:szCs w:val="22"/>
              </w:rPr>
              <w:t>The “verification of services” form provided by the Regional Clinical Coordinator (and/or designee), a copy of the invoice submitted for payment and a copy of the completed Section 2 (including the initial CANS and related sub-modules) must be maintained in the case record.</w:t>
            </w:r>
          </w:p>
          <w:p w14:paraId="281B4E45" w14:textId="77777777" w:rsidR="00B4113D" w:rsidRPr="006E61D4" w:rsidRDefault="00B4113D" w:rsidP="00251A3E">
            <w:pPr>
              <w:tabs>
                <w:tab w:val="left" w:pos="307"/>
              </w:tabs>
              <w:rPr>
                <w:sz w:val="22"/>
                <w:szCs w:val="22"/>
              </w:rPr>
            </w:pPr>
          </w:p>
          <w:p w14:paraId="3A96638A" w14:textId="77777777" w:rsidR="00B4113D" w:rsidRPr="006E61D4" w:rsidRDefault="00B4113D" w:rsidP="00251A3E">
            <w:pPr>
              <w:tabs>
                <w:tab w:val="left" w:pos="307"/>
              </w:tabs>
              <w:rPr>
                <w:sz w:val="22"/>
                <w:szCs w:val="22"/>
              </w:rPr>
            </w:pPr>
            <w:r w:rsidRPr="006E61D4">
              <w:rPr>
                <w:sz w:val="22"/>
                <w:szCs w:val="22"/>
              </w:rPr>
              <w:t>The provider will have on file all appropriate credentials.</w:t>
            </w:r>
          </w:p>
          <w:p w14:paraId="367580FF" w14:textId="77777777" w:rsidR="00B4113D" w:rsidRPr="006E61D4" w:rsidRDefault="00B4113D" w:rsidP="00251A3E">
            <w:pPr>
              <w:widowControl w:val="0"/>
              <w:jc w:val="both"/>
              <w:rPr>
                <w:sz w:val="22"/>
                <w:szCs w:val="22"/>
              </w:rPr>
            </w:pPr>
            <w:r w:rsidRPr="006E61D4">
              <w:rPr>
                <w:sz w:val="22"/>
                <w:szCs w:val="22"/>
              </w:rPr>
              <w:t xml:space="preserve"> </w:t>
            </w:r>
          </w:p>
        </w:tc>
      </w:tr>
    </w:tbl>
    <w:p w14:paraId="11073E6E" w14:textId="77777777" w:rsidR="00B4113D" w:rsidRPr="006E61D4" w:rsidRDefault="00B4113D" w:rsidP="00B4113D">
      <w:pPr>
        <w:rPr>
          <w:sz w:val="22"/>
          <w:szCs w:val="22"/>
        </w:rPr>
      </w:pPr>
      <w:r w:rsidRPr="006E61D4">
        <w:rPr>
          <w:b/>
          <w:sz w:val="22"/>
          <w:szCs w:val="22"/>
        </w:rPr>
        <w:t xml:space="preserve">Additional Service Criteria: </w:t>
      </w:r>
      <w:r w:rsidRPr="006E61D4">
        <w:rPr>
          <w:sz w:val="22"/>
          <w:szCs w:val="22"/>
        </w:rPr>
        <w:tab/>
        <w:t xml:space="preserve"> At a minimum, the individual reviewer will have the following credentials:</w:t>
      </w:r>
    </w:p>
    <w:p w14:paraId="5DF2B3F0" w14:textId="77777777" w:rsidR="00B4113D" w:rsidRPr="006E61D4" w:rsidRDefault="00B4113D" w:rsidP="00B4113D">
      <w:pPr>
        <w:rPr>
          <w:sz w:val="22"/>
          <w:szCs w:val="22"/>
        </w:rPr>
      </w:pPr>
      <w:r w:rsidRPr="006E61D4">
        <w:rPr>
          <w:sz w:val="22"/>
          <w:szCs w:val="22"/>
        </w:rPr>
        <w:t xml:space="preserve">•         Master’s level degree in Psychology, Counseling or Social Work </w:t>
      </w:r>
      <w:r w:rsidRPr="006E61D4">
        <w:rPr>
          <w:b/>
          <w:sz w:val="22"/>
          <w:szCs w:val="22"/>
        </w:rPr>
        <w:t>and</w:t>
      </w:r>
    </w:p>
    <w:p w14:paraId="42EDDDF2" w14:textId="77777777" w:rsidR="00B4113D" w:rsidRPr="006E61D4" w:rsidRDefault="00B4113D" w:rsidP="00B4113D">
      <w:pPr>
        <w:rPr>
          <w:sz w:val="22"/>
          <w:szCs w:val="22"/>
        </w:rPr>
      </w:pPr>
      <w:r w:rsidRPr="006E61D4">
        <w:rPr>
          <w:sz w:val="22"/>
          <w:szCs w:val="22"/>
        </w:rPr>
        <w:t xml:space="preserve">•         Master’s level license in Psychology, Counseling (LPC) or Social Work (LGSW, LCSW or LiCSW) </w:t>
      </w:r>
      <w:r w:rsidRPr="006E61D4">
        <w:rPr>
          <w:b/>
          <w:sz w:val="22"/>
          <w:szCs w:val="22"/>
        </w:rPr>
        <w:t>or</w:t>
      </w:r>
    </w:p>
    <w:p w14:paraId="3A686C00" w14:textId="77777777" w:rsidR="00B4113D" w:rsidRPr="006E61D4" w:rsidRDefault="00B4113D" w:rsidP="00B4113D">
      <w:pPr>
        <w:rPr>
          <w:sz w:val="22"/>
          <w:szCs w:val="22"/>
        </w:rPr>
      </w:pPr>
      <w:r w:rsidRPr="006E61D4">
        <w:rPr>
          <w:sz w:val="22"/>
          <w:szCs w:val="22"/>
        </w:rPr>
        <w:t>•         Be actively under supervision as defined by the corresponding board to obtain a master’s level license and</w:t>
      </w:r>
    </w:p>
    <w:p w14:paraId="530402BB" w14:textId="77777777" w:rsidR="00B4113D" w:rsidRPr="006E61D4" w:rsidRDefault="00B4113D" w:rsidP="00B4113D">
      <w:pPr>
        <w:rPr>
          <w:sz w:val="22"/>
          <w:szCs w:val="22"/>
        </w:rPr>
      </w:pPr>
      <w:r w:rsidRPr="006E61D4">
        <w:rPr>
          <w:sz w:val="22"/>
          <w:szCs w:val="22"/>
        </w:rPr>
        <w:t>•         Be certified to administer the Child and Adolescent Needs and Strengths (CANS)</w:t>
      </w:r>
    </w:p>
    <w:p w14:paraId="5BE9ABC1" w14:textId="77777777" w:rsidR="00B4113D" w:rsidRPr="006E61D4" w:rsidRDefault="00B4113D" w:rsidP="00B4113D">
      <w:pPr>
        <w:rPr>
          <w:sz w:val="22"/>
          <w:szCs w:val="22"/>
        </w:rPr>
      </w:pPr>
    </w:p>
    <w:p w14:paraId="2E6EF391" w14:textId="77777777" w:rsidR="00B4113D" w:rsidRPr="006E61D4" w:rsidRDefault="00B4113D" w:rsidP="00B4113D">
      <w:pPr>
        <w:rPr>
          <w:sz w:val="22"/>
          <w:szCs w:val="22"/>
        </w:rPr>
      </w:pPr>
      <w:r w:rsidRPr="006E61D4">
        <w:rPr>
          <w:sz w:val="22"/>
          <w:szCs w:val="22"/>
        </w:rPr>
        <w:t>Provider must be certified in use of CANS.</w:t>
      </w:r>
    </w:p>
    <w:p w14:paraId="7182BD17" w14:textId="77777777" w:rsidR="00B4113D" w:rsidRPr="006E61D4" w:rsidRDefault="00B4113D" w:rsidP="00B4113D">
      <w:pPr>
        <w:rPr>
          <w:sz w:val="22"/>
          <w:szCs w:val="22"/>
        </w:rPr>
      </w:pPr>
    </w:p>
    <w:p w14:paraId="3F9D1D22" w14:textId="77777777" w:rsidR="00B4113D" w:rsidRPr="006E61D4" w:rsidRDefault="00B4113D" w:rsidP="00B4113D">
      <w:pPr>
        <w:rPr>
          <w:sz w:val="22"/>
          <w:szCs w:val="22"/>
        </w:rPr>
      </w:pPr>
      <w:r w:rsidRPr="006E61D4">
        <w:rPr>
          <w:sz w:val="22"/>
          <w:szCs w:val="22"/>
        </w:rPr>
        <w:t xml:space="preserve">Provider must complete a training class provided by an approved Regional Clinical Review Team approved trainer sanctioned by the Training Workgroup. The training will include information surrounding HIPAA  and other confidentiality issues. The individual reviewer will sign a confidentiality statement that will be kept on file. Documentation of completion of successful training must be kept in individual reviewer’s personnel file. A copy of the training certificate will be sent to the Regional Clinical Coordinators to assist them in assigning cases to be reviewed. </w:t>
      </w:r>
    </w:p>
    <w:p w14:paraId="09736BE9" w14:textId="77777777" w:rsidR="00B4113D" w:rsidRPr="006E61D4" w:rsidRDefault="00B4113D" w:rsidP="00B4113D">
      <w:pPr>
        <w:rPr>
          <w:sz w:val="22"/>
          <w:szCs w:val="22"/>
        </w:rPr>
      </w:pPr>
    </w:p>
    <w:p w14:paraId="2BFF72DB" w14:textId="77777777" w:rsidR="00B4113D" w:rsidRPr="006E61D4" w:rsidRDefault="00B4113D" w:rsidP="00B4113D">
      <w:pPr>
        <w:rPr>
          <w:sz w:val="22"/>
          <w:szCs w:val="22"/>
        </w:rPr>
      </w:pPr>
      <w:r w:rsidRPr="006E61D4">
        <w:rPr>
          <w:sz w:val="22"/>
          <w:szCs w:val="22"/>
        </w:rPr>
        <w:t>Reviewers must have access to the internet and have the ability to complete their information online.</w:t>
      </w:r>
    </w:p>
    <w:p w14:paraId="01E611A8" w14:textId="77777777" w:rsidR="00B4113D" w:rsidRPr="006E61D4" w:rsidRDefault="00B4113D" w:rsidP="00B4113D">
      <w:pPr>
        <w:rPr>
          <w:sz w:val="22"/>
          <w:szCs w:val="22"/>
        </w:rPr>
      </w:pPr>
    </w:p>
    <w:p w14:paraId="72400231" w14:textId="77777777" w:rsidR="00B4113D" w:rsidRPr="006E61D4" w:rsidRDefault="00B4113D" w:rsidP="00B4113D">
      <w:pPr>
        <w:rPr>
          <w:sz w:val="22"/>
          <w:szCs w:val="22"/>
        </w:rPr>
      </w:pPr>
      <w:r w:rsidRPr="006E61D4">
        <w:rPr>
          <w:sz w:val="22"/>
          <w:szCs w:val="22"/>
        </w:rPr>
        <w:t xml:space="preserve">Provider will have acceptable CIB and APS/CPS screen with no negative findings. See </w:t>
      </w:r>
      <w:r w:rsidRPr="006E33FD">
        <w:rPr>
          <w:sz w:val="22"/>
          <w:szCs w:val="22"/>
        </w:rPr>
        <w:t>Appendix 1</w:t>
      </w:r>
      <w:r w:rsidRPr="006E61D4">
        <w:rPr>
          <w:sz w:val="22"/>
          <w:szCs w:val="22"/>
        </w:rPr>
        <w:t>.</w:t>
      </w:r>
    </w:p>
    <w:p w14:paraId="1CA0F96E" w14:textId="77777777" w:rsidR="00B4113D" w:rsidRPr="006E61D4" w:rsidRDefault="00B4113D" w:rsidP="00B4113D">
      <w:pPr>
        <w:rPr>
          <w:sz w:val="22"/>
          <w:szCs w:val="22"/>
        </w:rPr>
      </w:pPr>
    </w:p>
    <w:p w14:paraId="668DC374"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79038D1" w14:textId="77777777" w:rsidR="00B4113D" w:rsidRPr="006E61D4" w:rsidRDefault="00B4113D" w:rsidP="00B4113D">
      <w:pPr>
        <w:widowControl w:val="0"/>
        <w:ind w:left="3420" w:hanging="3420"/>
        <w:rPr>
          <w:sz w:val="22"/>
          <w:szCs w:val="22"/>
        </w:rPr>
      </w:pPr>
    </w:p>
    <w:p w14:paraId="22E0978C" w14:textId="77777777" w:rsidR="00B4113D" w:rsidRPr="006E61D4" w:rsidRDefault="00B4113D" w:rsidP="00B4113D">
      <w:pPr>
        <w:widowControl w:val="0"/>
        <w:ind w:left="3420" w:hanging="3420"/>
        <w:rPr>
          <w:sz w:val="22"/>
          <w:szCs w:val="22"/>
        </w:rPr>
      </w:pPr>
      <w:r w:rsidRPr="006E61D4">
        <w:rPr>
          <w:sz w:val="22"/>
          <w:szCs w:val="22"/>
        </w:rPr>
        <w:br w:type="page"/>
      </w:r>
    </w:p>
    <w:p w14:paraId="1D22A5BC" w14:textId="77777777" w:rsidR="00B4113D" w:rsidRPr="006E61D4" w:rsidRDefault="00B4113D" w:rsidP="00B4113D">
      <w:pPr>
        <w:keepNext/>
        <w:shd w:val="clear" w:color="auto" w:fill="CCCCCC"/>
        <w:spacing w:before="240" w:after="60"/>
        <w:jc w:val="center"/>
        <w:outlineLvl w:val="1"/>
        <w:rPr>
          <w:b/>
          <w:bCs/>
          <w:iCs/>
          <w:sz w:val="22"/>
          <w:szCs w:val="22"/>
        </w:rPr>
      </w:pPr>
      <w:bookmarkStart w:id="226" w:name="_Toc52601472"/>
      <w:bookmarkStart w:id="227" w:name="_Toc318185961"/>
      <w:bookmarkStart w:id="228" w:name="_Toc198452588"/>
      <w:bookmarkStart w:id="229" w:name="_Toc189464995"/>
      <w:r w:rsidRPr="006E61D4">
        <w:rPr>
          <w:b/>
          <w:bCs/>
          <w:iCs/>
          <w:sz w:val="22"/>
          <w:szCs w:val="22"/>
        </w:rPr>
        <w:lastRenderedPageBreak/>
        <w:t>In-State Homestudy</w:t>
      </w:r>
      <w:bookmarkEnd w:id="226"/>
      <w:r w:rsidRPr="006E61D4">
        <w:rPr>
          <w:b/>
          <w:bCs/>
          <w:iCs/>
          <w:sz w:val="22"/>
          <w:szCs w:val="22"/>
        </w:rPr>
        <w:t xml:space="preserve"> 130150</w:t>
      </w:r>
      <w:bookmarkEnd w:id="227"/>
      <w:bookmarkEnd w:id="228"/>
      <w:bookmarkEnd w:id="229"/>
    </w:p>
    <w:p w14:paraId="553CE8E6" w14:textId="77777777" w:rsidR="00B4113D" w:rsidRPr="006E61D4" w:rsidRDefault="00B4113D" w:rsidP="00B4113D">
      <w:pPr>
        <w:rPr>
          <w:sz w:val="22"/>
          <w:szCs w:val="22"/>
        </w:rPr>
      </w:pPr>
    </w:p>
    <w:p w14:paraId="1CBFA3F6"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homestudy is an assessment of an individual  who has been identified as a potential foster/adoptive parent for a child who is in the custody of the department. A total assessment includes, but is not limited to, the home (health standards), personal history, education/preparation, family income, documentation of identity/status, employment status, health, police/criminal record check and references, coping skills, communication skills, attitude, support system, use of community resources, and emotional stability.</w:t>
      </w:r>
    </w:p>
    <w:p w14:paraId="7F01D720" w14:textId="77777777" w:rsidR="00B4113D" w:rsidRPr="006E61D4" w:rsidRDefault="00B4113D" w:rsidP="00B4113D">
      <w:pPr>
        <w:jc w:val="both"/>
        <w:rPr>
          <w:sz w:val="22"/>
          <w:szCs w:val="22"/>
        </w:rPr>
      </w:pPr>
    </w:p>
    <w:p w14:paraId="04A6E0C3" w14:textId="77777777" w:rsidR="00B4113D" w:rsidRPr="006E61D4" w:rsidRDefault="00B4113D" w:rsidP="00B4113D">
      <w:pPr>
        <w:jc w:val="both"/>
        <w:rPr>
          <w:sz w:val="22"/>
          <w:szCs w:val="22"/>
        </w:rPr>
      </w:pPr>
    </w:p>
    <w:p w14:paraId="11094F51" w14:textId="77777777" w:rsidR="00B4113D" w:rsidRPr="006E61D4" w:rsidRDefault="00B4113D" w:rsidP="00B4113D">
      <w:pPr>
        <w:jc w:val="both"/>
        <w:rPr>
          <w:sz w:val="22"/>
          <w:szCs w:val="22"/>
        </w:rPr>
      </w:pPr>
      <w:r w:rsidRPr="006E61D4">
        <w:rPr>
          <w:sz w:val="22"/>
          <w:szCs w:val="22"/>
        </w:rPr>
        <w:t>For Kinship/Relative Homestudies the assessment consists of three units and includes at a minimum:</w:t>
      </w:r>
    </w:p>
    <w:p w14:paraId="2D348BED" w14:textId="77777777" w:rsidR="00B4113D" w:rsidRPr="006E61D4" w:rsidRDefault="00B4113D" w:rsidP="00B4113D">
      <w:pPr>
        <w:jc w:val="both"/>
        <w:rPr>
          <w:sz w:val="22"/>
          <w:szCs w:val="22"/>
        </w:rPr>
      </w:pPr>
      <w:r w:rsidRPr="006E61D4">
        <w:rPr>
          <w:sz w:val="22"/>
          <w:szCs w:val="22"/>
        </w:rPr>
        <w:t>Criminal Background Checks</w:t>
      </w:r>
    </w:p>
    <w:p w14:paraId="53E8D119" w14:textId="77777777" w:rsidR="00B4113D" w:rsidRPr="006E61D4" w:rsidRDefault="00B4113D" w:rsidP="00B4113D">
      <w:pPr>
        <w:jc w:val="both"/>
        <w:rPr>
          <w:sz w:val="22"/>
          <w:szCs w:val="22"/>
        </w:rPr>
      </w:pPr>
      <w:r w:rsidRPr="006E61D4">
        <w:rPr>
          <w:sz w:val="22"/>
          <w:szCs w:val="22"/>
        </w:rPr>
        <w:t>Child Abuse/Neglect Checks</w:t>
      </w:r>
    </w:p>
    <w:p w14:paraId="25AA894B" w14:textId="77777777" w:rsidR="00B4113D" w:rsidRPr="006E61D4" w:rsidRDefault="00B4113D" w:rsidP="00B4113D">
      <w:pPr>
        <w:jc w:val="both"/>
        <w:rPr>
          <w:sz w:val="22"/>
          <w:szCs w:val="22"/>
        </w:rPr>
      </w:pPr>
      <w:r w:rsidRPr="006E61D4">
        <w:rPr>
          <w:sz w:val="22"/>
          <w:szCs w:val="22"/>
        </w:rPr>
        <w:t>Safety of the Home’s Environment</w:t>
      </w:r>
    </w:p>
    <w:p w14:paraId="1A61DA97" w14:textId="77777777" w:rsidR="00B4113D" w:rsidRPr="006E61D4" w:rsidRDefault="00B4113D" w:rsidP="00B4113D">
      <w:pPr>
        <w:jc w:val="both"/>
        <w:rPr>
          <w:sz w:val="22"/>
          <w:szCs w:val="22"/>
        </w:rPr>
      </w:pPr>
      <w:r w:rsidRPr="006E61D4">
        <w:rPr>
          <w:sz w:val="22"/>
          <w:szCs w:val="22"/>
        </w:rPr>
        <w:t>Ability to Provide Protection</w:t>
      </w:r>
    </w:p>
    <w:p w14:paraId="370B8C40" w14:textId="77777777" w:rsidR="00B4113D" w:rsidRPr="006E61D4" w:rsidRDefault="00B4113D" w:rsidP="00B4113D">
      <w:pPr>
        <w:jc w:val="both"/>
        <w:rPr>
          <w:sz w:val="22"/>
          <w:szCs w:val="22"/>
        </w:rPr>
      </w:pPr>
      <w:r w:rsidRPr="006E61D4">
        <w:rPr>
          <w:sz w:val="22"/>
          <w:szCs w:val="22"/>
        </w:rPr>
        <w:t>Child’s Relationship with potential relative</w:t>
      </w:r>
    </w:p>
    <w:p w14:paraId="51105255" w14:textId="77777777" w:rsidR="00B4113D" w:rsidRPr="006E61D4" w:rsidRDefault="00B4113D" w:rsidP="00B4113D">
      <w:pPr>
        <w:jc w:val="both"/>
        <w:rPr>
          <w:sz w:val="22"/>
          <w:szCs w:val="22"/>
        </w:rPr>
      </w:pPr>
      <w:r w:rsidRPr="006E61D4">
        <w:rPr>
          <w:sz w:val="22"/>
          <w:szCs w:val="22"/>
        </w:rPr>
        <w:t>Physical Health</w:t>
      </w:r>
    </w:p>
    <w:p w14:paraId="7A3373F9" w14:textId="77777777" w:rsidR="00B4113D" w:rsidRPr="006E61D4" w:rsidRDefault="00B4113D" w:rsidP="00B4113D">
      <w:pPr>
        <w:jc w:val="both"/>
        <w:rPr>
          <w:sz w:val="22"/>
          <w:szCs w:val="22"/>
        </w:rPr>
      </w:pPr>
      <w:r w:rsidRPr="006E61D4">
        <w:rPr>
          <w:sz w:val="22"/>
          <w:szCs w:val="22"/>
        </w:rPr>
        <w:t>Emotional Stability</w:t>
      </w:r>
    </w:p>
    <w:p w14:paraId="22F50348" w14:textId="77777777" w:rsidR="00B4113D" w:rsidRPr="006E61D4" w:rsidRDefault="00B4113D" w:rsidP="00B4113D">
      <w:pPr>
        <w:jc w:val="both"/>
        <w:rPr>
          <w:sz w:val="22"/>
          <w:szCs w:val="22"/>
        </w:rPr>
      </w:pPr>
      <w:r w:rsidRPr="006E61D4">
        <w:rPr>
          <w:sz w:val="22"/>
          <w:szCs w:val="22"/>
        </w:rPr>
        <w:t xml:space="preserve">Ability and willingness to support placement goals </w:t>
      </w:r>
    </w:p>
    <w:p w14:paraId="2C8BA352" w14:textId="77777777" w:rsidR="00B4113D" w:rsidRPr="006E61D4" w:rsidRDefault="00B4113D" w:rsidP="00B4113D">
      <w:pPr>
        <w:jc w:val="both"/>
        <w:rPr>
          <w:sz w:val="22"/>
          <w:szCs w:val="22"/>
        </w:rPr>
      </w:pPr>
      <w:r w:rsidRPr="006E61D4">
        <w:rPr>
          <w:sz w:val="22"/>
          <w:szCs w:val="22"/>
        </w:rPr>
        <w:t>Compliance with car seat safety</w:t>
      </w:r>
    </w:p>
    <w:p w14:paraId="0405432E" w14:textId="77777777" w:rsidR="00B4113D" w:rsidRPr="006E61D4" w:rsidRDefault="00B4113D" w:rsidP="00B4113D">
      <w:pPr>
        <w:jc w:val="both"/>
        <w:rPr>
          <w:sz w:val="22"/>
          <w:szCs w:val="22"/>
        </w:rPr>
      </w:pPr>
      <w:r w:rsidRPr="006E61D4">
        <w:rPr>
          <w:sz w:val="22"/>
          <w:szCs w:val="22"/>
        </w:rPr>
        <w:t>Ability and willingness to participate with MDT, Assessment and Case Planning</w:t>
      </w:r>
    </w:p>
    <w:p w14:paraId="58EEECA3" w14:textId="77777777" w:rsidR="00B4113D" w:rsidRPr="006E61D4" w:rsidRDefault="00B4113D" w:rsidP="00B4113D">
      <w:pPr>
        <w:jc w:val="both"/>
        <w:rPr>
          <w:sz w:val="22"/>
          <w:szCs w:val="22"/>
        </w:rPr>
      </w:pPr>
      <w:r w:rsidRPr="006E61D4">
        <w:rPr>
          <w:sz w:val="22"/>
          <w:szCs w:val="22"/>
        </w:rPr>
        <w:lastRenderedPageBreak/>
        <w:t>Understanding of and willingness to comply with DHHR’s Discipline Policy</w:t>
      </w:r>
    </w:p>
    <w:p w14:paraId="60F91A81" w14:textId="77777777" w:rsidR="00B4113D" w:rsidRPr="006E61D4" w:rsidRDefault="00B4113D" w:rsidP="00B4113D">
      <w:pPr>
        <w:jc w:val="both"/>
        <w:rPr>
          <w:color w:val="FF0000"/>
          <w:sz w:val="22"/>
          <w:szCs w:val="22"/>
        </w:rPr>
      </w:pPr>
      <w:r w:rsidRPr="006E61D4">
        <w:rPr>
          <w:sz w:val="22"/>
          <w:szCs w:val="22"/>
        </w:rPr>
        <w:t>References</w:t>
      </w:r>
    </w:p>
    <w:p w14:paraId="4F7AB947" w14:textId="77777777" w:rsidR="00B4113D" w:rsidRPr="006E61D4" w:rsidRDefault="00B4113D" w:rsidP="00B4113D">
      <w:pPr>
        <w:jc w:val="both"/>
        <w:rPr>
          <w:sz w:val="22"/>
          <w:szCs w:val="22"/>
        </w:rPr>
      </w:pPr>
      <w:r w:rsidRPr="006E61D4">
        <w:rPr>
          <w:sz w:val="22"/>
          <w:szCs w:val="22"/>
        </w:rPr>
        <w:t>Recommendation</w:t>
      </w:r>
    </w:p>
    <w:p w14:paraId="3222C0A5" w14:textId="77777777" w:rsidR="00B4113D" w:rsidRPr="006E61D4" w:rsidRDefault="00B4113D" w:rsidP="00B4113D">
      <w:pPr>
        <w:jc w:val="both"/>
        <w:rPr>
          <w:sz w:val="22"/>
          <w:szCs w:val="22"/>
        </w:rPr>
      </w:pPr>
    </w:p>
    <w:p w14:paraId="7A454A56" w14:textId="77777777" w:rsidR="00B4113D" w:rsidRPr="006E61D4" w:rsidRDefault="00B4113D" w:rsidP="00B4113D">
      <w:pPr>
        <w:jc w:val="both"/>
        <w:rPr>
          <w:sz w:val="22"/>
          <w:szCs w:val="22"/>
        </w:rPr>
      </w:pPr>
      <w:r w:rsidRPr="006E61D4">
        <w:rPr>
          <w:sz w:val="22"/>
          <w:szCs w:val="22"/>
        </w:rPr>
        <w:t>The following areas may also be added or requested at the time of referral to a Kinship/Relative Homestudy as directed by the DHHR worker and consists of four units:</w:t>
      </w:r>
    </w:p>
    <w:p w14:paraId="4F41C19F" w14:textId="77777777" w:rsidR="00B4113D" w:rsidRPr="006E61D4" w:rsidRDefault="00B4113D" w:rsidP="00B4113D">
      <w:pPr>
        <w:jc w:val="both"/>
        <w:rPr>
          <w:sz w:val="22"/>
          <w:szCs w:val="22"/>
        </w:rPr>
      </w:pPr>
      <w:r w:rsidRPr="006E61D4">
        <w:rPr>
          <w:sz w:val="22"/>
          <w:szCs w:val="22"/>
        </w:rPr>
        <w:t>Personal history</w:t>
      </w:r>
    </w:p>
    <w:p w14:paraId="28ADDEAF" w14:textId="77777777" w:rsidR="00B4113D" w:rsidRPr="006E61D4" w:rsidRDefault="00B4113D" w:rsidP="00B4113D">
      <w:pPr>
        <w:jc w:val="both"/>
        <w:rPr>
          <w:sz w:val="22"/>
          <w:szCs w:val="22"/>
        </w:rPr>
      </w:pPr>
      <w:r w:rsidRPr="006E61D4">
        <w:rPr>
          <w:sz w:val="22"/>
          <w:szCs w:val="22"/>
        </w:rPr>
        <w:t>Education/preparation</w:t>
      </w:r>
    </w:p>
    <w:p w14:paraId="3144A4F6" w14:textId="77777777" w:rsidR="00B4113D" w:rsidRPr="006E61D4" w:rsidRDefault="00B4113D" w:rsidP="00B4113D">
      <w:pPr>
        <w:jc w:val="both"/>
        <w:rPr>
          <w:sz w:val="22"/>
          <w:szCs w:val="22"/>
        </w:rPr>
      </w:pPr>
      <w:r w:rsidRPr="006E61D4">
        <w:rPr>
          <w:sz w:val="22"/>
          <w:szCs w:val="22"/>
        </w:rPr>
        <w:t>Family income</w:t>
      </w:r>
    </w:p>
    <w:p w14:paraId="31792C7D" w14:textId="77777777" w:rsidR="00B4113D" w:rsidRPr="006E61D4" w:rsidRDefault="00B4113D" w:rsidP="00B4113D">
      <w:pPr>
        <w:jc w:val="both"/>
        <w:rPr>
          <w:sz w:val="22"/>
          <w:szCs w:val="22"/>
        </w:rPr>
      </w:pPr>
      <w:r w:rsidRPr="006E61D4">
        <w:rPr>
          <w:sz w:val="22"/>
          <w:szCs w:val="22"/>
        </w:rPr>
        <w:t>Documentation of identity/status</w:t>
      </w:r>
    </w:p>
    <w:p w14:paraId="10AC76F4" w14:textId="77777777" w:rsidR="00B4113D" w:rsidRPr="006E61D4" w:rsidRDefault="00B4113D" w:rsidP="00B4113D">
      <w:pPr>
        <w:jc w:val="both"/>
        <w:rPr>
          <w:sz w:val="22"/>
          <w:szCs w:val="22"/>
        </w:rPr>
      </w:pPr>
      <w:r w:rsidRPr="006E61D4">
        <w:rPr>
          <w:sz w:val="22"/>
          <w:szCs w:val="22"/>
        </w:rPr>
        <w:t>Employment status</w:t>
      </w:r>
    </w:p>
    <w:p w14:paraId="435C2351" w14:textId="77777777" w:rsidR="00B4113D" w:rsidRPr="006E61D4" w:rsidRDefault="00B4113D" w:rsidP="00B4113D">
      <w:pPr>
        <w:jc w:val="both"/>
        <w:rPr>
          <w:sz w:val="22"/>
          <w:szCs w:val="22"/>
        </w:rPr>
      </w:pPr>
      <w:r w:rsidRPr="006E61D4">
        <w:rPr>
          <w:sz w:val="22"/>
          <w:szCs w:val="22"/>
        </w:rPr>
        <w:t>Support system</w:t>
      </w:r>
    </w:p>
    <w:p w14:paraId="40C3A880" w14:textId="77777777" w:rsidR="00B4113D" w:rsidRPr="006E61D4" w:rsidRDefault="00B4113D" w:rsidP="00B4113D">
      <w:pPr>
        <w:jc w:val="both"/>
        <w:rPr>
          <w:sz w:val="22"/>
          <w:szCs w:val="22"/>
        </w:rPr>
      </w:pPr>
      <w:r w:rsidRPr="006E61D4">
        <w:rPr>
          <w:sz w:val="22"/>
          <w:szCs w:val="22"/>
        </w:rPr>
        <w:t>Use of community resources</w:t>
      </w:r>
    </w:p>
    <w:p w14:paraId="2D241AAE" w14:textId="77777777" w:rsidR="00B4113D" w:rsidRPr="006E61D4" w:rsidRDefault="00B4113D" w:rsidP="00B4113D">
      <w:pPr>
        <w:jc w:val="both"/>
        <w:rPr>
          <w:sz w:val="22"/>
          <w:szCs w:val="22"/>
        </w:rPr>
      </w:pPr>
    </w:p>
    <w:p w14:paraId="5D20596E" w14:textId="77777777" w:rsidR="00B4113D" w:rsidRPr="006E61D4" w:rsidRDefault="00B4113D" w:rsidP="00B4113D">
      <w:pPr>
        <w:jc w:val="both"/>
        <w:rPr>
          <w:sz w:val="22"/>
          <w:szCs w:val="22"/>
        </w:rPr>
      </w:pPr>
      <w:r w:rsidRPr="006E61D4">
        <w:rPr>
          <w:sz w:val="22"/>
          <w:szCs w:val="22"/>
        </w:rPr>
        <w:t>The DHHR will stipulate the extent of the information required for each Homestudy.  This must be completed by a licensed provider recognized by the WVDHHR.</w:t>
      </w:r>
    </w:p>
    <w:p w14:paraId="3D13B118"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5990"/>
      </w:tblGrid>
      <w:tr w:rsidR="00B4113D" w:rsidRPr="006E61D4" w14:paraId="5D010AA3"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377DC148" w14:textId="77777777" w:rsidR="00B4113D" w:rsidRPr="006E61D4" w:rsidRDefault="00B4113D" w:rsidP="00251A3E">
            <w:pPr>
              <w:widowControl w:val="0"/>
              <w:rPr>
                <w:b/>
                <w:bCs/>
                <w:sz w:val="22"/>
                <w:szCs w:val="22"/>
              </w:rPr>
            </w:pPr>
            <w:r w:rsidRPr="006E61D4">
              <w:rPr>
                <w:b/>
                <w:bCs/>
                <w:sz w:val="22"/>
                <w:szCs w:val="22"/>
              </w:rPr>
              <w:t>Target Population</w:t>
            </w:r>
          </w:p>
        </w:tc>
        <w:tc>
          <w:tcPr>
            <w:tcW w:w="5990" w:type="dxa"/>
            <w:tcBorders>
              <w:top w:val="single" w:sz="4" w:space="0" w:color="auto"/>
              <w:left w:val="single" w:sz="4" w:space="0" w:color="auto"/>
              <w:bottom w:val="single" w:sz="4" w:space="0" w:color="auto"/>
              <w:right w:val="single" w:sz="4" w:space="0" w:color="auto"/>
            </w:tcBorders>
            <w:hideMark/>
          </w:tcPr>
          <w:p w14:paraId="6E6CBFA5"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8D5533E"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0C01E60F" w14:textId="77777777" w:rsidR="00B4113D" w:rsidRPr="006E61D4" w:rsidRDefault="00B4113D" w:rsidP="00251A3E">
            <w:pPr>
              <w:widowControl w:val="0"/>
              <w:rPr>
                <w:b/>
                <w:bCs/>
                <w:sz w:val="22"/>
                <w:szCs w:val="22"/>
              </w:rPr>
            </w:pPr>
            <w:r w:rsidRPr="006E61D4">
              <w:rPr>
                <w:b/>
                <w:bCs/>
                <w:sz w:val="22"/>
                <w:szCs w:val="22"/>
              </w:rPr>
              <w:t>Program Option</w:t>
            </w:r>
          </w:p>
        </w:tc>
        <w:tc>
          <w:tcPr>
            <w:tcW w:w="5990" w:type="dxa"/>
            <w:tcBorders>
              <w:top w:val="single" w:sz="4" w:space="0" w:color="auto"/>
              <w:left w:val="single" w:sz="4" w:space="0" w:color="auto"/>
              <w:bottom w:val="single" w:sz="4" w:space="0" w:color="auto"/>
              <w:right w:val="single" w:sz="4" w:space="0" w:color="auto"/>
            </w:tcBorders>
            <w:hideMark/>
          </w:tcPr>
          <w:p w14:paraId="3FE394EE"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013C3E52"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AE730C3" w14:textId="77777777" w:rsidR="00B4113D" w:rsidRPr="006E61D4" w:rsidRDefault="00B4113D" w:rsidP="00251A3E">
            <w:pPr>
              <w:widowControl w:val="0"/>
              <w:rPr>
                <w:b/>
                <w:bCs/>
                <w:sz w:val="22"/>
                <w:szCs w:val="22"/>
              </w:rPr>
            </w:pPr>
            <w:r w:rsidRPr="006E61D4">
              <w:rPr>
                <w:b/>
                <w:bCs/>
                <w:sz w:val="22"/>
                <w:szCs w:val="22"/>
              </w:rPr>
              <w:t>Initial Authorization</w:t>
            </w:r>
          </w:p>
        </w:tc>
        <w:tc>
          <w:tcPr>
            <w:tcW w:w="5990" w:type="dxa"/>
            <w:tcBorders>
              <w:top w:val="single" w:sz="4" w:space="0" w:color="auto"/>
              <w:left w:val="single" w:sz="4" w:space="0" w:color="auto"/>
              <w:bottom w:val="single" w:sz="4" w:space="0" w:color="auto"/>
              <w:right w:val="single" w:sz="4" w:space="0" w:color="auto"/>
            </w:tcBorders>
            <w:hideMark/>
          </w:tcPr>
          <w:p w14:paraId="22468E5F" w14:textId="77777777" w:rsidR="00B4113D" w:rsidRPr="006E61D4" w:rsidRDefault="00B4113D" w:rsidP="00251A3E">
            <w:pPr>
              <w:widowControl w:val="0"/>
              <w:rPr>
                <w:sz w:val="22"/>
                <w:szCs w:val="22"/>
              </w:rPr>
            </w:pPr>
            <w:r w:rsidRPr="006E61D4">
              <w:rPr>
                <w:sz w:val="22"/>
                <w:szCs w:val="22"/>
              </w:rPr>
              <w:t>30-92 days</w:t>
            </w:r>
          </w:p>
          <w:p w14:paraId="07D08AB6" w14:textId="77777777" w:rsidR="00B4113D" w:rsidRPr="006E61D4" w:rsidRDefault="00B4113D" w:rsidP="00251A3E">
            <w:pPr>
              <w:widowControl w:val="0"/>
              <w:rPr>
                <w:sz w:val="22"/>
                <w:szCs w:val="22"/>
              </w:rPr>
            </w:pPr>
            <w:r w:rsidRPr="006E61D4">
              <w:rPr>
                <w:sz w:val="22"/>
                <w:szCs w:val="22"/>
              </w:rPr>
              <w:t>Registration Only</w:t>
            </w:r>
          </w:p>
          <w:p w14:paraId="6666246F" w14:textId="77777777" w:rsidR="00B4113D" w:rsidRPr="006E61D4" w:rsidRDefault="00B4113D" w:rsidP="00251A3E">
            <w:pPr>
              <w:widowControl w:val="0"/>
              <w:rPr>
                <w:sz w:val="22"/>
                <w:szCs w:val="22"/>
              </w:rPr>
            </w:pPr>
            <w:r w:rsidRPr="006E61D4">
              <w:rPr>
                <w:sz w:val="22"/>
                <w:szCs w:val="22"/>
              </w:rPr>
              <w:t>Maximum of 4 Units = One Regular Study</w:t>
            </w:r>
          </w:p>
          <w:p w14:paraId="779098A1" w14:textId="77777777" w:rsidR="00B4113D" w:rsidRPr="006E61D4" w:rsidRDefault="00B4113D" w:rsidP="00251A3E">
            <w:pPr>
              <w:widowControl w:val="0"/>
              <w:rPr>
                <w:sz w:val="22"/>
                <w:szCs w:val="22"/>
              </w:rPr>
            </w:pPr>
            <w:r w:rsidRPr="006E61D4">
              <w:rPr>
                <w:sz w:val="22"/>
                <w:szCs w:val="22"/>
              </w:rPr>
              <w:lastRenderedPageBreak/>
              <w:t>Maximum of 3 Units= One Relative Study</w:t>
            </w:r>
          </w:p>
        </w:tc>
      </w:tr>
      <w:tr w:rsidR="00B4113D" w:rsidRPr="006E61D4" w14:paraId="4CE06D1D"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7F2F7D91"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5990" w:type="dxa"/>
            <w:tcBorders>
              <w:top w:val="single" w:sz="4" w:space="0" w:color="auto"/>
              <w:left w:val="single" w:sz="4" w:space="0" w:color="auto"/>
              <w:bottom w:val="single" w:sz="4" w:space="0" w:color="auto"/>
              <w:right w:val="single" w:sz="4" w:space="0" w:color="auto"/>
            </w:tcBorders>
            <w:hideMark/>
          </w:tcPr>
          <w:p w14:paraId="5BF12334" w14:textId="77777777" w:rsidR="00B4113D" w:rsidRPr="006E61D4" w:rsidRDefault="00B4113D" w:rsidP="00251A3E">
            <w:pPr>
              <w:widowControl w:val="0"/>
              <w:rPr>
                <w:sz w:val="22"/>
                <w:szCs w:val="22"/>
              </w:rPr>
            </w:pPr>
            <w:r w:rsidRPr="006E61D4">
              <w:rPr>
                <w:sz w:val="22"/>
                <w:szCs w:val="22"/>
              </w:rPr>
              <w:t>1 per home being studied</w:t>
            </w:r>
          </w:p>
        </w:tc>
      </w:tr>
      <w:tr w:rsidR="00B4113D" w:rsidRPr="006E61D4" w14:paraId="3D34D77F"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58C6C89A" w14:textId="77777777" w:rsidR="00B4113D" w:rsidRPr="006E61D4" w:rsidRDefault="00B4113D" w:rsidP="00251A3E">
            <w:pPr>
              <w:widowControl w:val="0"/>
              <w:rPr>
                <w:b/>
                <w:bCs/>
                <w:sz w:val="22"/>
                <w:szCs w:val="22"/>
              </w:rPr>
            </w:pPr>
            <w:r w:rsidRPr="006E61D4">
              <w:rPr>
                <w:b/>
                <w:bCs/>
                <w:sz w:val="22"/>
                <w:szCs w:val="22"/>
              </w:rPr>
              <w:t>Admission Criteria</w:t>
            </w:r>
          </w:p>
        </w:tc>
        <w:tc>
          <w:tcPr>
            <w:tcW w:w="5990" w:type="dxa"/>
            <w:tcBorders>
              <w:top w:val="single" w:sz="4" w:space="0" w:color="auto"/>
              <w:left w:val="single" w:sz="4" w:space="0" w:color="auto"/>
              <w:bottom w:val="single" w:sz="4" w:space="0" w:color="auto"/>
              <w:right w:val="single" w:sz="4" w:space="0" w:color="auto"/>
            </w:tcBorders>
            <w:hideMark/>
          </w:tcPr>
          <w:p w14:paraId="5D0A9855"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desires to become a foster/adoptive parent.</w:t>
            </w:r>
          </w:p>
          <w:p w14:paraId="7A82CD4B"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has completed and submitted a Foster/Adoptive Parent Inquiry Form or has contacted the local county DHHR office.</w:t>
            </w:r>
          </w:p>
          <w:p w14:paraId="070A9CFA"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Department recommends an assessment.</w:t>
            </w:r>
          </w:p>
        </w:tc>
      </w:tr>
      <w:tr w:rsidR="00B4113D" w:rsidRPr="006E61D4" w14:paraId="3509CE54" w14:textId="77777777" w:rsidTr="00251A3E">
        <w:trPr>
          <w:trHeight w:val="332"/>
        </w:trPr>
        <w:tc>
          <w:tcPr>
            <w:tcW w:w="3010" w:type="dxa"/>
            <w:tcBorders>
              <w:top w:val="single" w:sz="4" w:space="0" w:color="auto"/>
              <w:left w:val="single" w:sz="4" w:space="0" w:color="auto"/>
              <w:bottom w:val="single" w:sz="4" w:space="0" w:color="auto"/>
              <w:right w:val="single" w:sz="4" w:space="0" w:color="auto"/>
            </w:tcBorders>
            <w:vAlign w:val="center"/>
            <w:hideMark/>
          </w:tcPr>
          <w:p w14:paraId="2F3BF137" w14:textId="77777777" w:rsidR="00B4113D" w:rsidRPr="006E61D4" w:rsidRDefault="00B4113D" w:rsidP="00251A3E">
            <w:pPr>
              <w:widowControl w:val="0"/>
              <w:rPr>
                <w:sz w:val="22"/>
                <w:szCs w:val="22"/>
              </w:rPr>
            </w:pPr>
            <w:r w:rsidRPr="006E61D4">
              <w:rPr>
                <w:b/>
                <w:bCs/>
                <w:sz w:val="22"/>
                <w:szCs w:val="22"/>
              </w:rPr>
              <w:t>Continuing Stay Criteria</w:t>
            </w:r>
          </w:p>
        </w:tc>
        <w:tc>
          <w:tcPr>
            <w:tcW w:w="5990" w:type="dxa"/>
            <w:tcBorders>
              <w:top w:val="single" w:sz="4" w:space="0" w:color="auto"/>
              <w:left w:val="single" w:sz="4" w:space="0" w:color="auto"/>
              <w:bottom w:val="single" w:sz="4" w:space="0" w:color="auto"/>
              <w:right w:val="single" w:sz="4" w:space="0" w:color="auto"/>
            </w:tcBorders>
            <w:hideMark/>
          </w:tcPr>
          <w:p w14:paraId="29A188CC"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Not Applicable</w:t>
            </w:r>
          </w:p>
        </w:tc>
      </w:tr>
      <w:tr w:rsidR="00B4113D" w:rsidRPr="006E61D4" w14:paraId="3B5006FD"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543D4CA6" w14:textId="77777777" w:rsidR="00B4113D" w:rsidRPr="006E61D4" w:rsidRDefault="00B4113D" w:rsidP="00251A3E">
            <w:pPr>
              <w:widowControl w:val="0"/>
              <w:rPr>
                <w:b/>
                <w:bCs/>
                <w:sz w:val="22"/>
                <w:szCs w:val="22"/>
              </w:rPr>
            </w:pPr>
            <w:r w:rsidRPr="006E61D4">
              <w:rPr>
                <w:b/>
                <w:bCs/>
                <w:sz w:val="22"/>
                <w:szCs w:val="22"/>
              </w:rPr>
              <w:t>Discharge Criteria</w:t>
            </w:r>
          </w:p>
          <w:p w14:paraId="4EB257D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0" w:type="dxa"/>
            <w:tcBorders>
              <w:top w:val="single" w:sz="4" w:space="0" w:color="auto"/>
              <w:left w:val="single" w:sz="4" w:space="0" w:color="auto"/>
              <w:bottom w:val="single" w:sz="4" w:space="0" w:color="auto"/>
              <w:right w:val="single" w:sz="4" w:space="0" w:color="auto"/>
            </w:tcBorders>
            <w:hideMark/>
          </w:tcPr>
          <w:p w14:paraId="2AE1B824"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Evaluation is completed.</w:t>
            </w:r>
          </w:p>
          <w:p w14:paraId="30620469"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has been approved or rejected as a prospective placement.</w:t>
            </w:r>
          </w:p>
        </w:tc>
      </w:tr>
      <w:tr w:rsidR="00B4113D" w:rsidRPr="006E61D4" w14:paraId="150F32AD"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0828DF65" w14:textId="77777777" w:rsidR="00B4113D" w:rsidRPr="006E61D4" w:rsidRDefault="00B4113D" w:rsidP="00251A3E">
            <w:pPr>
              <w:widowControl w:val="0"/>
              <w:rPr>
                <w:b/>
                <w:bCs/>
                <w:sz w:val="22"/>
                <w:szCs w:val="22"/>
              </w:rPr>
            </w:pPr>
            <w:r w:rsidRPr="006E61D4">
              <w:rPr>
                <w:b/>
                <w:bCs/>
                <w:sz w:val="22"/>
                <w:szCs w:val="22"/>
              </w:rPr>
              <w:t>Service Exclusions</w:t>
            </w:r>
          </w:p>
        </w:tc>
        <w:tc>
          <w:tcPr>
            <w:tcW w:w="5990" w:type="dxa"/>
            <w:tcBorders>
              <w:top w:val="single" w:sz="4" w:space="0" w:color="auto"/>
              <w:left w:val="single" w:sz="4" w:space="0" w:color="auto"/>
              <w:bottom w:val="single" w:sz="4" w:space="0" w:color="auto"/>
              <w:right w:val="single" w:sz="4" w:space="0" w:color="auto"/>
            </w:tcBorders>
            <w:hideMark/>
          </w:tcPr>
          <w:p w14:paraId="230EE41C"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0D51C56A"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If the study is for a group of siblings, bill service to one child and specify in report the entire sibling group.</w:t>
            </w:r>
          </w:p>
        </w:tc>
      </w:tr>
      <w:tr w:rsidR="00B4113D" w:rsidRPr="006E61D4" w14:paraId="0A22BE29"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0317CF0C" w14:textId="77777777" w:rsidR="00B4113D" w:rsidRPr="006E61D4" w:rsidRDefault="00B4113D" w:rsidP="00251A3E">
            <w:pPr>
              <w:widowControl w:val="0"/>
              <w:rPr>
                <w:b/>
                <w:bCs/>
                <w:sz w:val="22"/>
                <w:szCs w:val="22"/>
              </w:rPr>
            </w:pPr>
            <w:r w:rsidRPr="006E61D4">
              <w:rPr>
                <w:b/>
                <w:bCs/>
                <w:sz w:val="22"/>
                <w:szCs w:val="22"/>
              </w:rPr>
              <w:t>Clinical Exclusions</w:t>
            </w:r>
          </w:p>
        </w:tc>
        <w:tc>
          <w:tcPr>
            <w:tcW w:w="5990" w:type="dxa"/>
            <w:tcBorders>
              <w:top w:val="single" w:sz="4" w:space="0" w:color="auto"/>
              <w:left w:val="single" w:sz="4" w:space="0" w:color="auto"/>
              <w:bottom w:val="single" w:sz="4" w:space="0" w:color="auto"/>
              <w:right w:val="single" w:sz="4" w:space="0" w:color="auto"/>
            </w:tcBorders>
            <w:hideMark/>
          </w:tcPr>
          <w:p w14:paraId="436EBBAD"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08145E39"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71E5DAFF" w14:textId="77777777" w:rsidR="00B4113D" w:rsidRPr="006E61D4" w:rsidRDefault="00B4113D" w:rsidP="00251A3E">
            <w:pPr>
              <w:widowControl w:val="0"/>
              <w:rPr>
                <w:b/>
                <w:bCs/>
                <w:sz w:val="22"/>
                <w:szCs w:val="22"/>
              </w:rPr>
            </w:pPr>
            <w:r w:rsidRPr="006E61D4">
              <w:rPr>
                <w:b/>
                <w:bCs/>
                <w:sz w:val="22"/>
                <w:szCs w:val="22"/>
              </w:rPr>
              <w:t>Documentation</w:t>
            </w:r>
          </w:p>
        </w:tc>
        <w:tc>
          <w:tcPr>
            <w:tcW w:w="5990" w:type="dxa"/>
            <w:tcBorders>
              <w:top w:val="single" w:sz="4" w:space="0" w:color="auto"/>
              <w:left w:val="single" w:sz="4" w:space="0" w:color="auto"/>
              <w:bottom w:val="single" w:sz="4" w:space="0" w:color="auto"/>
              <w:right w:val="single" w:sz="4" w:space="0" w:color="auto"/>
            </w:tcBorders>
          </w:tcPr>
          <w:p w14:paraId="1A0F5A02" w14:textId="77777777" w:rsidR="00B4113D" w:rsidRPr="006E61D4" w:rsidRDefault="00B4113D" w:rsidP="00251A3E">
            <w:pPr>
              <w:ind w:left="-58"/>
              <w:rPr>
                <w:sz w:val="22"/>
                <w:szCs w:val="22"/>
              </w:rPr>
            </w:pPr>
            <w:r w:rsidRPr="006E61D4">
              <w:rPr>
                <w:sz w:val="22"/>
                <w:szCs w:val="22"/>
              </w:rPr>
              <w:t>A completed home study adhering to DHHR policy as outlined in foster care policy.</w:t>
            </w:r>
          </w:p>
          <w:p w14:paraId="59FCAB75" w14:textId="77777777" w:rsidR="00B4113D" w:rsidRPr="006E61D4" w:rsidRDefault="00B4113D" w:rsidP="00251A3E">
            <w:pPr>
              <w:ind w:left="-58"/>
              <w:rPr>
                <w:sz w:val="22"/>
                <w:szCs w:val="22"/>
              </w:rPr>
            </w:pPr>
          </w:p>
          <w:p w14:paraId="4D4A9234" w14:textId="77777777" w:rsidR="00B4113D" w:rsidRPr="006E61D4" w:rsidRDefault="00B4113D" w:rsidP="00251A3E">
            <w:pPr>
              <w:widowControl w:val="0"/>
              <w:tabs>
                <w:tab w:val="left" w:pos="307"/>
                <w:tab w:val="num" w:pos="1512"/>
              </w:tabs>
              <w:ind w:left="-58"/>
              <w:rPr>
                <w:sz w:val="22"/>
                <w:szCs w:val="22"/>
              </w:rPr>
            </w:pPr>
            <w:r w:rsidRPr="006E61D4">
              <w:rPr>
                <w:sz w:val="22"/>
                <w:szCs w:val="22"/>
              </w:rPr>
              <w:t>There must always be a permanent case record maintained in a manner consistent with applicable licensing regulations and agency record-keeping policies.</w:t>
            </w:r>
          </w:p>
          <w:p w14:paraId="40D7A18B" w14:textId="77777777" w:rsidR="00B4113D" w:rsidRPr="006E61D4" w:rsidRDefault="00B4113D" w:rsidP="00251A3E">
            <w:pPr>
              <w:widowControl w:val="0"/>
              <w:tabs>
                <w:tab w:val="left" w:pos="307"/>
              </w:tabs>
              <w:ind w:left="1080"/>
              <w:rPr>
                <w:sz w:val="22"/>
                <w:szCs w:val="22"/>
              </w:rPr>
            </w:pPr>
          </w:p>
          <w:p w14:paraId="2B5D245E" w14:textId="77777777" w:rsidR="00B4113D" w:rsidRPr="006E61D4" w:rsidRDefault="00B4113D" w:rsidP="00251A3E">
            <w:pPr>
              <w:tabs>
                <w:tab w:val="left" w:pos="307"/>
              </w:tabs>
              <w:ind w:left="1080"/>
              <w:rPr>
                <w:sz w:val="22"/>
                <w:szCs w:val="22"/>
              </w:rPr>
            </w:pPr>
            <w:r w:rsidRPr="006E61D4">
              <w:rPr>
                <w:sz w:val="22"/>
                <w:szCs w:val="22"/>
              </w:rPr>
              <w:t>A case note must be completed for each service event that includes</w:t>
            </w:r>
          </w:p>
          <w:p w14:paraId="2F48FFF1"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Code or service name</w:t>
            </w:r>
          </w:p>
          <w:p w14:paraId="1E8F9991"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Summary of the intervention</w:t>
            </w:r>
          </w:p>
          <w:p w14:paraId="0603216D"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Client’s response to the intervention</w:t>
            </w:r>
          </w:p>
          <w:p w14:paraId="41260C98"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Relation to the service plan</w:t>
            </w:r>
          </w:p>
          <w:p w14:paraId="6BBDED52"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Location where service occurred</w:t>
            </w:r>
          </w:p>
          <w:p w14:paraId="70465547"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Duration</w:t>
            </w:r>
          </w:p>
          <w:p w14:paraId="5542739C"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Start/stop time</w:t>
            </w:r>
          </w:p>
          <w:p w14:paraId="715A1A62"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Signature of the provider and his/her title or credentials</w:t>
            </w:r>
          </w:p>
          <w:p w14:paraId="28B32554" w14:textId="77777777" w:rsidR="00B4113D" w:rsidRPr="006E61D4" w:rsidRDefault="00B4113D" w:rsidP="00251A3E">
            <w:pPr>
              <w:tabs>
                <w:tab w:val="left" w:pos="307"/>
              </w:tabs>
              <w:rPr>
                <w:sz w:val="22"/>
                <w:szCs w:val="22"/>
              </w:rPr>
            </w:pPr>
          </w:p>
          <w:p w14:paraId="7BABC793" w14:textId="77777777" w:rsidR="00B4113D" w:rsidRPr="006E61D4" w:rsidRDefault="00B4113D" w:rsidP="00251A3E">
            <w:pPr>
              <w:widowControl w:val="0"/>
              <w:tabs>
                <w:tab w:val="left" w:pos="307"/>
                <w:tab w:val="num" w:pos="1512"/>
              </w:tabs>
              <w:ind w:left="-58"/>
              <w:rPr>
                <w:sz w:val="22"/>
                <w:szCs w:val="22"/>
              </w:rPr>
            </w:pPr>
            <w:r w:rsidRPr="006E61D4">
              <w:rPr>
                <w:sz w:val="22"/>
                <w:szCs w:val="22"/>
              </w:rPr>
              <w:t xml:space="preserve">A copy of the referral for </w:t>
            </w:r>
            <w:r>
              <w:rPr>
                <w:sz w:val="22"/>
                <w:szCs w:val="22"/>
              </w:rPr>
              <w:t>SNS</w:t>
            </w:r>
            <w:r w:rsidRPr="006E61D4">
              <w:rPr>
                <w:sz w:val="22"/>
                <w:szCs w:val="22"/>
              </w:rPr>
              <w:t xml:space="preserve"> must be present in the case </w:t>
            </w:r>
            <w:r w:rsidRPr="006E61D4">
              <w:rPr>
                <w:sz w:val="22"/>
                <w:szCs w:val="22"/>
              </w:rPr>
              <w:lastRenderedPageBreak/>
              <w:t>record.</w:t>
            </w:r>
          </w:p>
        </w:tc>
      </w:tr>
    </w:tbl>
    <w:p w14:paraId="106F6217" w14:textId="77777777" w:rsidR="00B4113D" w:rsidRPr="006E61D4" w:rsidRDefault="00B4113D" w:rsidP="00B4113D">
      <w:pPr>
        <w:autoSpaceDE w:val="0"/>
        <w:autoSpaceDN w:val="0"/>
        <w:adjustRightInd w:val="0"/>
        <w:rPr>
          <w:sz w:val="22"/>
          <w:szCs w:val="22"/>
        </w:rPr>
      </w:pPr>
      <w:r w:rsidRPr="006E61D4">
        <w:rPr>
          <w:b/>
          <w:bCs/>
          <w:sz w:val="22"/>
          <w:szCs w:val="22"/>
        </w:rPr>
        <w:lastRenderedPageBreak/>
        <w:t>Additional Service Criteria</w:t>
      </w:r>
      <w:r w:rsidRPr="006E61D4">
        <w:rPr>
          <w:sz w:val="22"/>
          <w:szCs w:val="22"/>
        </w:rPr>
        <w:t>:</w:t>
      </w:r>
    </w:p>
    <w:p w14:paraId="1C12B45F" w14:textId="77777777" w:rsidR="00B4113D" w:rsidRPr="006E61D4" w:rsidRDefault="00B4113D" w:rsidP="00B4113D">
      <w:pPr>
        <w:autoSpaceDE w:val="0"/>
        <w:autoSpaceDN w:val="0"/>
        <w:adjustRightInd w:val="0"/>
        <w:rPr>
          <w:sz w:val="22"/>
          <w:szCs w:val="22"/>
        </w:rPr>
      </w:pPr>
      <w:r w:rsidRPr="006E61D4">
        <w:rPr>
          <w:sz w:val="22"/>
          <w:szCs w:val="22"/>
        </w:rPr>
        <w:t>• Staff providing this service must have a BSW or related four-year degree with social work</w:t>
      </w:r>
    </w:p>
    <w:p w14:paraId="149E53D7" w14:textId="77777777" w:rsidR="00B4113D" w:rsidRPr="006E61D4" w:rsidRDefault="00B4113D" w:rsidP="00B4113D">
      <w:pPr>
        <w:autoSpaceDE w:val="0"/>
        <w:autoSpaceDN w:val="0"/>
        <w:adjustRightInd w:val="0"/>
        <w:rPr>
          <w:sz w:val="22"/>
          <w:szCs w:val="22"/>
        </w:rPr>
      </w:pPr>
      <w:r w:rsidRPr="006E61D4">
        <w:rPr>
          <w:sz w:val="22"/>
          <w:szCs w:val="22"/>
        </w:rPr>
        <w:t>licensure. Related degrees are:</w:t>
      </w:r>
    </w:p>
    <w:p w14:paraId="190322D8" w14:textId="77777777" w:rsidR="00B4113D" w:rsidRPr="006E61D4" w:rsidRDefault="00B4113D" w:rsidP="00B4113D">
      <w:pPr>
        <w:autoSpaceDE w:val="0"/>
        <w:autoSpaceDN w:val="0"/>
        <w:adjustRightInd w:val="0"/>
        <w:ind w:firstLine="720"/>
        <w:rPr>
          <w:sz w:val="22"/>
          <w:szCs w:val="22"/>
        </w:rPr>
      </w:pPr>
      <w:r w:rsidRPr="006E61D4">
        <w:rPr>
          <w:sz w:val="22"/>
          <w:szCs w:val="22"/>
        </w:rPr>
        <w:t>• Sociology</w:t>
      </w:r>
    </w:p>
    <w:p w14:paraId="285C73BD" w14:textId="77777777" w:rsidR="00B4113D" w:rsidRPr="006E61D4" w:rsidRDefault="00B4113D" w:rsidP="00B4113D">
      <w:pPr>
        <w:autoSpaceDE w:val="0"/>
        <w:autoSpaceDN w:val="0"/>
        <w:adjustRightInd w:val="0"/>
        <w:ind w:firstLine="720"/>
        <w:rPr>
          <w:sz w:val="22"/>
          <w:szCs w:val="22"/>
        </w:rPr>
      </w:pPr>
      <w:r w:rsidRPr="006E61D4">
        <w:rPr>
          <w:sz w:val="22"/>
          <w:szCs w:val="22"/>
        </w:rPr>
        <w:t>• Psychology</w:t>
      </w:r>
    </w:p>
    <w:p w14:paraId="7DD0E722" w14:textId="77777777" w:rsidR="00B4113D" w:rsidRPr="006E61D4" w:rsidRDefault="00B4113D" w:rsidP="00B4113D">
      <w:pPr>
        <w:autoSpaceDE w:val="0"/>
        <w:autoSpaceDN w:val="0"/>
        <w:adjustRightInd w:val="0"/>
        <w:ind w:firstLine="720"/>
        <w:rPr>
          <w:sz w:val="22"/>
          <w:szCs w:val="22"/>
        </w:rPr>
      </w:pPr>
      <w:r w:rsidRPr="006E61D4">
        <w:rPr>
          <w:sz w:val="22"/>
          <w:szCs w:val="22"/>
        </w:rPr>
        <w:t>• Counseling</w:t>
      </w:r>
    </w:p>
    <w:p w14:paraId="523FFC83" w14:textId="77777777" w:rsidR="00B4113D" w:rsidRPr="006E61D4" w:rsidRDefault="00B4113D" w:rsidP="00B4113D">
      <w:pPr>
        <w:autoSpaceDE w:val="0"/>
        <w:autoSpaceDN w:val="0"/>
        <w:adjustRightInd w:val="0"/>
        <w:ind w:firstLine="720"/>
        <w:rPr>
          <w:sz w:val="22"/>
          <w:szCs w:val="22"/>
        </w:rPr>
      </w:pPr>
      <w:r w:rsidRPr="006E61D4">
        <w:rPr>
          <w:sz w:val="22"/>
          <w:szCs w:val="22"/>
        </w:rPr>
        <w:t>• Interpersonal Communication</w:t>
      </w:r>
    </w:p>
    <w:p w14:paraId="7BC6FC7C" w14:textId="77777777" w:rsidR="00B4113D" w:rsidRPr="006E61D4" w:rsidRDefault="00B4113D" w:rsidP="00B4113D">
      <w:pPr>
        <w:autoSpaceDE w:val="0"/>
        <w:autoSpaceDN w:val="0"/>
        <w:adjustRightInd w:val="0"/>
        <w:ind w:firstLine="720"/>
        <w:rPr>
          <w:sz w:val="22"/>
          <w:szCs w:val="22"/>
        </w:rPr>
      </w:pPr>
      <w:r w:rsidRPr="006E61D4">
        <w:rPr>
          <w:sz w:val="22"/>
          <w:szCs w:val="22"/>
        </w:rPr>
        <w:t>• Human Services</w:t>
      </w:r>
    </w:p>
    <w:p w14:paraId="1BD12B84" w14:textId="77777777" w:rsidR="00B4113D" w:rsidRPr="006E61D4" w:rsidRDefault="00B4113D" w:rsidP="00B4113D">
      <w:pPr>
        <w:autoSpaceDE w:val="0"/>
        <w:autoSpaceDN w:val="0"/>
        <w:adjustRightInd w:val="0"/>
        <w:ind w:firstLine="720"/>
        <w:rPr>
          <w:sz w:val="22"/>
          <w:szCs w:val="22"/>
        </w:rPr>
      </w:pPr>
      <w:r w:rsidRPr="006E61D4">
        <w:rPr>
          <w:sz w:val="22"/>
          <w:szCs w:val="22"/>
        </w:rPr>
        <w:t>• Education</w:t>
      </w:r>
    </w:p>
    <w:p w14:paraId="427F3434" w14:textId="77777777" w:rsidR="00B4113D" w:rsidRPr="006E61D4" w:rsidRDefault="00B4113D" w:rsidP="00B4113D">
      <w:pPr>
        <w:autoSpaceDE w:val="0"/>
        <w:autoSpaceDN w:val="0"/>
        <w:adjustRightInd w:val="0"/>
        <w:ind w:firstLine="720"/>
        <w:rPr>
          <w:sz w:val="22"/>
          <w:szCs w:val="22"/>
        </w:rPr>
      </w:pPr>
      <w:r w:rsidRPr="006E61D4">
        <w:rPr>
          <w:sz w:val="22"/>
          <w:szCs w:val="22"/>
        </w:rPr>
        <w:t>• Criminal Justice</w:t>
      </w:r>
    </w:p>
    <w:p w14:paraId="25029326" w14:textId="77777777" w:rsidR="00B4113D" w:rsidRPr="006E61D4" w:rsidRDefault="00B4113D" w:rsidP="00B4113D">
      <w:pPr>
        <w:autoSpaceDE w:val="0"/>
        <w:autoSpaceDN w:val="0"/>
        <w:adjustRightInd w:val="0"/>
        <w:ind w:firstLine="720"/>
        <w:rPr>
          <w:sz w:val="22"/>
          <w:szCs w:val="22"/>
        </w:rPr>
      </w:pPr>
      <w:r w:rsidRPr="006E61D4">
        <w:rPr>
          <w:sz w:val="22"/>
          <w:szCs w:val="22"/>
        </w:rPr>
        <w:t>• Board of Regents with an emphasis in Human Service</w:t>
      </w:r>
    </w:p>
    <w:p w14:paraId="6ED3CDA0" w14:textId="77777777" w:rsidR="00B4113D" w:rsidRPr="006E61D4" w:rsidRDefault="00B4113D" w:rsidP="00B4113D">
      <w:pPr>
        <w:autoSpaceDE w:val="0"/>
        <w:autoSpaceDN w:val="0"/>
        <w:adjustRightInd w:val="0"/>
        <w:ind w:firstLine="720"/>
        <w:rPr>
          <w:sz w:val="22"/>
          <w:szCs w:val="22"/>
        </w:rPr>
      </w:pPr>
      <w:r w:rsidRPr="006E61D4">
        <w:rPr>
          <w:sz w:val="22"/>
          <w:szCs w:val="22"/>
        </w:rPr>
        <w:t>• Gerontology</w:t>
      </w:r>
    </w:p>
    <w:p w14:paraId="4E847580" w14:textId="77777777" w:rsidR="00B4113D" w:rsidRPr="006E61D4" w:rsidRDefault="00B4113D" w:rsidP="00B4113D">
      <w:pPr>
        <w:autoSpaceDE w:val="0"/>
        <w:autoSpaceDN w:val="0"/>
        <w:adjustRightInd w:val="0"/>
        <w:ind w:firstLine="720"/>
        <w:rPr>
          <w:b/>
          <w:bCs/>
          <w:sz w:val="22"/>
          <w:szCs w:val="22"/>
        </w:rPr>
      </w:pPr>
      <w:r w:rsidRPr="006E61D4">
        <w:rPr>
          <w:sz w:val="22"/>
          <w:szCs w:val="22"/>
        </w:rPr>
        <w:t xml:space="preserve">• Family and Consumer Science </w:t>
      </w:r>
      <w:r w:rsidRPr="006E61D4">
        <w:rPr>
          <w:b/>
          <w:bCs/>
          <w:sz w:val="22"/>
          <w:szCs w:val="22"/>
        </w:rPr>
        <w:t>or</w:t>
      </w:r>
    </w:p>
    <w:p w14:paraId="4A9C8B70" w14:textId="77777777" w:rsidR="00B4113D" w:rsidRPr="006E61D4" w:rsidRDefault="00B4113D" w:rsidP="00B4113D">
      <w:pPr>
        <w:autoSpaceDE w:val="0"/>
        <w:autoSpaceDN w:val="0"/>
        <w:adjustRightInd w:val="0"/>
        <w:rPr>
          <w:b/>
          <w:bCs/>
          <w:sz w:val="22"/>
          <w:szCs w:val="22"/>
        </w:rPr>
      </w:pPr>
      <w:r w:rsidRPr="006E61D4">
        <w:rPr>
          <w:sz w:val="22"/>
          <w:szCs w:val="22"/>
        </w:rPr>
        <w:t xml:space="preserve">• A master’s degree in social work, counseling or psychology with licensure </w:t>
      </w:r>
      <w:r w:rsidRPr="006E61D4">
        <w:rPr>
          <w:b/>
          <w:bCs/>
          <w:sz w:val="22"/>
          <w:szCs w:val="22"/>
        </w:rPr>
        <w:t>and</w:t>
      </w:r>
    </w:p>
    <w:p w14:paraId="729E1CA7" w14:textId="77777777" w:rsidR="00B4113D" w:rsidRPr="006E61D4" w:rsidRDefault="00B4113D" w:rsidP="00B4113D">
      <w:pPr>
        <w:autoSpaceDE w:val="0"/>
        <w:autoSpaceDN w:val="0"/>
        <w:adjustRightInd w:val="0"/>
        <w:rPr>
          <w:sz w:val="22"/>
          <w:szCs w:val="22"/>
        </w:rPr>
      </w:pPr>
      <w:r w:rsidRPr="006E61D4">
        <w:rPr>
          <w:sz w:val="22"/>
          <w:szCs w:val="22"/>
        </w:rPr>
        <w:t>• Experience providing direct service to families</w:t>
      </w:r>
    </w:p>
    <w:p w14:paraId="36BE321F" w14:textId="77777777" w:rsidR="00B4113D" w:rsidRPr="006E61D4" w:rsidRDefault="00B4113D" w:rsidP="00B4113D">
      <w:pPr>
        <w:autoSpaceDE w:val="0"/>
        <w:autoSpaceDN w:val="0"/>
        <w:adjustRightInd w:val="0"/>
        <w:rPr>
          <w:b/>
          <w:bCs/>
          <w:sz w:val="22"/>
          <w:szCs w:val="22"/>
        </w:rPr>
      </w:pPr>
      <w:r w:rsidRPr="006E61D4">
        <w:rPr>
          <w:sz w:val="22"/>
          <w:szCs w:val="22"/>
        </w:rPr>
        <w:t xml:space="preserve">• All providers must have an acceptable CIB </w:t>
      </w:r>
      <w:r w:rsidRPr="006E61D4">
        <w:rPr>
          <w:b/>
          <w:bCs/>
          <w:sz w:val="22"/>
          <w:szCs w:val="22"/>
        </w:rPr>
        <w:t>and</w:t>
      </w:r>
    </w:p>
    <w:p w14:paraId="3995A80D" w14:textId="77777777" w:rsidR="00B4113D" w:rsidRPr="006E61D4" w:rsidRDefault="00B4113D" w:rsidP="00B4113D">
      <w:pPr>
        <w:autoSpaceDE w:val="0"/>
        <w:autoSpaceDN w:val="0"/>
        <w:adjustRightInd w:val="0"/>
        <w:rPr>
          <w:sz w:val="22"/>
          <w:szCs w:val="22"/>
        </w:rPr>
      </w:pPr>
      <w:r w:rsidRPr="006E61D4">
        <w:rPr>
          <w:sz w:val="22"/>
          <w:szCs w:val="22"/>
        </w:rPr>
        <w:t>• An APS/CPS screen completed with no negative information.</w:t>
      </w:r>
    </w:p>
    <w:p w14:paraId="3D5CDDEE" w14:textId="77777777" w:rsidR="00B4113D" w:rsidRPr="006E61D4" w:rsidRDefault="00B4113D" w:rsidP="00B4113D">
      <w:pPr>
        <w:widowControl w:val="0"/>
        <w:tabs>
          <w:tab w:val="left" w:pos="2520"/>
        </w:tabs>
        <w:ind w:left="360"/>
        <w:rPr>
          <w:sz w:val="22"/>
          <w:szCs w:val="22"/>
        </w:rPr>
      </w:pPr>
      <w:r w:rsidRPr="006E61D4">
        <w:rPr>
          <w:sz w:val="22"/>
          <w:szCs w:val="22"/>
        </w:rPr>
        <w:t>• Transportation Providers must have valid Driver’s licenses from employee’s state of residence and insurance.</w:t>
      </w:r>
    </w:p>
    <w:p w14:paraId="2EBAB9D2" w14:textId="77777777" w:rsidR="00B4113D" w:rsidRPr="006E61D4" w:rsidRDefault="00B4113D" w:rsidP="00B4113D">
      <w:pPr>
        <w:widowControl w:val="0"/>
        <w:tabs>
          <w:tab w:val="left" w:pos="2520"/>
        </w:tabs>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C777645" w14:textId="77777777" w:rsidR="00B4113D" w:rsidRPr="006E61D4" w:rsidRDefault="00B4113D" w:rsidP="00B4113D">
      <w:pPr>
        <w:widowControl w:val="0"/>
        <w:tabs>
          <w:tab w:val="left" w:pos="2520"/>
        </w:tabs>
        <w:jc w:val="both"/>
        <w:rPr>
          <w:sz w:val="22"/>
          <w:szCs w:val="22"/>
        </w:rPr>
      </w:pPr>
    </w:p>
    <w:p w14:paraId="1E010BC3" w14:textId="77777777" w:rsidR="00B4113D" w:rsidRPr="006E61D4" w:rsidRDefault="00B4113D" w:rsidP="00B4113D">
      <w:pPr>
        <w:jc w:val="center"/>
        <w:rPr>
          <w:b/>
          <w:bCs/>
          <w:sz w:val="22"/>
          <w:szCs w:val="22"/>
          <w:u w:val="single"/>
        </w:rPr>
      </w:pPr>
      <w:r w:rsidRPr="006E61D4">
        <w:rPr>
          <w:b/>
          <w:bCs/>
          <w:sz w:val="22"/>
          <w:szCs w:val="22"/>
          <w:u w:val="single"/>
        </w:rPr>
        <w:t>Contracted Homestudy Guidelines for Partial Payments of a total Homestudy:</w:t>
      </w:r>
    </w:p>
    <w:p w14:paraId="292CF163" w14:textId="77777777" w:rsidR="00B4113D" w:rsidRPr="006E61D4" w:rsidRDefault="00B4113D" w:rsidP="00B4113D">
      <w:pPr>
        <w:jc w:val="center"/>
        <w:rPr>
          <w:sz w:val="22"/>
          <w:szCs w:val="22"/>
        </w:rPr>
      </w:pPr>
    </w:p>
    <w:p w14:paraId="3C35299F" w14:textId="77777777" w:rsidR="00B4113D" w:rsidRPr="006E61D4" w:rsidRDefault="00B4113D" w:rsidP="00B4113D">
      <w:pPr>
        <w:jc w:val="both"/>
        <w:rPr>
          <w:sz w:val="22"/>
          <w:szCs w:val="22"/>
        </w:rPr>
      </w:pPr>
      <w:r w:rsidRPr="006E61D4">
        <w:rPr>
          <w:sz w:val="22"/>
          <w:szCs w:val="22"/>
        </w:rPr>
        <w:t>1 Unit Activities include:</w:t>
      </w:r>
    </w:p>
    <w:p w14:paraId="5E8A9D9D" w14:textId="77777777" w:rsidR="00B4113D" w:rsidRPr="006E61D4" w:rsidRDefault="00B4113D" w:rsidP="00B4113D">
      <w:pPr>
        <w:jc w:val="both"/>
        <w:rPr>
          <w:sz w:val="22"/>
          <w:szCs w:val="22"/>
        </w:rPr>
      </w:pPr>
    </w:p>
    <w:p w14:paraId="06CD7C9C"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either by telephone, mail, or in-person; or</w:t>
      </w:r>
    </w:p>
    <w:p w14:paraId="143227B8"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632A766A"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6F0D9FAA"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78B330D2" w14:textId="77777777" w:rsidR="00B4113D" w:rsidRPr="006E61D4" w:rsidRDefault="00B4113D" w:rsidP="00B4113D">
      <w:pPr>
        <w:jc w:val="both"/>
        <w:rPr>
          <w:sz w:val="22"/>
          <w:szCs w:val="22"/>
        </w:rPr>
      </w:pPr>
    </w:p>
    <w:p w14:paraId="0D64D011" w14:textId="77777777" w:rsidR="00B4113D" w:rsidRPr="006E61D4" w:rsidRDefault="00B4113D" w:rsidP="00B4113D">
      <w:pPr>
        <w:jc w:val="both"/>
        <w:rPr>
          <w:sz w:val="22"/>
          <w:szCs w:val="22"/>
        </w:rPr>
      </w:pPr>
      <w:r w:rsidRPr="006E61D4">
        <w:rPr>
          <w:sz w:val="22"/>
          <w:szCs w:val="22"/>
        </w:rPr>
        <w:t>2 Units Activities include:</w:t>
      </w:r>
    </w:p>
    <w:p w14:paraId="6F8EE5AE" w14:textId="77777777" w:rsidR="00B4113D" w:rsidRPr="006E61D4" w:rsidRDefault="00B4113D" w:rsidP="00B4113D">
      <w:pPr>
        <w:jc w:val="both"/>
        <w:rPr>
          <w:sz w:val="22"/>
          <w:szCs w:val="22"/>
        </w:rPr>
      </w:pPr>
    </w:p>
    <w:p w14:paraId="580E2551" w14:textId="77777777" w:rsidR="00B4113D" w:rsidRPr="006E61D4" w:rsidRDefault="00B4113D" w:rsidP="00B4113D">
      <w:pPr>
        <w:numPr>
          <w:ilvl w:val="0"/>
          <w:numId w:val="37"/>
        </w:numPr>
        <w:spacing w:after="0"/>
        <w:jc w:val="both"/>
        <w:rPr>
          <w:sz w:val="22"/>
          <w:szCs w:val="22"/>
        </w:rPr>
      </w:pPr>
      <w:r w:rsidRPr="006E61D4">
        <w:rPr>
          <w:sz w:val="22"/>
          <w:szCs w:val="22"/>
        </w:rPr>
        <w:t>Contact with the family/individual through an interview for the study; and</w:t>
      </w:r>
    </w:p>
    <w:p w14:paraId="31BA7DDA" w14:textId="77777777" w:rsidR="00B4113D" w:rsidRPr="006E61D4" w:rsidRDefault="00B4113D" w:rsidP="00B4113D">
      <w:pPr>
        <w:numPr>
          <w:ilvl w:val="0"/>
          <w:numId w:val="37"/>
        </w:numPr>
        <w:spacing w:after="0"/>
        <w:jc w:val="both"/>
        <w:rPr>
          <w:sz w:val="22"/>
          <w:szCs w:val="22"/>
        </w:rPr>
      </w:pPr>
      <w:r w:rsidRPr="006E61D4">
        <w:rPr>
          <w:sz w:val="22"/>
          <w:szCs w:val="22"/>
        </w:rPr>
        <w:t>First home safety check; or</w:t>
      </w:r>
    </w:p>
    <w:p w14:paraId="5A7ADD79" w14:textId="77777777" w:rsidR="00B4113D" w:rsidRPr="006E61D4" w:rsidRDefault="00B4113D" w:rsidP="00B4113D">
      <w:pPr>
        <w:numPr>
          <w:ilvl w:val="0"/>
          <w:numId w:val="37"/>
        </w:numPr>
        <w:spacing w:after="0"/>
        <w:jc w:val="both"/>
        <w:rPr>
          <w:sz w:val="22"/>
          <w:szCs w:val="22"/>
        </w:rPr>
      </w:pPr>
      <w:r w:rsidRPr="006E61D4">
        <w:rPr>
          <w:sz w:val="22"/>
          <w:szCs w:val="22"/>
        </w:rPr>
        <w:t>Contact with references by mail, telephone, or in-person; and</w:t>
      </w:r>
    </w:p>
    <w:p w14:paraId="368F5D86"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or the family/individual’s study has been denied; and</w:t>
      </w:r>
    </w:p>
    <w:p w14:paraId="3503AD1B"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 and</w:t>
      </w:r>
    </w:p>
    <w:p w14:paraId="6914ACF6" w14:textId="77777777" w:rsidR="00B4113D" w:rsidRPr="006E61D4" w:rsidRDefault="00B4113D" w:rsidP="00B4113D">
      <w:pPr>
        <w:numPr>
          <w:ilvl w:val="0"/>
          <w:numId w:val="37"/>
        </w:numPr>
        <w:spacing w:after="0"/>
        <w:jc w:val="both"/>
        <w:rPr>
          <w:sz w:val="22"/>
          <w:szCs w:val="22"/>
        </w:rPr>
      </w:pPr>
      <w:r w:rsidRPr="006E61D4">
        <w:rPr>
          <w:sz w:val="22"/>
          <w:szCs w:val="22"/>
        </w:rPr>
        <w:lastRenderedPageBreak/>
        <w:t>Contractor will need to submit a copy of the denial letter to the Homefinding Supervisor, when necessary.</w:t>
      </w:r>
    </w:p>
    <w:p w14:paraId="593C567F" w14:textId="77777777" w:rsidR="00B4113D" w:rsidRPr="006E61D4" w:rsidRDefault="00B4113D" w:rsidP="00B4113D">
      <w:pPr>
        <w:ind w:left="360"/>
        <w:jc w:val="both"/>
        <w:rPr>
          <w:sz w:val="22"/>
          <w:szCs w:val="22"/>
        </w:rPr>
      </w:pPr>
    </w:p>
    <w:p w14:paraId="7ACF2D03" w14:textId="77777777" w:rsidR="00B4113D" w:rsidRPr="006E61D4" w:rsidRDefault="00B4113D" w:rsidP="00B4113D">
      <w:pPr>
        <w:jc w:val="both"/>
        <w:rPr>
          <w:sz w:val="22"/>
          <w:szCs w:val="22"/>
        </w:rPr>
      </w:pPr>
      <w:r w:rsidRPr="006E61D4">
        <w:rPr>
          <w:sz w:val="22"/>
          <w:szCs w:val="22"/>
        </w:rPr>
        <w:t>3 Units Activities include:</w:t>
      </w:r>
    </w:p>
    <w:p w14:paraId="78FEB4FC" w14:textId="77777777" w:rsidR="00B4113D" w:rsidRPr="006E61D4" w:rsidRDefault="00B4113D" w:rsidP="00B4113D">
      <w:pPr>
        <w:jc w:val="both"/>
        <w:rPr>
          <w:sz w:val="22"/>
          <w:szCs w:val="22"/>
        </w:rPr>
      </w:pPr>
    </w:p>
    <w:p w14:paraId="5E723323" w14:textId="77777777" w:rsidR="00B4113D" w:rsidRPr="006E61D4" w:rsidRDefault="00B4113D" w:rsidP="00B4113D">
      <w:pPr>
        <w:numPr>
          <w:ilvl w:val="0"/>
          <w:numId w:val="37"/>
        </w:numPr>
        <w:spacing w:after="0"/>
        <w:jc w:val="both"/>
        <w:rPr>
          <w:sz w:val="22"/>
          <w:szCs w:val="22"/>
        </w:rPr>
      </w:pPr>
      <w:r w:rsidRPr="006E61D4">
        <w:rPr>
          <w:sz w:val="22"/>
          <w:szCs w:val="22"/>
        </w:rPr>
        <w:t>More than one in-person contact with the family/individual through an interview for the study; and</w:t>
      </w:r>
    </w:p>
    <w:p w14:paraId="5E20AED6"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26E041E1" w14:textId="77777777" w:rsidR="00B4113D" w:rsidRPr="006E61D4" w:rsidRDefault="00B4113D" w:rsidP="00B4113D">
      <w:pPr>
        <w:numPr>
          <w:ilvl w:val="0"/>
          <w:numId w:val="37"/>
        </w:numPr>
        <w:spacing w:after="0"/>
        <w:jc w:val="both"/>
        <w:rPr>
          <w:sz w:val="22"/>
          <w:szCs w:val="22"/>
        </w:rPr>
      </w:pPr>
      <w:r w:rsidRPr="006E61D4">
        <w:rPr>
          <w:sz w:val="22"/>
          <w:szCs w:val="22"/>
        </w:rPr>
        <w:t>Reference checks completed; and</w:t>
      </w:r>
    </w:p>
    <w:p w14:paraId="044C0B11"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745132BC" w14:textId="77777777" w:rsidR="00B4113D" w:rsidRPr="006E61D4" w:rsidRDefault="00B4113D" w:rsidP="00B4113D">
      <w:pPr>
        <w:numPr>
          <w:ilvl w:val="0"/>
          <w:numId w:val="37"/>
        </w:numPr>
        <w:spacing w:after="0"/>
        <w:jc w:val="both"/>
        <w:rPr>
          <w:sz w:val="22"/>
          <w:szCs w:val="22"/>
        </w:rPr>
      </w:pPr>
      <w:r w:rsidRPr="006E61D4">
        <w:rPr>
          <w:sz w:val="22"/>
          <w:szCs w:val="22"/>
        </w:rPr>
        <w:t>Contractor provides a partial written home study report; and/or</w:t>
      </w:r>
    </w:p>
    <w:p w14:paraId="6A1452E6" w14:textId="77777777" w:rsidR="00B4113D" w:rsidRPr="006E61D4" w:rsidRDefault="00B4113D" w:rsidP="00B4113D">
      <w:pPr>
        <w:numPr>
          <w:ilvl w:val="0"/>
          <w:numId w:val="37"/>
        </w:numPr>
        <w:spacing w:after="0"/>
        <w:jc w:val="both"/>
        <w:rPr>
          <w:sz w:val="22"/>
          <w:szCs w:val="22"/>
        </w:rPr>
      </w:pPr>
      <w:r w:rsidRPr="006E61D4">
        <w:rPr>
          <w:sz w:val="22"/>
          <w:szCs w:val="22"/>
        </w:rPr>
        <w:t xml:space="preserve">Contractor would need to submit a report on their efforts to complete the study to the Homefinding Supervisor; and </w:t>
      </w:r>
    </w:p>
    <w:p w14:paraId="28BD4475"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when necessary.</w:t>
      </w:r>
    </w:p>
    <w:p w14:paraId="7FF7FC7D" w14:textId="77777777" w:rsidR="00B4113D" w:rsidRPr="006E61D4" w:rsidRDefault="00B4113D" w:rsidP="00B4113D">
      <w:pPr>
        <w:ind w:left="360"/>
        <w:jc w:val="both"/>
        <w:rPr>
          <w:sz w:val="22"/>
          <w:szCs w:val="22"/>
        </w:rPr>
      </w:pPr>
    </w:p>
    <w:p w14:paraId="679E4C42" w14:textId="77777777" w:rsidR="00B4113D" w:rsidRPr="006E61D4" w:rsidRDefault="00B4113D" w:rsidP="00B4113D">
      <w:pPr>
        <w:jc w:val="both"/>
        <w:rPr>
          <w:sz w:val="22"/>
          <w:szCs w:val="22"/>
        </w:rPr>
      </w:pPr>
      <w:r w:rsidRPr="006E61D4">
        <w:rPr>
          <w:sz w:val="22"/>
          <w:szCs w:val="22"/>
        </w:rPr>
        <w:t>4 Units Activities:</w:t>
      </w:r>
    </w:p>
    <w:p w14:paraId="3EE05BC4" w14:textId="77777777" w:rsidR="00B4113D" w:rsidRPr="006E61D4" w:rsidRDefault="00B4113D" w:rsidP="00B4113D">
      <w:pPr>
        <w:jc w:val="both"/>
        <w:rPr>
          <w:sz w:val="22"/>
          <w:szCs w:val="22"/>
        </w:rPr>
      </w:pPr>
    </w:p>
    <w:p w14:paraId="402D353C" w14:textId="77777777" w:rsidR="00B4113D" w:rsidRPr="006E61D4" w:rsidRDefault="00B4113D" w:rsidP="00B4113D">
      <w:pPr>
        <w:numPr>
          <w:ilvl w:val="0"/>
          <w:numId w:val="37"/>
        </w:numPr>
        <w:spacing w:after="0"/>
        <w:jc w:val="both"/>
        <w:rPr>
          <w:sz w:val="22"/>
          <w:szCs w:val="22"/>
        </w:rPr>
      </w:pPr>
      <w:r w:rsidRPr="006E61D4">
        <w:rPr>
          <w:sz w:val="22"/>
          <w:szCs w:val="22"/>
        </w:rPr>
        <w:t>All interviews completed with family/individual for the study; and</w:t>
      </w:r>
    </w:p>
    <w:p w14:paraId="21602022"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7FBD69F3" w14:textId="77777777" w:rsidR="00B4113D" w:rsidRPr="006E61D4" w:rsidRDefault="00B4113D" w:rsidP="00B4113D">
      <w:pPr>
        <w:numPr>
          <w:ilvl w:val="0"/>
          <w:numId w:val="37"/>
        </w:numPr>
        <w:spacing w:after="0"/>
        <w:jc w:val="both"/>
        <w:rPr>
          <w:sz w:val="22"/>
          <w:szCs w:val="22"/>
        </w:rPr>
      </w:pPr>
      <w:r w:rsidRPr="006E61D4">
        <w:rPr>
          <w:sz w:val="22"/>
          <w:szCs w:val="22"/>
        </w:rPr>
        <w:t>Reference checks completed; and</w:t>
      </w:r>
    </w:p>
    <w:p w14:paraId="209698EC" w14:textId="77777777" w:rsidR="00B4113D" w:rsidRPr="006E61D4" w:rsidRDefault="00B4113D" w:rsidP="00B4113D">
      <w:pPr>
        <w:numPr>
          <w:ilvl w:val="0"/>
          <w:numId w:val="37"/>
        </w:numPr>
        <w:spacing w:after="0"/>
        <w:jc w:val="both"/>
        <w:rPr>
          <w:sz w:val="22"/>
          <w:szCs w:val="22"/>
        </w:rPr>
      </w:pPr>
      <w:r w:rsidRPr="006E61D4">
        <w:rPr>
          <w:sz w:val="22"/>
          <w:szCs w:val="22"/>
        </w:rPr>
        <w:t>Homestudy report completed and submitted to Homefinding Supervisor (including both approved and denied home studies); and</w:t>
      </w:r>
    </w:p>
    <w:p w14:paraId="4C756323"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if the home was denied.</w:t>
      </w:r>
    </w:p>
    <w:p w14:paraId="4E69018B" w14:textId="77777777" w:rsidR="00B4113D" w:rsidRPr="006E61D4" w:rsidRDefault="00B4113D" w:rsidP="00B4113D">
      <w:pPr>
        <w:jc w:val="both"/>
        <w:rPr>
          <w:sz w:val="22"/>
          <w:szCs w:val="22"/>
        </w:rPr>
      </w:pPr>
    </w:p>
    <w:p w14:paraId="2D6D0471" w14:textId="77777777" w:rsidR="00B4113D" w:rsidRPr="006E61D4" w:rsidRDefault="00B4113D" w:rsidP="00B4113D">
      <w:pPr>
        <w:jc w:val="both"/>
        <w:rPr>
          <w:sz w:val="22"/>
          <w:szCs w:val="22"/>
        </w:rPr>
      </w:pPr>
    </w:p>
    <w:p w14:paraId="4A503FD0" w14:textId="77777777" w:rsidR="00B4113D" w:rsidRPr="006E61D4" w:rsidRDefault="00B4113D" w:rsidP="00B4113D">
      <w:pPr>
        <w:jc w:val="both"/>
        <w:rPr>
          <w:sz w:val="22"/>
          <w:szCs w:val="22"/>
        </w:rPr>
      </w:pPr>
      <w:r w:rsidRPr="006E61D4">
        <w:rPr>
          <w:b/>
          <w:bCs/>
          <w:sz w:val="22"/>
          <w:szCs w:val="22"/>
          <w:u w:val="single"/>
        </w:rPr>
        <w:lastRenderedPageBreak/>
        <w:t>Contracted Kinship/Relative Homestudy Guidelines for Partial Payments</w:t>
      </w:r>
    </w:p>
    <w:p w14:paraId="03ACE376" w14:textId="77777777" w:rsidR="00B4113D" w:rsidRPr="006E61D4" w:rsidRDefault="00B4113D" w:rsidP="00B4113D">
      <w:pPr>
        <w:rPr>
          <w:sz w:val="22"/>
          <w:szCs w:val="22"/>
        </w:rPr>
      </w:pPr>
    </w:p>
    <w:p w14:paraId="1A9ED1A1" w14:textId="77777777" w:rsidR="00B4113D" w:rsidRPr="006E61D4" w:rsidRDefault="00B4113D" w:rsidP="00B4113D">
      <w:pPr>
        <w:jc w:val="both"/>
        <w:rPr>
          <w:sz w:val="22"/>
          <w:szCs w:val="22"/>
        </w:rPr>
      </w:pPr>
      <w:r w:rsidRPr="006E61D4">
        <w:rPr>
          <w:sz w:val="22"/>
          <w:szCs w:val="22"/>
        </w:rPr>
        <w:t>1 Unit Activities include:</w:t>
      </w:r>
    </w:p>
    <w:p w14:paraId="59DCC3F6"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either by telephone, mail, or in-person; or</w:t>
      </w:r>
    </w:p>
    <w:p w14:paraId="0556903C"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64E7F56F"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31BF8089"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1AB2E01D" w14:textId="77777777" w:rsidR="00B4113D" w:rsidRPr="006E61D4" w:rsidRDefault="00B4113D" w:rsidP="00B4113D">
      <w:pPr>
        <w:rPr>
          <w:sz w:val="22"/>
          <w:szCs w:val="22"/>
        </w:rPr>
      </w:pPr>
    </w:p>
    <w:p w14:paraId="5B4C71EE" w14:textId="77777777" w:rsidR="00B4113D" w:rsidRPr="006E61D4" w:rsidRDefault="00B4113D" w:rsidP="00B4113D">
      <w:pPr>
        <w:jc w:val="both"/>
        <w:rPr>
          <w:sz w:val="22"/>
          <w:szCs w:val="22"/>
        </w:rPr>
      </w:pPr>
      <w:r w:rsidRPr="006E61D4">
        <w:rPr>
          <w:sz w:val="22"/>
          <w:szCs w:val="22"/>
        </w:rPr>
        <w:t>2 Units Activities include:</w:t>
      </w:r>
    </w:p>
    <w:p w14:paraId="1EBB968C"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in-person; and</w:t>
      </w:r>
    </w:p>
    <w:p w14:paraId="1D8B3F98"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02136FAE" w14:textId="77777777" w:rsidR="00B4113D" w:rsidRPr="006E61D4" w:rsidRDefault="00B4113D" w:rsidP="00B4113D">
      <w:pPr>
        <w:numPr>
          <w:ilvl w:val="0"/>
          <w:numId w:val="37"/>
        </w:numPr>
        <w:spacing w:after="0"/>
        <w:jc w:val="both"/>
        <w:rPr>
          <w:sz w:val="22"/>
          <w:szCs w:val="22"/>
        </w:rPr>
      </w:pPr>
      <w:r w:rsidRPr="006E61D4">
        <w:rPr>
          <w:sz w:val="22"/>
          <w:szCs w:val="22"/>
        </w:rPr>
        <w:t>Home</w:t>
      </w:r>
      <w:r w:rsidRPr="006E61D4">
        <w:rPr>
          <w:color w:val="FF0000"/>
          <w:sz w:val="22"/>
          <w:szCs w:val="22"/>
        </w:rPr>
        <w:t xml:space="preserve"> </w:t>
      </w:r>
      <w:r w:rsidRPr="006E61D4">
        <w:rPr>
          <w:sz w:val="22"/>
          <w:szCs w:val="22"/>
        </w:rPr>
        <w:t>safety checks completed;</w:t>
      </w:r>
    </w:p>
    <w:p w14:paraId="3EB0284C" w14:textId="77777777" w:rsidR="00B4113D" w:rsidRPr="006E61D4" w:rsidRDefault="00B4113D" w:rsidP="00B4113D">
      <w:pPr>
        <w:numPr>
          <w:ilvl w:val="0"/>
          <w:numId w:val="37"/>
        </w:numPr>
        <w:spacing w:after="0"/>
        <w:jc w:val="both"/>
        <w:rPr>
          <w:sz w:val="22"/>
          <w:szCs w:val="22"/>
        </w:rPr>
      </w:pPr>
      <w:r w:rsidRPr="006E61D4">
        <w:rPr>
          <w:sz w:val="22"/>
          <w:szCs w:val="22"/>
        </w:rPr>
        <w:t>Assessment completed of the designated components/areas.</w:t>
      </w:r>
    </w:p>
    <w:p w14:paraId="0706CD66"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2B0267BF"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1652CBE0" w14:textId="77777777" w:rsidR="00B4113D" w:rsidRPr="006E61D4" w:rsidRDefault="00B4113D" w:rsidP="00B4113D">
      <w:pPr>
        <w:jc w:val="both"/>
        <w:rPr>
          <w:sz w:val="22"/>
          <w:szCs w:val="22"/>
        </w:rPr>
      </w:pPr>
    </w:p>
    <w:p w14:paraId="016420C7" w14:textId="77777777" w:rsidR="00B4113D" w:rsidRPr="006E61D4" w:rsidRDefault="00B4113D" w:rsidP="00B4113D">
      <w:pPr>
        <w:jc w:val="both"/>
        <w:rPr>
          <w:sz w:val="22"/>
          <w:szCs w:val="22"/>
        </w:rPr>
      </w:pPr>
      <w:r w:rsidRPr="006E61D4">
        <w:rPr>
          <w:sz w:val="22"/>
          <w:szCs w:val="22"/>
        </w:rPr>
        <w:t>3 Units Activities include:</w:t>
      </w:r>
    </w:p>
    <w:p w14:paraId="794A21F2"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in-person; and</w:t>
      </w:r>
    </w:p>
    <w:p w14:paraId="2C052ED6" w14:textId="77777777" w:rsidR="00B4113D" w:rsidRPr="006E61D4" w:rsidRDefault="00B4113D" w:rsidP="00B4113D">
      <w:pPr>
        <w:numPr>
          <w:ilvl w:val="0"/>
          <w:numId w:val="37"/>
        </w:numPr>
        <w:spacing w:after="0"/>
        <w:jc w:val="both"/>
        <w:rPr>
          <w:sz w:val="22"/>
          <w:szCs w:val="22"/>
        </w:rPr>
      </w:pPr>
      <w:r w:rsidRPr="006E61D4">
        <w:rPr>
          <w:sz w:val="22"/>
          <w:szCs w:val="22"/>
        </w:rPr>
        <w:t>Criminal background check on family/individual completed; and</w:t>
      </w:r>
    </w:p>
    <w:p w14:paraId="5DE298BD"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590A720F" w14:textId="77777777" w:rsidR="00B4113D" w:rsidRPr="006E61D4" w:rsidRDefault="00B4113D" w:rsidP="00B4113D">
      <w:pPr>
        <w:numPr>
          <w:ilvl w:val="0"/>
          <w:numId w:val="37"/>
        </w:numPr>
        <w:spacing w:after="0"/>
        <w:jc w:val="both"/>
        <w:rPr>
          <w:sz w:val="22"/>
          <w:szCs w:val="22"/>
        </w:rPr>
      </w:pPr>
      <w:r w:rsidRPr="006E61D4">
        <w:rPr>
          <w:sz w:val="22"/>
          <w:szCs w:val="22"/>
        </w:rPr>
        <w:t xml:space="preserve">Assessment completed of all </w:t>
      </w:r>
      <w:r w:rsidRPr="006E61D4">
        <w:rPr>
          <w:strike/>
          <w:sz w:val="22"/>
          <w:szCs w:val="22"/>
        </w:rPr>
        <w:t>seven</w:t>
      </w:r>
      <w:r w:rsidRPr="006E61D4">
        <w:rPr>
          <w:sz w:val="22"/>
          <w:szCs w:val="22"/>
        </w:rPr>
        <w:t xml:space="preserve"> designated components/areas.</w:t>
      </w:r>
    </w:p>
    <w:p w14:paraId="00C69CC5"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5E78D395"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complete report to the Homefinding Supervisor.</w:t>
      </w:r>
    </w:p>
    <w:p w14:paraId="5C59E6CD" w14:textId="77777777" w:rsidR="00B4113D" w:rsidRPr="006E61D4" w:rsidRDefault="00B4113D" w:rsidP="00B4113D">
      <w:pPr>
        <w:ind w:left="720"/>
        <w:jc w:val="both"/>
        <w:rPr>
          <w:sz w:val="22"/>
          <w:szCs w:val="22"/>
        </w:rPr>
      </w:pPr>
      <w:r w:rsidRPr="006E61D4">
        <w:rPr>
          <w:sz w:val="22"/>
          <w:szCs w:val="22"/>
        </w:rPr>
        <w:lastRenderedPageBreak/>
        <w:br w:type="page"/>
      </w:r>
    </w:p>
    <w:p w14:paraId="7FF82C72" w14:textId="77777777" w:rsidR="00B4113D" w:rsidRPr="006E61D4" w:rsidRDefault="00B4113D" w:rsidP="007706E7">
      <w:pPr>
        <w:pStyle w:val="Heading2"/>
      </w:pPr>
      <w:bookmarkStart w:id="230" w:name="_Toc189464996"/>
      <w:bookmarkStart w:id="231" w:name="_Toc198452589"/>
      <w:bookmarkStart w:id="232" w:name="_Toc318185962"/>
      <w:bookmarkStart w:id="233" w:name="_Toc534728660"/>
      <w:r w:rsidRPr="006E61D4">
        <w:lastRenderedPageBreak/>
        <w:t>Out of State Home Study 130155</w:t>
      </w:r>
      <w:bookmarkEnd w:id="230"/>
      <w:bookmarkEnd w:id="231"/>
      <w:bookmarkEnd w:id="232"/>
      <w:bookmarkEnd w:id="233"/>
    </w:p>
    <w:p w14:paraId="6ECE19C8" w14:textId="77777777" w:rsidR="00B4113D" w:rsidRPr="006E61D4" w:rsidRDefault="00B4113D" w:rsidP="00B4113D">
      <w:pPr>
        <w:pStyle w:val="IndexHeading"/>
        <w:keepNext w:val="0"/>
        <w:spacing w:line="240" w:lineRule="auto"/>
        <w:rPr>
          <w:rFonts w:ascii="Times New Roman" w:hAnsi="Times New Roman"/>
          <w:spacing w:val="0"/>
          <w:sz w:val="22"/>
          <w:szCs w:val="22"/>
        </w:rPr>
      </w:pPr>
    </w:p>
    <w:p w14:paraId="73BFFDF9"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home study is a multi-faceted assessment regarding a prospective family member or individual who desires to be a foster/adoptive parent for a child who is in the custody of the department.  This assessment includes, but is not limited to, the home (health standards), personal history, education/preparation, family income, documentation of identity/status, employment status, health, police/criminal record check and references, coping skills, communication skills, attitude, support system, use of community resources, and emotional stability.  This must be completed by a licensed provider recognized by the </w:t>
      </w:r>
      <w:smartTag w:uri="urn:schemas-microsoft-com:office:smarttags" w:element="PersonName">
        <w:r w:rsidRPr="006E61D4">
          <w:rPr>
            <w:sz w:val="22"/>
            <w:szCs w:val="22"/>
          </w:rPr>
          <w:t>WV</w:t>
        </w:r>
      </w:smartTag>
      <w:r w:rsidRPr="006E61D4">
        <w:rPr>
          <w:sz w:val="22"/>
          <w:szCs w:val="22"/>
        </w:rPr>
        <w:t>DHHR.</w:t>
      </w:r>
    </w:p>
    <w:p w14:paraId="277F1E16"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990"/>
      </w:tblGrid>
      <w:tr w:rsidR="00B4113D" w:rsidRPr="006E61D4" w14:paraId="2393832D" w14:textId="77777777" w:rsidTr="00251A3E">
        <w:tc>
          <w:tcPr>
            <w:tcW w:w="3010" w:type="dxa"/>
            <w:vAlign w:val="center"/>
          </w:tcPr>
          <w:p w14:paraId="52B209BB" w14:textId="77777777" w:rsidR="00B4113D" w:rsidRPr="006E61D4" w:rsidRDefault="00B4113D" w:rsidP="00251A3E">
            <w:pPr>
              <w:widowControl w:val="0"/>
              <w:rPr>
                <w:b/>
                <w:bCs/>
                <w:sz w:val="22"/>
                <w:szCs w:val="22"/>
              </w:rPr>
            </w:pPr>
            <w:r w:rsidRPr="006E61D4">
              <w:rPr>
                <w:b/>
                <w:bCs/>
                <w:sz w:val="22"/>
                <w:szCs w:val="22"/>
              </w:rPr>
              <w:t>Target Population</w:t>
            </w:r>
          </w:p>
        </w:tc>
        <w:tc>
          <w:tcPr>
            <w:tcW w:w="5990" w:type="dxa"/>
          </w:tcPr>
          <w:p w14:paraId="132C3FAD"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617803E4" w14:textId="77777777" w:rsidTr="00251A3E">
        <w:tc>
          <w:tcPr>
            <w:tcW w:w="3010" w:type="dxa"/>
            <w:vAlign w:val="center"/>
          </w:tcPr>
          <w:p w14:paraId="6D1C1915" w14:textId="77777777" w:rsidR="00B4113D" w:rsidRPr="006E61D4" w:rsidRDefault="00B4113D" w:rsidP="00251A3E">
            <w:pPr>
              <w:widowControl w:val="0"/>
              <w:rPr>
                <w:b/>
                <w:bCs/>
                <w:sz w:val="22"/>
                <w:szCs w:val="22"/>
              </w:rPr>
            </w:pPr>
            <w:r w:rsidRPr="006E61D4">
              <w:rPr>
                <w:b/>
                <w:bCs/>
                <w:sz w:val="22"/>
                <w:szCs w:val="22"/>
              </w:rPr>
              <w:t>Program Option</w:t>
            </w:r>
          </w:p>
        </w:tc>
        <w:tc>
          <w:tcPr>
            <w:tcW w:w="5990" w:type="dxa"/>
          </w:tcPr>
          <w:p w14:paraId="69FB1C42"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1125DB03" w14:textId="77777777" w:rsidTr="00251A3E">
        <w:tc>
          <w:tcPr>
            <w:tcW w:w="3010" w:type="dxa"/>
            <w:vAlign w:val="center"/>
          </w:tcPr>
          <w:p w14:paraId="543A1B97" w14:textId="77777777" w:rsidR="00B4113D" w:rsidRPr="006E61D4" w:rsidRDefault="00B4113D" w:rsidP="00251A3E">
            <w:pPr>
              <w:widowControl w:val="0"/>
              <w:rPr>
                <w:b/>
                <w:bCs/>
                <w:sz w:val="22"/>
                <w:szCs w:val="22"/>
              </w:rPr>
            </w:pPr>
            <w:r w:rsidRPr="006E61D4">
              <w:rPr>
                <w:b/>
                <w:bCs/>
                <w:sz w:val="22"/>
                <w:szCs w:val="22"/>
              </w:rPr>
              <w:t>Initial Authorization</w:t>
            </w:r>
          </w:p>
        </w:tc>
        <w:tc>
          <w:tcPr>
            <w:tcW w:w="5990" w:type="dxa"/>
          </w:tcPr>
          <w:p w14:paraId="544160EC" w14:textId="77777777" w:rsidR="00B4113D" w:rsidRPr="006E61D4" w:rsidRDefault="00B4113D" w:rsidP="00251A3E">
            <w:pPr>
              <w:widowControl w:val="0"/>
              <w:rPr>
                <w:sz w:val="22"/>
                <w:szCs w:val="22"/>
              </w:rPr>
            </w:pPr>
            <w:r w:rsidRPr="006E61D4">
              <w:rPr>
                <w:sz w:val="22"/>
                <w:szCs w:val="22"/>
              </w:rPr>
              <w:t>92 days</w:t>
            </w:r>
          </w:p>
          <w:p w14:paraId="6B301B3E" w14:textId="77777777" w:rsidR="00B4113D" w:rsidRPr="006E61D4" w:rsidRDefault="00B4113D" w:rsidP="00251A3E">
            <w:pPr>
              <w:widowControl w:val="0"/>
              <w:rPr>
                <w:sz w:val="22"/>
                <w:szCs w:val="22"/>
              </w:rPr>
            </w:pPr>
            <w:r w:rsidRPr="006E61D4">
              <w:rPr>
                <w:sz w:val="22"/>
                <w:szCs w:val="22"/>
              </w:rPr>
              <w:t>Registration Only</w:t>
            </w:r>
          </w:p>
          <w:p w14:paraId="2F920DBD" w14:textId="77777777" w:rsidR="00B4113D" w:rsidRPr="006E61D4" w:rsidRDefault="00B4113D" w:rsidP="00251A3E">
            <w:pPr>
              <w:widowControl w:val="0"/>
              <w:rPr>
                <w:sz w:val="22"/>
                <w:szCs w:val="22"/>
              </w:rPr>
            </w:pPr>
            <w:r w:rsidRPr="006E61D4">
              <w:rPr>
                <w:sz w:val="22"/>
                <w:szCs w:val="22"/>
              </w:rPr>
              <w:t>4 Units = One study</w:t>
            </w:r>
          </w:p>
        </w:tc>
      </w:tr>
      <w:tr w:rsidR="00B4113D" w:rsidRPr="006E61D4" w14:paraId="21FADACA" w14:textId="77777777" w:rsidTr="00251A3E">
        <w:tc>
          <w:tcPr>
            <w:tcW w:w="3010" w:type="dxa"/>
            <w:vAlign w:val="center"/>
          </w:tcPr>
          <w:p w14:paraId="744FC34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0" w:type="dxa"/>
          </w:tcPr>
          <w:p w14:paraId="330355AF" w14:textId="77777777" w:rsidR="00B4113D" w:rsidRPr="006E61D4" w:rsidRDefault="00B4113D" w:rsidP="00251A3E">
            <w:pPr>
              <w:widowControl w:val="0"/>
              <w:rPr>
                <w:sz w:val="22"/>
                <w:szCs w:val="22"/>
              </w:rPr>
            </w:pPr>
            <w:r w:rsidRPr="006E61D4">
              <w:rPr>
                <w:sz w:val="22"/>
                <w:szCs w:val="22"/>
              </w:rPr>
              <w:t>1 per home being studied</w:t>
            </w:r>
          </w:p>
        </w:tc>
      </w:tr>
      <w:tr w:rsidR="00B4113D" w:rsidRPr="006E61D4" w14:paraId="6F9CB122" w14:textId="77777777" w:rsidTr="00251A3E">
        <w:tc>
          <w:tcPr>
            <w:tcW w:w="3010" w:type="dxa"/>
            <w:vAlign w:val="center"/>
          </w:tcPr>
          <w:p w14:paraId="2FA84469" w14:textId="77777777" w:rsidR="00B4113D" w:rsidRPr="006E61D4" w:rsidRDefault="00B4113D" w:rsidP="00251A3E">
            <w:pPr>
              <w:widowControl w:val="0"/>
              <w:rPr>
                <w:b/>
                <w:bCs/>
                <w:sz w:val="22"/>
                <w:szCs w:val="22"/>
              </w:rPr>
            </w:pPr>
            <w:r w:rsidRPr="006E61D4">
              <w:rPr>
                <w:b/>
                <w:bCs/>
                <w:sz w:val="22"/>
                <w:szCs w:val="22"/>
              </w:rPr>
              <w:t>Admission Criteria</w:t>
            </w:r>
          </w:p>
        </w:tc>
        <w:tc>
          <w:tcPr>
            <w:tcW w:w="5990" w:type="dxa"/>
          </w:tcPr>
          <w:p w14:paraId="65553F7E"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Client desires to become a foster/adoptive parent.</w:t>
            </w:r>
          </w:p>
          <w:p w14:paraId="1271AC54"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Client has completed and submitted a Foster/Adoptive Parent Inquiry Form or has contacted the local county DHHR office.</w:t>
            </w:r>
          </w:p>
          <w:p w14:paraId="2DECC70B"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Department recommends an assessment.</w:t>
            </w:r>
          </w:p>
        </w:tc>
      </w:tr>
      <w:tr w:rsidR="00B4113D" w:rsidRPr="006E61D4" w14:paraId="4DD9CC1A" w14:textId="77777777" w:rsidTr="00251A3E">
        <w:trPr>
          <w:trHeight w:val="332"/>
        </w:trPr>
        <w:tc>
          <w:tcPr>
            <w:tcW w:w="3010" w:type="dxa"/>
            <w:vAlign w:val="center"/>
          </w:tcPr>
          <w:p w14:paraId="694451C5" w14:textId="77777777" w:rsidR="00B4113D" w:rsidRPr="006E61D4" w:rsidRDefault="00B4113D" w:rsidP="00251A3E">
            <w:pPr>
              <w:rPr>
                <w:b/>
                <w:sz w:val="22"/>
                <w:szCs w:val="22"/>
              </w:rPr>
            </w:pPr>
            <w:r w:rsidRPr="006E61D4">
              <w:rPr>
                <w:b/>
                <w:sz w:val="22"/>
                <w:szCs w:val="22"/>
              </w:rPr>
              <w:t>Continuing Stay Criteria</w:t>
            </w:r>
          </w:p>
        </w:tc>
        <w:tc>
          <w:tcPr>
            <w:tcW w:w="5990" w:type="dxa"/>
          </w:tcPr>
          <w:p w14:paraId="7D01EC79"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Not Applicable</w:t>
            </w:r>
          </w:p>
        </w:tc>
      </w:tr>
      <w:tr w:rsidR="00B4113D" w:rsidRPr="006E61D4" w14:paraId="3D0F6F3F" w14:textId="77777777" w:rsidTr="00251A3E">
        <w:tc>
          <w:tcPr>
            <w:tcW w:w="3010" w:type="dxa"/>
            <w:vAlign w:val="center"/>
          </w:tcPr>
          <w:p w14:paraId="3777DBE2" w14:textId="77777777" w:rsidR="00B4113D" w:rsidRPr="006E61D4" w:rsidRDefault="00B4113D" w:rsidP="00251A3E">
            <w:pPr>
              <w:rPr>
                <w:b/>
                <w:sz w:val="22"/>
                <w:szCs w:val="22"/>
              </w:rPr>
            </w:pPr>
            <w:r w:rsidRPr="006E61D4">
              <w:rPr>
                <w:b/>
                <w:sz w:val="22"/>
                <w:szCs w:val="22"/>
              </w:rPr>
              <w:t>Discharge Criteria</w:t>
            </w:r>
          </w:p>
          <w:p w14:paraId="0C3B5029" w14:textId="77777777" w:rsidR="00B4113D" w:rsidRPr="006E61D4" w:rsidRDefault="00B4113D" w:rsidP="00251A3E">
            <w:pPr>
              <w:rPr>
                <w:b/>
                <w:sz w:val="22"/>
                <w:szCs w:val="22"/>
              </w:rPr>
            </w:pPr>
            <w:r w:rsidRPr="006E61D4">
              <w:rPr>
                <w:b/>
                <w:sz w:val="22"/>
                <w:szCs w:val="22"/>
              </w:rPr>
              <w:t>(Any element may result in discharge or transfer)</w:t>
            </w:r>
          </w:p>
        </w:tc>
        <w:tc>
          <w:tcPr>
            <w:tcW w:w="5990" w:type="dxa"/>
          </w:tcPr>
          <w:p w14:paraId="5A7EED50"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Evaluation is completed.</w:t>
            </w:r>
          </w:p>
          <w:p w14:paraId="52630DA6"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Client has been approved or rejected as a prospective placement.</w:t>
            </w:r>
          </w:p>
        </w:tc>
      </w:tr>
      <w:tr w:rsidR="00B4113D" w:rsidRPr="006E61D4" w14:paraId="47B973B8" w14:textId="77777777" w:rsidTr="00251A3E">
        <w:tc>
          <w:tcPr>
            <w:tcW w:w="3010" w:type="dxa"/>
            <w:vAlign w:val="center"/>
          </w:tcPr>
          <w:p w14:paraId="142BAAD7" w14:textId="77777777" w:rsidR="00B4113D" w:rsidRPr="006E61D4" w:rsidRDefault="00B4113D" w:rsidP="00251A3E">
            <w:pPr>
              <w:widowControl w:val="0"/>
              <w:rPr>
                <w:b/>
                <w:bCs/>
                <w:sz w:val="22"/>
                <w:szCs w:val="22"/>
              </w:rPr>
            </w:pPr>
            <w:r w:rsidRPr="006E61D4">
              <w:rPr>
                <w:b/>
                <w:bCs/>
                <w:sz w:val="22"/>
                <w:szCs w:val="22"/>
              </w:rPr>
              <w:t>Service Exclusions</w:t>
            </w:r>
          </w:p>
        </w:tc>
        <w:tc>
          <w:tcPr>
            <w:tcW w:w="5990" w:type="dxa"/>
          </w:tcPr>
          <w:p w14:paraId="6A45C39C"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16E18C8"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If the study is for a group of siblings, bill service to one child and specify in report the entire sibling group</w:t>
            </w:r>
          </w:p>
        </w:tc>
      </w:tr>
      <w:tr w:rsidR="00B4113D" w:rsidRPr="006E61D4" w14:paraId="610DEA70" w14:textId="77777777" w:rsidTr="00251A3E">
        <w:tc>
          <w:tcPr>
            <w:tcW w:w="3010" w:type="dxa"/>
            <w:vAlign w:val="center"/>
          </w:tcPr>
          <w:p w14:paraId="30992320"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5990" w:type="dxa"/>
          </w:tcPr>
          <w:p w14:paraId="7DE54ED3"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4B25597B" w14:textId="77777777" w:rsidTr="00251A3E">
        <w:tc>
          <w:tcPr>
            <w:tcW w:w="3010" w:type="dxa"/>
            <w:vAlign w:val="center"/>
          </w:tcPr>
          <w:p w14:paraId="6DE7B934" w14:textId="77777777" w:rsidR="00B4113D" w:rsidRPr="006E61D4" w:rsidRDefault="00B4113D" w:rsidP="00251A3E">
            <w:pPr>
              <w:widowControl w:val="0"/>
              <w:rPr>
                <w:b/>
                <w:bCs/>
                <w:sz w:val="22"/>
                <w:szCs w:val="22"/>
              </w:rPr>
            </w:pPr>
            <w:r w:rsidRPr="006E61D4">
              <w:rPr>
                <w:b/>
                <w:bCs/>
                <w:sz w:val="22"/>
                <w:szCs w:val="22"/>
              </w:rPr>
              <w:t>Documentation</w:t>
            </w:r>
          </w:p>
        </w:tc>
        <w:tc>
          <w:tcPr>
            <w:tcW w:w="5990" w:type="dxa"/>
          </w:tcPr>
          <w:p w14:paraId="6DB8FD05" w14:textId="77777777" w:rsidR="00B4113D" w:rsidRPr="006E61D4" w:rsidRDefault="00B4113D" w:rsidP="00251A3E">
            <w:pPr>
              <w:pStyle w:val="BodyTextIndent3"/>
              <w:widowControl w:val="0"/>
              <w:tabs>
                <w:tab w:val="left" w:pos="307"/>
                <w:tab w:val="num" w:pos="1512"/>
              </w:tabs>
              <w:ind w:left="-5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CCF8FD7" w14:textId="77777777" w:rsidR="00B4113D" w:rsidRPr="006E61D4" w:rsidRDefault="00B4113D" w:rsidP="00251A3E">
            <w:pPr>
              <w:pStyle w:val="BodyTextIndent3"/>
              <w:widowControl w:val="0"/>
              <w:tabs>
                <w:tab w:val="left" w:pos="307"/>
              </w:tabs>
              <w:ind w:left="1080" w:firstLine="0"/>
              <w:rPr>
                <w:sz w:val="22"/>
                <w:szCs w:val="22"/>
              </w:rPr>
            </w:pPr>
          </w:p>
          <w:p w14:paraId="71CE2204" w14:textId="77777777" w:rsidR="00B4113D" w:rsidRPr="006E61D4" w:rsidRDefault="00B4113D" w:rsidP="00251A3E">
            <w:pPr>
              <w:pStyle w:val="BodyTextIndent3"/>
              <w:widowControl w:val="0"/>
              <w:tabs>
                <w:tab w:val="left" w:pos="307"/>
                <w:tab w:val="num" w:pos="1512"/>
              </w:tabs>
              <w:ind w:left="-58" w:firstLine="0"/>
              <w:rPr>
                <w:sz w:val="22"/>
                <w:szCs w:val="22"/>
              </w:rPr>
            </w:pPr>
            <w:r w:rsidRPr="006E61D4">
              <w:rPr>
                <w:sz w:val="22"/>
                <w:szCs w:val="22"/>
              </w:rPr>
              <w:t>A case note must be completed for each service event that includes</w:t>
            </w:r>
          </w:p>
          <w:p w14:paraId="0BFBD77C"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57867667"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5C793CC3"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321CDB88"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181ED051"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712A7A15"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059A5C7C"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0DDAC768"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or credentials</w:t>
            </w:r>
          </w:p>
          <w:p w14:paraId="1D20A9C4" w14:textId="77777777" w:rsidR="00B4113D" w:rsidRPr="006E61D4" w:rsidRDefault="00B4113D" w:rsidP="00251A3E">
            <w:pPr>
              <w:tabs>
                <w:tab w:val="left" w:pos="307"/>
              </w:tabs>
              <w:rPr>
                <w:sz w:val="22"/>
                <w:szCs w:val="22"/>
              </w:rPr>
            </w:pPr>
          </w:p>
          <w:p w14:paraId="091D7489" w14:textId="77777777" w:rsidR="00B4113D" w:rsidRPr="006E61D4" w:rsidRDefault="00B4113D" w:rsidP="00251A3E">
            <w:pPr>
              <w:rPr>
                <w:sz w:val="22"/>
                <w:szCs w:val="22"/>
              </w:rPr>
            </w:pPr>
            <w:r w:rsidRPr="006E61D4">
              <w:rPr>
                <w:sz w:val="22"/>
                <w:szCs w:val="22"/>
              </w:rPr>
              <w:t>A completed home study adhering to DHHR policy as outlined in foster care policy.</w:t>
            </w:r>
          </w:p>
          <w:p w14:paraId="4A0C6550" w14:textId="77777777" w:rsidR="00B4113D" w:rsidRPr="006E61D4" w:rsidRDefault="00B4113D" w:rsidP="00251A3E">
            <w:pPr>
              <w:tabs>
                <w:tab w:val="left" w:pos="307"/>
              </w:tabs>
              <w:ind w:left="1080"/>
              <w:rPr>
                <w:sz w:val="22"/>
                <w:szCs w:val="22"/>
              </w:rPr>
            </w:pPr>
            <w:r w:rsidRPr="006E61D4">
              <w:rPr>
                <w:sz w:val="22"/>
                <w:szCs w:val="22"/>
              </w:rPr>
              <w:t xml:space="preserve"> </w:t>
            </w:r>
          </w:p>
          <w:p w14:paraId="58979B15" w14:textId="77777777" w:rsidR="00B4113D" w:rsidRPr="006E61D4" w:rsidRDefault="00B4113D" w:rsidP="00251A3E">
            <w:pPr>
              <w:tabs>
                <w:tab w:val="left" w:pos="307"/>
              </w:tabs>
              <w:ind w:left="1080"/>
              <w:rPr>
                <w:sz w:val="22"/>
                <w:szCs w:val="22"/>
              </w:rPr>
            </w:pPr>
          </w:p>
        </w:tc>
      </w:tr>
    </w:tbl>
    <w:p w14:paraId="72E6B040"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r w:rsidRPr="006E61D4">
        <w:rPr>
          <w:b/>
          <w:sz w:val="22"/>
          <w:szCs w:val="22"/>
        </w:rPr>
        <w:tab/>
      </w:r>
    </w:p>
    <w:p w14:paraId="17048F0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24EF91C1" w14:textId="77777777" w:rsidR="00B4113D" w:rsidRPr="006E61D4" w:rsidRDefault="00B4113D" w:rsidP="00B4113D">
      <w:pPr>
        <w:numPr>
          <w:ilvl w:val="0"/>
          <w:numId w:val="8"/>
        </w:numPr>
        <w:spacing w:after="0"/>
        <w:rPr>
          <w:sz w:val="22"/>
          <w:szCs w:val="22"/>
        </w:rPr>
      </w:pPr>
      <w:r w:rsidRPr="006E61D4">
        <w:rPr>
          <w:sz w:val="22"/>
          <w:szCs w:val="22"/>
        </w:rPr>
        <w:t>Sociology</w:t>
      </w:r>
    </w:p>
    <w:p w14:paraId="15B751E9" w14:textId="77777777" w:rsidR="00B4113D" w:rsidRPr="006E61D4" w:rsidRDefault="00B4113D" w:rsidP="00B4113D">
      <w:pPr>
        <w:numPr>
          <w:ilvl w:val="0"/>
          <w:numId w:val="8"/>
        </w:numPr>
        <w:spacing w:after="0"/>
        <w:rPr>
          <w:sz w:val="22"/>
          <w:szCs w:val="22"/>
        </w:rPr>
      </w:pPr>
      <w:r w:rsidRPr="006E61D4">
        <w:rPr>
          <w:sz w:val="22"/>
          <w:szCs w:val="22"/>
        </w:rPr>
        <w:t>Psychology</w:t>
      </w:r>
    </w:p>
    <w:p w14:paraId="34CE2559" w14:textId="77777777" w:rsidR="00B4113D" w:rsidRPr="006E61D4" w:rsidRDefault="00B4113D" w:rsidP="00B4113D">
      <w:pPr>
        <w:numPr>
          <w:ilvl w:val="0"/>
          <w:numId w:val="8"/>
        </w:numPr>
        <w:spacing w:after="0"/>
        <w:rPr>
          <w:sz w:val="22"/>
          <w:szCs w:val="22"/>
        </w:rPr>
      </w:pPr>
      <w:r w:rsidRPr="006E61D4">
        <w:rPr>
          <w:sz w:val="22"/>
          <w:szCs w:val="22"/>
        </w:rPr>
        <w:t>Counseling</w:t>
      </w:r>
    </w:p>
    <w:p w14:paraId="637B88AB"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1536F0F3"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7C6522C"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0E4B4F29"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A287E08"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7E77E433"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587A7CED" w14:textId="77777777" w:rsidR="00B4113D" w:rsidRPr="006E61D4" w:rsidRDefault="00B4113D" w:rsidP="00B4113D">
      <w:pPr>
        <w:numPr>
          <w:ilvl w:val="0"/>
          <w:numId w:val="8"/>
        </w:numPr>
        <w:spacing w:after="0"/>
        <w:rPr>
          <w:b/>
          <w:bCs/>
          <w:sz w:val="22"/>
          <w:szCs w:val="22"/>
        </w:rPr>
      </w:pPr>
      <w:r w:rsidRPr="006E61D4">
        <w:rPr>
          <w:sz w:val="22"/>
          <w:szCs w:val="22"/>
        </w:rPr>
        <w:lastRenderedPageBreak/>
        <w:t xml:space="preserve">Family and Consumer Science </w:t>
      </w:r>
      <w:r w:rsidRPr="006E61D4">
        <w:rPr>
          <w:b/>
          <w:bCs/>
          <w:sz w:val="22"/>
          <w:szCs w:val="22"/>
        </w:rPr>
        <w:t>or</w:t>
      </w:r>
    </w:p>
    <w:p w14:paraId="6E176870"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130E7073"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2BFCA4A6"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164548FA"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7B0D5C09"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A90AE78" w14:textId="77777777" w:rsidR="00B4113D" w:rsidRPr="006E61D4" w:rsidRDefault="00B4113D" w:rsidP="00B4113D">
      <w:pPr>
        <w:rPr>
          <w:sz w:val="22"/>
          <w:szCs w:val="22"/>
        </w:rPr>
      </w:pPr>
      <w:r w:rsidRPr="006E61D4">
        <w:rPr>
          <w:sz w:val="22"/>
          <w:szCs w:val="22"/>
        </w:rPr>
        <w:br w:type="page"/>
      </w:r>
    </w:p>
    <w:p w14:paraId="2B820C55" w14:textId="77777777" w:rsidR="00B4113D" w:rsidRPr="006E61D4" w:rsidRDefault="00B4113D" w:rsidP="007706E7">
      <w:pPr>
        <w:pStyle w:val="Heading2"/>
      </w:pPr>
      <w:bookmarkStart w:id="234" w:name="_Toc189464997"/>
      <w:bookmarkStart w:id="235" w:name="_Toc198452590"/>
      <w:bookmarkStart w:id="236" w:name="_Toc318185963"/>
      <w:bookmarkStart w:id="237" w:name="_Toc534728661"/>
      <w:r w:rsidRPr="006E61D4">
        <w:lastRenderedPageBreak/>
        <w:t>MDT Attendance 130455</w:t>
      </w:r>
      <w:bookmarkEnd w:id="234"/>
      <w:bookmarkEnd w:id="235"/>
      <w:bookmarkEnd w:id="236"/>
      <w:bookmarkEnd w:id="237"/>
    </w:p>
    <w:p w14:paraId="371FF172" w14:textId="77777777" w:rsidR="00B4113D" w:rsidRPr="006E61D4" w:rsidRDefault="00B4113D" w:rsidP="00B4113D">
      <w:pPr>
        <w:rPr>
          <w:sz w:val="22"/>
          <w:szCs w:val="22"/>
        </w:rPr>
      </w:pPr>
    </w:p>
    <w:p w14:paraId="5F7E70B6"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an agency/independent provider participating in the quarterly individual Multi-Disciplinary Team Meeting in person to present written reports of progress, answer questions and assist in establishing  the appropriate plan for the identified child and/or family.  Provider must be actively working with the client and submitting monthly summaries to the DHHR worker.  For Foster Care the child </w:t>
      </w:r>
      <w:r w:rsidRPr="006E61D4">
        <w:rPr>
          <w:b/>
          <w:sz w:val="22"/>
          <w:szCs w:val="22"/>
        </w:rPr>
        <w:t>must be</w:t>
      </w:r>
      <w:r w:rsidRPr="006E61D4">
        <w:rPr>
          <w:sz w:val="22"/>
          <w:szCs w:val="22"/>
        </w:rPr>
        <w:t xml:space="preserve"> in </w:t>
      </w:r>
      <w:smartTag w:uri="urn:schemas-microsoft-com:office:smarttags" w:element="PersonName">
        <w:r w:rsidRPr="006E61D4">
          <w:rPr>
            <w:sz w:val="22"/>
            <w:szCs w:val="22"/>
          </w:rPr>
          <w:t>WV</w:t>
        </w:r>
      </w:smartTag>
      <w:r w:rsidRPr="006E61D4">
        <w:rPr>
          <w:sz w:val="22"/>
          <w:szCs w:val="22"/>
        </w:rPr>
        <w:t xml:space="preserve"> DHHR custody and/or it is mandated in BCF Policy or </w:t>
      </w:r>
      <w:smartTag w:uri="urn:schemas-microsoft-com:office:smarttags" w:element="PersonName">
        <w:r w:rsidRPr="006E61D4">
          <w:rPr>
            <w:sz w:val="22"/>
            <w:szCs w:val="22"/>
          </w:rPr>
          <w:t>WV</w:t>
        </w:r>
      </w:smartTag>
      <w:r w:rsidRPr="006E61D4">
        <w:rPr>
          <w:sz w:val="22"/>
          <w:szCs w:val="22"/>
        </w:rPr>
        <w:t xml:space="preserve"> Statute.</w:t>
      </w:r>
    </w:p>
    <w:p w14:paraId="10B6EF34" w14:textId="77777777" w:rsidR="00B4113D" w:rsidRPr="006E61D4" w:rsidRDefault="00B4113D" w:rsidP="00B4113D">
      <w:pPr>
        <w:jc w:val="both"/>
        <w:rPr>
          <w:sz w:val="22"/>
          <w:szCs w:val="22"/>
        </w:rPr>
      </w:pPr>
    </w:p>
    <w:p w14:paraId="550365BF" w14:textId="77777777" w:rsidR="00B4113D" w:rsidRPr="006E61D4" w:rsidRDefault="00B4113D" w:rsidP="00B4113D">
      <w:pPr>
        <w:jc w:val="both"/>
        <w:rPr>
          <w:b/>
          <w:sz w:val="22"/>
          <w:szCs w:val="22"/>
        </w:rPr>
      </w:pPr>
      <w:r w:rsidRPr="006E61D4">
        <w:rPr>
          <w:b/>
          <w:sz w:val="22"/>
          <w:szCs w:val="22"/>
        </w:rPr>
        <w:t>Eligible for one representative per agency for:</w:t>
      </w:r>
    </w:p>
    <w:p w14:paraId="7E6331A4" w14:textId="77777777" w:rsidR="00B4113D" w:rsidRPr="006E61D4" w:rsidRDefault="00B4113D" w:rsidP="00B4113D">
      <w:pPr>
        <w:numPr>
          <w:ilvl w:val="0"/>
          <w:numId w:val="94"/>
        </w:numPr>
        <w:spacing w:after="0"/>
        <w:jc w:val="both"/>
        <w:rPr>
          <w:sz w:val="22"/>
          <w:szCs w:val="22"/>
        </w:rPr>
      </w:pPr>
      <w:r w:rsidRPr="006E61D4">
        <w:rPr>
          <w:sz w:val="22"/>
          <w:szCs w:val="22"/>
        </w:rPr>
        <w:t>ASO Providers actively providing a treatment or safety service</w:t>
      </w:r>
    </w:p>
    <w:p w14:paraId="3E7457F0" w14:textId="77777777" w:rsidR="00B4113D" w:rsidRPr="006E61D4" w:rsidRDefault="00B4113D" w:rsidP="00B4113D">
      <w:pPr>
        <w:numPr>
          <w:ilvl w:val="0"/>
          <w:numId w:val="94"/>
        </w:numPr>
        <w:spacing w:after="0"/>
        <w:jc w:val="both"/>
        <w:rPr>
          <w:sz w:val="22"/>
          <w:szCs w:val="22"/>
        </w:rPr>
      </w:pPr>
      <w:r w:rsidRPr="006E61D4">
        <w:rPr>
          <w:sz w:val="22"/>
          <w:szCs w:val="22"/>
        </w:rPr>
        <w:t>Mental Health Professionals providing direct treatment (Example: Therapist)</w:t>
      </w:r>
    </w:p>
    <w:p w14:paraId="105E79AB"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5992"/>
      </w:tblGrid>
      <w:tr w:rsidR="00B4113D" w:rsidRPr="006E61D4" w14:paraId="2270D4A4" w14:textId="77777777" w:rsidTr="00251A3E">
        <w:tc>
          <w:tcPr>
            <w:tcW w:w="3008" w:type="dxa"/>
            <w:vAlign w:val="center"/>
          </w:tcPr>
          <w:p w14:paraId="136E42AE" w14:textId="77777777" w:rsidR="00B4113D" w:rsidRPr="006E61D4" w:rsidRDefault="00B4113D" w:rsidP="00251A3E">
            <w:pPr>
              <w:widowControl w:val="0"/>
              <w:rPr>
                <w:b/>
                <w:bCs/>
                <w:sz w:val="22"/>
                <w:szCs w:val="22"/>
              </w:rPr>
            </w:pPr>
            <w:r w:rsidRPr="006E61D4">
              <w:rPr>
                <w:b/>
                <w:bCs/>
                <w:sz w:val="22"/>
                <w:szCs w:val="22"/>
              </w:rPr>
              <w:t>Target Population</w:t>
            </w:r>
          </w:p>
        </w:tc>
        <w:tc>
          <w:tcPr>
            <w:tcW w:w="5992" w:type="dxa"/>
          </w:tcPr>
          <w:p w14:paraId="0800D17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134E10B" w14:textId="77777777" w:rsidTr="00251A3E">
        <w:tc>
          <w:tcPr>
            <w:tcW w:w="3008" w:type="dxa"/>
            <w:vAlign w:val="center"/>
          </w:tcPr>
          <w:p w14:paraId="5D9A6E92" w14:textId="77777777" w:rsidR="00B4113D" w:rsidRPr="006E61D4" w:rsidRDefault="00B4113D" w:rsidP="00251A3E">
            <w:pPr>
              <w:widowControl w:val="0"/>
              <w:rPr>
                <w:b/>
                <w:bCs/>
                <w:sz w:val="22"/>
                <w:szCs w:val="22"/>
              </w:rPr>
            </w:pPr>
            <w:r w:rsidRPr="006E61D4">
              <w:rPr>
                <w:b/>
                <w:bCs/>
                <w:sz w:val="22"/>
                <w:szCs w:val="22"/>
              </w:rPr>
              <w:t>Program Option</w:t>
            </w:r>
          </w:p>
        </w:tc>
        <w:tc>
          <w:tcPr>
            <w:tcW w:w="5992" w:type="dxa"/>
          </w:tcPr>
          <w:p w14:paraId="0890AC76"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64C7D52E" w14:textId="77777777" w:rsidTr="00251A3E">
        <w:tc>
          <w:tcPr>
            <w:tcW w:w="3008" w:type="dxa"/>
            <w:vAlign w:val="center"/>
          </w:tcPr>
          <w:p w14:paraId="54AA22FC" w14:textId="77777777" w:rsidR="00B4113D" w:rsidRPr="006E61D4" w:rsidRDefault="00B4113D" w:rsidP="00251A3E">
            <w:pPr>
              <w:widowControl w:val="0"/>
              <w:rPr>
                <w:b/>
                <w:bCs/>
                <w:sz w:val="22"/>
                <w:szCs w:val="22"/>
              </w:rPr>
            </w:pPr>
            <w:r w:rsidRPr="006E61D4">
              <w:rPr>
                <w:b/>
                <w:bCs/>
                <w:sz w:val="22"/>
                <w:szCs w:val="22"/>
              </w:rPr>
              <w:t>Initial Authorization</w:t>
            </w:r>
          </w:p>
        </w:tc>
        <w:tc>
          <w:tcPr>
            <w:tcW w:w="5992" w:type="dxa"/>
          </w:tcPr>
          <w:p w14:paraId="1E0CFC09" w14:textId="77777777" w:rsidR="00B4113D" w:rsidRPr="006E61D4" w:rsidRDefault="00B4113D" w:rsidP="00251A3E">
            <w:pPr>
              <w:widowControl w:val="0"/>
              <w:rPr>
                <w:sz w:val="22"/>
                <w:szCs w:val="22"/>
              </w:rPr>
            </w:pPr>
            <w:r w:rsidRPr="006E61D4">
              <w:rPr>
                <w:sz w:val="22"/>
                <w:szCs w:val="22"/>
              </w:rPr>
              <w:t>92 days</w:t>
            </w:r>
          </w:p>
          <w:p w14:paraId="732D9A9E" w14:textId="77777777" w:rsidR="00B4113D" w:rsidRPr="006E61D4" w:rsidRDefault="00B4113D" w:rsidP="00251A3E">
            <w:pPr>
              <w:widowControl w:val="0"/>
              <w:rPr>
                <w:sz w:val="22"/>
                <w:szCs w:val="22"/>
              </w:rPr>
            </w:pPr>
            <w:r w:rsidRPr="006E61D4">
              <w:rPr>
                <w:sz w:val="22"/>
                <w:szCs w:val="22"/>
              </w:rPr>
              <w:t>Unit = One Meeting</w:t>
            </w:r>
          </w:p>
          <w:p w14:paraId="379185D4" w14:textId="77777777" w:rsidR="00B4113D" w:rsidRPr="006E61D4" w:rsidRDefault="00B4113D" w:rsidP="00251A3E">
            <w:pPr>
              <w:widowControl w:val="0"/>
              <w:rPr>
                <w:sz w:val="22"/>
                <w:szCs w:val="22"/>
              </w:rPr>
            </w:pPr>
            <w:r w:rsidRPr="006E61D4">
              <w:rPr>
                <w:sz w:val="22"/>
                <w:szCs w:val="22"/>
              </w:rPr>
              <w:t>One unit per 92 days</w:t>
            </w:r>
          </w:p>
        </w:tc>
      </w:tr>
      <w:tr w:rsidR="00B4113D" w:rsidRPr="006E61D4" w14:paraId="60D97AB1" w14:textId="77777777" w:rsidTr="00251A3E">
        <w:tc>
          <w:tcPr>
            <w:tcW w:w="3008" w:type="dxa"/>
            <w:vAlign w:val="center"/>
          </w:tcPr>
          <w:p w14:paraId="614A2445"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2" w:type="dxa"/>
          </w:tcPr>
          <w:p w14:paraId="745E4DBE" w14:textId="77777777" w:rsidR="00B4113D" w:rsidRPr="006E61D4" w:rsidRDefault="00B4113D" w:rsidP="00251A3E">
            <w:pPr>
              <w:widowControl w:val="0"/>
              <w:rPr>
                <w:sz w:val="22"/>
                <w:szCs w:val="22"/>
              </w:rPr>
            </w:pPr>
            <w:r w:rsidRPr="006E61D4">
              <w:rPr>
                <w:sz w:val="22"/>
                <w:szCs w:val="22"/>
              </w:rPr>
              <w:t>4</w:t>
            </w:r>
          </w:p>
        </w:tc>
      </w:tr>
      <w:tr w:rsidR="00B4113D" w:rsidRPr="006E61D4" w14:paraId="20726B34" w14:textId="77777777" w:rsidTr="00251A3E">
        <w:tc>
          <w:tcPr>
            <w:tcW w:w="3008" w:type="dxa"/>
            <w:vAlign w:val="center"/>
          </w:tcPr>
          <w:p w14:paraId="1244BE22" w14:textId="77777777" w:rsidR="00B4113D" w:rsidRPr="006E61D4" w:rsidRDefault="00B4113D" w:rsidP="00251A3E">
            <w:pPr>
              <w:widowControl w:val="0"/>
              <w:rPr>
                <w:b/>
                <w:bCs/>
                <w:sz w:val="22"/>
                <w:szCs w:val="22"/>
              </w:rPr>
            </w:pPr>
            <w:r w:rsidRPr="006E61D4">
              <w:rPr>
                <w:b/>
                <w:bCs/>
                <w:sz w:val="22"/>
                <w:szCs w:val="22"/>
              </w:rPr>
              <w:t>Admission Criteria</w:t>
            </w:r>
          </w:p>
          <w:p w14:paraId="723ECC0E" w14:textId="77777777" w:rsidR="00B4113D" w:rsidRPr="006E61D4" w:rsidRDefault="00B4113D" w:rsidP="00251A3E">
            <w:pPr>
              <w:widowControl w:val="0"/>
              <w:rPr>
                <w:b/>
                <w:bCs/>
                <w:sz w:val="22"/>
                <w:szCs w:val="22"/>
              </w:rPr>
            </w:pPr>
          </w:p>
        </w:tc>
        <w:tc>
          <w:tcPr>
            <w:tcW w:w="5992" w:type="dxa"/>
          </w:tcPr>
          <w:p w14:paraId="6E272DA5" w14:textId="77777777" w:rsidR="00B4113D" w:rsidRPr="006E61D4" w:rsidRDefault="00B4113D" w:rsidP="00B4113D">
            <w:pPr>
              <w:numPr>
                <w:ilvl w:val="0"/>
                <w:numId w:val="43"/>
              </w:numPr>
              <w:spacing w:after="0"/>
              <w:rPr>
                <w:sz w:val="22"/>
                <w:szCs w:val="22"/>
              </w:rPr>
            </w:pPr>
            <w:r w:rsidRPr="006E61D4">
              <w:rPr>
                <w:sz w:val="22"/>
                <w:szCs w:val="22"/>
              </w:rPr>
              <w:t>The identified parent’s child was removed from the home due to an inability to control the youth’s behavior.</w:t>
            </w:r>
          </w:p>
          <w:p w14:paraId="700EF6D1" w14:textId="77777777" w:rsidR="00B4113D" w:rsidRPr="006E61D4" w:rsidRDefault="00B4113D" w:rsidP="00B4113D">
            <w:pPr>
              <w:widowControl w:val="0"/>
              <w:numPr>
                <w:ilvl w:val="0"/>
                <w:numId w:val="43"/>
              </w:numPr>
              <w:spacing w:after="0"/>
              <w:rPr>
                <w:sz w:val="22"/>
                <w:szCs w:val="22"/>
              </w:rPr>
            </w:pPr>
            <w:r w:rsidRPr="006E61D4">
              <w:rPr>
                <w:sz w:val="22"/>
                <w:szCs w:val="22"/>
              </w:rPr>
              <w:t>Youth is in the custody of the DHHR</w:t>
            </w:r>
          </w:p>
          <w:p w14:paraId="091FB514" w14:textId="77777777" w:rsidR="00B4113D" w:rsidRPr="006E61D4" w:rsidRDefault="00B4113D" w:rsidP="00251A3E">
            <w:pPr>
              <w:widowControl w:val="0"/>
              <w:rPr>
                <w:sz w:val="22"/>
                <w:szCs w:val="22"/>
              </w:rPr>
            </w:pPr>
          </w:p>
        </w:tc>
      </w:tr>
      <w:tr w:rsidR="00B4113D" w:rsidRPr="006E61D4" w14:paraId="5D7656BF" w14:textId="77777777" w:rsidTr="00251A3E">
        <w:tc>
          <w:tcPr>
            <w:tcW w:w="3008" w:type="dxa"/>
            <w:vAlign w:val="center"/>
          </w:tcPr>
          <w:p w14:paraId="60876070" w14:textId="77777777" w:rsidR="00B4113D" w:rsidRPr="006E61D4" w:rsidRDefault="00B4113D" w:rsidP="00251A3E">
            <w:pPr>
              <w:widowControl w:val="0"/>
              <w:rPr>
                <w:sz w:val="22"/>
                <w:szCs w:val="22"/>
              </w:rPr>
            </w:pPr>
            <w:r w:rsidRPr="006E61D4">
              <w:rPr>
                <w:b/>
                <w:bCs/>
                <w:sz w:val="22"/>
                <w:szCs w:val="22"/>
              </w:rPr>
              <w:t>Continuing Stay Criteria</w:t>
            </w:r>
          </w:p>
        </w:tc>
        <w:tc>
          <w:tcPr>
            <w:tcW w:w="5992" w:type="dxa"/>
          </w:tcPr>
          <w:p w14:paraId="448B8B85" w14:textId="77777777" w:rsidR="00B4113D" w:rsidRPr="006E61D4" w:rsidRDefault="00B4113D" w:rsidP="00B4113D">
            <w:pPr>
              <w:widowControl w:val="0"/>
              <w:numPr>
                <w:ilvl w:val="0"/>
                <w:numId w:val="43"/>
              </w:numPr>
              <w:spacing w:after="0"/>
              <w:rPr>
                <w:sz w:val="22"/>
                <w:szCs w:val="22"/>
              </w:rPr>
            </w:pPr>
            <w:r w:rsidRPr="006E61D4">
              <w:rPr>
                <w:sz w:val="22"/>
                <w:szCs w:val="22"/>
              </w:rPr>
              <w:t>Youth remains in the DHHR’s custody.</w:t>
            </w:r>
          </w:p>
          <w:p w14:paraId="38743732" w14:textId="77777777" w:rsidR="00B4113D" w:rsidRPr="006E61D4" w:rsidRDefault="00B4113D" w:rsidP="00B4113D">
            <w:pPr>
              <w:widowControl w:val="0"/>
              <w:numPr>
                <w:ilvl w:val="0"/>
                <w:numId w:val="43"/>
              </w:numPr>
              <w:spacing w:after="0"/>
              <w:rPr>
                <w:sz w:val="22"/>
                <w:szCs w:val="22"/>
              </w:rPr>
            </w:pPr>
            <w:r w:rsidRPr="006E61D4">
              <w:rPr>
                <w:sz w:val="22"/>
                <w:szCs w:val="22"/>
              </w:rPr>
              <w:t>Youth or family is actively receiving services from a provider described as eligible from the above definition.</w:t>
            </w:r>
          </w:p>
        </w:tc>
      </w:tr>
      <w:tr w:rsidR="00B4113D" w:rsidRPr="006E61D4" w14:paraId="18829A41" w14:textId="77777777" w:rsidTr="00251A3E">
        <w:tc>
          <w:tcPr>
            <w:tcW w:w="3008" w:type="dxa"/>
            <w:vAlign w:val="center"/>
          </w:tcPr>
          <w:p w14:paraId="1FEAD892" w14:textId="77777777" w:rsidR="00B4113D" w:rsidRPr="006E61D4" w:rsidRDefault="00B4113D" w:rsidP="00251A3E">
            <w:pPr>
              <w:widowControl w:val="0"/>
              <w:rPr>
                <w:b/>
                <w:bCs/>
                <w:sz w:val="22"/>
                <w:szCs w:val="22"/>
              </w:rPr>
            </w:pPr>
            <w:r w:rsidRPr="006E61D4">
              <w:rPr>
                <w:b/>
                <w:bCs/>
                <w:sz w:val="22"/>
                <w:szCs w:val="22"/>
              </w:rPr>
              <w:t>Discharge Criteria</w:t>
            </w:r>
          </w:p>
          <w:p w14:paraId="0F832432" w14:textId="77777777" w:rsidR="00B4113D" w:rsidRPr="006E61D4" w:rsidRDefault="00B4113D" w:rsidP="00251A3E">
            <w:pPr>
              <w:widowControl w:val="0"/>
              <w:rPr>
                <w:b/>
                <w:bCs/>
                <w:sz w:val="22"/>
                <w:szCs w:val="22"/>
              </w:rPr>
            </w:pPr>
            <w:r w:rsidRPr="006E61D4">
              <w:rPr>
                <w:b/>
                <w:bCs/>
                <w:sz w:val="22"/>
                <w:szCs w:val="22"/>
              </w:rPr>
              <w:t xml:space="preserve">(Any element may result in </w:t>
            </w:r>
            <w:r w:rsidRPr="006E61D4">
              <w:rPr>
                <w:b/>
                <w:bCs/>
                <w:sz w:val="22"/>
                <w:szCs w:val="22"/>
              </w:rPr>
              <w:lastRenderedPageBreak/>
              <w:t>discharge or transfer)</w:t>
            </w:r>
          </w:p>
        </w:tc>
        <w:tc>
          <w:tcPr>
            <w:tcW w:w="5992" w:type="dxa"/>
          </w:tcPr>
          <w:p w14:paraId="35104CC2" w14:textId="77777777" w:rsidR="00B4113D" w:rsidRPr="006E61D4" w:rsidRDefault="00B4113D" w:rsidP="00B4113D">
            <w:pPr>
              <w:numPr>
                <w:ilvl w:val="0"/>
                <w:numId w:val="43"/>
              </w:numPr>
              <w:spacing w:after="0"/>
              <w:rPr>
                <w:sz w:val="22"/>
                <w:szCs w:val="22"/>
              </w:rPr>
            </w:pPr>
            <w:r w:rsidRPr="006E61D4">
              <w:rPr>
                <w:sz w:val="22"/>
                <w:szCs w:val="22"/>
              </w:rPr>
              <w:lastRenderedPageBreak/>
              <w:t>Reunification has occurred  and services were not ordered to continue after reunification</w:t>
            </w:r>
          </w:p>
          <w:p w14:paraId="4D5D89F7" w14:textId="77777777" w:rsidR="00B4113D" w:rsidRPr="006E61D4" w:rsidRDefault="00B4113D" w:rsidP="00251A3E">
            <w:pPr>
              <w:ind w:left="108"/>
              <w:rPr>
                <w:sz w:val="22"/>
                <w:szCs w:val="22"/>
              </w:rPr>
            </w:pPr>
          </w:p>
        </w:tc>
      </w:tr>
      <w:tr w:rsidR="00B4113D" w:rsidRPr="006E61D4" w14:paraId="2486375C" w14:textId="77777777" w:rsidTr="00251A3E">
        <w:tc>
          <w:tcPr>
            <w:tcW w:w="3008" w:type="dxa"/>
            <w:vAlign w:val="center"/>
          </w:tcPr>
          <w:p w14:paraId="65647B10" w14:textId="77777777" w:rsidR="00B4113D" w:rsidRPr="006E61D4" w:rsidRDefault="00B4113D" w:rsidP="00251A3E">
            <w:pPr>
              <w:widowControl w:val="0"/>
              <w:rPr>
                <w:b/>
                <w:bCs/>
                <w:sz w:val="22"/>
                <w:szCs w:val="22"/>
              </w:rPr>
            </w:pPr>
            <w:r w:rsidRPr="006E61D4">
              <w:rPr>
                <w:b/>
                <w:bCs/>
                <w:sz w:val="22"/>
                <w:szCs w:val="22"/>
              </w:rPr>
              <w:t>Service Exclusions</w:t>
            </w:r>
          </w:p>
        </w:tc>
        <w:tc>
          <w:tcPr>
            <w:tcW w:w="5992" w:type="dxa"/>
          </w:tcPr>
          <w:p w14:paraId="5AD211A4"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Residential Placements/Foster Care Agencies already receiving reimbursement for administrative case management through a Provider Agreement with DHHR.</w:t>
            </w:r>
          </w:p>
          <w:p w14:paraId="47FBB1F2" w14:textId="77777777" w:rsidR="00B4113D" w:rsidRPr="006E61D4" w:rsidRDefault="00B4113D" w:rsidP="00B4113D">
            <w:pPr>
              <w:numPr>
                <w:ilvl w:val="0"/>
                <w:numId w:val="295"/>
              </w:numPr>
              <w:tabs>
                <w:tab w:val="clear" w:pos="792"/>
                <w:tab w:val="num" w:pos="498"/>
              </w:tabs>
              <w:spacing w:after="0"/>
              <w:ind w:left="498"/>
              <w:jc w:val="both"/>
              <w:rPr>
                <w:sz w:val="22"/>
                <w:szCs w:val="22"/>
              </w:rPr>
            </w:pPr>
            <w:r w:rsidRPr="006E61D4">
              <w:rPr>
                <w:sz w:val="22"/>
                <w:szCs w:val="22"/>
              </w:rPr>
              <w:t>A potential provider(s) considering possible placement of a youth.</w:t>
            </w:r>
          </w:p>
          <w:p w14:paraId="1DE663F0" w14:textId="77777777" w:rsidR="00B4113D" w:rsidRPr="006E61D4" w:rsidRDefault="00B4113D" w:rsidP="00B4113D">
            <w:pPr>
              <w:pStyle w:val="IndexHeading"/>
              <w:keepNext w:val="0"/>
              <w:widowControl w:val="0"/>
              <w:numPr>
                <w:ilvl w:val="0"/>
                <w:numId w:val="43"/>
              </w:numPr>
              <w:spacing w:line="240" w:lineRule="auto"/>
              <w:rPr>
                <w:rFonts w:ascii="Times New Roman" w:hAnsi="Times New Roman"/>
                <w:sz w:val="22"/>
                <w:szCs w:val="22"/>
              </w:rPr>
            </w:pPr>
            <w:r w:rsidRPr="006E61D4">
              <w:rPr>
                <w:rFonts w:ascii="Times New Roman" w:hAnsi="Times New Roman"/>
                <w:sz w:val="22"/>
                <w:szCs w:val="22"/>
              </w:rPr>
              <w:t>No individual fee for service code including Medicaid Clinic or Targeted Case Management may be billed concurrently while this code is being utilized.</w:t>
            </w:r>
          </w:p>
          <w:p w14:paraId="2A94AB8E" w14:textId="77777777" w:rsidR="00B4113D" w:rsidRPr="00AA0822" w:rsidRDefault="00B4113D" w:rsidP="00251A3E">
            <w:pPr>
              <w:pStyle w:val="Index1"/>
            </w:pPr>
          </w:p>
        </w:tc>
      </w:tr>
      <w:tr w:rsidR="00B4113D" w:rsidRPr="006E61D4" w14:paraId="15E6BD32" w14:textId="77777777" w:rsidTr="00251A3E">
        <w:tc>
          <w:tcPr>
            <w:tcW w:w="3008" w:type="dxa"/>
            <w:vAlign w:val="center"/>
          </w:tcPr>
          <w:p w14:paraId="4C0696EB" w14:textId="77777777" w:rsidR="00B4113D" w:rsidRPr="006E61D4" w:rsidRDefault="00B4113D" w:rsidP="00251A3E">
            <w:pPr>
              <w:keepNext/>
              <w:widowControl w:val="0"/>
              <w:rPr>
                <w:b/>
                <w:bCs/>
                <w:sz w:val="22"/>
                <w:szCs w:val="22"/>
              </w:rPr>
            </w:pPr>
            <w:r w:rsidRPr="006E61D4">
              <w:rPr>
                <w:b/>
                <w:bCs/>
                <w:sz w:val="22"/>
                <w:szCs w:val="22"/>
              </w:rPr>
              <w:t>Clinical Exclusions</w:t>
            </w:r>
          </w:p>
        </w:tc>
        <w:tc>
          <w:tcPr>
            <w:tcW w:w="5992" w:type="dxa"/>
          </w:tcPr>
          <w:p w14:paraId="33D88EB0" w14:textId="77777777" w:rsidR="00B4113D" w:rsidRPr="006E61D4" w:rsidRDefault="00B4113D" w:rsidP="00B4113D">
            <w:pPr>
              <w:keepNext/>
              <w:widowControl w:val="0"/>
              <w:numPr>
                <w:ilvl w:val="0"/>
                <w:numId w:val="44"/>
              </w:numPr>
              <w:tabs>
                <w:tab w:val="num" w:pos="484"/>
              </w:tabs>
              <w:spacing w:after="0"/>
              <w:rPr>
                <w:sz w:val="22"/>
                <w:szCs w:val="22"/>
              </w:rPr>
            </w:pPr>
            <w:r w:rsidRPr="006E61D4">
              <w:rPr>
                <w:sz w:val="22"/>
                <w:szCs w:val="22"/>
              </w:rPr>
              <w:t>None</w:t>
            </w:r>
          </w:p>
        </w:tc>
      </w:tr>
      <w:tr w:rsidR="00B4113D" w:rsidRPr="006E61D4" w14:paraId="7EE5157F" w14:textId="77777777" w:rsidTr="00251A3E">
        <w:tc>
          <w:tcPr>
            <w:tcW w:w="3008" w:type="dxa"/>
            <w:vAlign w:val="center"/>
          </w:tcPr>
          <w:p w14:paraId="4FF4F709" w14:textId="77777777" w:rsidR="00B4113D" w:rsidRPr="006E61D4" w:rsidRDefault="00B4113D" w:rsidP="00251A3E">
            <w:pPr>
              <w:widowControl w:val="0"/>
              <w:rPr>
                <w:b/>
                <w:bCs/>
                <w:sz w:val="22"/>
                <w:szCs w:val="22"/>
              </w:rPr>
            </w:pPr>
            <w:r w:rsidRPr="006E61D4">
              <w:rPr>
                <w:b/>
                <w:bCs/>
                <w:sz w:val="22"/>
                <w:szCs w:val="22"/>
              </w:rPr>
              <w:t>Documentation</w:t>
            </w:r>
          </w:p>
        </w:tc>
        <w:tc>
          <w:tcPr>
            <w:tcW w:w="5992" w:type="dxa"/>
          </w:tcPr>
          <w:p w14:paraId="03B6063D"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There must always be a permanent case record maintained in a manner consistent with applicable licensing regulations and agency record-keeping policies.</w:t>
            </w:r>
          </w:p>
          <w:p w14:paraId="791A1033" w14:textId="77777777" w:rsidR="00B4113D" w:rsidRPr="006E61D4" w:rsidRDefault="00B4113D" w:rsidP="00251A3E">
            <w:pPr>
              <w:pStyle w:val="BodyTextIndent3"/>
              <w:widowControl w:val="0"/>
              <w:tabs>
                <w:tab w:val="left" w:pos="307"/>
              </w:tabs>
              <w:ind w:left="1080" w:firstLine="0"/>
              <w:rPr>
                <w:sz w:val="22"/>
                <w:szCs w:val="22"/>
              </w:rPr>
            </w:pPr>
          </w:p>
          <w:p w14:paraId="77EC5DA6"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A case note must be completed for each service event that includes</w:t>
            </w:r>
          </w:p>
          <w:p w14:paraId="41D1A383"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227ABC5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5997668F"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204674D0"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49FC0283"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63F94935"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6D7A6C7D"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0CA0E961"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1425EC5B" w14:textId="77777777" w:rsidR="00B4113D" w:rsidRPr="006E61D4" w:rsidRDefault="00B4113D" w:rsidP="00251A3E">
            <w:pPr>
              <w:tabs>
                <w:tab w:val="left" w:pos="307"/>
              </w:tabs>
              <w:rPr>
                <w:sz w:val="22"/>
                <w:szCs w:val="22"/>
              </w:rPr>
            </w:pPr>
          </w:p>
          <w:p w14:paraId="0DE928CB"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A monthly progress summary must be completed and presented to the MDT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44CE9D0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456B18F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38A9AC80"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604B6C2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4880590D"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Date and name of DHHR staff to which any new allegations of abuse/neglect were reported within the month</w:t>
            </w:r>
          </w:p>
        </w:tc>
      </w:tr>
    </w:tbl>
    <w:p w14:paraId="357697CF"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t xml:space="preserve">The delivery of all MCO </w:t>
      </w:r>
      <w:r>
        <w:rPr>
          <w:b/>
          <w:sz w:val="22"/>
          <w:szCs w:val="22"/>
        </w:rPr>
        <w:t>SNS</w:t>
      </w:r>
      <w:r w:rsidRPr="006E61D4">
        <w:rPr>
          <w:b/>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1AA9E9E" w14:textId="77777777" w:rsidR="00B4113D" w:rsidRPr="006E61D4" w:rsidRDefault="00B4113D" w:rsidP="00B4113D">
      <w:pPr>
        <w:rPr>
          <w:sz w:val="22"/>
          <w:szCs w:val="22"/>
        </w:rPr>
      </w:pPr>
      <w:r w:rsidRPr="006E61D4">
        <w:rPr>
          <w:sz w:val="22"/>
          <w:szCs w:val="22"/>
        </w:rPr>
        <w:br w:type="page"/>
      </w:r>
    </w:p>
    <w:p w14:paraId="2993D2A4" w14:textId="77777777" w:rsidR="00B4113D" w:rsidRPr="006E61D4" w:rsidRDefault="00B4113D" w:rsidP="007706E7">
      <w:pPr>
        <w:pStyle w:val="Heading2"/>
      </w:pPr>
      <w:bookmarkStart w:id="238" w:name="_Toc189464998"/>
      <w:bookmarkStart w:id="239" w:name="_Toc198452591"/>
      <w:bookmarkStart w:id="240" w:name="_Toc318185964"/>
      <w:bookmarkStart w:id="241" w:name="_Toc534728662"/>
      <w:r w:rsidRPr="006E61D4">
        <w:lastRenderedPageBreak/>
        <w:t>Pre-Reunification Support 130440</w:t>
      </w:r>
      <w:bookmarkEnd w:id="238"/>
      <w:bookmarkEnd w:id="239"/>
      <w:bookmarkEnd w:id="240"/>
      <w:bookmarkEnd w:id="241"/>
    </w:p>
    <w:p w14:paraId="27049CBF" w14:textId="77777777" w:rsidR="00B4113D" w:rsidRPr="006E61D4" w:rsidRDefault="00B4113D" w:rsidP="00B4113D">
      <w:pPr>
        <w:widowControl w:val="0"/>
        <w:tabs>
          <w:tab w:val="left" w:pos="2160"/>
        </w:tabs>
        <w:rPr>
          <w:b/>
          <w:bCs/>
          <w:spacing w:val="-5"/>
          <w:sz w:val="22"/>
          <w:szCs w:val="22"/>
          <w:u w:val="single"/>
        </w:rPr>
      </w:pPr>
    </w:p>
    <w:p w14:paraId="76FE0394"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This service is for children who are still placed in foster care settings, but are beginning transitional overnight visits to the home from which they were removed.  The purpose is to observe the interactions of the family as they adjust to being re-united in their own home and report to the DHHR worker and/or court regarding the family dynamics and give recommendations regarding the children being reunified.  These observations are to be scheduled as well as random as determined by the MDT.  The provider must be available to the family if assistance/modeling is needed including Saturday and Sunday. If a crisis arises that would require the possible removal of the child(ren) the DHHR worker must be notified immediately.  Behavioral health services, preferably family therapy, should also be arranged for the family to support their adjustment to the re-unification.  If possible, the same agency/individual that is providing services to the parents should be used to support the transition.</w:t>
      </w:r>
    </w:p>
    <w:p w14:paraId="09DC4DD0" w14:textId="77777777" w:rsidR="00B4113D" w:rsidRPr="006E61D4" w:rsidRDefault="00B4113D" w:rsidP="00B4113D">
      <w:pPr>
        <w:rPr>
          <w:sz w:val="22"/>
          <w:szCs w:val="22"/>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480"/>
      </w:tblGrid>
      <w:tr w:rsidR="00B4113D" w:rsidRPr="006E61D4" w14:paraId="0937B644"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63A1E094"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480" w:type="dxa"/>
            <w:tcBorders>
              <w:top w:val="single" w:sz="4" w:space="0" w:color="auto"/>
              <w:left w:val="single" w:sz="4" w:space="0" w:color="auto"/>
              <w:bottom w:val="single" w:sz="4" w:space="0" w:color="auto"/>
              <w:right w:val="single" w:sz="4" w:space="0" w:color="auto"/>
            </w:tcBorders>
          </w:tcPr>
          <w:p w14:paraId="54317A90" w14:textId="77777777" w:rsidR="00B4113D" w:rsidRPr="006E61D4" w:rsidRDefault="00B4113D" w:rsidP="00251A3E">
            <w:pPr>
              <w:widowControl w:val="0"/>
              <w:ind w:left="72"/>
              <w:rPr>
                <w:spacing w:val="-5"/>
                <w:sz w:val="22"/>
                <w:szCs w:val="22"/>
              </w:rPr>
            </w:pPr>
            <w:r w:rsidRPr="006E61D4">
              <w:rPr>
                <w:spacing w:val="-5"/>
                <w:sz w:val="22"/>
                <w:szCs w:val="22"/>
              </w:rPr>
              <w:t>Child Protective Services</w:t>
            </w:r>
          </w:p>
        </w:tc>
      </w:tr>
      <w:tr w:rsidR="00B4113D" w:rsidRPr="006E61D4" w14:paraId="132E199A" w14:textId="77777777" w:rsidTr="00251A3E">
        <w:trPr>
          <w:trHeight w:val="386"/>
        </w:trPr>
        <w:tc>
          <w:tcPr>
            <w:tcW w:w="2520" w:type="dxa"/>
            <w:tcBorders>
              <w:top w:val="single" w:sz="4" w:space="0" w:color="auto"/>
              <w:left w:val="single" w:sz="4" w:space="0" w:color="auto"/>
              <w:bottom w:val="single" w:sz="4" w:space="0" w:color="auto"/>
              <w:right w:val="single" w:sz="4" w:space="0" w:color="auto"/>
            </w:tcBorders>
            <w:vAlign w:val="center"/>
          </w:tcPr>
          <w:p w14:paraId="3957FAE9"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480" w:type="dxa"/>
            <w:tcBorders>
              <w:top w:val="single" w:sz="4" w:space="0" w:color="auto"/>
              <w:left w:val="single" w:sz="4" w:space="0" w:color="auto"/>
              <w:bottom w:val="single" w:sz="4" w:space="0" w:color="auto"/>
              <w:right w:val="single" w:sz="4" w:space="0" w:color="auto"/>
            </w:tcBorders>
          </w:tcPr>
          <w:p w14:paraId="7F419CED" w14:textId="77777777" w:rsidR="00B4113D" w:rsidRPr="006E61D4" w:rsidRDefault="00B4113D" w:rsidP="00251A3E">
            <w:pPr>
              <w:widowControl w:val="0"/>
              <w:ind w:left="72"/>
              <w:rPr>
                <w:spacing w:val="-5"/>
                <w:sz w:val="22"/>
                <w:szCs w:val="22"/>
              </w:rPr>
            </w:pPr>
            <w:r w:rsidRPr="006E61D4">
              <w:rPr>
                <w:spacing w:val="-5"/>
                <w:sz w:val="22"/>
                <w:szCs w:val="22"/>
              </w:rPr>
              <w:t>Foster Care</w:t>
            </w:r>
          </w:p>
        </w:tc>
      </w:tr>
      <w:tr w:rsidR="00B4113D" w:rsidRPr="006E61D4" w14:paraId="5905E10A"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6A98D2D4"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480" w:type="dxa"/>
            <w:tcBorders>
              <w:top w:val="single" w:sz="4" w:space="0" w:color="auto"/>
              <w:left w:val="single" w:sz="4" w:space="0" w:color="auto"/>
              <w:bottom w:val="single" w:sz="4" w:space="0" w:color="auto"/>
              <w:right w:val="single" w:sz="4" w:space="0" w:color="auto"/>
            </w:tcBorders>
          </w:tcPr>
          <w:p w14:paraId="03DCFD77" w14:textId="77777777" w:rsidR="00B4113D" w:rsidRPr="006E61D4" w:rsidRDefault="00B4113D" w:rsidP="00251A3E">
            <w:pPr>
              <w:widowControl w:val="0"/>
              <w:ind w:left="72"/>
              <w:rPr>
                <w:spacing w:val="-5"/>
                <w:sz w:val="22"/>
                <w:szCs w:val="22"/>
              </w:rPr>
            </w:pPr>
            <w:r w:rsidRPr="006E61D4">
              <w:rPr>
                <w:spacing w:val="-5"/>
                <w:sz w:val="22"/>
                <w:szCs w:val="22"/>
              </w:rPr>
              <w:t>92 Days</w:t>
            </w:r>
          </w:p>
          <w:p w14:paraId="4FF467AA" w14:textId="77777777" w:rsidR="00B4113D" w:rsidRPr="006E61D4" w:rsidRDefault="00B4113D" w:rsidP="00251A3E">
            <w:pPr>
              <w:widowControl w:val="0"/>
              <w:ind w:left="72"/>
              <w:rPr>
                <w:spacing w:val="-5"/>
                <w:sz w:val="22"/>
                <w:szCs w:val="22"/>
              </w:rPr>
            </w:pPr>
            <w:r w:rsidRPr="006E61D4">
              <w:rPr>
                <w:spacing w:val="-5"/>
                <w:sz w:val="22"/>
                <w:szCs w:val="22"/>
              </w:rPr>
              <w:t>Unit= One hour</w:t>
            </w:r>
          </w:p>
          <w:p w14:paraId="6E39CFC1" w14:textId="77777777" w:rsidR="00B4113D" w:rsidRPr="006E61D4" w:rsidRDefault="00B4113D" w:rsidP="00251A3E">
            <w:pPr>
              <w:widowControl w:val="0"/>
              <w:ind w:left="72"/>
              <w:rPr>
                <w:spacing w:val="-5"/>
                <w:sz w:val="22"/>
                <w:szCs w:val="22"/>
              </w:rPr>
            </w:pPr>
            <w:r w:rsidRPr="006E61D4">
              <w:rPr>
                <w:spacing w:val="-5"/>
                <w:sz w:val="22"/>
                <w:szCs w:val="22"/>
              </w:rPr>
              <w:t xml:space="preserve">Maximum of four units per day </w:t>
            </w:r>
          </w:p>
          <w:p w14:paraId="3AE407A4" w14:textId="77777777" w:rsidR="00B4113D" w:rsidRPr="006E61D4" w:rsidRDefault="00B4113D" w:rsidP="00251A3E">
            <w:pPr>
              <w:widowControl w:val="0"/>
              <w:ind w:left="72"/>
              <w:rPr>
                <w:spacing w:val="-5"/>
                <w:sz w:val="22"/>
                <w:szCs w:val="22"/>
              </w:rPr>
            </w:pPr>
            <w:r w:rsidRPr="006E61D4">
              <w:rPr>
                <w:spacing w:val="-5"/>
                <w:sz w:val="22"/>
                <w:szCs w:val="22"/>
              </w:rPr>
              <w:t>104 units</w:t>
            </w:r>
          </w:p>
        </w:tc>
      </w:tr>
      <w:tr w:rsidR="00B4113D" w:rsidRPr="006E61D4" w14:paraId="7C8DEE6C"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51971AE4"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480" w:type="dxa"/>
            <w:tcBorders>
              <w:top w:val="single" w:sz="4" w:space="0" w:color="auto"/>
              <w:left w:val="single" w:sz="4" w:space="0" w:color="auto"/>
              <w:bottom w:val="single" w:sz="4" w:space="0" w:color="auto"/>
              <w:right w:val="single" w:sz="4" w:space="0" w:color="auto"/>
            </w:tcBorders>
          </w:tcPr>
          <w:p w14:paraId="2CEF8A00" w14:textId="77777777" w:rsidR="00B4113D" w:rsidRPr="006E61D4" w:rsidRDefault="00B4113D" w:rsidP="00251A3E">
            <w:pPr>
              <w:widowControl w:val="0"/>
              <w:ind w:left="72"/>
              <w:rPr>
                <w:spacing w:val="-5"/>
                <w:sz w:val="22"/>
                <w:szCs w:val="22"/>
              </w:rPr>
            </w:pPr>
            <w:r w:rsidRPr="006E61D4">
              <w:rPr>
                <w:spacing w:val="-5"/>
                <w:sz w:val="22"/>
                <w:szCs w:val="22"/>
              </w:rPr>
              <w:t>1</w:t>
            </w:r>
          </w:p>
        </w:tc>
      </w:tr>
      <w:tr w:rsidR="00B4113D" w:rsidRPr="006E61D4" w14:paraId="45B3860E" w14:textId="77777777" w:rsidTr="00251A3E">
        <w:trPr>
          <w:trHeight w:val="1891"/>
        </w:trPr>
        <w:tc>
          <w:tcPr>
            <w:tcW w:w="2520" w:type="dxa"/>
            <w:tcBorders>
              <w:top w:val="single" w:sz="4" w:space="0" w:color="auto"/>
              <w:left w:val="single" w:sz="4" w:space="0" w:color="auto"/>
              <w:bottom w:val="single" w:sz="4" w:space="0" w:color="auto"/>
              <w:right w:val="single" w:sz="4" w:space="0" w:color="auto"/>
            </w:tcBorders>
            <w:vAlign w:val="center"/>
          </w:tcPr>
          <w:p w14:paraId="6C00AFED"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480" w:type="dxa"/>
            <w:tcBorders>
              <w:top w:val="single" w:sz="4" w:space="0" w:color="auto"/>
              <w:left w:val="single" w:sz="4" w:space="0" w:color="auto"/>
              <w:bottom w:val="single" w:sz="4" w:space="0" w:color="auto"/>
              <w:right w:val="single" w:sz="4" w:space="0" w:color="auto"/>
            </w:tcBorders>
          </w:tcPr>
          <w:p w14:paraId="7169F953"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 xml:space="preserve">Child remains in the custody of the </w:t>
            </w:r>
            <w:smartTag w:uri="urn:schemas-microsoft-com:office:smarttags" w:element="PersonName">
              <w:r w:rsidRPr="006E61D4">
                <w:rPr>
                  <w:rFonts w:ascii="Times New Roman" w:hAnsi="Times New Roman" w:cs="Times New Roman"/>
                  <w:sz w:val="22"/>
                  <w:szCs w:val="22"/>
                </w:rPr>
                <w:t>WV</w:t>
              </w:r>
            </w:smartTag>
            <w:r w:rsidRPr="006E61D4">
              <w:rPr>
                <w:rFonts w:ascii="Times New Roman" w:hAnsi="Times New Roman" w:cs="Times New Roman"/>
                <w:sz w:val="22"/>
                <w:szCs w:val="22"/>
              </w:rPr>
              <w:t xml:space="preserve"> DHHR and in foster care placement</w:t>
            </w:r>
          </w:p>
          <w:p w14:paraId="098EEA74"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MDT has reviewed the case and determined that reunification is appropriate and eminent.</w:t>
            </w:r>
          </w:p>
          <w:p w14:paraId="4AC51D03"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Service is noted on the DHHR treatment plan</w:t>
            </w:r>
          </w:p>
          <w:p w14:paraId="06F6D0C3"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 xml:space="preserve">Provider has established a written plan for the implementation of the service and co-ordination of behavioral health services with the Department and the </w:t>
            </w:r>
            <w:r w:rsidRPr="006E61D4">
              <w:rPr>
                <w:rFonts w:ascii="Times New Roman" w:hAnsi="Times New Roman" w:cs="Times New Roman"/>
                <w:sz w:val="22"/>
                <w:szCs w:val="22"/>
              </w:rPr>
              <w:lastRenderedPageBreak/>
              <w:t>DHHR worker</w:t>
            </w:r>
          </w:p>
        </w:tc>
      </w:tr>
      <w:tr w:rsidR="00B4113D" w:rsidRPr="006E61D4" w14:paraId="5B51AB8A"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132AB04A" w14:textId="77777777" w:rsidR="00B4113D" w:rsidRPr="006E61D4" w:rsidRDefault="00B4113D" w:rsidP="00251A3E">
            <w:pPr>
              <w:pStyle w:val="Heading6"/>
              <w:widowControl w:val="0"/>
              <w:rPr>
                <w:rFonts w:ascii="Times New Roman" w:hAnsi="Times New Roman"/>
                <w:spacing w:val="-5"/>
                <w:sz w:val="22"/>
                <w:szCs w:val="22"/>
              </w:rPr>
            </w:pPr>
            <w:r w:rsidRPr="006E61D4">
              <w:rPr>
                <w:rFonts w:ascii="Times New Roman" w:hAnsi="Times New Roman"/>
                <w:sz w:val="22"/>
                <w:szCs w:val="22"/>
              </w:rPr>
              <w:lastRenderedPageBreak/>
              <w:t>Continuing Stay Criteria</w:t>
            </w:r>
          </w:p>
        </w:tc>
        <w:tc>
          <w:tcPr>
            <w:tcW w:w="6480" w:type="dxa"/>
            <w:tcBorders>
              <w:top w:val="single" w:sz="4" w:space="0" w:color="auto"/>
              <w:left w:val="single" w:sz="4" w:space="0" w:color="auto"/>
              <w:bottom w:val="single" w:sz="4" w:space="0" w:color="auto"/>
              <w:right w:val="single" w:sz="4" w:space="0" w:color="auto"/>
            </w:tcBorders>
          </w:tcPr>
          <w:p w14:paraId="67B9BB41" w14:textId="77777777" w:rsidR="00B4113D" w:rsidRPr="006E61D4" w:rsidRDefault="00B4113D" w:rsidP="00B4113D">
            <w:pPr>
              <w:pStyle w:val="ListNumber"/>
              <w:widowControl w:val="0"/>
              <w:numPr>
                <w:ilvl w:val="0"/>
                <w:numId w:val="72"/>
              </w:numPr>
              <w:rPr>
                <w:rFonts w:ascii="Times New Roman" w:hAnsi="Times New Roman" w:cs="Times New Roman"/>
                <w:spacing w:val="-5"/>
                <w:sz w:val="22"/>
                <w:szCs w:val="22"/>
              </w:rPr>
            </w:pPr>
            <w:r w:rsidRPr="006E61D4">
              <w:rPr>
                <w:rFonts w:ascii="Times New Roman" w:hAnsi="Times New Roman" w:cs="Times New Roman"/>
                <w:spacing w:val="-5"/>
                <w:sz w:val="22"/>
                <w:szCs w:val="22"/>
              </w:rPr>
              <w:t>Not applicable</w:t>
            </w:r>
          </w:p>
        </w:tc>
      </w:tr>
      <w:tr w:rsidR="00B4113D" w:rsidRPr="006E61D4" w14:paraId="1B70B5C6"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672EC1CB" w14:textId="77777777" w:rsidR="00B4113D" w:rsidRPr="006E61D4" w:rsidRDefault="00B4113D" w:rsidP="00251A3E">
            <w:pPr>
              <w:widowControl w:val="0"/>
              <w:rPr>
                <w:b/>
                <w:bCs/>
                <w:spacing w:val="-5"/>
                <w:sz w:val="22"/>
                <w:szCs w:val="22"/>
              </w:rPr>
            </w:pPr>
            <w:r w:rsidRPr="006E61D4">
              <w:rPr>
                <w:b/>
                <w:bCs/>
                <w:sz w:val="22"/>
                <w:szCs w:val="22"/>
              </w:rPr>
              <w:t>Discharge Criteria (Any element may result in discharge or transfer)</w:t>
            </w:r>
          </w:p>
        </w:tc>
        <w:tc>
          <w:tcPr>
            <w:tcW w:w="6480" w:type="dxa"/>
            <w:tcBorders>
              <w:top w:val="single" w:sz="4" w:space="0" w:color="auto"/>
              <w:left w:val="single" w:sz="4" w:space="0" w:color="auto"/>
              <w:bottom w:val="single" w:sz="4" w:space="0" w:color="auto"/>
              <w:right w:val="single" w:sz="4" w:space="0" w:color="auto"/>
            </w:tcBorders>
            <w:vAlign w:val="center"/>
          </w:tcPr>
          <w:p w14:paraId="07CD81D5"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z w:val="22"/>
                <w:szCs w:val="22"/>
              </w:rPr>
              <w:t>Pre-reunification visits were not sustainable</w:t>
            </w:r>
          </w:p>
          <w:p w14:paraId="71FA903B"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z w:val="22"/>
                <w:szCs w:val="22"/>
              </w:rPr>
              <w:t>Parental rights terminated</w:t>
            </w:r>
          </w:p>
          <w:p w14:paraId="347C2F0E"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pacing w:val="-5"/>
                <w:sz w:val="22"/>
                <w:szCs w:val="22"/>
              </w:rPr>
              <w:t>Child(ren) achieve permanent placement through reunification</w:t>
            </w:r>
          </w:p>
          <w:p w14:paraId="1B25FD3C"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pacing w:val="-5"/>
                <w:sz w:val="22"/>
                <w:szCs w:val="22"/>
              </w:rPr>
              <w:t>Case is closed</w:t>
            </w:r>
          </w:p>
        </w:tc>
      </w:tr>
      <w:tr w:rsidR="00B4113D" w:rsidRPr="006E61D4" w14:paraId="51A92C44"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4DFA31A3" w14:textId="77777777" w:rsidR="00B4113D" w:rsidRPr="006E61D4" w:rsidRDefault="00B4113D" w:rsidP="00251A3E">
            <w:pPr>
              <w:rPr>
                <w:b/>
                <w:sz w:val="22"/>
                <w:szCs w:val="22"/>
              </w:rPr>
            </w:pPr>
            <w:r w:rsidRPr="006E61D4">
              <w:rPr>
                <w:b/>
                <w:sz w:val="22"/>
                <w:szCs w:val="22"/>
              </w:rPr>
              <w:t>Service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124F29B6" w14:textId="77777777" w:rsidR="00B4113D" w:rsidRPr="006E61D4" w:rsidRDefault="00B4113D" w:rsidP="00B4113D">
            <w:pPr>
              <w:widowControl w:val="0"/>
              <w:numPr>
                <w:ilvl w:val="0"/>
                <w:numId w:val="118"/>
              </w:numPr>
              <w:spacing w:after="0"/>
              <w:rPr>
                <w:spacing w:val="-5"/>
                <w:sz w:val="22"/>
                <w:szCs w:val="22"/>
              </w:rPr>
            </w:pPr>
            <w:r w:rsidRPr="006E61D4">
              <w:rPr>
                <w:spacing w:val="-5"/>
                <w:sz w:val="22"/>
                <w:szCs w:val="22"/>
              </w:rPr>
              <w:t>No individual fee for service code including Medicaid Clinic, Rehabilitation or Targeted Case Management may be billed concurrently while this code is being utilized.</w:t>
            </w:r>
          </w:p>
          <w:p w14:paraId="01FFE963" w14:textId="77777777" w:rsidR="00B4113D" w:rsidRPr="006E61D4" w:rsidRDefault="00B4113D" w:rsidP="00B4113D">
            <w:pPr>
              <w:widowControl w:val="0"/>
              <w:numPr>
                <w:ilvl w:val="0"/>
                <w:numId w:val="118"/>
              </w:numPr>
              <w:spacing w:after="0"/>
              <w:rPr>
                <w:spacing w:val="-5"/>
                <w:sz w:val="22"/>
                <w:szCs w:val="22"/>
              </w:rPr>
            </w:pPr>
            <w:r w:rsidRPr="006E61D4">
              <w:rPr>
                <w:spacing w:val="-5"/>
                <w:sz w:val="22"/>
                <w:szCs w:val="22"/>
              </w:rPr>
              <w:t>In cases where more than one member of the family is receiving this service, bill under one identified child and reflect all present in the documentation.</w:t>
            </w:r>
          </w:p>
        </w:tc>
      </w:tr>
      <w:tr w:rsidR="00B4113D" w:rsidRPr="006E61D4" w14:paraId="51B3CE39"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62141A79"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384888C5" w14:textId="77777777" w:rsidR="00B4113D" w:rsidRPr="006E61D4" w:rsidRDefault="00B4113D" w:rsidP="00B4113D">
            <w:pPr>
              <w:numPr>
                <w:ilvl w:val="0"/>
                <w:numId w:val="119"/>
              </w:numPr>
              <w:spacing w:after="0"/>
              <w:rPr>
                <w:spacing w:val="-5"/>
                <w:sz w:val="22"/>
                <w:szCs w:val="22"/>
              </w:rPr>
            </w:pPr>
            <w:r w:rsidRPr="006E61D4">
              <w:rPr>
                <w:spacing w:val="-5"/>
                <w:sz w:val="22"/>
                <w:szCs w:val="22"/>
              </w:rPr>
              <w:t>Severity of child’s issues precludes provision of services in this level of care.</w:t>
            </w:r>
          </w:p>
        </w:tc>
      </w:tr>
      <w:tr w:rsidR="00B4113D" w:rsidRPr="006E61D4" w14:paraId="5DC642C2" w14:textId="77777777" w:rsidTr="00251A3E">
        <w:trPr>
          <w:trHeight w:val="5941"/>
        </w:trPr>
        <w:tc>
          <w:tcPr>
            <w:tcW w:w="2520" w:type="dxa"/>
            <w:tcBorders>
              <w:top w:val="single" w:sz="4" w:space="0" w:color="auto"/>
              <w:left w:val="single" w:sz="4" w:space="0" w:color="auto"/>
              <w:bottom w:val="single" w:sz="4" w:space="0" w:color="auto"/>
              <w:right w:val="single" w:sz="4" w:space="0" w:color="auto"/>
            </w:tcBorders>
            <w:vAlign w:val="center"/>
          </w:tcPr>
          <w:p w14:paraId="79FB46AE" w14:textId="77777777" w:rsidR="00B4113D" w:rsidRPr="006E61D4" w:rsidRDefault="00B4113D" w:rsidP="00251A3E">
            <w:pPr>
              <w:widowControl w:val="0"/>
              <w:tabs>
                <w:tab w:val="left" w:pos="-288"/>
              </w:tabs>
              <w:rPr>
                <w:b/>
                <w:bCs/>
                <w:spacing w:val="-5"/>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tcPr>
          <w:p w14:paraId="37D38995" w14:textId="77777777" w:rsidR="00B4113D" w:rsidRPr="006E61D4" w:rsidRDefault="00B4113D" w:rsidP="00251A3E">
            <w:pPr>
              <w:rPr>
                <w:sz w:val="22"/>
                <w:szCs w:val="22"/>
              </w:rPr>
            </w:pPr>
            <w:r w:rsidRPr="006E61D4">
              <w:rPr>
                <w:sz w:val="22"/>
                <w:szCs w:val="22"/>
              </w:rPr>
              <w:t>There must always be a permanent case record maintained in a manner consistent with applicable licensing regulations and agency record-keeping policies.</w:t>
            </w:r>
          </w:p>
          <w:p w14:paraId="4951E315" w14:textId="77777777" w:rsidR="00B4113D" w:rsidRPr="006E61D4" w:rsidRDefault="00B4113D" w:rsidP="00251A3E">
            <w:pPr>
              <w:pStyle w:val="BodyTextIndent3"/>
              <w:widowControl w:val="0"/>
              <w:tabs>
                <w:tab w:val="left" w:pos="307"/>
              </w:tabs>
              <w:ind w:left="1080"/>
              <w:rPr>
                <w:sz w:val="22"/>
                <w:szCs w:val="22"/>
              </w:rPr>
            </w:pPr>
          </w:p>
          <w:p w14:paraId="6581812E" w14:textId="77777777" w:rsidR="00B4113D" w:rsidRPr="006E61D4" w:rsidRDefault="00B4113D" w:rsidP="00251A3E">
            <w:pPr>
              <w:tabs>
                <w:tab w:val="left" w:pos="307"/>
              </w:tabs>
              <w:rPr>
                <w:sz w:val="22"/>
                <w:szCs w:val="22"/>
              </w:rPr>
            </w:pPr>
            <w:r w:rsidRPr="006E61D4">
              <w:rPr>
                <w:sz w:val="22"/>
                <w:szCs w:val="22"/>
              </w:rPr>
              <w:t>A case note must be completed for each service event that includes</w:t>
            </w:r>
          </w:p>
          <w:p w14:paraId="3445B8C6"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71CE4F74"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12CB18F1"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14889C83"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57E9019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20EED9F2"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062BD57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5AA8BA5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or credentials</w:t>
            </w:r>
          </w:p>
          <w:p w14:paraId="1601E82A" w14:textId="77777777" w:rsidR="00B4113D" w:rsidRPr="006E61D4" w:rsidRDefault="00B4113D" w:rsidP="00251A3E">
            <w:pPr>
              <w:tabs>
                <w:tab w:val="left" w:pos="307"/>
              </w:tabs>
              <w:rPr>
                <w:sz w:val="22"/>
                <w:szCs w:val="22"/>
              </w:rPr>
            </w:pPr>
          </w:p>
          <w:p w14:paraId="62344216" w14:textId="77777777" w:rsidR="00B4113D" w:rsidRPr="006E61D4" w:rsidRDefault="00B4113D" w:rsidP="00251A3E">
            <w:pPr>
              <w:tabs>
                <w:tab w:val="left" w:pos="307"/>
              </w:tabs>
              <w:rPr>
                <w:sz w:val="22"/>
                <w:szCs w:val="22"/>
              </w:rPr>
            </w:pPr>
            <w:r w:rsidRPr="006E61D4">
              <w:rPr>
                <w:sz w:val="22"/>
                <w:szCs w:val="22"/>
              </w:rPr>
              <w:t xml:space="preserve"> A copy of the DHHR treatment plan and provider’s plan must be present in the case record.</w:t>
            </w:r>
          </w:p>
          <w:p w14:paraId="09D833FE" w14:textId="77777777" w:rsidR="00B4113D" w:rsidRPr="006E61D4" w:rsidRDefault="00B4113D" w:rsidP="00251A3E">
            <w:pPr>
              <w:tabs>
                <w:tab w:val="left" w:pos="307"/>
              </w:tabs>
              <w:ind w:left="1080"/>
              <w:rPr>
                <w:sz w:val="22"/>
                <w:szCs w:val="22"/>
              </w:rPr>
            </w:pPr>
          </w:p>
          <w:p w14:paraId="464F3D43" w14:textId="77777777" w:rsidR="00B4113D" w:rsidRPr="006E61D4" w:rsidRDefault="00B4113D" w:rsidP="00251A3E">
            <w:pPr>
              <w:tabs>
                <w:tab w:val="left" w:pos="307"/>
              </w:tabs>
              <w:rPr>
                <w:sz w:val="22"/>
                <w:szCs w:val="22"/>
              </w:rPr>
            </w:pPr>
            <w:r w:rsidRPr="006E61D4">
              <w:rPr>
                <w:sz w:val="22"/>
                <w:szCs w:val="22"/>
              </w:rPr>
              <w:lastRenderedPageBreak/>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68EE10B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003894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72B74CD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7D0C270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56421DA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41791924" w14:textId="77777777" w:rsidR="00B4113D" w:rsidRPr="006E61D4" w:rsidRDefault="00B4113D" w:rsidP="00251A3E">
            <w:pPr>
              <w:tabs>
                <w:tab w:val="left" w:pos="307"/>
              </w:tabs>
              <w:rPr>
                <w:sz w:val="22"/>
                <w:szCs w:val="22"/>
              </w:rPr>
            </w:pPr>
          </w:p>
        </w:tc>
      </w:tr>
    </w:tbl>
    <w:p w14:paraId="19FBEDA9" w14:textId="77777777" w:rsidR="00B4113D" w:rsidRPr="006E61D4" w:rsidRDefault="00B4113D" w:rsidP="00B4113D">
      <w:pPr>
        <w:pStyle w:val="BodyText3"/>
        <w:tabs>
          <w:tab w:val="left" w:pos="2520"/>
        </w:tabs>
        <w:rPr>
          <w:b/>
          <w:sz w:val="22"/>
          <w:szCs w:val="22"/>
        </w:rPr>
      </w:pPr>
      <w:r w:rsidRPr="006E61D4">
        <w:rPr>
          <w:b/>
          <w:sz w:val="22"/>
          <w:szCs w:val="22"/>
        </w:rPr>
        <w:lastRenderedPageBreak/>
        <w:t>Additional Service Criteria:</w:t>
      </w:r>
    </w:p>
    <w:p w14:paraId="70D9366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5809B8C1" w14:textId="77777777" w:rsidR="00B4113D" w:rsidRPr="006E61D4" w:rsidRDefault="00B4113D" w:rsidP="00B4113D">
      <w:pPr>
        <w:numPr>
          <w:ilvl w:val="0"/>
          <w:numId w:val="8"/>
        </w:numPr>
        <w:spacing w:after="0"/>
        <w:rPr>
          <w:sz w:val="22"/>
          <w:szCs w:val="22"/>
        </w:rPr>
      </w:pPr>
      <w:r w:rsidRPr="006E61D4">
        <w:rPr>
          <w:sz w:val="22"/>
          <w:szCs w:val="22"/>
        </w:rPr>
        <w:t>Sociology</w:t>
      </w:r>
    </w:p>
    <w:p w14:paraId="0801B722" w14:textId="77777777" w:rsidR="00B4113D" w:rsidRPr="006E61D4" w:rsidRDefault="00B4113D" w:rsidP="00B4113D">
      <w:pPr>
        <w:numPr>
          <w:ilvl w:val="0"/>
          <w:numId w:val="8"/>
        </w:numPr>
        <w:spacing w:after="0"/>
        <w:rPr>
          <w:sz w:val="22"/>
          <w:szCs w:val="22"/>
        </w:rPr>
      </w:pPr>
      <w:r w:rsidRPr="006E61D4">
        <w:rPr>
          <w:sz w:val="22"/>
          <w:szCs w:val="22"/>
        </w:rPr>
        <w:t>Psychology</w:t>
      </w:r>
    </w:p>
    <w:p w14:paraId="44DB3FDC" w14:textId="77777777" w:rsidR="00B4113D" w:rsidRPr="006E61D4" w:rsidRDefault="00B4113D" w:rsidP="00B4113D">
      <w:pPr>
        <w:numPr>
          <w:ilvl w:val="0"/>
          <w:numId w:val="8"/>
        </w:numPr>
        <w:spacing w:after="0"/>
        <w:rPr>
          <w:sz w:val="22"/>
          <w:szCs w:val="22"/>
        </w:rPr>
      </w:pPr>
      <w:r w:rsidRPr="006E61D4">
        <w:rPr>
          <w:sz w:val="22"/>
          <w:szCs w:val="22"/>
        </w:rPr>
        <w:t>Counseling</w:t>
      </w:r>
    </w:p>
    <w:p w14:paraId="2A2DB0B7"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35E1357F" w14:textId="77777777" w:rsidR="00B4113D" w:rsidRPr="006E61D4" w:rsidRDefault="00B4113D" w:rsidP="00B4113D">
      <w:pPr>
        <w:numPr>
          <w:ilvl w:val="0"/>
          <w:numId w:val="8"/>
        </w:numPr>
        <w:spacing w:after="0"/>
        <w:rPr>
          <w:sz w:val="22"/>
          <w:szCs w:val="22"/>
        </w:rPr>
      </w:pPr>
      <w:r w:rsidRPr="006E61D4">
        <w:rPr>
          <w:sz w:val="22"/>
          <w:szCs w:val="22"/>
        </w:rPr>
        <w:t>Human Services</w:t>
      </w:r>
    </w:p>
    <w:p w14:paraId="1BCE1AE3"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4CEA3075"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4F51E8F8"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14636496" w14:textId="77777777" w:rsidR="00B4113D" w:rsidRPr="006E61D4" w:rsidRDefault="00B4113D" w:rsidP="00B4113D">
      <w:pPr>
        <w:numPr>
          <w:ilvl w:val="0"/>
          <w:numId w:val="8"/>
        </w:numPr>
        <w:spacing w:after="0"/>
        <w:rPr>
          <w:sz w:val="22"/>
          <w:szCs w:val="22"/>
        </w:rPr>
      </w:pPr>
      <w:r w:rsidRPr="006E61D4">
        <w:rPr>
          <w:sz w:val="22"/>
          <w:szCs w:val="22"/>
        </w:rPr>
        <w:t>Gerontology</w:t>
      </w:r>
    </w:p>
    <w:p w14:paraId="441696F3"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31A9B48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568081F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w:t>
      </w:r>
      <w:r w:rsidRPr="006E61D4">
        <w:rPr>
          <w:sz w:val="22"/>
          <w:szCs w:val="22"/>
        </w:rPr>
        <w:lastRenderedPageBreak/>
        <w:t xml:space="preserve">psychologist with three years postgraduate work experience with families, one of which must be in staff supervision </w:t>
      </w:r>
      <w:r w:rsidRPr="006E61D4">
        <w:rPr>
          <w:b/>
          <w:bCs/>
          <w:sz w:val="22"/>
          <w:szCs w:val="22"/>
        </w:rPr>
        <w:t>and</w:t>
      </w:r>
    </w:p>
    <w:p w14:paraId="1B073E3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7FEAC17B"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6C0D956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02964DC" w14:textId="77777777" w:rsidR="00B4113D" w:rsidRPr="006E61D4" w:rsidRDefault="00B4113D" w:rsidP="00B4113D">
      <w:pPr>
        <w:widowControl w:val="0"/>
        <w:tabs>
          <w:tab w:val="left" w:pos="2520"/>
        </w:tabs>
        <w:jc w:val="both"/>
        <w:rPr>
          <w:sz w:val="22"/>
          <w:szCs w:val="22"/>
        </w:rPr>
      </w:pPr>
    </w:p>
    <w:p w14:paraId="2F0F4109" w14:textId="77777777" w:rsidR="00B4113D" w:rsidRPr="006E61D4" w:rsidRDefault="00B4113D" w:rsidP="00B4113D">
      <w:pPr>
        <w:pStyle w:val="BodyText3"/>
        <w:tabs>
          <w:tab w:val="left" w:pos="2520"/>
        </w:tabs>
        <w:ind w:left="360"/>
        <w:rPr>
          <w:sz w:val="22"/>
          <w:szCs w:val="22"/>
        </w:rPr>
      </w:pPr>
    </w:p>
    <w:p w14:paraId="773ECC6F" w14:textId="77777777" w:rsidR="00B4113D" w:rsidRPr="006E61D4" w:rsidRDefault="00B4113D" w:rsidP="00B4113D">
      <w:pPr>
        <w:widowControl w:val="0"/>
        <w:tabs>
          <w:tab w:val="left" w:pos="2520"/>
        </w:tabs>
        <w:jc w:val="both"/>
        <w:rPr>
          <w:sz w:val="22"/>
          <w:szCs w:val="22"/>
        </w:rPr>
      </w:pPr>
    </w:p>
    <w:p w14:paraId="3F35BA2E" w14:textId="77777777" w:rsidR="00B4113D" w:rsidRPr="006E61D4" w:rsidRDefault="00B4113D" w:rsidP="00B4113D">
      <w:pPr>
        <w:widowControl w:val="0"/>
        <w:tabs>
          <w:tab w:val="left" w:pos="3240"/>
        </w:tabs>
        <w:jc w:val="both"/>
        <w:rPr>
          <w:sz w:val="22"/>
          <w:szCs w:val="22"/>
        </w:rPr>
      </w:pPr>
      <w:bookmarkStart w:id="242" w:name="_Toc52601474"/>
      <w:r w:rsidRPr="006E61D4">
        <w:rPr>
          <w:sz w:val="22"/>
          <w:szCs w:val="22"/>
        </w:rPr>
        <w:br w:type="page"/>
      </w:r>
    </w:p>
    <w:p w14:paraId="0B345A4B" w14:textId="77777777" w:rsidR="00B4113D" w:rsidRPr="006E61D4" w:rsidRDefault="00B4113D" w:rsidP="007706E7">
      <w:pPr>
        <w:pStyle w:val="Heading2"/>
      </w:pPr>
      <w:bookmarkStart w:id="243" w:name="_Toc189464999"/>
      <w:bookmarkStart w:id="244" w:name="_Toc198452592"/>
      <w:bookmarkStart w:id="245" w:name="_Toc318185965"/>
      <w:bookmarkStart w:id="246" w:name="_Toc534728663"/>
      <w:r w:rsidRPr="006E61D4">
        <w:lastRenderedPageBreak/>
        <w:t>Away From Supervision Support 130600</w:t>
      </w:r>
      <w:bookmarkEnd w:id="243"/>
      <w:bookmarkEnd w:id="244"/>
      <w:bookmarkEnd w:id="245"/>
      <w:bookmarkEnd w:id="246"/>
    </w:p>
    <w:p w14:paraId="7278B214"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A </w:t>
      </w:r>
      <w:r>
        <w:rPr>
          <w:sz w:val="22"/>
          <w:szCs w:val="22"/>
        </w:rPr>
        <w:t>SNS</w:t>
      </w:r>
      <w:r w:rsidRPr="006E61D4">
        <w:rPr>
          <w:sz w:val="22"/>
          <w:szCs w:val="22"/>
        </w:rPr>
        <w:t xml:space="preserve"> provided in conjunction with behavioral health medically necessary services to provide the needed assistance to a youth identified as a chronic runaway in order to stabilize the youth’s dangerous running behaviors during residentially based treatment.  This service is for one on one staffing of a chronic runner until the behavior is stabilized.  The youth must participate/ be included in all regular activities within the program including but not limited to meals, school, therapeutic interventions, recreational activities/outings (inside and outside), spiritual activities such as church and daily housekeeping activities as per the program’s regular schedule.   A chronic runner is defined as:</w:t>
      </w:r>
    </w:p>
    <w:p w14:paraId="1B54AA5F" w14:textId="77777777" w:rsidR="00B4113D" w:rsidRPr="006E61D4" w:rsidRDefault="00B4113D" w:rsidP="00B4113D">
      <w:pPr>
        <w:widowControl w:val="0"/>
        <w:numPr>
          <w:ilvl w:val="0"/>
          <w:numId w:val="36"/>
        </w:numPr>
        <w:spacing w:after="0"/>
        <w:jc w:val="both"/>
        <w:rPr>
          <w:sz w:val="22"/>
          <w:szCs w:val="22"/>
        </w:rPr>
      </w:pPr>
      <w:r w:rsidRPr="006E61D4">
        <w:rPr>
          <w:sz w:val="22"/>
          <w:szCs w:val="22"/>
        </w:rPr>
        <w:t xml:space="preserve">A youth for whom the </w:t>
      </w:r>
      <w:r>
        <w:rPr>
          <w:sz w:val="22"/>
          <w:szCs w:val="22"/>
        </w:rPr>
        <w:t>DHHS</w:t>
      </w:r>
      <w:r w:rsidRPr="006E61D4">
        <w:rPr>
          <w:sz w:val="22"/>
          <w:szCs w:val="22"/>
        </w:rPr>
        <w:t xml:space="preserve"> is legally responsible –</w:t>
      </w:r>
      <w:r w:rsidRPr="006E61D4">
        <w:rPr>
          <w:b/>
          <w:sz w:val="22"/>
          <w:szCs w:val="22"/>
        </w:rPr>
        <w:t>and</w:t>
      </w:r>
      <w:r w:rsidRPr="006E61D4">
        <w:rPr>
          <w:sz w:val="22"/>
          <w:szCs w:val="22"/>
        </w:rPr>
        <w:t>-</w:t>
      </w:r>
    </w:p>
    <w:p w14:paraId="1A18B0CB" w14:textId="77777777" w:rsidR="00B4113D" w:rsidRPr="006E61D4" w:rsidRDefault="00B4113D" w:rsidP="00B4113D">
      <w:pPr>
        <w:widowControl w:val="0"/>
        <w:numPr>
          <w:ilvl w:val="0"/>
          <w:numId w:val="36"/>
        </w:numPr>
        <w:spacing w:after="0"/>
        <w:jc w:val="both"/>
        <w:rPr>
          <w:sz w:val="22"/>
          <w:szCs w:val="22"/>
        </w:rPr>
      </w:pPr>
      <w:r w:rsidRPr="006E61D4">
        <w:rPr>
          <w:sz w:val="22"/>
          <w:szCs w:val="22"/>
        </w:rPr>
        <w:t xml:space="preserve">Has at least two documented elopements of a significant duration occurring within the last </w:t>
      </w:r>
      <w:r>
        <w:rPr>
          <w:sz w:val="22"/>
          <w:szCs w:val="22"/>
        </w:rPr>
        <w:t>sixty (</w:t>
      </w:r>
      <w:r w:rsidRPr="006E61D4">
        <w:rPr>
          <w:sz w:val="22"/>
          <w:szCs w:val="22"/>
        </w:rPr>
        <w:t>60</w:t>
      </w:r>
      <w:r>
        <w:rPr>
          <w:sz w:val="22"/>
          <w:szCs w:val="22"/>
        </w:rPr>
        <w:t>)</w:t>
      </w:r>
      <w:r w:rsidRPr="006E61D4">
        <w:rPr>
          <w:sz w:val="22"/>
          <w:szCs w:val="22"/>
        </w:rPr>
        <w:t xml:space="preserve"> days–and-</w:t>
      </w:r>
    </w:p>
    <w:p w14:paraId="40430AA7" w14:textId="77777777" w:rsidR="00B4113D" w:rsidRPr="006E61D4" w:rsidRDefault="00B4113D" w:rsidP="00B4113D">
      <w:pPr>
        <w:widowControl w:val="0"/>
        <w:numPr>
          <w:ilvl w:val="0"/>
          <w:numId w:val="36"/>
        </w:numPr>
        <w:spacing w:after="0"/>
        <w:jc w:val="both"/>
        <w:rPr>
          <w:sz w:val="22"/>
          <w:szCs w:val="22"/>
        </w:rPr>
      </w:pPr>
      <w:r w:rsidRPr="006E61D4">
        <w:rPr>
          <w:sz w:val="22"/>
          <w:szCs w:val="22"/>
        </w:rPr>
        <w:t>The elopements pose a very serious risk for the youth and his/her  community-and-</w:t>
      </w:r>
    </w:p>
    <w:p w14:paraId="66FC7744" w14:textId="77777777" w:rsidR="00B4113D" w:rsidRPr="006E61D4" w:rsidRDefault="00B4113D" w:rsidP="00B4113D">
      <w:pPr>
        <w:widowControl w:val="0"/>
        <w:numPr>
          <w:ilvl w:val="0"/>
          <w:numId w:val="36"/>
        </w:numPr>
        <w:spacing w:after="0"/>
        <w:jc w:val="both"/>
        <w:rPr>
          <w:sz w:val="22"/>
          <w:szCs w:val="22"/>
        </w:rPr>
      </w:pPr>
      <w:r w:rsidRPr="006E61D4">
        <w:rPr>
          <w:sz w:val="22"/>
          <w:szCs w:val="22"/>
        </w:rPr>
        <w:t>Has been documented from structured settings-and-</w:t>
      </w:r>
    </w:p>
    <w:p w14:paraId="7E785A4B" w14:textId="77777777" w:rsidR="00B4113D" w:rsidRPr="006E61D4" w:rsidRDefault="00B4113D" w:rsidP="00B4113D">
      <w:pPr>
        <w:widowControl w:val="0"/>
        <w:numPr>
          <w:ilvl w:val="0"/>
          <w:numId w:val="36"/>
        </w:numPr>
        <w:spacing w:after="0"/>
        <w:jc w:val="both"/>
        <w:rPr>
          <w:sz w:val="22"/>
          <w:szCs w:val="22"/>
        </w:rPr>
      </w:pPr>
      <w:r w:rsidRPr="006E61D4">
        <w:rPr>
          <w:sz w:val="22"/>
          <w:szCs w:val="22"/>
        </w:rPr>
        <w:t>Elopements have been identified as a coping mechanism for psychological stressors-and-</w:t>
      </w:r>
    </w:p>
    <w:p w14:paraId="6A2CF358" w14:textId="77777777" w:rsidR="00B4113D" w:rsidRPr="006E61D4" w:rsidRDefault="00B4113D" w:rsidP="00B4113D">
      <w:pPr>
        <w:widowControl w:val="0"/>
        <w:numPr>
          <w:ilvl w:val="0"/>
          <w:numId w:val="36"/>
        </w:numPr>
        <w:spacing w:after="0"/>
        <w:jc w:val="both"/>
        <w:rPr>
          <w:sz w:val="22"/>
          <w:szCs w:val="22"/>
        </w:rPr>
      </w:pPr>
      <w:r w:rsidRPr="006E61D4">
        <w:rPr>
          <w:sz w:val="22"/>
          <w:szCs w:val="22"/>
        </w:rPr>
        <w:t>Runaway behavior has impacted success of previous behavioral health and socially necessary interventions-and-</w:t>
      </w:r>
    </w:p>
    <w:p w14:paraId="598059CC" w14:textId="77777777" w:rsidR="00B4113D" w:rsidRPr="006E61D4" w:rsidRDefault="00B4113D" w:rsidP="00B4113D">
      <w:pPr>
        <w:widowControl w:val="0"/>
        <w:numPr>
          <w:ilvl w:val="0"/>
          <w:numId w:val="36"/>
        </w:numPr>
        <w:spacing w:after="0"/>
        <w:jc w:val="both"/>
        <w:rPr>
          <w:sz w:val="22"/>
          <w:szCs w:val="22"/>
        </w:rPr>
      </w:pPr>
      <w:r w:rsidRPr="006E61D4">
        <w:rPr>
          <w:sz w:val="22"/>
          <w:szCs w:val="22"/>
        </w:rPr>
        <w:t xml:space="preserve">Is noted to be distrustful, impulsive, angry, lacking in interpersonal communication skills and self-control, oppositional, unconfident, and/or a victim of sexual abuse, physical abuse and/or neglect. </w:t>
      </w:r>
    </w:p>
    <w:p w14:paraId="2C01D75A" w14:textId="77777777" w:rsidR="00B4113D" w:rsidRPr="006E61D4" w:rsidRDefault="00B4113D" w:rsidP="00B4113D">
      <w:pPr>
        <w:widowControl w:val="0"/>
        <w:ind w:left="1080"/>
        <w:rPr>
          <w:spacing w:val="-5"/>
          <w:sz w:val="22"/>
          <w:szCs w:val="22"/>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480"/>
      </w:tblGrid>
      <w:tr w:rsidR="00B4113D" w:rsidRPr="006E61D4" w14:paraId="575E84F9"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5DAF7547"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480" w:type="dxa"/>
            <w:tcBorders>
              <w:top w:val="single" w:sz="4" w:space="0" w:color="auto"/>
              <w:left w:val="single" w:sz="4" w:space="0" w:color="auto"/>
              <w:bottom w:val="single" w:sz="4" w:space="0" w:color="auto"/>
              <w:right w:val="single" w:sz="4" w:space="0" w:color="auto"/>
            </w:tcBorders>
          </w:tcPr>
          <w:p w14:paraId="2F331FFA" w14:textId="77777777" w:rsidR="00B4113D" w:rsidRPr="006E61D4" w:rsidRDefault="00B4113D" w:rsidP="00251A3E">
            <w:pPr>
              <w:widowControl w:val="0"/>
              <w:ind w:left="72"/>
              <w:rPr>
                <w:spacing w:val="-5"/>
                <w:sz w:val="22"/>
                <w:szCs w:val="22"/>
              </w:rPr>
            </w:pPr>
            <w:r w:rsidRPr="006E61D4">
              <w:rPr>
                <w:spacing w:val="-5"/>
                <w:sz w:val="22"/>
                <w:szCs w:val="22"/>
              </w:rPr>
              <w:t>Child Protective Services</w:t>
            </w:r>
          </w:p>
        </w:tc>
      </w:tr>
      <w:tr w:rsidR="00B4113D" w:rsidRPr="006E61D4" w14:paraId="083FBE2A" w14:textId="77777777" w:rsidTr="00251A3E">
        <w:trPr>
          <w:trHeight w:val="386"/>
        </w:trPr>
        <w:tc>
          <w:tcPr>
            <w:tcW w:w="2520" w:type="dxa"/>
            <w:tcBorders>
              <w:top w:val="single" w:sz="4" w:space="0" w:color="auto"/>
              <w:left w:val="single" w:sz="4" w:space="0" w:color="auto"/>
              <w:bottom w:val="single" w:sz="4" w:space="0" w:color="auto"/>
              <w:right w:val="single" w:sz="4" w:space="0" w:color="auto"/>
            </w:tcBorders>
            <w:vAlign w:val="center"/>
          </w:tcPr>
          <w:p w14:paraId="6020256A"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480" w:type="dxa"/>
            <w:tcBorders>
              <w:top w:val="single" w:sz="4" w:space="0" w:color="auto"/>
              <w:left w:val="single" w:sz="4" w:space="0" w:color="auto"/>
              <w:bottom w:val="single" w:sz="4" w:space="0" w:color="auto"/>
              <w:right w:val="single" w:sz="4" w:space="0" w:color="auto"/>
            </w:tcBorders>
          </w:tcPr>
          <w:p w14:paraId="4C482EFF" w14:textId="77777777" w:rsidR="00B4113D" w:rsidRPr="006E61D4" w:rsidRDefault="00B4113D" w:rsidP="00251A3E">
            <w:pPr>
              <w:widowControl w:val="0"/>
              <w:ind w:left="72"/>
              <w:rPr>
                <w:spacing w:val="-5"/>
                <w:sz w:val="22"/>
                <w:szCs w:val="22"/>
              </w:rPr>
            </w:pPr>
            <w:r w:rsidRPr="006E61D4">
              <w:rPr>
                <w:sz w:val="22"/>
                <w:szCs w:val="22"/>
              </w:rPr>
              <w:t>Group Foster Care</w:t>
            </w:r>
          </w:p>
        </w:tc>
      </w:tr>
      <w:tr w:rsidR="00B4113D" w:rsidRPr="006E61D4" w14:paraId="21C30C58"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06EF65A"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480" w:type="dxa"/>
            <w:tcBorders>
              <w:top w:val="single" w:sz="4" w:space="0" w:color="auto"/>
              <w:left w:val="single" w:sz="4" w:space="0" w:color="auto"/>
              <w:bottom w:val="single" w:sz="4" w:space="0" w:color="auto"/>
              <w:right w:val="single" w:sz="4" w:space="0" w:color="auto"/>
            </w:tcBorders>
          </w:tcPr>
          <w:p w14:paraId="0BED8ACE" w14:textId="77777777" w:rsidR="00B4113D" w:rsidRPr="006E61D4" w:rsidRDefault="00B4113D" w:rsidP="00251A3E">
            <w:pPr>
              <w:widowControl w:val="0"/>
              <w:jc w:val="both"/>
              <w:rPr>
                <w:sz w:val="22"/>
                <w:szCs w:val="22"/>
              </w:rPr>
            </w:pPr>
            <w:r w:rsidRPr="006E61D4">
              <w:rPr>
                <w:sz w:val="22"/>
                <w:szCs w:val="22"/>
              </w:rPr>
              <w:t>3 Units/Three (3) Days</w:t>
            </w:r>
          </w:p>
          <w:p w14:paraId="32F2A57A" w14:textId="77777777" w:rsidR="00B4113D" w:rsidRPr="006E61D4" w:rsidRDefault="00B4113D" w:rsidP="00251A3E">
            <w:pPr>
              <w:widowControl w:val="0"/>
              <w:rPr>
                <w:spacing w:val="-5"/>
                <w:sz w:val="22"/>
                <w:szCs w:val="22"/>
              </w:rPr>
            </w:pPr>
            <w:r w:rsidRPr="006E61D4">
              <w:rPr>
                <w:sz w:val="22"/>
                <w:szCs w:val="22"/>
              </w:rPr>
              <w:t>One Unit= One Day</w:t>
            </w:r>
          </w:p>
        </w:tc>
      </w:tr>
      <w:tr w:rsidR="00B4113D" w:rsidRPr="006E61D4" w14:paraId="709F20F2"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52BD4956" w14:textId="77777777" w:rsidR="00B4113D" w:rsidRPr="006E61D4" w:rsidRDefault="00B4113D" w:rsidP="00251A3E">
            <w:pPr>
              <w:widowControl w:val="0"/>
              <w:ind w:left="72"/>
              <w:rPr>
                <w:b/>
                <w:bCs/>
                <w:spacing w:val="-5"/>
                <w:sz w:val="22"/>
                <w:szCs w:val="22"/>
              </w:rPr>
            </w:pPr>
            <w:r w:rsidRPr="006E61D4">
              <w:rPr>
                <w:b/>
                <w:bCs/>
                <w:sz w:val="22"/>
                <w:szCs w:val="22"/>
              </w:rPr>
              <w:t xml:space="preserve">Maximum Total Authorizations </w:t>
            </w:r>
            <w:r w:rsidRPr="006E61D4">
              <w:rPr>
                <w:b/>
                <w:bCs/>
                <w:sz w:val="22"/>
                <w:szCs w:val="22"/>
              </w:rPr>
              <w:lastRenderedPageBreak/>
              <w:t>Available</w:t>
            </w:r>
          </w:p>
        </w:tc>
        <w:tc>
          <w:tcPr>
            <w:tcW w:w="6480" w:type="dxa"/>
            <w:tcBorders>
              <w:top w:val="single" w:sz="4" w:space="0" w:color="auto"/>
              <w:left w:val="single" w:sz="4" w:space="0" w:color="auto"/>
              <w:bottom w:val="single" w:sz="4" w:space="0" w:color="auto"/>
              <w:right w:val="single" w:sz="4" w:space="0" w:color="auto"/>
            </w:tcBorders>
          </w:tcPr>
          <w:p w14:paraId="42B33904" w14:textId="77777777" w:rsidR="00B4113D" w:rsidRPr="006E61D4" w:rsidRDefault="00B4113D" w:rsidP="00251A3E">
            <w:pPr>
              <w:widowControl w:val="0"/>
              <w:jc w:val="both"/>
              <w:rPr>
                <w:sz w:val="22"/>
                <w:szCs w:val="22"/>
              </w:rPr>
            </w:pPr>
            <w:r w:rsidRPr="006E61D4">
              <w:rPr>
                <w:sz w:val="22"/>
                <w:szCs w:val="22"/>
              </w:rPr>
              <w:lastRenderedPageBreak/>
              <w:t xml:space="preserve">6 - All requests exceeding the total 18 days will be reviewed on a </w:t>
            </w:r>
            <w:r w:rsidRPr="006E61D4">
              <w:rPr>
                <w:sz w:val="22"/>
                <w:szCs w:val="22"/>
              </w:rPr>
              <w:lastRenderedPageBreak/>
              <w:t>case specific basis</w:t>
            </w:r>
          </w:p>
        </w:tc>
      </w:tr>
      <w:tr w:rsidR="00B4113D" w:rsidRPr="006E61D4" w14:paraId="2909F000" w14:textId="77777777" w:rsidTr="00251A3E">
        <w:trPr>
          <w:trHeight w:val="1891"/>
        </w:trPr>
        <w:tc>
          <w:tcPr>
            <w:tcW w:w="2520" w:type="dxa"/>
            <w:tcBorders>
              <w:top w:val="single" w:sz="4" w:space="0" w:color="auto"/>
              <w:left w:val="single" w:sz="4" w:space="0" w:color="auto"/>
              <w:bottom w:val="single" w:sz="4" w:space="0" w:color="auto"/>
              <w:right w:val="single" w:sz="4" w:space="0" w:color="auto"/>
            </w:tcBorders>
            <w:vAlign w:val="center"/>
          </w:tcPr>
          <w:p w14:paraId="23BFE398" w14:textId="77777777" w:rsidR="00B4113D" w:rsidRPr="006E61D4" w:rsidRDefault="00B4113D" w:rsidP="00251A3E">
            <w:pPr>
              <w:widowControl w:val="0"/>
              <w:rPr>
                <w:b/>
                <w:bCs/>
                <w:spacing w:val="-5"/>
                <w:sz w:val="22"/>
                <w:szCs w:val="22"/>
              </w:rPr>
            </w:pPr>
            <w:r w:rsidRPr="006E61D4">
              <w:rPr>
                <w:b/>
                <w:bCs/>
                <w:sz w:val="22"/>
                <w:szCs w:val="22"/>
              </w:rPr>
              <w:lastRenderedPageBreak/>
              <w:t>Admission Criteria</w:t>
            </w:r>
          </w:p>
        </w:tc>
        <w:tc>
          <w:tcPr>
            <w:tcW w:w="6480" w:type="dxa"/>
            <w:tcBorders>
              <w:top w:val="single" w:sz="4" w:space="0" w:color="auto"/>
              <w:left w:val="single" w:sz="4" w:space="0" w:color="auto"/>
              <w:bottom w:val="single" w:sz="4" w:space="0" w:color="auto"/>
              <w:right w:val="single" w:sz="4" w:space="0" w:color="auto"/>
            </w:tcBorders>
          </w:tcPr>
          <w:p w14:paraId="138B057B"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Youth must meet the criteria established in the definition of a chronic runner</w:t>
            </w:r>
          </w:p>
          <w:p w14:paraId="575DE931"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 xml:space="preserve">Youth must be currently placed in group residential foster care placement (Residential Level II or III with an on grounds educational program or Crisis Support/Shelter) that is receiving both payments from the West Virginia Department of Health and Human Resources, Bureau for Medical Services for on-site behavioral health services and </w:t>
            </w:r>
            <w:r>
              <w:rPr>
                <w:sz w:val="22"/>
                <w:szCs w:val="22"/>
              </w:rPr>
              <w:t>BCF</w:t>
            </w:r>
            <w:r w:rsidRPr="006E61D4">
              <w:rPr>
                <w:sz w:val="22"/>
                <w:szCs w:val="22"/>
              </w:rPr>
              <w:t xml:space="preserve"> for board, care and supervision.</w:t>
            </w:r>
          </w:p>
          <w:p w14:paraId="48C7EEC4"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Youth must meet criteria for medical necessity for the level of service the placement is offering.</w:t>
            </w:r>
          </w:p>
          <w:p w14:paraId="391FB99C"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An individualized behavior management plan must be created and implemented within 30 days (Therapeutic Behavioral Services-Development and Implementation)</w:t>
            </w:r>
          </w:p>
          <w:p w14:paraId="11205870"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The Away From Supervision Protocols and Planning must be in place</w:t>
            </w:r>
          </w:p>
          <w:p w14:paraId="20ED6E19"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MDT must be notified of service at time of admission</w:t>
            </w:r>
          </w:p>
          <w:p w14:paraId="4FA56B68"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 xml:space="preserve">Provider must be pre-approved and credentialed with </w:t>
            </w:r>
            <w:r>
              <w:rPr>
                <w:sz w:val="22"/>
                <w:szCs w:val="22"/>
              </w:rPr>
              <w:t>BCF</w:t>
            </w:r>
          </w:p>
          <w:p w14:paraId="181642B6" w14:textId="77777777" w:rsidR="00B4113D" w:rsidRPr="006E61D4" w:rsidRDefault="00B4113D" w:rsidP="00251A3E">
            <w:pPr>
              <w:pStyle w:val="ListNumber"/>
              <w:widowControl w:val="0"/>
              <w:numPr>
                <w:ilvl w:val="0"/>
                <w:numId w:val="0"/>
              </w:numPr>
              <w:rPr>
                <w:rFonts w:ascii="Times New Roman" w:hAnsi="Times New Roman" w:cs="Times New Roman"/>
                <w:sz w:val="22"/>
                <w:szCs w:val="22"/>
              </w:rPr>
            </w:pPr>
          </w:p>
        </w:tc>
      </w:tr>
      <w:tr w:rsidR="00B4113D" w:rsidRPr="006E61D4" w14:paraId="78493AFF"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7D48E618" w14:textId="77777777" w:rsidR="00B4113D" w:rsidRPr="006E61D4" w:rsidRDefault="00B4113D" w:rsidP="00251A3E">
            <w:pPr>
              <w:pStyle w:val="Heading6"/>
              <w:widowControl w:val="0"/>
              <w:rPr>
                <w:rFonts w:ascii="Times New Roman" w:hAnsi="Times New Roman"/>
                <w:spacing w:val="-5"/>
                <w:sz w:val="22"/>
                <w:szCs w:val="22"/>
              </w:rPr>
            </w:pPr>
            <w:r w:rsidRPr="006E61D4">
              <w:rPr>
                <w:rFonts w:ascii="Times New Roman" w:hAnsi="Times New Roman"/>
                <w:sz w:val="22"/>
                <w:szCs w:val="22"/>
              </w:rPr>
              <w:t>Continuing Stay Criteria</w:t>
            </w:r>
          </w:p>
        </w:tc>
        <w:tc>
          <w:tcPr>
            <w:tcW w:w="6480" w:type="dxa"/>
            <w:tcBorders>
              <w:top w:val="single" w:sz="4" w:space="0" w:color="auto"/>
              <w:left w:val="single" w:sz="4" w:space="0" w:color="auto"/>
              <w:bottom w:val="single" w:sz="4" w:space="0" w:color="auto"/>
              <w:right w:val="single" w:sz="4" w:space="0" w:color="auto"/>
            </w:tcBorders>
          </w:tcPr>
          <w:p w14:paraId="70B02C77"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Youth continues to meet the definition of a chronic runner</w:t>
            </w:r>
          </w:p>
          <w:p w14:paraId="31A6B3EA"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 xml:space="preserve">Youth remains placed in group residential foster care placement (Residential Level II or III with an on grounds educational program or Crisis Support/Shelter) that is receiving both payments from the West Virginia Department of Health and Human Resources, Bureau for Medical Services for on-site behavioral health services and </w:t>
            </w:r>
            <w:r>
              <w:rPr>
                <w:sz w:val="22"/>
                <w:szCs w:val="22"/>
              </w:rPr>
              <w:t>BCF</w:t>
            </w:r>
            <w:r w:rsidRPr="006E61D4">
              <w:rPr>
                <w:sz w:val="22"/>
                <w:szCs w:val="22"/>
              </w:rPr>
              <w:t xml:space="preserve"> for board, care and supervision.</w:t>
            </w:r>
          </w:p>
          <w:p w14:paraId="6350D406"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Youth must continue to meet criteria for medical necessity for the level of service the placement is offering</w:t>
            </w:r>
          </w:p>
          <w:p w14:paraId="2EE2D6FA"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The individualized behavior management plan has been fully implemented with review as required (Therapeutic Behavioral Services-Development and Implementation)</w:t>
            </w:r>
          </w:p>
          <w:p w14:paraId="4F5E04C5"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MDT must review and continue to approve the service</w:t>
            </w:r>
          </w:p>
          <w:p w14:paraId="64E9CC23" w14:textId="77777777" w:rsidR="00B4113D" w:rsidRPr="006E61D4" w:rsidRDefault="00B4113D" w:rsidP="00251A3E">
            <w:pPr>
              <w:pStyle w:val="ListNumber"/>
              <w:widowControl w:val="0"/>
              <w:numPr>
                <w:ilvl w:val="0"/>
                <w:numId w:val="0"/>
              </w:numPr>
              <w:ind w:left="72"/>
              <w:rPr>
                <w:rFonts w:ascii="Times New Roman" w:hAnsi="Times New Roman" w:cs="Times New Roman"/>
                <w:spacing w:val="-5"/>
                <w:sz w:val="22"/>
                <w:szCs w:val="22"/>
              </w:rPr>
            </w:pPr>
          </w:p>
        </w:tc>
      </w:tr>
      <w:tr w:rsidR="00B4113D" w:rsidRPr="006E61D4" w14:paraId="3E22D66B"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2C693223" w14:textId="77777777" w:rsidR="00B4113D" w:rsidRPr="006E61D4" w:rsidRDefault="00B4113D" w:rsidP="00251A3E">
            <w:pPr>
              <w:widowControl w:val="0"/>
              <w:rPr>
                <w:b/>
                <w:bCs/>
                <w:spacing w:val="-5"/>
                <w:sz w:val="22"/>
                <w:szCs w:val="22"/>
              </w:rPr>
            </w:pPr>
            <w:r w:rsidRPr="006E61D4">
              <w:rPr>
                <w:b/>
                <w:bCs/>
                <w:sz w:val="22"/>
                <w:szCs w:val="22"/>
              </w:rPr>
              <w:t>Discharge Criteria (Any element may result in discharge or transfer)</w:t>
            </w:r>
          </w:p>
        </w:tc>
        <w:tc>
          <w:tcPr>
            <w:tcW w:w="6480" w:type="dxa"/>
            <w:tcBorders>
              <w:top w:val="single" w:sz="4" w:space="0" w:color="auto"/>
              <w:left w:val="single" w:sz="4" w:space="0" w:color="auto"/>
              <w:bottom w:val="single" w:sz="4" w:space="0" w:color="auto"/>
              <w:right w:val="single" w:sz="4" w:space="0" w:color="auto"/>
            </w:tcBorders>
            <w:vAlign w:val="center"/>
          </w:tcPr>
          <w:p w14:paraId="5AB538F6"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Youth no longer meets the definition of a chronic runner</w:t>
            </w:r>
          </w:p>
          <w:p w14:paraId="755723CF"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Behavior has stabilized</w:t>
            </w:r>
          </w:p>
          <w:p w14:paraId="2B05B25D"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Youth’s running behavior has not stabilized despite extra support</w:t>
            </w:r>
          </w:p>
          <w:p w14:paraId="14985E7F"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MDT agrees service is no longer needed</w:t>
            </w:r>
          </w:p>
          <w:p w14:paraId="346DF745"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Youth no longer meets medical necessity for level of service the placement is offering</w:t>
            </w:r>
          </w:p>
          <w:p w14:paraId="79B3D054"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Youth has met the goals and objectives of the individualized behavior management plan and has moved to a protocol.</w:t>
            </w:r>
          </w:p>
          <w:p w14:paraId="024C248D" w14:textId="77777777" w:rsidR="00B4113D" w:rsidRPr="006E61D4" w:rsidRDefault="00B4113D" w:rsidP="00251A3E">
            <w:pPr>
              <w:pStyle w:val="ListNumber"/>
              <w:widowControl w:val="0"/>
              <w:numPr>
                <w:ilvl w:val="0"/>
                <w:numId w:val="0"/>
              </w:numPr>
              <w:tabs>
                <w:tab w:val="left" w:pos="302"/>
              </w:tabs>
              <w:ind w:left="432"/>
              <w:rPr>
                <w:rFonts w:ascii="Times New Roman" w:hAnsi="Times New Roman" w:cs="Times New Roman"/>
                <w:spacing w:val="-5"/>
                <w:sz w:val="22"/>
                <w:szCs w:val="22"/>
              </w:rPr>
            </w:pPr>
          </w:p>
        </w:tc>
      </w:tr>
      <w:tr w:rsidR="00B4113D" w:rsidRPr="006E61D4" w14:paraId="60E6A5EB"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59888C41"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66799219" w14:textId="77777777" w:rsidR="00B4113D" w:rsidRPr="006E61D4" w:rsidRDefault="00B4113D" w:rsidP="00251A3E">
            <w:pPr>
              <w:widowControl w:val="0"/>
              <w:rPr>
                <w:spacing w:val="-5"/>
                <w:sz w:val="22"/>
                <w:szCs w:val="22"/>
              </w:rPr>
            </w:pPr>
            <w:r w:rsidRPr="006E61D4">
              <w:rPr>
                <w:sz w:val="22"/>
                <w:szCs w:val="22"/>
              </w:rPr>
              <w:t>May only be implemented in shelters and level II and III residential</w:t>
            </w:r>
          </w:p>
        </w:tc>
      </w:tr>
      <w:tr w:rsidR="00B4113D" w:rsidRPr="006E61D4" w14:paraId="04CDEC22"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0B78043D" w14:textId="77777777" w:rsidR="00B4113D" w:rsidRPr="006E61D4" w:rsidRDefault="00B4113D" w:rsidP="00251A3E">
            <w:pPr>
              <w:widowControl w:val="0"/>
              <w:rPr>
                <w:b/>
                <w:bCs/>
                <w:spacing w:val="-5"/>
                <w:sz w:val="22"/>
                <w:szCs w:val="22"/>
              </w:rPr>
            </w:pPr>
            <w:r w:rsidRPr="006E61D4">
              <w:rPr>
                <w:b/>
                <w:bCs/>
                <w:sz w:val="22"/>
                <w:szCs w:val="22"/>
              </w:rPr>
              <w:lastRenderedPageBreak/>
              <w:t>Clinical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16473FCD"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Service may not be used to monitor for homicidal and/or suicidal behaviors</w:t>
            </w:r>
          </w:p>
          <w:p w14:paraId="46675252" w14:textId="77777777" w:rsidR="00B4113D" w:rsidRPr="006E61D4" w:rsidRDefault="00B4113D" w:rsidP="00B4113D">
            <w:pPr>
              <w:widowControl w:val="0"/>
              <w:numPr>
                <w:ilvl w:val="0"/>
                <w:numId w:val="126"/>
              </w:numPr>
              <w:tabs>
                <w:tab w:val="clear" w:pos="780"/>
                <w:tab w:val="num" w:pos="432"/>
              </w:tabs>
              <w:spacing w:after="0"/>
              <w:ind w:left="432"/>
              <w:jc w:val="both"/>
              <w:rPr>
                <w:spacing w:val="-5"/>
                <w:sz w:val="22"/>
                <w:szCs w:val="22"/>
              </w:rPr>
            </w:pPr>
            <w:r w:rsidRPr="006E61D4">
              <w:rPr>
                <w:sz w:val="22"/>
                <w:szCs w:val="22"/>
              </w:rPr>
              <w:t>Service may not be used to replace program’s standard away from supervision or AWOL procedures/protocols</w:t>
            </w:r>
          </w:p>
        </w:tc>
      </w:tr>
      <w:tr w:rsidR="00B4113D" w:rsidRPr="006E61D4" w14:paraId="74789548"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6AE88DBF" w14:textId="77777777" w:rsidR="00B4113D" w:rsidRPr="006E61D4" w:rsidRDefault="00B4113D" w:rsidP="00251A3E">
            <w:pPr>
              <w:widowControl w:val="0"/>
              <w:tabs>
                <w:tab w:val="left" w:pos="-288"/>
              </w:tabs>
              <w:rPr>
                <w:b/>
                <w:bCs/>
                <w:spacing w:val="-5"/>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tcPr>
          <w:p w14:paraId="7692B778"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759563C3" w14:textId="77777777" w:rsidR="00B4113D" w:rsidRPr="006E61D4" w:rsidRDefault="00B4113D" w:rsidP="00251A3E">
            <w:pPr>
              <w:pStyle w:val="BodyTextIndent3"/>
              <w:widowControl w:val="0"/>
              <w:tabs>
                <w:tab w:val="left" w:pos="307"/>
              </w:tabs>
              <w:ind w:left="1080" w:firstLine="0"/>
              <w:rPr>
                <w:sz w:val="22"/>
                <w:szCs w:val="22"/>
              </w:rPr>
            </w:pPr>
          </w:p>
          <w:p w14:paraId="7F2122B4"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case note must be completed for each service event that includes</w:t>
            </w:r>
          </w:p>
          <w:p w14:paraId="353D3EC4"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099DA3EC"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7FA6497B"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295DEF18"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13AA257E"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016D07FA"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4ED7B3F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441F389C"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7CCB9AF9" w14:textId="77777777" w:rsidR="00B4113D" w:rsidRPr="006E61D4" w:rsidRDefault="00B4113D" w:rsidP="00251A3E">
            <w:pPr>
              <w:tabs>
                <w:tab w:val="left" w:pos="307"/>
              </w:tabs>
              <w:rPr>
                <w:sz w:val="22"/>
                <w:szCs w:val="22"/>
              </w:rPr>
            </w:pPr>
          </w:p>
          <w:p w14:paraId="2A054EA6"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copy of the CPS Family Functioning Assessment, current treatment plan and/or safety plan must be present in the case record.</w:t>
            </w:r>
          </w:p>
          <w:p w14:paraId="28A70A73" w14:textId="77777777" w:rsidR="00B4113D" w:rsidRPr="006E61D4" w:rsidRDefault="00B4113D" w:rsidP="00251A3E">
            <w:pPr>
              <w:tabs>
                <w:tab w:val="left" w:pos="307"/>
              </w:tabs>
              <w:ind w:left="1080"/>
              <w:rPr>
                <w:sz w:val="22"/>
                <w:szCs w:val="22"/>
              </w:rPr>
            </w:pPr>
          </w:p>
          <w:p w14:paraId="2B48B6F2"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1F9F1B3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35E4A4E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1F976FD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0FAB365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3651A01F"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z w:val="22"/>
                <w:szCs w:val="22"/>
              </w:rPr>
              <w:t>Date and name of DHHR staff to which any new allegations of abuse/neglect were reported within the month</w:t>
            </w:r>
          </w:p>
        </w:tc>
      </w:tr>
    </w:tbl>
    <w:p w14:paraId="5103EB0F" w14:textId="77777777" w:rsidR="00B4113D" w:rsidRPr="006E61D4" w:rsidRDefault="00B4113D" w:rsidP="00B4113D">
      <w:pPr>
        <w:jc w:val="both"/>
        <w:rPr>
          <w:b/>
          <w:sz w:val="22"/>
          <w:szCs w:val="22"/>
        </w:rPr>
      </w:pPr>
      <w:r w:rsidRPr="006E61D4">
        <w:rPr>
          <w:b/>
          <w:sz w:val="22"/>
          <w:szCs w:val="22"/>
        </w:rPr>
        <w:t xml:space="preserve">Additional Service Criteria: </w:t>
      </w:r>
    </w:p>
    <w:p w14:paraId="1E5D7AB0" w14:textId="77777777" w:rsidR="00B4113D" w:rsidRPr="006E61D4" w:rsidRDefault="00B4113D" w:rsidP="00B4113D">
      <w:pPr>
        <w:widowControl w:val="0"/>
        <w:numPr>
          <w:ilvl w:val="0"/>
          <w:numId w:val="316"/>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03387C6C" w14:textId="77777777" w:rsidR="00B4113D" w:rsidRPr="006E61D4" w:rsidRDefault="00B4113D" w:rsidP="00B4113D">
      <w:pPr>
        <w:widowControl w:val="0"/>
        <w:numPr>
          <w:ilvl w:val="0"/>
          <w:numId w:val="316"/>
        </w:numPr>
        <w:tabs>
          <w:tab w:val="left" w:pos="2520"/>
        </w:tabs>
        <w:spacing w:after="0"/>
        <w:jc w:val="both"/>
        <w:rPr>
          <w:sz w:val="22"/>
          <w:szCs w:val="22"/>
        </w:rPr>
      </w:pPr>
      <w:r w:rsidRPr="006E61D4">
        <w:rPr>
          <w:sz w:val="22"/>
          <w:szCs w:val="22"/>
        </w:rPr>
        <w:lastRenderedPageBreak/>
        <w:t xml:space="preserve">Experience providing direct service to families </w:t>
      </w:r>
      <w:r w:rsidRPr="006E61D4">
        <w:rPr>
          <w:b/>
          <w:bCs/>
          <w:sz w:val="22"/>
          <w:szCs w:val="22"/>
        </w:rPr>
        <w:t>and</w:t>
      </w:r>
      <w:r w:rsidRPr="006E61D4">
        <w:rPr>
          <w:sz w:val="22"/>
          <w:szCs w:val="22"/>
        </w:rPr>
        <w:t xml:space="preserve"> </w:t>
      </w:r>
    </w:p>
    <w:p w14:paraId="2909DD7A" w14:textId="77777777" w:rsidR="00B4113D" w:rsidRPr="006E61D4" w:rsidRDefault="00B4113D" w:rsidP="00B4113D">
      <w:pPr>
        <w:widowControl w:val="0"/>
        <w:numPr>
          <w:ilvl w:val="0"/>
          <w:numId w:val="316"/>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7A826B88" w14:textId="77777777" w:rsidR="00B4113D" w:rsidRPr="006E61D4" w:rsidRDefault="00B4113D" w:rsidP="00B4113D">
      <w:pPr>
        <w:pStyle w:val="BodyText3"/>
        <w:widowControl w:val="0"/>
        <w:numPr>
          <w:ilvl w:val="0"/>
          <w:numId w:val="316"/>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78644BEB" w14:textId="77777777" w:rsidR="00B4113D" w:rsidRPr="006E61D4" w:rsidRDefault="00B4113D" w:rsidP="00B4113D">
      <w:pPr>
        <w:pStyle w:val="BodyText3"/>
        <w:widowControl w:val="0"/>
        <w:numPr>
          <w:ilvl w:val="0"/>
          <w:numId w:val="316"/>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AC17EF7" w14:textId="77777777" w:rsidR="00B4113D" w:rsidRPr="006E61D4" w:rsidRDefault="00B4113D" w:rsidP="00B4113D">
      <w:pPr>
        <w:jc w:val="both"/>
        <w:rPr>
          <w:sz w:val="22"/>
          <w:szCs w:val="22"/>
        </w:rPr>
      </w:pPr>
    </w:p>
    <w:p w14:paraId="2C30A8AB" w14:textId="77777777" w:rsidR="00B4113D" w:rsidRPr="006E61D4" w:rsidRDefault="00B4113D" w:rsidP="00B4113D">
      <w:pPr>
        <w:jc w:val="both"/>
        <w:rPr>
          <w:sz w:val="22"/>
          <w:szCs w:val="22"/>
        </w:rPr>
      </w:pPr>
      <w:r w:rsidRPr="006E61D4">
        <w:rPr>
          <w:sz w:val="22"/>
          <w:szCs w:val="22"/>
        </w:rPr>
        <w:t>Residential placements without on ground educational services will be considered on a case-by-case basis</w:t>
      </w:r>
    </w:p>
    <w:p w14:paraId="61C360EA" w14:textId="77777777" w:rsidR="00B4113D" w:rsidRPr="006E61D4" w:rsidRDefault="00B4113D" w:rsidP="00B4113D">
      <w:pPr>
        <w:jc w:val="both"/>
        <w:rPr>
          <w:sz w:val="22"/>
          <w:szCs w:val="22"/>
        </w:rPr>
      </w:pPr>
    </w:p>
    <w:p w14:paraId="1F69E513" w14:textId="77777777" w:rsidR="00B4113D" w:rsidRPr="006E61D4" w:rsidRDefault="00B4113D" w:rsidP="007706E7">
      <w:pPr>
        <w:pStyle w:val="Heading2"/>
      </w:pPr>
      <w:r w:rsidRPr="006E61D4">
        <w:br w:type="page"/>
      </w:r>
      <w:bookmarkStart w:id="247" w:name="_Toc189465000"/>
    </w:p>
    <w:p w14:paraId="3C85CB3E" w14:textId="77777777" w:rsidR="00B4113D" w:rsidRPr="006E61D4" w:rsidRDefault="00B4113D" w:rsidP="007706E7">
      <w:pPr>
        <w:pStyle w:val="Heading2"/>
      </w:pPr>
      <w:bookmarkStart w:id="248" w:name="_Toc198452593"/>
      <w:bookmarkStart w:id="249" w:name="_Toc318185966"/>
      <w:bookmarkStart w:id="250" w:name="_Toc534728664"/>
      <w:r w:rsidRPr="006E61D4">
        <w:lastRenderedPageBreak/>
        <w:t>Lodging Pre-Adoption Visit 130121</w:t>
      </w:r>
      <w:bookmarkEnd w:id="247"/>
      <w:bookmarkEnd w:id="248"/>
      <w:bookmarkEnd w:id="249"/>
      <w:bookmarkEnd w:id="250"/>
    </w:p>
    <w:p w14:paraId="73D2CBFB" w14:textId="77777777" w:rsidR="00B4113D" w:rsidRPr="006E61D4" w:rsidRDefault="00B4113D" w:rsidP="00B4113D">
      <w:pPr>
        <w:rPr>
          <w:sz w:val="22"/>
          <w:szCs w:val="22"/>
        </w:rPr>
      </w:pPr>
    </w:p>
    <w:p w14:paraId="78E860CE"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Hotel or motel accommodations required when transportation is authorized in extenuating circumstances.  Lodging does not cover other convenience/entertainment services that may be available through the hotel/motel. Reimbursement will be for the least expensive single room rate available.  Charges incurred due to the failure of the transportation provider to notify the lodging facility of cancellation will be considered a personal expense of the provider. </w:t>
      </w:r>
    </w:p>
    <w:p w14:paraId="05D6AC29" w14:textId="77777777" w:rsidR="00B4113D" w:rsidRPr="006E61D4" w:rsidRDefault="00B4113D" w:rsidP="00B4113D">
      <w:pPr>
        <w:widowControl w:val="0"/>
        <w:jc w:val="both"/>
        <w:rPr>
          <w:sz w:val="22"/>
          <w:szCs w:val="22"/>
        </w:rPr>
      </w:pPr>
    </w:p>
    <w:p w14:paraId="179754F9" w14:textId="77777777" w:rsidR="00B4113D" w:rsidRPr="006E61D4" w:rsidRDefault="00B4113D" w:rsidP="00B4113D">
      <w:pPr>
        <w:widowControl w:val="0"/>
        <w:jc w:val="both"/>
        <w:rPr>
          <w:sz w:val="22"/>
          <w:szCs w:val="22"/>
        </w:rPr>
      </w:pPr>
      <w:r w:rsidRPr="006E61D4">
        <w:rPr>
          <w:sz w:val="22"/>
          <w:szCs w:val="22"/>
        </w:rPr>
        <w:t>For transportation use Private Transportation Three under foster care.</w:t>
      </w:r>
    </w:p>
    <w:p w14:paraId="23A39127" w14:textId="77777777" w:rsidR="00B4113D" w:rsidRPr="006E61D4" w:rsidRDefault="00B4113D" w:rsidP="00B4113D">
      <w:pPr>
        <w:widowControl w:val="0"/>
        <w:jc w:val="both"/>
        <w:rPr>
          <w:sz w:val="22"/>
          <w:szCs w:val="22"/>
        </w:rPr>
      </w:pPr>
    </w:p>
    <w:p w14:paraId="55043D97"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EBB9B15"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502876C2" w14:textId="77777777" w:rsidTr="00251A3E">
        <w:tc>
          <w:tcPr>
            <w:tcW w:w="2880" w:type="dxa"/>
            <w:vAlign w:val="center"/>
          </w:tcPr>
          <w:p w14:paraId="1E392436"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112EEC35"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A4E52DE" w14:textId="77777777" w:rsidTr="00251A3E">
        <w:tc>
          <w:tcPr>
            <w:tcW w:w="2880" w:type="dxa"/>
            <w:vAlign w:val="center"/>
          </w:tcPr>
          <w:p w14:paraId="3B60D196"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0C552A8E" w14:textId="77777777" w:rsidR="00B4113D" w:rsidRPr="006E61D4" w:rsidRDefault="00B4113D" w:rsidP="00251A3E">
            <w:pPr>
              <w:widowControl w:val="0"/>
              <w:rPr>
                <w:sz w:val="22"/>
                <w:szCs w:val="22"/>
              </w:rPr>
            </w:pPr>
            <w:r w:rsidRPr="006E61D4">
              <w:rPr>
                <w:sz w:val="22"/>
                <w:szCs w:val="22"/>
              </w:rPr>
              <w:t>Foster Care (pre-adoption)</w:t>
            </w:r>
          </w:p>
        </w:tc>
      </w:tr>
      <w:tr w:rsidR="00B4113D" w:rsidRPr="006E61D4" w14:paraId="679A6923" w14:textId="77777777" w:rsidTr="00251A3E">
        <w:tc>
          <w:tcPr>
            <w:tcW w:w="2880" w:type="dxa"/>
            <w:vAlign w:val="center"/>
          </w:tcPr>
          <w:p w14:paraId="69CDDAD9"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1951AC9F"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92 Days</w:t>
            </w:r>
          </w:p>
          <w:p w14:paraId="6D5817EA"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Unit = One night</w:t>
            </w:r>
          </w:p>
        </w:tc>
      </w:tr>
      <w:tr w:rsidR="00B4113D" w:rsidRPr="006E61D4" w14:paraId="0E918420" w14:textId="77777777" w:rsidTr="00251A3E">
        <w:tc>
          <w:tcPr>
            <w:tcW w:w="2880" w:type="dxa"/>
            <w:vAlign w:val="center"/>
          </w:tcPr>
          <w:p w14:paraId="29C04ABE"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51002B7F"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40EDC811" w14:textId="77777777" w:rsidTr="00251A3E">
        <w:tc>
          <w:tcPr>
            <w:tcW w:w="2880" w:type="dxa"/>
            <w:vAlign w:val="center"/>
          </w:tcPr>
          <w:p w14:paraId="7F86830F"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665EC292" w14:textId="77777777" w:rsidR="00B4113D" w:rsidRPr="006E61D4" w:rsidRDefault="00B4113D" w:rsidP="00B4113D">
            <w:pPr>
              <w:numPr>
                <w:ilvl w:val="0"/>
                <w:numId w:val="262"/>
              </w:numPr>
              <w:spacing w:after="0"/>
              <w:rPr>
                <w:sz w:val="22"/>
                <w:szCs w:val="22"/>
              </w:rPr>
            </w:pPr>
            <w:r w:rsidRPr="006E61D4">
              <w:rPr>
                <w:sz w:val="22"/>
                <w:szCs w:val="22"/>
              </w:rPr>
              <w:t>Permanency plan must indicate adoption.</w:t>
            </w:r>
          </w:p>
          <w:p w14:paraId="5C5B3913" w14:textId="77777777" w:rsidR="00B4113D" w:rsidRPr="006E61D4" w:rsidRDefault="00B4113D" w:rsidP="00B4113D">
            <w:pPr>
              <w:numPr>
                <w:ilvl w:val="0"/>
                <w:numId w:val="262"/>
              </w:numPr>
              <w:spacing w:after="0"/>
              <w:rPr>
                <w:sz w:val="22"/>
                <w:szCs w:val="22"/>
              </w:rPr>
            </w:pPr>
            <w:r w:rsidRPr="006E61D4">
              <w:rPr>
                <w:sz w:val="22"/>
                <w:szCs w:val="22"/>
              </w:rPr>
              <w:t xml:space="preserve">Documentation in the record that other sources, such as the family support system or public transportation, have been explored/exhausted. </w:t>
            </w:r>
          </w:p>
          <w:p w14:paraId="32A9662B" w14:textId="77777777" w:rsidR="00B4113D" w:rsidRPr="006E61D4" w:rsidRDefault="00B4113D" w:rsidP="00B4113D">
            <w:pPr>
              <w:widowControl w:val="0"/>
              <w:numPr>
                <w:ilvl w:val="0"/>
                <w:numId w:val="262"/>
              </w:numPr>
              <w:spacing w:after="0"/>
              <w:rPr>
                <w:sz w:val="22"/>
                <w:szCs w:val="22"/>
              </w:rPr>
            </w:pPr>
            <w:r w:rsidRPr="006E61D4">
              <w:rPr>
                <w:sz w:val="22"/>
                <w:szCs w:val="22"/>
              </w:rPr>
              <w:t>DHHR worker must request this service.</w:t>
            </w:r>
          </w:p>
          <w:p w14:paraId="27C1586A" w14:textId="77777777" w:rsidR="00B4113D" w:rsidRPr="006E61D4" w:rsidRDefault="00B4113D" w:rsidP="00B4113D">
            <w:pPr>
              <w:widowControl w:val="0"/>
              <w:numPr>
                <w:ilvl w:val="0"/>
                <w:numId w:val="262"/>
              </w:numPr>
              <w:spacing w:after="0"/>
              <w:rPr>
                <w:sz w:val="22"/>
                <w:szCs w:val="22"/>
              </w:rPr>
            </w:pPr>
            <w:r w:rsidRPr="006E61D4">
              <w:rPr>
                <w:sz w:val="22"/>
                <w:szCs w:val="22"/>
              </w:rPr>
              <w:t>MDT must recommend this service.</w:t>
            </w:r>
          </w:p>
          <w:p w14:paraId="3F69975A" w14:textId="77777777" w:rsidR="00B4113D" w:rsidRPr="006E61D4" w:rsidRDefault="00B4113D" w:rsidP="00B4113D">
            <w:pPr>
              <w:widowControl w:val="0"/>
              <w:numPr>
                <w:ilvl w:val="0"/>
                <w:numId w:val="262"/>
              </w:numPr>
              <w:spacing w:after="0"/>
              <w:rPr>
                <w:sz w:val="22"/>
                <w:szCs w:val="22"/>
              </w:rPr>
            </w:pPr>
            <w:r w:rsidRPr="006E61D4">
              <w:rPr>
                <w:sz w:val="22"/>
                <w:szCs w:val="22"/>
              </w:rPr>
              <w:t xml:space="preserve">To receive reimbursement, family must be selected by adoption review committee. </w:t>
            </w:r>
          </w:p>
          <w:p w14:paraId="50E01E0D" w14:textId="77777777" w:rsidR="00B4113D" w:rsidRPr="006E61D4" w:rsidRDefault="00B4113D" w:rsidP="00251A3E">
            <w:pPr>
              <w:widowControl w:val="0"/>
              <w:ind w:left="308"/>
              <w:rPr>
                <w:sz w:val="22"/>
                <w:szCs w:val="22"/>
              </w:rPr>
            </w:pPr>
          </w:p>
        </w:tc>
      </w:tr>
      <w:tr w:rsidR="00B4113D" w:rsidRPr="006E61D4" w14:paraId="77AFDA3D" w14:textId="77777777" w:rsidTr="00251A3E">
        <w:trPr>
          <w:trHeight w:val="1520"/>
        </w:trPr>
        <w:tc>
          <w:tcPr>
            <w:tcW w:w="2880" w:type="dxa"/>
            <w:vAlign w:val="center"/>
          </w:tcPr>
          <w:p w14:paraId="7D210ADD"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77AAC68E" w14:textId="77777777" w:rsidR="00B4113D" w:rsidRPr="006E61D4" w:rsidRDefault="00B4113D" w:rsidP="00251A3E">
            <w:pPr>
              <w:widowControl w:val="0"/>
              <w:rPr>
                <w:b/>
                <w:bCs/>
                <w:sz w:val="22"/>
                <w:szCs w:val="22"/>
              </w:rPr>
            </w:pPr>
          </w:p>
        </w:tc>
        <w:tc>
          <w:tcPr>
            <w:tcW w:w="6120" w:type="dxa"/>
          </w:tcPr>
          <w:p w14:paraId="6D90229B" w14:textId="77777777" w:rsidR="00B4113D" w:rsidRPr="006E61D4" w:rsidRDefault="00B4113D" w:rsidP="00B4113D">
            <w:pPr>
              <w:numPr>
                <w:ilvl w:val="0"/>
                <w:numId w:val="263"/>
              </w:numPr>
              <w:spacing w:after="0"/>
              <w:rPr>
                <w:sz w:val="22"/>
                <w:szCs w:val="22"/>
              </w:rPr>
            </w:pPr>
            <w:r w:rsidRPr="006E61D4">
              <w:rPr>
                <w:sz w:val="22"/>
                <w:szCs w:val="22"/>
              </w:rPr>
              <w:t xml:space="preserve">Progress toward accessing transportation has been noted. </w:t>
            </w:r>
          </w:p>
          <w:p w14:paraId="4D8C793D" w14:textId="77777777" w:rsidR="00B4113D" w:rsidRPr="006E61D4" w:rsidRDefault="00B4113D" w:rsidP="00B4113D">
            <w:pPr>
              <w:numPr>
                <w:ilvl w:val="0"/>
                <w:numId w:val="263"/>
              </w:numPr>
              <w:spacing w:after="0"/>
              <w:rPr>
                <w:sz w:val="22"/>
                <w:szCs w:val="22"/>
              </w:rPr>
            </w:pPr>
            <w:r w:rsidRPr="006E61D4">
              <w:rPr>
                <w:sz w:val="22"/>
                <w:szCs w:val="22"/>
              </w:rPr>
              <w:t>MDT recommends the service continue.</w:t>
            </w:r>
          </w:p>
          <w:p w14:paraId="2113E66A" w14:textId="77777777" w:rsidR="00B4113D" w:rsidRPr="006E61D4" w:rsidRDefault="00B4113D" w:rsidP="00B4113D">
            <w:pPr>
              <w:numPr>
                <w:ilvl w:val="0"/>
                <w:numId w:val="263"/>
              </w:numPr>
              <w:spacing w:after="0"/>
              <w:rPr>
                <w:sz w:val="22"/>
                <w:szCs w:val="22"/>
              </w:rPr>
            </w:pPr>
            <w:r w:rsidRPr="006E61D4">
              <w:rPr>
                <w:sz w:val="22"/>
                <w:szCs w:val="22"/>
              </w:rPr>
              <w:t>Permanency plan remains adoption.</w:t>
            </w:r>
          </w:p>
          <w:p w14:paraId="137B2E67" w14:textId="77777777" w:rsidR="00B4113D" w:rsidRPr="006E61D4" w:rsidRDefault="00B4113D" w:rsidP="00251A3E">
            <w:pPr>
              <w:rPr>
                <w:sz w:val="22"/>
                <w:szCs w:val="22"/>
              </w:rPr>
            </w:pPr>
          </w:p>
        </w:tc>
      </w:tr>
      <w:tr w:rsidR="00B4113D" w:rsidRPr="006E61D4" w14:paraId="55E5CBE1" w14:textId="77777777" w:rsidTr="00251A3E">
        <w:trPr>
          <w:trHeight w:val="917"/>
        </w:trPr>
        <w:tc>
          <w:tcPr>
            <w:tcW w:w="2880" w:type="dxa"/>
            <w:vAlign w:val="center"/>
          </w:tcPr>
          <w:p w14:paraId="30545889" w14:textId="77777777" w:rsidR="00B4113D" w:rsidRPr="006E61D4" w:rsidRDefault="00B4113D" w:rsidP="00251A3E">
            <w:pPr>
              <w:widowControl w:val="0"/>
              <w:rPr>
                <w:b/>
                <w:bCs/>
                <w:sz w:val="22"/>
                <w:szCs w:val="22"/>
              </w:rPr>
            </w:pPr>
            <w:r w:rsidRPr="006E61D4">
              <w:rPr>
                <w:b/>
                <w:bCs/>
                <w:sz w:val="22"/>
                <w:szCs w:val="22"/>
              </w:rPr>
              <w:t>Discharge Criteria</w:t>
            </w:r>
          </w:p>
          <w:p w14:paraId="2ED55BB5"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4A2C03B9" w14:textId="77777777" w:rsidR="00B4113D" w:rsidRPr="006E61D4" w:rsidRDefault="00B4113D" w:rsidP="00B4113D">
            <w:pPr>
              <w:numPr>
                <w:ilvl w:val="0"/>
                <w:numId w:val="263"/>
              </w:numPr>
              <w:spacing w:after="0"/>
              <w:rPr>
                <w:sz w:val="22"/>
                <w:szCs w:val="22"/>
              </w:rPr>
            </w:pPr>
            <w:r w:rsidRPr="006E61D4">
              <w:rPr>
                <w:sz w:val="22"/>
                <w:szCs w:val="22"/>
              </w:rPr>
              <w:t>Goals and objectives have been met substantially.</w:t>
            </w:r>
          </w:p>
          <w:p w14:paraId="1597A94D" w14:textId="77777777" w:rsidR="00B4113D" w:rsidRPr="006E61D4" w:rsidRDefault="00B4113D" w:rsidP="00B4113D">
            <w:pPr>
              <w:numPr>
                <w:ilvl w:val="0"/>
                <w:numId w:val="263"/>
              </w:numPr>
              <w:spacing w:after="0"/>
              <w:rPr>
                <w:sz w:val="22"/>
                <w:szCs w:val="22"/>
              </w:rPr>
            </w:pPr>
            <w:r w:rsidRPr="006E61D4">
              <w:rPr>
                <w:sz w:val="22"/>
                <w:szCs w:val="22"/>
              </w:rPr>
              <w:t>Child’s case is closed.</w:t>
            </w:r>
          </w:p>
          <w:p w14:paraId="7646A152" w14:textId="77777777" w:rsidR="00B4113D" w:rsidRPr="006E61D4" w:rsidRDefault="00B4113D" w:rsidP="00B4113D">
            <w:pPr>
              <w:numPr>
                <w:ilvl w:val="0"/>
                <w:numId w:val="263"/>
              </w:numPr>
              <w:spacing w:after="0"/>
              <w:rPr>
                <w:sz w:val="22"/>
                <w:szCs w:val="22"/>
              </w:rPr>
            </w:pPr>
            <w:r w:rsidRPr="006E61D4">
              <w:rPr>
                <w:sz w:val="22"/>
                <w:szCs w:val="22"/>
              </w:rPr>
              <w:t>Family now has support system in place to provide the service.</w:t>
            </w:r>
          </w:p>
          <w:p w14:paraId="0EA7C964" w14:textId="77777777" w:rsidR="00B4113D" w:rsidRPr="006E61D4" w:rsidRDefault="00B4113D" w:rsidP="00B4113D">
            <w:pPr>
              <w:widowControl w:val="0"/>
              <w:numPr>
                <w:ilvl w:val="0"/>
                <w:numId w:val="263"/>
              </w:numPr>
              <w:spacing w:after="0"/>
              <w:rPr>
                <w:sz w:val="22"/>
                <w:szCs w:val="22"/>
              </w:rPr>
            </w:pPr>
            <w:r w:rsidRPr="006E61D4">
              <w:rPr>
                <w:sz w:val="22"/>
                <w:szCs w:val="22"/>
              </w:rPr>
              <w:t>Service can now be met appropriately through a community resource.</w:t>
            </w:r>
          </w:p>
        </w:tc>
      </w:tr>
      <w:tr w:rsidR="00B4113D" w:rsidRPr="006E61D4" w14:paraId="27E8F2C0" w14:textId="77777777" w:rsidTr="00251A3E">
        <w:tc>
          <w:tcPr>
            <w:tcW w:w="2880" w:type="dxa"/>
            <w:vAlign w:val="center"/>
          </w:tcPr>
          <w:p w14:paraId="6BCB6CAC"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7614FEF0" w14:textId="77777777" w:rsidR="00B4113D" w:rsidRPr="006E61D4" w:rsidRDefault="00B4113D" w:rsidP="00B4113D">
            <w:pPr>
              <w:numPr>
                <w:ilvl w:val="0"/>
                <w:numId w:val="264"/>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E853227" w14:textId="77777777" w:rsidR="00B4113D" w:rsidRPr="006E61D4" w:rsidRDefault="00B4113D" w:rsidP="00B4113D">
            <w:pPr>
              <w:numPr>
                <w:ilvl w:val="0"/>
                <w:numId w:val="264"/>
              </w:numPr>
              <w:spacing w:after="0"/>
              <w:rPr>
                <w:sz w:val="22"/>
                <w:szCs w:val="22"/>
              </w:rPr>
            </w:pPr>
            <w:r w:rsidRPr="006E61D4">
              <w:rPr>
                <w:sz w:val="22"/>
                <w:szCs w:val="22"/>
              </w:rPr>
              <w:t>Those receiving Waiver or ICF/MR services are not eligible for this service.</w:t>
            </w:r>
          </w:p>
          <w:p w14:paraId="76E1CA79" w14:textId="77777777" w:rsidR="00B4113D" w:rsidRPr="006E61D4" w:rsidRDefault="00B4113D" w:rsidP="00B4113D">
            <w:pPr>
              <w:numPr>
                <w:ilvl w:val="0"/>
                <w:numId w:val="264"/>
              </w:numPr>
              <w:spacing w:after="0"/>
              <w:rPr>
                <w:sz w:val="22"/>
                <w:szCs w:val="22"/>
              </w:rPr>
            </w:pPr>
            <w:r w:rsidRPr="006E61D4">
              <w:rPr>
                <w:sz w:val="22"/>
                <w:szCs w:val="22"/>
              </w:rPr>
              <w:t>Excludes tolls, parking and waiting time.</w:t>
            </w:r>
          </w:p>
          <w:p w14:paraId="4F2168A9" w14:textId="77777777" w:rsidR="00B4113D" w:rsidRPr="006E61D4" w:rsidRDefault="00B4113D" w:rsidP="00B4113D">
            <w:pPr>
              <w:numPr>
                <w:ilvl w:val="0"/>
                <w:numId w:val="264"/>
              </w:numPr>
              <w:spacing w:after="0"/>
              <w:rPr>
                <w:sz w:val="22"/>
                <w:szCs w:val="22"/>
              </w:rPr>
            </w:pPr>
            <w:r w:rsidRPr="006E61D4">
              <w:rPr>
                <w:sz w:val="22"/>
                <w:szCs w:val="22"/>
              </w:rPr>
              <w:t>If more than one sibling/child is being transported, bill under one FACTS Client ID and note all present in documentation.</w:t>
            </w:r>
          </w:p>
          <w:p w14:paraId="4FB8FA07" w14:textId="77777777" w:rsidR="00B4113D" w:rsidRPr="006E61D4" w:rsidRDefault="00B4113D" w:rsidP="00B4113D">
            <w:pPr>
              <w:numPr>
                <w:ilvl w:val="0"/>
                <w:numId w:val="264"/>
              </w:numPr>
              <w:spacing w:after="0"/>
              <w:rPr>
                <w:sz w:val="22"/>
                <w:szCs w:val="22"/>
              </w:rPr>
            </w:pPr>
            <w:r w:rsidRPr="006E61D4">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065CC832" w14:textId="77777777" w:rsidR="00B4113D" w:rsidRPr="006E61D4" w:rsidRDefault="00B4113D" w:rsidP="00251A3E">
            <w:pPr>
              <w:rPr>
                <w:sz w:val="22"/>
                <w:szCs w:val="22"/>
              </w:rPr>
            </w:pPr>
          </w:p>
          <w:p w14:paraId="3078DDFD" w14:textId="77777777" w:rsidR="00B4113D" w:rsidRPr="006E61D4" w:rsidRDefault="00B4113D" w:rsidP="00251A3E">
            <w:pPr>
              <w:rPr>
                <w:sz w:val="22"/>
                <w:szCs w:val="22"/>
              </w:rPr>
            </w:pPr>
          </w:p>
        </w:tc>
      </w:tr>
      <w:tr w:rsidR="00B4113D" w:rsidRPr="006E61D4" w14:paraId="397FC4FE" w14:textId="77777777" w:rsidTr="00251A3E">
        <w:tc>
          <w:tcPr>
            <w:tcW w:w="2880" w:type="dxa"/>
            <w:vAlign w:val="center"/>
          </w:tcPr>
          <w:p w14:paraId="2EB5804D"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0407C791" w14:textId="77777777" w:rsidR="00B4113D" w:rsidRPr="006E61D4" w:rsidRDefault="00B4113D" w:rsidP="00B4113D">
            <w:pPr>
              <w:pStyle w:val="IndexHeading"/>
              <w:keepNext w:val="0"/>
              <w:widowControl w:val="0"/>
              <w:numPr>
                <w:ilvl w:val="0"/>
                <w:numId w:val="264"/>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6CC0F4B5" w14:textId="77777777" w:rsidTr="00251A3E">
        <w:trPr>
          <w:trHeight w:val="1007"/>
        </w:trPr>
        <w:tc>
          <w:tcPr>
            <w:tcW w:w="2880" w:type="dxa"/>
            <w:vAlign w:val="center"/>
          </w:tcPr>
          <w:p w14:paraId="75B50A67"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3D5D1238" w14:textId="77777777" w:rsidR="00B4113D" w:rsidRPr="006E61D4" w:rsidRDefault="00B4113D" w:rsidP="00B4113D">
            <w:pPr>
              <w:widowControl w:val="0"/>
              <w:numPr>
                <w:ilvl w:val="0"/>
                <w:numId w:val="264"/>
              </w:numPr>
              <w:spacing w:after="0"/>
              <w:jc w:val="both"/>
              <w:rPr>
                <w:sz w:val="22"/>
                <w:szCs w:val="22"/>
              </w:rPr>
            </w:pPr>
            <w:r w:rsidRPr="006E61D4">
              <w:rPr>
                <w:sz w:val="22"/>
                <w:szCs w:val="22"/>
              </w:rPr>
              <w:t xml:space="preserve">A copy of the Referral for </w:t>
            </w:r>
            <w:r>
              <w:rPr>
                <w:sz w:val="22"/>
                <w:szCs w:val="22"/>
              </w:rPr>
              <w:t>SNS</w:t>
            </w:r>
            <w:r w:rsidRPr="006E61D4">
              <w:rPr>
                <w:sz w:val="22"/>
                <w:szCs w:val="22"/>
              </w:rPr>
              <w:t>.</w:t>
            </w:r>
          </w:p>
          <w:p w14:paraId="3690D17A" w14:textId="77777777" w:rsidR="00B4113D" w:rsidRPr="006E61D4" w:rsidRDefault="00B4113D" w:rsidP="00B4113D">
            <w:pPr>
              <w:keepNext/>
              <w:widowControl w:val="0"/>
              <w:numPr>
                <w:ilvl w:val="0"/>
                <w:numId w:val="264"/>
              </w:numPr>
              <w:spacing w:after="0"/>
              <w:rPr>
                <w:sz w:val="22"/>
                <w:szCs w:val="22"/>
              </w:rPr>
            </w:pPr>
            <w:r w:rsidRPr="006E61D4">
              <w:rPr>
                <w:sz w:val="22"/>
                <w:szCs w:val="22"/>
              </w:rPr>
              <w:t>Copy of receipts.</w:t>
            </w:r>
          </w:p>
        </w:tc>
      </w:tr>
    </w:tbl>
    <w:p w14:paraId="4178B738" w14:textId="77777777" w:rsidR="00B4113D" w:rsidRPr="006E61D4" w:rsidRDefault="00B4113D" w:rsidP="00B4113D">
      <w:pPr>
        <w:widowControl w:val="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4F19B5BC" w14:textId="77777777" w:rsidR="00B4113D" w:rsidRPr="006E61D4" w:rsidRDefault="00B4113D" w:rsidP="007706E7">
      <w:pPr>
        <w:pStyle w:val="Heading2"/>
      </w:pPr>
      <w:bookmarkStart w:id="251" w:name="_Toc189465001"/>
      <w:bookmarkStart w:id="252" w:name="_Toc198452594"/>
      <w:bookmarkStart w:id="253" w:name="_Toc318185967"/>
      <w:bookmarkStart w:id="254" w:name="_Toc534728665"/>
      <w:r w:rsidRPr="006E61D4">
        <w:lastRenderedPageBreak/>
        <w:t>Meals Pre-Adoption Visit 130126</w:t>
      </w:r>
      <w:bookmarkEnd w:id="251"/>
      <w:bookmarkEnd w:id="252"/>
      <w:bookmarkEnd w:id="253"/>
      <w:bookmarkEnd w:id="254"/>
    </w:p>
    <w:p w14:paraId="285DD7B2" w14:textId="77777777" w:rsidR="00B4113D" w:rsidRPr="006E61D4" w:rsidRDefault="00B4113D" w:rsidP="00B4113D">
      <w:pPr>
        <w:rPr>
          <w:sz w:val="22"/>
          <w:szCs w:val="22"/>
        </w:rPr>
      </w:pPr>
    </w:p>
    <w:p w14:paraId="33289ECF"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Food for one identified transportation provider.  Reimbursement is limited to the actual expenses for food.</w:t>
      </w:r>
    </w:p>
    <w:p w14:paraId="38612831" w14:textId="77777777" w:rsidR="00B4113D" w:rsidRPr="006E61D4" w:rsidRDefault="00B4113D" w:rsidP="00B4113D">
      <w:pPr>
        <w:widowControl w:val="0"/>
        <w:jc w:val="both"/>
        <w:rPr>
          <w:sz w:val="22"/>
          <w:szCs w:val="22"/>
        </w:rPr>
      </w:pPr>
    </w:p>
    <w:p w14:paraId="024FB419" w14:textId="77777777" w:rsidR="00B4113D" w:rsidRPr="006E61D4" w:rsidRDefault="00B4113D" w:rsidP="00B4113D">
      <w:pPr>
        <w:widowControl w:val="0"/>
        <w:jc w:val="both"/>
        <w:rPr>
          <w:sz w:val="22"/>
          <w:szCs w:val="22"/>
        </w:rPr>
      </w:pPr>
      <w:r w:rsidRPr="006E61D4">
        <w:rPr>
          <w:sz w:val="22"/>
          <w:szCs w:val="22"/>
        </w:rPr>
        <w:t>For transportation use Private Transportation Three under foster care.</w:t>
      </w:r>
    </w:p>
    <w:p w14:paraId="46BCE3D2" w14:textId="77777777" w:rsidR="00B4113D" w:rsidRPr="006E61D4" w:rsidRDefault="00B4113D" w:rsidP="00B4113D">
      <w:pPr>
        <w:widowControl w:val="0"/>
        <w:jc w:val="both"/>
        <w:rPr>
          <w:sz w:val="22"/>
          <w:szCs w:val="22"/>
        </w:rPr>
      </w:pPr>
    </w:p>
    <w:p w14:paraId="577CC6BB"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8E0E3CD"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2F2A0C15" w14:textId="77777777" w:rsidTr="00251A3E">
        <w:trPr>
          <w:trHeight w:val="575"/>
        </w:trPr>
        <w:tc>
          <w:tcPr>
            <w:tcW w:w="2880" w:type="dxa"/>
            <w:vAlign w:val="center"/>
          </w:tcPr>
          <w:p w14:paraId="16901095"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2FD8E731"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AAAADFF" w14:textId="77777777" w:rsidTr="00251A3E">
        <w:tc>
          <w:tcPr>
            <w:tcW w:w="2880" w:type="dxa"/>
            <w:vAlign w:val="center"/>
          </w:tcPr>
          <w:p w14:paraId="7B1E4DD4"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549CB3CD" w14:textId="77777777" w:rsidR="00B4113D" w:rsidRPr="006E61D4" w:rsidRDefault="00B4113D" w:rsidP="00251A3E">
            <w:pPr>
              <w:widowControl w:val="0"/>
              <w:rPr>
                <w:sz w:val="22"/>
                <w:szCs w:val="22"/>
              </w:rPr>
            </w:pPr>
            <w:r w:rsidRPr="006E61D4">
              <w:rPr>
                <w:sz w:val="22"/>
                <w:szCs w:val="22"/>
              </w:rPr>
              <w:t>Foster Care (pre-adoption)</w:t>
            </w:r>
          </w:p>
        </w:tc>
      </w:tr>
      <w:tr w:rsidR="00B4113D" w:rsidRPr="006E61D4" w14:paraId="6882C63E" w14:textId="77777777" w:rsidTr="00251A3E">
        <w:tc>
          <w:tcPr>
            <w:tcW w:w="2880" w:type="dxa"/>
            <w:vAlign w:val="center"/>
          </w:tcPr>
          <w:p w14:paraId="20E1C00B"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0F912683" w14:textId="77777777" w:rsidR="00B4113D" w:rsidRPr="006E61D4" w:rsidRDefault="00B4113D" w:rsidP="00251A3E">
            <w:pPr>
              <w:widowControl w:val="0"/>
              <w:rPr>
                <w:sz w:val="22"/>
                <w:szCs w:val="22"/>
              </w:rPr>
            </w:pPr>
            <w:r w:rsidRPr="006E61D4">
              <w:rPr>
                <w:sz w:val="22"/>
                <w:szCs w:val="22"/>
              </w:rPr>
              <w:t>92 Days</w:t>
            </w:r>
          </w:p>
          <w:p w14:paraId="4E7F3220" w14:textId="77777777" w:rsidR="00B4113D" w:rsidRPr="006E61D4" w:rsidRDefault="00B4113D" w:rsidP="00251A3E">
            <w:pPr>
              <w:widowControl w:val="0"/>
              <w:rPr>
                <w:sz w:val="22"/>
                <w:szCs w:val="22"/>
              </w:rPr>
            </w:pPr>
            <w:r w:rsidRPr="006E61D4">
              <w:rPr>
                <w:sz w:val="22"/>
                <w:szCs w:val="22"/>
              </w:rPr>
              <w:t>Unit = One meal</w:t>
            </w:r>
          </w:p>
          <w:p w14:paraId="00B2DADB"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p>
        </w:tc>
      </w:tr>
      <w:tr w:rsidR="00B4113D" w:rsidRPr="006E61D4" w14:paraId="67603C39" w14:textId="77777777" w:rsidTr="00251A3E">
        <w:tc>
          <w:tcPr>
            <w:tcW w:w="2880" w:type="dxa"/>
            <w:vAlign w:val="center"/>
          </w:tcPr>
          <w:p w14:paraId="7BFC2BB0"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1424EB36"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41D259EA" w14:textId="77777777" w:rsidTr="00251A3E">
        <w:tc>
          <w:tcPr>
            <w:tcW w:w="2880" w:type="dxa"/>
            <w:vAlign w:val="center"/>
          </w:tcPr>
          <w:p w14:paraId="71F34D17"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1DE16B43"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Permanency plan must indicate adoption.</w:t>
            </w:r>
          </w:p>
          <w:p w14:paraId="6BDC9F36"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 xml:space="preserve">Documentation in the record that other sources, such as the family support system or public transportation, have been explored/exhausted. </w:t>
            </w:r>
          </w:p>
          <w:p w14:paraId="09D4CB76"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 xml:space="preserve">DHHR worker must request this service. </w:t>
            </w:r>
          </w:p>
          <w:p w14:paraId="438E369F"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MDT must recommend this service.</w:t>
            </w:r>
          </w:p>
        </w:tc>
      </w:tr>
      <w:tr w:rsidR="00B4113D" w:rsidRPr="006E61D4" w14:paraId="3D8BD594" w14:textId="77777777" w:rsidTr="00251A3E">
        <w:trPr>
          <w:trHeight w:val="1565"/>
        </w:trPr>
        <w:tc>
          <w:tcPr>
            <w:tcW w:w="2880" w:type="dxa"/>
            <w:vAlign w:val="center"/>
          </w:tcPr>
          <w:p w14:paraId="3DD02BEB" w14:textId="77777777" w:rsidR="00B4113D" w:rsidRPr="006E61D4" w:rsidRDefault="00B4113D" w:rsidP="00251A3E">
            <w:pPr>
              <w:widowControl w:val="0"/>
              <w:rPr>
                <w:sz w:val="22"/>
                <w:szCs w:val="22"/>
              </w:rPr>
            </w:pPr>
            <w:r w:rsidRPr="006E61D4">
              <w:rPr>
                <w:b/>
                <w:bCs/>
                <w:sz w:val="22"/>
                <w:szCs w:val="22"/>
              </w:rPr>
              <w:lastRenderedPageBreak/>
              <w:t>Continuing Stay Criteria</w:t>
            </w:r>
          </w:p>
        </w:tc>
        <w:tc>
          <w:tcPr>
            <w:tcW w:w="6120" w:type="dxa"/>
          </w:tcPr>
          <w:p w14:paraId="76319BE7"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 xml:space="preserve">Progress toward accessing transportation has been noted. </w:t>
            </w:r>
          </w:p>
          <w:p w14:paraId="6836DC56"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MDT recommends the service continue.</w:t>
            </w:r>
          </w:p>
          <w:p w14:paraId="1BAFACFB"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Permanency plan remains adoption.</w:t>
            </w:r>
          </w:p>
        </w:tc>
      </w:tr>
      <w:tr w:rsidR="00B4113D" w:rsidRPr="006E61D4" w14:paraId="545C5FFD" w14:textId="77777777" w:rsidTr="00251A3E">
        <w:trPr>
          <w:trHeight w:val="800"/>
        </w:trPr>
        <w:tc>
          <w:tcPr>
            <w:tcW w:w="2880" w:type="dxa"/>
            <w:vAlign w:val="center"/>
          </w:tcPr>
          <w:p w14:paraId="388D51AD" w14:textId="77777777" w:rsidR="00B4113D" w:rsidRPr="006E61D4" w:rsidRDefault="00B4113D" w:rsidP="00251A3E">
            <w:pPr>
              <w:widowControl w:val="0"/>
              <w:rPr>
                <w:b/>
                <w:bCs/>
                <w:sz w:val="22"/>
                <w:szCs w:val="22"/>
              </w:rPr>
            </w:pPr>
            <w:r w:rsidRPr="006E61D4">
              <w:rPr>
                <w:b/>
                <w:bCs/>
                <w:sz w:val="22"/>
                <w:szCs w:val="22"/>
              </w:rPr>
              <w:t>Discharge Criteria</w:t>
            </w:r>
          </w:p>
          <w:p w14:paraId="20833B8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65908B07"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Goals and objectives have been met substantially.</w:t>
            </w:r>
          </w:p>
          <w:p w14:paraId="75328094"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Child’s case is closed.</w:t>
            </w:r>
          </w:p>
          <w:p w14:paraId="2D7BA354"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Family now has support system in place to provide the service.</w:t>
            </w:r>
          </w:p>
          <w:p w14:paraId="7B35A734"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Service can now be met appropriately through a community resource.</w:t>
            </w:r>
          </w:p>
        </w:tc>
      </w:tr>
      <w:tr w:rsidR="00B4113D" w:rsidRPr="006E61D4" w14:paraId="28B4A39B" w14:textId="77777777" w:rsidTr="00251A3E">
        <w:tc>
          <w:tcPr>
            <w:tcW w:w="2880" w:type="dxa"/>
            <w:vAlign w:val="center"/>
          </w:tcPr>
          <w:p w14:paraId="76DB4E8A"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5660F7F9"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6115DE67"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Expenses for entertainment and alcoholic beverages are not covered.</w:t>
            </w:r>
          </w:p>
          <w:p w14:paraId="1F01F22E"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Those receiving Waiver or ICF/MR services are not eligible for this service.</w:t>
            </w:r>
          </w:p>
        </w:tc>
      </w:tr>
      <w:tr w:rsidR="00B4113D" w:rsidRPr="006E61D4" w14:paraId="73ED00F8" w14:textId="77777777" w:rsidTr="00251A3E">
        <w:tc>
          <w:tcPr>
            <w:tcW w:w="2880" w:type="dxa"/>
            <w:vAlign w:val="center"/>
          </w:tcPr>
          <w:p w14:paraId="34F5436E"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4028AFCC"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Severity of child’s issues precludes provision of services in this level of care.</w:t>
            </w:r>
          </w:p>
        </w:tc>
      </w:tr>
      <w:tr w:rsidR="00B4113D" w:rsidRPr="006E61D4" w14:paraId="608158F0" w14:textId="77777777" w:rsidTr="00251A3E">
        <w:tc>
          <w:tcPr>
            <w:tcW w:w="2880" w:type="dxa"/>
            <w:vAlign w:val="center"/>
          </w:tcPr>
          <w:p w14:paraId="664B1E75"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6ADC4BCA"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 xml:space="preserve">A copy of the Referral for </w:t>
            </w:r>
            <w:r>
              <w:rPr>
                <w:sz w:val="22"/>
                <w:szCs w:val="22"/>
              </w:rPr>
              <w:t>SNS</w:t>
            </w:r>
            <w:r w:rsidRPr="006E61D4">
              <w:rPr>
                <w:sz w:val="22"/>
                <w:szCs w:val="22"/>
              </w:rPr>
              <w:t>.</w:t>
            </w:r>
          </w:p>
          <w:p w14:paraId="205463B2" w14:textId="77777777" w:rsidR="00B4113D" w:rsidRPr="006E61D4" w:rsidRDefault="00B4113D" w:rsidP="00B4113D">
            <w:pPr>
              <w:widowControl w:val="0"/>
              <w:numPr>
                <w:ilvl w:val="0"/>
                <w:numId w:val="126"/>
              </w:numPr>
              <w:tabs>
                <w:tab w:val="clear" w:pos="780"/>
                <w:tab w:val="num" w:pos="432"/>
              </w:tabs>
              <w:spacing w:after="0"/>
              <w:ind w:left="432"/>
              <w:jc w:val="both"/>
              <w:rPr>
                <w:sz w:val="22"/>
                <w:szCs w:val="22"/>
              </w:rPr>
            </w:pPr>
            <w:r w:rsidRPr="006E61D4">
              <w:rPr>
                <w:sz w:val="22"/>
                <w:szCs w:val="22"/>
              </w:rPr>
              <w:t>Copy of receipts</w:t>
            </w:r>
          </w:p>
        </w:tc>
      </w:tr>
    </w:tbl>
    <w:p w14:paraId="5D3DCEA5"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272D7984"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69B942C" w14:textId="77777777" w:rsidR="00B4113D" w:rsidRPr="006E61D4" w:rsidRDefault="00B4113D" w:rsidP="00B4113D">
      <w:pPr>
        <w:jc w:val="both"/>
        <w:rPr>
          <w:sz w:val="22"/>
          <w:szCs w:val="22"/>
        </w:rPr>
      </w:pPr>
      <w:r w:rsidRPr="006E61D4">
        <w:rPr>
          <w:sz w:val="22"/>
          <w:szCs w:val="22"/>
        </w:rPr>
        <w:br w:type="page"/>
      </w:r>
    </w:p>
    <w:p w14:paraId="7C743E1C" w14:textId="418515E4" w:rsidR="00251A3E" w:rsidRPr="006E61D4" w:rsidRDefault="00251A3E" w:rsidP="00251A3E">
      <w:pPr>
        <w:widowControl w:val="0"/>
        <w:tabs>
          <w:tab w:val="left" w:pos="3240"/>
        </w:tabs>
        <w:jc w:val="center"/>
        <w:rPr>
          <w:sz w:val="22"/>
          <w:szCs w:val="22"/>
        </w:rPr>
      </w:pPr>
      <w:bookmarkStart w:id="255" w:name="_Toc198452598"/>
      <w:bookmarkStart w:id="256" w:name="_Toc318185971"/>
      <w:bookmarkStart w:id="257" w:name="_Toc534728666"/>
    </w:p>
    <w:p w14:paraId="127FA1E6" w14:textId="77777777" w:rsidR="00251A3E" w:rsidRPr="006E61D4" w:rsidRDefault="00251A3E" w:rsidP="00251A3E">
      <w:pPr>
        <w:widowControl w:val="0"/>
        <w:tabs>
          <w:tab w:val="left" w:pos="3240"/>
        </w:tabs>
        <w:jc w:val="center"/>
        <w:rPr>
          <w:sz w:val="22"/>
          <w:szCs w:val="22"/>
        </w:rPr>
      </w:pPr>
    </w:p>
    <w:p w14:paraId="160F3532" w14:textId="77777777" w:rsidR="00251A3E" w:rsidRPr="006E61D4" w:rsidRDefault="00251A3E" w:rsidP="00251A3E">
      <w:pPr>
        <w:widowControl w:val="0"/>
        <w:tabs>
          <w:tab w:val="left" w:pos="3240"/>
        </w:tabs>
        <w:jc w:val="center"/>
        <w:rPr>
          <w:sz w:val="22"/>
          <w:szCs w:val="22"/>
        </w:rPr>
      </w:pPr>
    </w:p>
    <w:p w14:paraId="607880CD" w14:textId="77777777" w:rsidR="00251A3E" w:rsidRPr="006E61D4" w:rsidRDefault="00251A3E" w:rsidP="00251A3E">
      <w:pPr>
        <w:widowControl w:val="0"/>
        <w:tabs>
          <w:tab w:val="left" w:pos="3240"/>
        </w:tabs>
        <w:jc w:val="center"/>
        <w:rPr>
          <w:sz w:val="22"/>
          <w:szCs w:val="22"/>
        </w:rPr>
      </w:pPr>
    </w:p>
    <w:p w14:paraId="09F216D0" w14:textId="77777777" w:rsidR="00251A3E" w:rsidRPr="006E61D4" w:rsidRDefault="00251A3E" w:rsidP="00251A3E">
      <w:pPr>
        <w:widowControl w:val="0"/>
        <w:tabs>
          <w:tab w:val="left" w:pos="3240"/>
        </w:tabs>
        <w:jc w:val="center"/>
        <w:rPr>
          <w:sz w:val="22"/>
          <w:szCs w:val="22"/>
        </w:rPr>
      </w:pPr>
    </w:p>
    <w:p w14:paraId="2761D0FA" w14:textId="77777777" w:rsidR="00251A3E" w:rsidRPr="006E61D4" w:rsidRDefault="00251A3E" w:rsidP="00251A3E">
      <w:pPr>
        <w:widowControl w:val="0"/>
        <w:tabs>
          <w:tab w:val="left" w:pos="3240"/>
        </w:tabs>
        <w:jc w:val="center"/>
        <w:rPr>
          <w:sz w:val="22"/>
          <w:szCs w:val="22"/>
        </w:rPr>
      </w:pPr>
    </w:p>
    <w:p w14:paraId="6E9ACF20" w14:textId="77777777" w:rsidR="00251A3E" w:rsidRPr="006E61D4" w:rsidRDefault="00251A3E" w:rsidP="00251A3E">
      <w:pPr>
        <w:widowControl w:val="0"/>
        <w:tabs>
          <w:tab w:val="left" w:pos="3240"/>
        </w:tabs>
        <w:jc w:val="center"/>
        <w:rPr>
          <w:sz w:val="22"/>
          <w:szCs w:val="22"/>
        </w:rPr>
      </w:pPr>
    </w:p>
    <w:p w14:paraId="4408E354" w14:textId="77777777" w:rsidR="00251A3E" w:rsidRPr="006E61D4" w:rsidRDefault="00251A3E" w:rsidP="00251A3E">
      <w:pPr>
        <w:widowControl w:val="0"/>
        <w:tabs>
          <w:tab w:val="left" w:pos="3240"/>
        </w:tabs>
        <w:jc w:val="center"/>
        <w:rPr>
          <w:sz w:val="22"/>
          <w:szCs w:val="22"/>
        </w:rPr>
      </w:pPr>
    </w:p>
    <w:p w14:paraId="2405EC27" w14:textId="77777777" w:rsidR="00251A3E" w:rsidRPr="006E61D4" w:rsidRDefault="00251A3E" w:rsidP="00251A3E">
      <w:pPr>
        <w:widowControl w:val="0"/>
        <w:tabs>
          <w:tab w:val="left" w:pos="3240"/>
        </w:tabs>
        <w:jc w:val="center"/>
        <w:rPr>
          <w:sz w:val="22"/>
          <w:szCs w:val="22"/>
        </w:rPr>
      </w:pPr>
    </w:p>
    <w:p w14:paraId="12415775" w14:textId="77777777" w:rsidR="00251A3E" w:rsidRPr="006E61D4" w:rsidRDefault="00251A3E" w:rsidP="00251A3E">
      <w:pPr>
        <w:widowControl w:val="0"/>
        <w:tabs>
          <w:tab w:val="left" w:pos="3240"/>
        </w:tabs>
        <w:jc w:val="center"/>
        <w:rPr>
          <w:sz w:val="22"/>
          <w:szCs w:val="22"/>
        </w:rPr>
      </w:pPr>
    </w:p>
    <w:p w14:paraId="6FC4DB53" w14:textId="77777777" w:rsidR="00251A3E" w:rsidRPr="006E61D4" w:rsidRDefault="00251A3E" w:rsidP="00251A3E">
      <w:pPr>
        <w:widowControl w:val="0"/>
        <w:tabs>
          <w:tab w:val="left" w:pos="3240"/>
        </w:tabs>
        <w:jc w:val="center"/>
        <w:rPr>
          <w:sz w:val="22"/>
          <w:szCs w:val="22"/>
        </w:rPr>
      </w:pPr>
    </w:p>
    <w:p w14:paraId="1241AC1A" w14:textId="42F31BF1" w:rsidR="00B4113D" w:rsidRPr="006E61D4" w:rsidRDefault="00251A3E" w:rsidP="007706E7">
      <w:pPr>
        <w:pStyle w:val="Heading1"/>
      </w:pPr>
      <w:r w:rsidRPr="006E61D4">
        <w:t>CHAFEE FOSTER CARE INDEPENDENCE PROGRAM</w:t>
      </w:r>
      <w:bookmarkEnd w:id="255"/>
      <w:bookmarkEnd w:id="256"/>
      <w:bookmarkEnd w:id="257"/>
    </w:p>
    <w:p w14:paraId="7C742148" w14:textId="0F7F4C19" w:rsidR="00B4113D" w:rsidRPr="006E61D4" w:rsidRDefault="00251A3E"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360"/>
        <w:rPr>
          <w:sz w:val="22"/>
          <w:szCs w:val="22"/>
        </w:rPr>
      </w:pPr>
      <w:r w:rsidRPr="006E61D4">
        <w:rPr>
          <w:sz w:val="22"/>
          <w:szCs w:val="22"/>
        </w:rPr>
        <w:br w:type="page"/>
      </w:r>
    </w:p>
    <w:p w14:paraId="0E2DBE12" w14:textId="77777777" w:rsidR="00B4113D" w:rsidRPr="006E61D4" w:rsidRDefault="00B4113D" w:rsidP="007706E7">
      <w:pPr>
        <w:pStyle w:val="Heading2"/>
      </w:pPr>
      <w:bookmarkStart w:id="258" w:name="_Toc318185972"/>
      <w:bookmarkStart w:id="259" w:name="_Toc534728667"/>
      <w:bookmarkStart w:id="260" w:name="_Toc189465005"/>
      <w:bookmarkStart w:id="261" w:name="_Toc198452599"/>
      <w:r w:rsidRPr="006E61D4">
        <w:lastRenderedPageBreak/>
        <w:t>Chafee Foster Care Independence Program: Transitional Living Placement- Pre-placement Activities 135500</w:t>
      </w:r>
      <w:bookmarkEnd w:id="258"/>
      <w:bookmarkEnd w:id="259"/>
    </w:p>
    <w:p w14:paraId="0BE17635" w14:textId="77777777" w:rsidR="00B4113D" w:rsidRPr="006E61D4" w:rsidRDefault="00B4113D" w:rsidP="00B4113D">
      <w:pPr>
        <w:jc w:val="both"/>
        <w:rPr>
          <w:sz w:val="22"/>
          <w:szCs w:val="22"/>
        </w:rPr>
      </w:pPr>
    </w:p>
    <w:p w14:paraId="63809589" w14:textId="77777777" w:rsidR="00B4113D" w:rsidRPr="00251A3E" w:rsidRDefault="00B4113D" w:rsidP="00251A3E">
      <w:pPr>
        <w:pStyle w:val="BodyText"/>
      </w:pPr>
      <w:r w:rsidRPr="00251A3E">
        <w:t xml:space="preserve">A transitional living placement is a grouping or bundle of services targeted for those youth seventeen or older that are likely to remain in foster care who wish to practice living semi-independently prior to final discharge from the foster care system.  Experiential learning opportunities are available for these youth through the transitional living placement option in which foster care youth establish their own household, complete educational goals and/or enter the work force in the community and are supplied with the following support, supervision and services: ongoing social casework; continued life skills instruction; assistance with career planning, employment, and job maintenance; scheduled face-to-face contact between the youth and caseworker in addition to regular phone contact; weekly planned and unannounced home visits; and linkage to medical and behavioral health services.  As the tasks and responsibilities are achieved, youth gain more autonomy and require less supervision. The program serves to support the transition and to complement the individual’s own efforts to achieve self-sufficiency. Supports are provided to the participants through the following activities: monitoring, adult life skills, crisis response and transportation.  The provision of this group of services will be detailed in the youth’s Transitional/ Learning Plan and individualized to meet their unique strengths and/or needs.  Youth’s participation in this service must be voluntary. </w:t>
      </w:r>
    </w:p>
    <w:p w14:paraId="56F59125" w14:textId="77777777" w:rsidR="00B4113D" w:rsidRPr="00251A3E" w:rsidRDefault="00B4113D" w:rsidP="00251A3E">
      <w:pPr>
        <w:pStyle w:val="BodyText"/>
      </w:pPr>
    </w:p>
    <w:p w14:paraId="25CE1342" w14:textId="77777777" w:rsidR="00B4113D" w:rsidRPr="00251A3E" w:rsidRDefault="00B4113D" w:rsidP="00251A3E">
      <w:pPr>
        <w:pStyle w:val="BodyText"/>
      </w:pPr>
      <w:r w:rsidRPr="00251A3E">
        <w:t>Pre-placement activities include assistance in locating housing, furniture and other household items, connecting utilities and developing the youth’s budget.  Other activities directly related to helping the youth with the move from foster care to the community are also completed within this service. This service begins thirty (30) days before the actual TL placement occurs.</w:t>
      </w:r>
    </w:p>
    <w:p w14:paraId="6DC58425" w14:textId="77777777" w:rsidR="00B4113D" w:rsidRPr="00251A3E" w:rsidRDefault="00B4113D" w:rsidP="00251A3E">
      <w:pPr>
        <w:pStyle w:val="BodyText"/>
      </w:pPr>
    </w:p>
    <w:p w14:paraId="4D6B6FFC" w14:textId="77777777" w:rsidR="00B4113D" w:rsidRPr="00251A3E" w:rsidRDefault="00B4113D" w:rsidP="00B4113D">
      <w:pPr>
        <w:jc w:val="both"/>
        <w:rPr>
          <w:i/>
          <w:sz w:val="22"/>
          <w:szCs w:val="22"/>
        </w:rPr>
      </w:pPr>
      <w:r w:rsidRPr="00251A3E">
        <w:rPr>
          <w:i/>
          <w:sz w:val="22"/>
          <w:szCs w:val="22"/>
        </w:rPr>
        <w:lastRenderedPageBreak/>
        <w:t>*If the youth presents with a need for Targeted Case Management or supportive counseling, refer to service definition in the Medical UM and when youth is ready to continue life skills, you can refer back to this service.</w:t>
      </w:r>
    </w:p>
    <w:p w14:paraId="2DB3E9CB" w14:textId="77777777" w:rsidR="00B4113D" w:rsidRPr="006E61D4" w:rsidRDefault="00B4113D" w:rsidP="00251A3E">
      <w:pPr>
        <w:pStyle w:val="BodyText"/>
      </w:pPr>
    </w:p>
    <w:p w14:paraId="6A1CE304" w14:textId="77777777" w:rsidR="00B4113D" w:rsidRPr="006E61D4" w:rsidRDefault="00B4113D" w:rsidP="00B4113D">
      <w:pPr>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14895C0E" w14:textId="77777777" w:rsidTr="00251A3E">
        <w:tc>
          <w:tcPr>
            <w:tcW w:w="2520" w:type="dxa"/>
            <w:vAlign w:val="center"/>
          </w:tcPr>
          <w:p w14:paraId="713DFB39"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71DBB3B0" w14:textId="77777777" w:rsidR="00B4113D" w:rsidRPr="006E61D4" w:rsidRDefault="00B4113D" w:rsidP="00251A3E">
            <w:pPr>
              <w:widowControl w:val="0"/>
              <w:rPr>
                <w:sz w:val="22"/>
                <w:szCs w:val="22"/>
              </w:rPr>
            </w:pPr>
            <w:r w:rsidRPr="006E61D4">
              <w:rPr>
                <w:sz w:val="22"/>
                <w:szCs w:val="22"/>
              </w:rPr>
              <w:t xml:space="preserve">Child Protective Services </w:t>
            </w:r>
          </w:p>
        </w:tc>
      </w:tr>
      <w:tr w:rsidR="00B4113D" w:rsidRPr="006E61D4" w14:paraId="4E446B55" w14:textId="77777777" w:rsidTr="00251A3E">
        <w:tc>
          <w:tcPr>
            <w:tcW w:w="2520" w:type="dxa"/>
            <w:vAlign w:val="center"/>
          </w:tcPr>
          <w:p w14:paraId="749D34F6"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4E05C431" w14:textId="77777777" w:rsidR="00B4113D" w:rsidRPr="006E61D4" w:rsidRDefault="00B4113D" w:rsidP="00251A3E">
            <w:pPr>
              <w:widowControl w:val="0"/>
              <w:rPr>
                <w:sz w:val="22"/>
                <w:szCs w:val="22"/>
              </w:rPr>
            </w:pPr>
            <w:r w:rsidRPr="006E61D4">
              <w:rPr>
                <w:sz w:val="22"/>
                <w:szCs w:val="22"/>
              </w:rPr>
              <w:t>Chafee Foster Care Independence Program</w:t>
            </w:r>
          </w:p>
        </w:tc>
      </w:tr>
      <w:tr w:rsidR="00B4113D" w:rsidRPr="006E61D4" w14:paraId="45265AB9" w14:textId="77777777" w:rsidTr="00251A3E">
        <w:tc>
          <w:tcPr>
            <w:tcW w:w="2520" w:type="dxa"/>
            <w:vAlign w:val="center"/>
          </w:tcPr>
          <w:p w14:paraId="31D68C6C"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0ED5DE55" w14:textId="77777777" w:rsidR="00B4113D" w:rsidRPr="006E61D4" w:rsidRDefault="00B4113D" w:rsidP="00251A3E">
            <w:pPr>
              <w:widowControl w:val="0"/>
              <w:rPr>
                <w:sz w:val="22"/>
                <w:szCs w:val="22"/>
              </w:rPr>
            </w:pPr>
            <w:r w:rsidRPr="006E61D4">
              <w:rPr>
                <w:sz w:val="22"/>
                <w:szCs w:val="22"/>
              </w:rPr>
              <w:t>30 days</w:t>
            </w:r>
          </w:p>
          <w:p w14:paraId="3DBF2737" w14:textId="77777777" w:rsidR="00B4113D" w:rsidRPr="006E61D4" w:rsidRDefault="00B4113D" w:rsidP="00251A3E">
            <w:pPr>
              <w:widowControl w:val="0"/>
              <w:rPr>
                <w:sz w:val="22"/>
                <w:szCs w:val="22"/>
              </w:rPr>
            </w:pPr>
            <w:r w:rsidRPr="006E61D4">
              <w:rPr>
                <w:sz w:val="22"/>
                <w:szCs w:val="22"/>
              </w:rPr>
              <w:t>Unit = one hour</w:t>
            </w:r>
          </w:p>
          <w:p w14:paraId="695035A1" w14:textId="77777777" w:rsidR="00B4113D" w:rsidRPr="006E61D4" w:rsidRDefault="00B4113D" w:rsidP="00251A3E">
            <w:pPr>
              <w:widowControl w:val="0"/>
              <w:rPr>
                <w:sz w:val="22"/>
                <w:szCs w:val="22"/>
              </w:rPr>
            </w:pPr>
            <w:r w:rsidRPr="006E61D4">
              <w:rPr>
                <w:sz w:val="22"/>
                <w:szCs w:val="22"/>
              </w:rPr>
              <w:t>60 units per 30 days</w:t>
            </w:r>
          </w:p>
        </w:tc>
      </w:tr>
      <w:tr w:rsidR="00B4113D" w:rsidRPr="006E61D4" w14:paraId="4A694933" w14:textId="77777777" w:rsidTr="00251A3E">
        <w:tc>
          <w:tcPr>
            <w:tcW w:w="2520" w:type="dxa"/>
            <w:vAlign w:val="center"/>
          </w:tcPr>
          <w:p w14:paraId="6B7340F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3F917604" w14:textId="77777777" w:rsidR="00B4113D" w:rsidRPr="006E61D4" w:rsidRDefault="00B4113D" w:rsidP="00251A3E">
            <w:pPr>
              <w:widowControl w:val="0"/>
              <w:rPr>
                <w:sz w:val="22"/>
                <w:szCs w:val="22"/>
              </w:rPr>
            </w:pPr>
            <w:r w:rsidRPr="006E61D4">
              <w:rPr>
                <w:sz w:val="22"/>
                <w:szCs w:val="22"/>
              </w:rPr>
              <w:t>Not Applicable</w:t>
            </w:r>
          </w:p>
        </w:tc>
      </w:tr>
      <w:tr w:rsidR="00B4113D" w:rsidRPr="006E61D4" w14:paraId="148E4B08" w14:textId="77777777" w:rsidTr="00251A3E">
        <w:trPr>
          <w:trHeight w:val="2375"/>
        </w:trPr>
        <w:tc>
          <w:tcPr>
            <w:tcW w:w="2520" w:type="dxa"/>
            <w:vAlign w:val="center"/>
          </w:tcPr>
          <w:p w14:paraId="442A09E3" w14:textId="77777777" w:rsidR="00B4113D" w:rsidRPr="006E61D4" w:rsidRDefault="00B4113D" w:rsidP="00251A3E">
            <w:pPr>
              <w:widowControl w:val="0"/>
              <w:rPr>
                <w:b/>
                <w:bCs/>
                <w:sz w:val="22"/>
                <w:szCs w:val="22"/>
              </w:rPr>
            </w:pPr>
            <w:r w:rsidRPr="006E61D4">
              <w:rPr>
                <w:b/>
                <w:bCs/>
                <w:sz w:val="22"/>
                <w:szCs w:val="22"/>
              </w:rPr>
              <w:t>Admission Criteria</w:t>
            </w:r>
          </w:p>
        </w:tc>
        <w:tc>
          <w:tcPr>
            <w:tcW w:w="6480" w:type="dxa"/>
          </w:tcPr>
          <w:p w14:paraId="1BCA1392"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 xml:space="preserve">Youth meets eligibility criteria for Chafee Program by being between 17 and 21 with the department making boarding care payments to an approved foster care provider at the time of referral </w:t>
            </w:r>
            <w:r w:rsidRPr="006E61D4">
              <w:rPr>
                <w:b/>
                <w:bCs/>
                <w:sz w:val="22"/>
                <w:szCs w:val="22"/>
              </w:rPr>
              <w:t xml:space="preserve">–or- </w:t>
            </w:r>
            <w:r w:rsidRPr="006E61D4">
              <w:rPr>
                <w:sz w:val="22"/>
                <w:szCs w:val="22"/>
              </w:rPr>
              <w:t>youth is former foster care child who left care after the age of 18.</w:t>
            </w:r>
          </w:p>
          <w:p w14:paraId="325D942B"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Youth is demonstrating responsible behavior in present placement (e.g. no acute behavior problems, no recent or current charges for assault or violent behavior, etc.).</w:t>
            </w:r>
          </w:p>
          <w:p w14:paraId="4B09FE14"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Youth is pursuing an educational or vocational goal or has completed an educational and/or vocational program, but continues to need assistance with housing, employment placement and retention of health benefits (under this situation placement is limited to six months).</w:t>
            </w:r>
          </w:p>
          <w:p w14:paraId="5965118B"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Youth is capable/willing to learn how to keep a weekly planner to document forty hours of structured and planned activities per week that focus on improving chances of self-sufficiency.</w:t>
            </w:r>
          </w:p>
          <w:p w14:paraId="155ED7E4"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Youth has successfully completed the required Ansell Casey Assessment and accompanying modules necessary for placement or will do so within first thirty days of the placement.</w:t>
            </w:r>
          </w:p>
          <w:p w14:paraId="728D09DC"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Permanency plan is independence.</w:t>
            </w:r>
          </w:p>
          <w:p w14:paraId="27C03A6E"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Transitional /Learning Plan provides specific objectives to be met and skills to be addressed with the Ansell Casey (based on the Ansell Casey Assessment.)</w:t>
            </w:r>
          </w:p>
        </w:tc>
      </w:tr>
      <w:tr w:rsidR="00B4113D" w:rsidRPr="006E61D4" w14:paraId="358C1CBE" w14:textId="77777777" w:rsidTr="00251A3E">
        <w:tc>
          <w:tcPr>
            <w:tcW w:w="2520" w:type="dxa"/>
            <w:vAlign w:val="center"/>
          </w:tcPr>
          <w:p w14:paraId="31E126CF"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480" w:type="dxa"/>
          </w:tcPr>
          <w:p w14:paraId="259A8FD1"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Not Applicable</w:t>
            </w:r>
          </w:p>
        </w:tc>
      </w:tr>
      <w:tr w:rsidR="00B4113D" w:rsidRPr="006E61D4" w14:paraId="5A9242C3" w14:textId="77777777" w:rsidTr="00251A3E">
        <w:tc>
          <w:tcPr>
            <w:tcW w:w="2520" w:type="dxa"/>
            <w:vAlign w:val="center"/>
          </w:tcPr>
          <w:p w14:paraId="5B377A5E" w14:textId="77777777" w:rsidR="00B4113D" w:rsidRPr="006E61D4" w:rsidRDefault="00B4113D" w:rsidP="00251A3E">
            <w:pPr>
              <w:widowControl w:val="0"/>
              <w:rPr>
                <w:b/>
                <w:bCs/>
                <w:sz w:val="22"/>
                <w:szCs w:val="22"/>
              </w:rPr>
            </w:pPr>
            <w:r w:rsidRPr="006E61D4">
              <w:rPr>
                <w:b/>
                <w:bCs/>
                <w:sz w:val="22"/>
                <w:szCs w:val="22"/>
              </w:rPr>
              <w:t>Discharge Criteria</w:t>
            </w:r>
          </w:p>
          <w:p w14:paraId="7A5E3DB7"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0C727FF5"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 xml:space="preserve">Youth has been established within their transitional living placement. </w:t>
            </w:r>
          </w:p>
          <w:p w14:paraId="1FA391D4"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Youth has turned 21 years old.</w:t>
            </w:r>
          </w:p>
          <w:p w14:paraId="611E31DA"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Another more appropriate service has been identified due to the child’s behavior or lack of ability to reasonably accomplish identified objectives.</w:t>
            </w:r>
          </w:p>
          <w:p w14:paraId="5E6B6F1B"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Youth exits foster care system.</w:t>
            </w:r>
          </w:p>
        </w:tc>
      </w:tr>
      <w:tr w:rsidR="00B4113D" w:rsidRPr="006E61D4" w14:paraId="0D5A5238" w14:textId="77777777" w:rsidTr="00251A3E">
        <w:tc>
          <w:tcPr>
            <w:tcW w:w="2520" w:type="dxa"/>
            <w:vAlign w:val="center"/>
          </w:tcPr>
          <w:p w14:paraId="38181885"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0F716C74"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Those receiving Waiver or ICF/MR services are not eligible for this service.</w:t>
            </w:r>
          </w:p>
        </w:tc>
      </w:tr>
      <w:tr w:rsidR="00B4113D" w:rsidRPr="006E61D4" w14:paraId="687FA39A" w14:textId="77777777" w:rsidTr="00251A3E">
        <w:tc>
          <w:tcPr>
            <w:tcW w:w="2520" w:type="dxa"/>
            <w:vAlign w:val="center"/>
          </w:tcPr>
          <w:p w14:paraId="5D10EB09"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6D15970D"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Severity of child’s issues precludes provision of services in this level of care.</w:t>
            </w:r>
          </w:p>
          <w:p w14:paraId="7050C54E"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If crisis services are assessing danger to self or others, Medicaid Crisis Intervention should be utilized.</w:t>
            </w:r>
          </w:p>
          <w:p w14:paraId="65AE3DA4" w14:textId="77777777" w:rsidR="00B4113D" w:rsidRPr="006E61D4" w:rsidRDefault="00B4113D" w:rsidP="00B4113D">
            <w:pPr>
              <w:numPr>
                <w:ilvl w:val="0"/>
                <w:numId w:val="14"/>
              </w:numPr>
              <w:tabs>
                <w:tab w:val="clear" w:pos="857"/>
                <w:tab w:val="num" w:pos="612"/>
              </w:tabs>
              <w:spacing w:after="0"/>
              <w:ind w:left="612"/>
              <w:jc w:val="both"/>
              <w:rPr>
                <w:sz w:val="22"/>
                <w:szCs w:val="22"/>
              </w:rPr>
            </w:pPr>
            <w:r w:rsidRPr="006E61D4">
              <w:rPr>
                <w:sz w:val="22"/>
                <w:szCs w:val="22"/>
              </w:rPr>
              <w:t>If skill deficits are not age appropriate or the youth previously had the skill, but lost it due to a chronic and persistent mental illness, an assessment to determine if Medicaid Basic Living Skills is appropriate should occur.</w:t>
            </w:r>
          </w:p>
        </w:tc>
      </w:tr>
      <w:tr w:rsidR="00B4113D" w:rsidRPr="006E61D4" w14:paraId="233E94DD" w14:textId="77777777" w:rsidTr="00251A3E">
        <w:tc>
          <w:tcPr>
            <w:tcW w:w="2520" w:type="dxa"/>
            <w:vAlign w:val="center"/>
          </w:tcPr>
          <w:p w14:paraId="03B441C9"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354C72A5"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0D6E760" w14:textId="77777777" w:rsidR="00B4113D" w:rsidRPr="006E61D4" w:rsidRDefault="00B4113D" w:rsidP="00251A3E">
            <w:pPr>
              <w:pStyle w:val="BodyTextIndent3"/>
              <w:widowControl w:val="0"/>
              <w:tabs>
                <w:tab w:val="left" w:pos="307"/>
              </w:tabs>
              <w:ind w:left="1080" w:firstLine="0"/>
              <w:rPr>
                <w:sz w:val="22"/>
                <w:szCs w:val="22"/>
              </w:rPr>
            </w:pPr>
          </w:p>
          <w:p w14:paraId="5F7739FF"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case note must be completed for each service event that includes</w:t>
            </w:r>
          </w:p>
          <w:p w14:paraId="7BF8C998"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125AC3E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3F196BBA"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4D468201"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24F64C7D"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17E10F02"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3009910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7A0D7016"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7092052F" w14:textId="77777777" w:rsidR="00B4113D" w:rsidRPr="006E61D4" w:rsidRDefault="00B4113D" w:rsidP="00251A3E">
            <w:pPr>
              <w:tabs>
                <w:tab w:val="left" w:pos="307"/>
              </w:tabs>
              <w:rPr>
                <w:sz w:val="22"/>
                <w:szCs w:val="22"/>
              </w:rPr>
            </w:pPr>
          </w:p>
          <w:p w14:paraId="2CDDCC65"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 xml:space="preserve"> A copy of the service plan/Transitional Learning Plan must be present in the case record.</w:t>
            </w:r>
          </w:p>
          <w:p w14:paraId="53F6FCF5" w14:textId="77777777" w:rsidR="00B4113D" w:rsidRPr="006E61D4" w:rsidRDefault="00B4113D" w:rsidP="00251A3E">
            <w:pPr>
              <w:tabs>
                <w:tab w:val="left" w:pos="307"/>
              </w:tabs>
              <w:ind w:left="1080"/>
              <w:rPr>
                <w:sz w:val="22"/>
                <w:szCs w:val="22"/>
              </w:rPr>
            </w:pPr>
          </w:p>
          <w:p w14:paraId="45531AAC"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2032FFE5"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A list of dates of service and the specific services rendered and/or attempts</w:t>
            </w:r>
          </w:p>
          <w:p w14:paraId="5F8FABA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 receiving the service.  Please include if client continues to benefit and/or the barriers to intervention</w:t>
            </w:r>
          </w:p>
          <w:p w14:paraId="25B875F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30915D5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53B6B4B0" w14:textId="77777777" w:rsidR="00B4113D" w:rsidRPr="006E61D4" w:rsidRDefault="00B4113D" w:rsidP="00B4113D">
            <w:pPr>
              <w:widowControl w:val="0"/>
              <w:numPr>
                <w:ilvl w:val="0"/>
                <w:numId w:val="10"/>
              </w:numPr>
              <w:spacing w:after="0"/>
              <w:rPr>
                <w:sz w:val="22"/>
                <w:szCs w:val="22"/>
              </w:rPr>
            </w:pPr>
            <w:r w:rsidRPr="006E61D4">
              <w:rPr>
                <w:sz w:val="22"/>
                <w:szCs w:val="22"/>
              </w:rPr>
              <w:t>Date and name of DHHR staff to which any new allegations of abuse/neglect (CPS) or behavioral issues (YS) were reported within the month if client is in DHHR custody and under 18</w:t>
            </w:r>
          </w:p>
        </w:tc>
      </w:tr>
    </w:tbl>
    <w:p w14:paraId="32E19C5B" w14:textId="77777777" w:rsidR="00B4113D" w:rsidRPr="006E61D4" w:rsidRDefault="00B4113D" w:rsidP="00B4113D">
      <w:pPr>
        <w:widowControl w:val="0"/>
        <w:tabs>
          <w:tab w:val="left" w:pos="2520"/>
        </w:tabs>
        <w:jc w:val="both"/>
        <w:rPr>
          <w:sz w:val="22"/>
          <w:szCs w:val="22"/>
        </w:rPr>
      </w:pPr>
      <w:r w:rsidRPr="006E61D4">
        <w:rPr>
          <w:b/>
          <w:sz w:val="22"/>
          <w:szCs w:val="22"/>
        </w:rPr>
        <w:lastRenderedPageBreak/>
        <w:t>Additional Service Criteria:</w:t>
      </w:r>
      <w:r w:rsidRPr="006E61D4">
        <w:rPr>
          <w:b/>
          <w:sz w:val="22"/>
          <w:szCs w:val="22"/>
        </w:rPr>
        <w:tab/>
      </w:r>
    </w:p>
    <w:p w14:paraId="14382022" w14:textId="77777777" w:rsidR="00B4113D" w:rsidRPr="006E61D4" w:rsidRDefault="00B4113D" w:rsidP="00B4113D">
      <w:pPr>
        <w:widowControl w:val="0"/>
        <w:tabs>
          <w:tab w:val="left" w:pos="2520"/>
        </w:tabs>
        <w:jc w:val="both"/>
        <w:rPr>
          <w:sz w:val="22"/>
          <w:szCs w:val="22"/>
        </w:rPr>
      </w:pPr>
      <w:r w:rsidRPr="006E61D4">
        <w:rPr>
          <w:sz w:val="22"/>
          <w:szCs w:val="22"/>
        </w:rPr>
        <w:t>Agency must have a child-placing license</w:t>
      </w:r>
    </w:p>
    <w:p w14:paraId="4835805C" w14:textId="77777777" w:rsidR="00B4113D" w:rsidRPr="006E61D4" w:rsidRDefault="00B4113D" w:rsidP="00B4113D">
      <w:pPr>
        <w:widowControl w:val="0"/>
        <w:tabs>
          <w:tab w:val="left" w:pos="2520"/>
        </w:tabs>
        <w:jc w:val="both"/>
        <w:rPr>
          <w:sz w:val="22"/>
          <w:szCs w:val="22"/>
        </w:rPr>
      </w:pPr>
    </w:p>
    <w:p w14:paraId="478A1241" w14:textId="77777777" w:rsidR="00B4113D" w:rsidRPr="006E61D4" w:rsidRDefault="00B4113D" w:rsidP="00B4113D">
      <w:pPr>
        <w:widowControl w:val="0"/>
        <w:tabs>
          <w:tab w:val="left" w:pos="2520"/>
        </w:tabs>
        <w:jc w:val="both"/>
        <w:rPr>
          <w:sz w:val="22"/>
          <w:szCs w:val="22"/>
        </w:rPr>
      </w:pPr>
      <w:r w:rsidRPr="006E61D4">
        <w:rPr>
          <w:sz w:val="22"/>
          <w:szCs w:val="22"/>
        </w:rPr>
        <w:t xml:space="preserve">For adult life skills and family crisis response, </w:t>
      </w:r>
    </w:p>
    <w:p w14:paraId="16EB105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52DFCE4C" w14:textId="77777777" w:rsidR="00B4113D" w:rsidRPr="006E61D4" w:rsidRDefault="00B4113D" w:rsidP="00B4113D">
      <w:pPr>
        <w:numPr>
          <w:ilvl w:val="0"/>
          <w:numId w:val="8"/>
        </w:numPr>
        <w:spacing w:after="0"/>
        <w:rPr>
          <w:sz w:val="22"/>
          <w:szCs w:val="22"/>
        </w:rPr>
      </w:pPr>
      <w:r w:rsidRPr="006E61D4">
        <w:rPr>
          <w:sz w:val="22"/>
          <w:szCs w:val="22"/>
        </w:rPr>
        <w:t>Sociology</w:t>
      </w:r>
    </w:p>
    <w:p w14:paraId="6EFA25E1" w14:textId="77777777" w:rsidR="00B4113D" w:rsidRPr="006E61D4" w:rsidRDefault="00B4113D" w:rsidP="00B4113D">
      <w:pPr>
        <w:numPr>
          <w:ilvl w:val="0"/>
          <w:numId w:val="8"/>
        </w:numPr>
        <w:spacing w:after="0"/>
        <w:rPr>
          <w:sz w:val="22"/>
          <w:szCs w:val="22"/>
        </w:rPr>
      </w:pPr>
      <w:r w:rsidRPr="006E61D4">
        <w:rPr>
          <w:sz w:val="22"/>
          <w:szCs w:val="22"/>
        </w:rPr>
        <w:t>Psychology</w:t>
      </w:r>
    </w:p>
    <w:p w14:paraId="0D8C14A3" w14:textId="77777777" w:rsidR="00B4113D" w:rsidRPr="006E61D4" w:rsidRDefault="00B4113D" w:rsidP="00B4113D">
      <w:pPr>
        <w:numPr>
          <w:ilvl w:val="0"/>
          <w:numId w:val="8"/>
        </w:numPr>
        <w:spacing w:after="0"/>
        <w:rPr>
          <w:sz w:val="22"/>
          <w:szCs w:val="22"/>
        </w:rPr>
      </w:pPr>
      <w:r w:rsidRPr="006E61D4">
        <w:rPr>
          <w:sz w:val="22"/>
          <w:szCs w:val="22"/>
        </w:rPr>
        <w:t>Counseling</w:t>
      </w:r>
    </w:p>
    <w:p w14:paraId="52007A45"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775F86B9" w14:textId="77777777" w:rsidR="00B4113D" w:rsidRPr="006E61D4" w:rsidRDefault="00B4113D" w:rsidP="00B4113D">
      <w:pPr>
        <w:numPr>
          <w:ilvl w:val="0"/>
          <w:numId w:val="8"/>
        </w:numPr>
        <w:spacing w:after="0"/>
        <w:rPr>
          <w:sz w:val="22"/>
          <w:szCs w:val="22"/>
        </w:rPr>
      </w:pPr>
      <w:r w:rsidRPr="006E61D4">
        <w:rPr>
          <w:sz w:val="22"/>
          <w:szCs w:val="22"/>
        </w:rPr>
        <w:t>Human Services</w:t>
      </w:r>
    </w:p>
    <w:p w14:paraId="26C0695C" w14:textId="77777777" w:rsidR="00B4113D" w:rsidRPr="006E61D4" w:rsidRDefault="00B4113D" w:rsidP="00B4113D">
      <w:pPr>
        <w:numPr>
          <w:ilvl w:val="0"/>
          <w:numId w:val="8"/>
        </w:numPr>
        <w:spacing w:after="0"/>
        <w:rPr>
          <w:sz w:val="22"/>
          <w:szCs w:val="22"/>
        </w:rPr>
      </w:pPr>
      <w:r w:rsidRPr="006E61D4">
        <w:rPr>
          <w:sz w:val="22"/>
          <w:szCs w:val="22"/>
        </w:rPr>
        <w:t>Education</w:t>
      </w:r>
    </w:p>
    <w:p w14:paraId="3E96B587"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36BEE458"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544AD7D0" w14:textId="77777777" w:rsidR="00B4113D" w:rsidRPr="006E61D4" w:rsidRDefault="00B4113D" w:rsidP="00B4113D">
      <w:pPr>
        <w:numPr>
          <w:ilvl w:val="0"/>
          <w:numId w:val="8"/>
        </w:numPr>
        <w:spacing w:after="0"/>
        <w:rPr>
          <w:sz w:val="22"/>
          <w:szCs w:val="22"/>
        </w:rPr>
      </w:pPr>
      <w:r w:rsidRPr="006E61D4">
        <w:rPr>
          <w:sz w:val="22"/>
          <w:szCs w:val="22"/>
        </w:rPr>
        <w:t>Gerontology</w:t>
      </w:r>
    </w:p>
    <w:p w14:paraId="56462A37"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5CCE702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76B1386B"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t>
      </w:r>
      <w:r w:rsidRPr="006E61D4">
        <w:rPr>
          <w:sz w:val="22"/>
          <w:szCs w:val="22"/>
        </w:rPr>
        <w:lastRenderedPageBreak/>
        <w:t xml:space="preserve">which must be in staff supervision </w:t>
      </w:r>
      <w:r w:rsidRPr="006E61D4">
        <w:rPr>
          <w:b/>
          <w:bCs/>
          <w:sz w:val="22"/>
          <w:szCs w:val="22"/>
        </w:rPr>
        <w:t>and</w:t>
      </w:r>
    </w:p>
    <w:p w14:paraId="07CE602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 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134C693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756CB4F9" w14:textId="77777777" w:rsidR="00B4113D" w:rsidRPr="006E61D4" w:rsidRDefault="00B4113D" w:rsidP="00B4113D">
      <w:pPr>
        <w:widowControl w:val="0"/>
        <w:tabs>
          <w:tab w:val="left" w:pos="2520"/>
          <w:tab w:val="left" w:pos="3420"/>
        </w:tabs>
        <w:rPr>
          <w:sz w:val="22"/>
          <w:szCs w:val="22"/>
        </w:rPr>
      </w:pPr>
    </w:p>
    <w:p w14:paraId="6667A06D" w14:textId="77777777" w:rsidR="00B4113D" w:rsidRPr="006E61D4" w:rsidRDefault="00B4113D" w:rsidP="00B4113D">
      <w:pPr>
        <w:widowControl w:val="0"/>
        <w:tabs>
          <w:tab w:val="left" w:pos="2520"/>
        </w:tabs>
        <w:jc w:val="both"/>
        <w:rPr>
          <w:sz w:val="22"/>
          <w:szCs w:val="22"/>
        </w:rPr>
      </w:pPr>
      <w:r w:rsidRPr="006E61D4">
        <w:rPr>
          <w:sz w:val="22"/>
          <w:szCs w:val="22"/>
        </w:rPr>
        <w:t xml:space="preserve">For Paraprofessional staff providing Chafee oversight and transportation </w:t>
      </w:r>
    </w:p>
    <w:p w14:paraId="30826C10" w14:textId="77777777" w:rsidR="00B4113D" w:rsidRPr="006E61D4" w:rsidRDefault="00B4113D" w:rsidP="00B4113D">
      <w:pPr>
        <w:widowControl w:val="0"/>
        <w:numPr>
          <w:ilvl w:val="0"/>
          <w:numId w:val="317"/>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16785BF6" w14:textId="77777777" w:rsidR="00B4113D" w:rsidRPr="006E61D4" w:rsidRDefault="00B4113D" w:rsidP="00B4113D">
      <w:pPr>
        <w:widowControl w:val="0"/>
        <w:numPr>
          <w:ilvl w:val="0"/>
          <w:numId w:val="317"/>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226C9E0C" w14:textId="77777777" w:rsidR="00B4113D" w:rsidRPr="006E61D4" w:rsidRDefault="00B4113D" w:rsidP="00B4113D">
      <w:pPr>
        <w:widowControl w:val="0"/>
        <w:numPr>
          <w:ilvl w:val="0"/>
          <w:numId w:val="317"/>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3BF7F63F" w14:textId="77777777" w:rsidR="00B4113D" w:rsidRPr="006E33FD" w:rsidRDefault="00B4113D" w:rsidP="00B4113D">
      <w:pPr>
        <w:widowControl w:val="0"/>
        <w:numPr>
          <w:ilvl w:val="0"/>
          <w:numId w:val="317"/>
        </w:numPr>
        <w:tabs>
          <w:tab w:val="left" w:pos="2520"/>
        </w:tabs>
        <w:spacing w:after="0"/>
        <w:jc w:val="both"/>
        <w:rPr>
          <w:sz w:val="22"/>
          <w:szCs w:val="22"/>
        </w:rPr>
      </w:pPr>
      <w:r w:rsidRPr="006E61D4">
        <w:rPr>
          <w:sz w:val="22"/>
          <w:szCs w:val="22"/>
        </w:rPr>
        <w:t xml:space="preserve">All </w:t>
      </w:r>
      <w:r w:rsidRPr="006E33FD">
        <w:rPr>
          <w:sz w:val="22"/>
          <w:szCs w:val="22"/>
        </w:rPr>
        <w:t>providers must have an acceptable CIB and an APS/CPS screen completed with no negative information. See Appendix 1.</w:t>
      </w:r>
    </w:p>
    <w:p w14:paraId="32AE9818" w14:textId="77777777" w:rsidR="00B4113D" w:rsidRPr="006E61D4" w:rsidRDefault="00B4113D" w:rsidP="00B4113D">
      <w:pPr>
        <w:pStyle w:val="BodyText3"/>
        <w:widowControl w:val="0"/>
        <w:numPr>
          <w:ilvl w:val="0"/>
          <w:numId w:val="317"/>
        </w:numPr>
        <w:tabs>
          <w:tab w:val="clear" w:pos="0"/>
          <w:tab w:val="clear" w:pos="72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6F0D95F3" w14:textId="77777777" w:rsidR="00B4113D" w:rsidRPr="006E61D4" w:rsidRDefault="00B4113D" w:rsidP="00B4113D">
      <w:pPr>
        <w:pStyle w:val="BodyText3"/>
        <w:tabs>
          <w:tab w:val="left" w:pos="2520"/>
        </w:tabs>
        <w:rPr>
          <w:sz w:val="22"/>
          <w:szCs w:val="22"/>
        </w:rPr>
      </w:pPr>
    </w:p>
    <w:p w14:paraId="773E852F"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4884A4B" w14:textId="77777777" w:rsidR="00B4113D" w:rsidRPr="006E61D4" w:rsidRDefault="00B4113D" w:rsidP="00B4113D">
      <w:pPr>
        <w:pStyle w:val="BodyText3"/>
        <w:tabs>
          <w:tab w:val="left" w:pos="2520"/>
        </w:tabs>
        <w:ind w:left="252"/>
        <w:rPr>
          <w:sz w:val="22"/>
          <w:szCs w:val="22"/>
        </w:rPr>
      </w:pPr>
      <w:r w:rsidRPr="006E61D4">
        <w:rPr>
          <w:sz w:val="22"/>
          <w:szCs w:val="22"/>
        </w:rPr>
        <w:br w:type="page"/>
      </w:r>
    </w:p>
    <w:p w14:paraId="6B970093" w14:textId="77777777" w:rsidR="00B4113D" w:rsidRPr="006E61D4" w:rsidRDefault="00B4113D" w:rsidP="007706E7">
      <w:pPr>
        <w:pStyle w:val="Heading2"/>
      </w:pPr>
      <w:bookmarkStart w:id="262" w:name="_Toc318185973"/>
      <w:bookmarkStart w:id="263" w:name="_Toc534728668"/>
      <w:r w:rsidRPr="006E61D4">
        <w:lastRenderedPageBreak/>
        <w:t>Chafee Foster Care Independence Program: Transitional Living Placement 135501</w:t>
      </w:r>
      <w:bookmarkEnd w:id="262"/>
      <w:bookmarkEnd w:id="263"/>
    </w:p>
    <w:p w14:paraId="1AFE05BC" w14:textId="77777777" w:rsidR="00B4113D" w:rsidRPr="006E61D4" w:rsidRDefault="00B4113D" w:rsidP="00B4113D">
      <w:pPr>
        <w:jc w:val="both"/>
        <w:rPr>
          <w:sz w:val="22"/>
          <w:szCs w:val="22"/>
        </w:rPr>
      </w:pPr>
    </w:p>
    <w:p w14:paraId="1E2EBA5E" w14:textId="77777777" w:rsidR="00B4113D" w:rsidRPr="00251A3E" w:rsidRDefault="00B4113D" w:rsidP="00251A3E">
      <w:pPr>
        <w:pStyle w:val="BodyText"/>
      </w:pPr>
      <w:r w:rsidRPr="00251A3E">
        <w:t>This is a grouping or bundle of services targeted for those youth seventeen or older that are likely to remain in foster care who wish to practice living semi-independently prior to final discharge from the foster care system.  Experiential learning opportunities are available for these youth through the transitional living placement option in which foster care youth establish their own household, complete educational goals and/or enter the work force in the community, and are supplied with the following support, supervision and services: ongoing social casework; continued life skills instruction; assistance with career planning, employment, and job maintenance; scheduled face-to-face contact between the youth and caseworker in addition to regular phone contact; weekly planned and unannounced home visits; and linkage to medical and behavioral health services.  As the tasks and responsibilities are achieved, youth gain more autonomy and require less supervision. The program serves to support the transition and to complement the individual’s own efforts to achieve self-sufficiency. Supports are provided to the participants through the following activities: monitoring, adult life skills, crisis response and transportation.  The provision of this group of services will be detailed in the youth’s Transitional /Learning Plan and individualized to meet their unique strengths and/or needs.  Youth’s participation in this service must be voluntary.</w:t>
      </w:r>
    </w:p>
    <w:p w14:paraId="01B05D0D" w14:textId="77777777" w:rsidR="00B4113D" w:rsidRPr="006E61D4" w:rsidRDefault="00B4113D" w:rsidP="00B4113D">
      <w:pPr>
        <w:pStyle w:val="IndexHeading"/>
        <w:keepNext w:val="0"/>
        <w:spacing w:line="240" w:lineRule="auto"/>
        <w:jc w:val="both"/>
        <w:rPr>
          <w:rFonts w:ascii="Times New Roman" w:hAnsi="Times New Roman"/>
          <w:spacing w:val="0"/>
          <w:sz w:val="22"/>
          <w:szCs w:val="22"/>
        </w:rPr>
      </w:pPr>
    </w:p>
    <w:p w14:paraId="65EE7856" w14:textId="77777777" w:rsidR="00B4113D" w:rsidRPr="006E61D4" w:rsidRDefault="00B4113D" w:rsidP="00B4113D">
      <w:pPr>
        <w:jc w:val="both"/>
        <w:rPr>
          <w:sz w:val="22"/>
          <w:szCs w:val="22"/>
        </w:rPr>
      </w:pPr>
      <w:r w:rsidRPr="006E61D4">
        <w:rPr>
          <w:b/>
          <w:bCs/>
          <w:sz w:val="22"/>
          <w:szCs w:val="22"/>
        </w:rPr>
        <w:t>Chafee Oversight</w:t>
      </w:r>
      <w:r w:rsidRPr="006E61D4">
        <w:rPr>
          <w:sz w:val="22"/>
          <w:szCs w:val="22"/>
        </w:rPr>
        <w:t xml:space="preserve"> is the process of observing a youth through scheduled and unannounced face-to-face visits or phone calls to check for progress and adherence to the service plan.  Monitoring for a brief time period will be done in the youth’s home, educational/vocational setting, or community.  The service plan must indicate the explicit purpose as well as dictate the exact behaviors/objectives to be monitored.</w:t>
      </w:r>
    </w:p>
    <w:p w14:paraId="088B796D" w14:textId="77777777" w:rsidR="00B4113D" w:rsidRPr="006E61D4" w:rsidRDefault="00B4113D" w:rsidP="00B4113D">
      <w:pPr>
        <w:jc w:val="both"/>
        <w:rPr>
          <w:sz w:val="22"/>
          <w:szCs w:val="22"/>
        </w:rPr>
      </w:pPr>
    </w:p>
    <w:p w14:paraId="69BE1094" w14:textId="77777777" w:rsidR="00B4113D" w:rsidRPr="006E61D4" w:rsidRDefault="00B4113D" w:rsidP="00B4113D">
      <w:pPr>
        <w:jc w:val="both"/>
        <w:rPr>
          <w:sz w:val="22"/>
          <w:szCs w:val="22"/>
        </w:rPr>
      </w:pPr>
      <w:r w:rsidRPr="006E61D4">
        <w:rPr>
          <w:b/>
          <w:bCs/>
          <w:sz w:val="22"/>
          <w:szCs w:val="22"/>
        </w:rPr>
        <w:t>Crisis Response</w:t>
      </w:r>
      <w:r w:rsidRPr="006E61D4">
        <w:rPr>
          <w:sz w:val="22"/>
          <w:szCs w:val="22"/>
        </w:rPr>
        <w:t xml:space="preserve"> is a face-to-face or phone intervention in the consumer’s environment to assess and/or de-escalate an emergency.  This service may target environmental situations that have escalated to the point that safety, permanency and/or well-being of </w:t>
      </w:r>
      <w:r w:rsidRPr="006E61D4">
        <w:rPr>
          <w:sz w:val="22"/>
          <w:szCs w:val="22"/>
        </w:rPr>
        <w:lastRenderedPageBreak/>
        <w:t xml:space="preserve">a child or the community may be at risk.  This service is available twenty-four hours a day, seven days a week.  This service responds to the current crisis, identifies ways to address issues in the future, and is used when the youth is unable to resolve an emergency situation.  </w:t>
      </w:r>
    </w:p>
    <w:p w14:paraId="3B8EF0A2" w14:textId="77777777" w:rsidR="00B4113D" w:rsidRPr="006E61D4" w:rsidRDefault="00B4113D" w:rsidP="00B4113D">
      <w:pPr>
        <w:widowControl w:val="0"/>
        <w:jc w:val="both"/>
        <w:rPr>
          <w:sz w:val="22"/>
          <w:szCs w:val="22"/>
        </w:rPr>
      </w:pPr>
    </w:p>
    <w:p w14:paraId="75B23BC8" w14:textId="77777777" w:rsidR="00B4113D" w:rsidRPr="006E61D4" w:rsidRDefault="00B4113D" w:rsidP="00B4113D">
      <w:pPr>
        <w:jc w:val="both"/>
        <w:rPr>
          <w:sz w:val="22"/>
          <w:szCs w:val="22"/>
        </w:rPr>
      </w:pPr>
      <w:r w:rsidRPr="006E61D4">
        <w:rPr>
          <w:b/>
          <w:bCs/>
          <w:sz w:val="22"/>
          <w:szCs w:val="22"/>
        </w:rPr>
        <w:t>Transportation:</w:t>
      </w:r>
      <w:r w:rsidRPr="006E61D4">
        <w:rPr>
          <w:sz w:val="22"/>
          <w:szCs w:val="22"/>
        </w:rPr>
        <w:t xml:space="preserve">  Provision of transportation services for the purpose of attending school or work in rural areas without public transportation.  Note:  Apartments are to be located so as to provide reasonably convenient access to schools, places of employment, transportation, and other services required by the youth. The client must be present in the vehicle for this service to be provided.  Transporting a client is not considered a part of the required monitoring.</w:t>
      </w:r>
    </w:p>
    <w:p w14:paraId="51AC6C0E" w14:textId="77777777" w:rsidR="00B4113D" w:rsidRPr="006E61D4" w:rsidRDefault="00B4113D" w:rsidP="00B4113D">
      <w:pPr>
        <w:rPr>
          <w:sz w:val="22"/>
          <w:szCs w:val="22"/>
        </w:rPr>
      </w:pPr>
    </w:p>
    <w:p w14:paraId="5EBA2D6D" w14:textId="77777777" w:rsidR="00B4113D" w:rsidRPr="006E61D4" w:rsidRDefault="00B4113D" w:rsidP="00B4113D">
      <w:pPr>
        <w:jc w:val="both"/>
        <w:rPr>
          <w:sz w:val="22"/>
          <w:szCs w:val="22"/>
        </w:rPr>
      </w:pPr>
      <w:r w:rsidRPr="006E61D4">
        <w:rPr>
          <w:b/>
          <w:bCs/>
          <w:sz w:val="22"/>
          <w:szCs w:val="22"/>
        </w:rPr>
        <w:t>Adult Life Skills:</w:t>
      </w:r>
      <w:r w:rsidRPr="006E61D4">
        <w:rPr>
          <w:sz w:val="22"/>
          <w:szCs w:val="22"/>
        </w:rPr>
        <w:t xml:space="preserve">  Direct service in which the child is assisted to enhance home management skills, life skills and social/emotional support networks through hands-on implementation and role modeling.* This service continues to enhance the skills needed to meet adult role expectations and carry out activities of daily living acquired through previous foster care placements (residential or family setting). Adult life skills are intended to improve the capacity for solving problems and resolving conflicts.  Activities include career planning skills, life skills development, home management (includes budgeting, how to do laundry, etc.), food management, health/wellness, personal appearance/ hygiene, interpersonal skills, legal skills, and community awareness.  The youth’s areas of skill deficit are identified through the Ansell Casey Assessment. The youth, with assistance, develops a Transitional Learning Plan to improve these skills unless there is documentation that the youth has previously mastered certain areas.  Calculation of productivity hours is also to be included. This service is intended to increase self-sufficiency.   Note: Budgeting is required at least one time monthly to review financial statements, passbook information, and to prepare and submit youth’s subsidy budget to DHHR.</w:t>
      </w:r>
    </w:p>
    <w:p w14:paraId="276D8E5C" w14:textId="77777777" w:rsidR="00B4113D" w:rsidRPr="006E61D4" w:rsidRDefault="00B4113D" w:rsidP="00B4113D">
      <w:pPr>
        <w:jc w:val="both"/>
        <w:rPr>
          <w:sz w:val="22"/>
          <w:szCs w:val="22"/>
        </w:rPr>
      </w:pPr>
    </w:p>
    <w:p w14:paraId="30FB1825" w14:textId="77777777" w:rsidR="00B4113D" w:rsidRPr="006E61D4" w:rsidRDefault="00B4113D" w:rsidP="00B4113D">
      <w:pPr>
        <w:jc w:val="both"/>
        <w:rPr>
          <w:i/>
          <w:sz w:val="22"/>
          <w:szCs w:val="22"/>
        </w:rPr>
      </w:pPr>
      <w:r w:rsidRPr="006E61D4">
        <w:rPr>
          <w:i/>
          <w:sz w:val="22"/>
          <w:szCs w:val="22"/>
        </w:rPr>
        <w:lastRenderedPageBreak/>
        <w:t>*If the youth presents with a need for Targeted Case Management or supportive counseling, refer to service definition in the Medical UM and when youth is ready to continue life skills, you can refer back to this code.</w:t>
      </w:r>
    </w:p>
    <w:p w14:paraId="2BDA0A2D"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9"/>
        <w:gridCol w:w="6051"/>
      </w:tblGrid>
      <w:tr w:rsidR="00B4113D" w:rsidRPr="006E61D4" w14:paraId="51A42A4D" w14:textId="77777777" w:rsidTr="00251A3E">
        <w:tc>
          <w:tcPr>
            <w:tcW w:w="2949" w:type="dxa"/>
            <w:vAlign w:val="center"/>
          </w:tcPr>
          <w:p w14:paraId="66C525CE" w14:textId="77777777" w:rsidR="00B4113D" w:rsidRPr="006E61D4" w:rsidRDefault="00B4113D" w:rsidP="00251A3E">
            <w:pPr>
              <w:widowControl w:val="0"/>
              <w:rPr>
                <w:b/>
                <w:bCs/>
                <w:sz w:val="22"/>
                <w:szCs w:val="22"/>
              </w:rPr>
            </w:pPr>
            <w:r w:rsidRPr="006E61D4">
              <w:rPr>
                <w:b/>
                <w:bCs/>
                <w:sz w:val="22"/>
                <w:szCs w:val="22"/>
              </w:rPr>
              <w:t>Target Population</w:t>
            </w:r>
          </w:p>
        </w:tc>
        <w:tc>
          <w:tcPr>
            <w:tcW w:w="6051" w:type="dxa"/>
          </w:tcPr>
          <w:p w14:paraId="34483849" w14:textId="77777777" w:rsidR="00B4113D" w:rsidRPr="006E61D4" w:rsidRDefault="00B4113D" w:rsidP="00251A3E">
            <w:pPr>
              <w:widowControl w:val="0"/>
              <w:rPr>
                <w:sz w:val="22"/>
                <w:szCs w:val="22"/>
              </w:rPr>
            </w:pPr>
            <w:r w:rsidRPr="006E61D4">
              <w:rPr>
                <w:sz w:val="22"/>
                <w:szCs w:val="22"/>
              </w:rPr>
              <w:t xml:space="preserve">Child Protective Services </w:t>
            </w:r>
          </w:p>
        </w:tc>
      </w:tr>
      <w:tr w:rsidR="00B4113D" w:rsidRPr="006E61D4" w14:paraId="28A6FCE4" w14:textId="77777777" w:rsidTr="00251A3E">
        <w:tc>
          <w:tcPr>
            <w:tcW w:w="2949" w:type="dxa"/>
            <w:vAlign w:val="center"/>
          </w:tcPr>
          <w:p w14:paraId="21F7A763" w14:textId="77777777" w:rsidR="00B4113D" w:rsidRPr="006E61D4" w:rsidRDefault="00B4113D" w:rsidP="00251A3E">
            <w:pPr>
              <w:widowControl w:val="0"/>
              <w:rPr>
                <w:b/>
                <w:bCs/>
                <w:sz w:val="22"/>
                <w:szCs w:val="22"/>
              </w:rPr>
            </w:pPr>
            <w:r w:rsidRPr="006E61D4">
              <w:rPr>
                <w:b/>
                <w:bCs/>
                <w:sz w:val="22"/>
                <w:szCs w:val="22"/>
              </w:rPr>
              <w:t>Program Option</w:t>
            </w:r>
          </w:p>
        </w:tc>
        <w:tc>
          <w:tcPr>
            <w:tcW w:w="6051" w:type="dxa"/>
          </w:tcPr>
          <w:p w14:paraId="34DD4B85" w14:textId="77777777" w:rsidR="00B4113D" w:rsidRPr="006E61D4" w:rsidRDefault="00B4113D" w:rsidP="00251A3E">
            <w:pPr>
              <w:widowControl w:val="0"/>
              <w:rPr>
                <w:sz w:val="22"/>
                <w:szCs w:val="22"/>
              </w:rPr>
            </w:pPr>
            <w:r w:rsidRPr="006E61D4">
              <w:rPr>
                <w:sz w:val="22"/>
                <w:szCs w:val="22"/>
              </w:rPr>
              <w:t>Chafee Foster Care Independence Program</w:t>
            </w:r>
          </w:p>
        </w:tc>
      </w:tr>
      <w:tr w:rsidR="00B4113D" w:rsidRPr="006E61D4" w14:paraId="6FB526DA" w14:textId="77777777" w:rsidTr="00251A3E">
        <w:tc>
          <w:tcPr>
            <w:tcW w:w="2949" w:type="dxa"/>
            <w:vAlign w:val="center"/>
          </w:tcPr>
          <w:p w14:paraId="29408CEC" w14:textId="77777777" w:rsidR="00B4113D" w:rsidRPr="006E61D4" w:rsidRDefault="00B4113D" w:rsidP="00251A3E">
            <w:pPr>
              <w:widowControl w:val="0"/>
              <w:rPr>
                <w:b/>
                <w:bCs/>
                <w:sz w:val="22"/>
                <w:szCs w:val="22"/>
              </w:rPr>
            </w:pPr>
            <w:r w:rsidRPr="006E61D4">
              <w:rPr>
                <w:b/>
                <w:bCs/>
                <w:sz w:val="22"/>
                <w:szCs w:val="22"/>
              </w:rPr>
              <w:t>Initial Authorization</w:t>
            </w:r>
          </w:p>
        </w:tc>
        <w:tc>
          <w:tcPr>
            <w:tcW w:w="6051" w:type="dxa"/>
          </w:tcPr>
          <w:p w14:paraId="2C6B0843" w14:textId="77777777" w:rsidR="00B4113D" w:rsidRPr="006E61D4" w:rsidRDefault="00B4113D" w:rsidP="00251A3E">
            <w:pPr>
              <w:widowControl w:val="0"/>
              <w:rPr>
                <w:sz w:val="22"/>
                <w:szCs w:val="22"/>
              </w:rPr>
            </w:pPr>
            <w:r w:rsidRPr="006E61D4">
              <w:rPr>
                <w:sz w:val="22"/>
                <w:szCs w:val="22"/>
              </w:rPr>
              <w:t>92 days</w:t>
            </w:r>
          </w:p>
          <w:p w14:paraId="2128B39B" w14:textId="77777777" w:rsidR="00B4113D" w:rsidRPr="006E61D4" w:rsidRDefault="00B4113D" w:rsidP="00251A3E">
            <w:pPr>
              <w:widowControl w:val="0"/>
              <w:rPr>
                <w:sz w:val="22"/>
                <w:szCs w:val="22"/>
              </w:rPr>
            </w:pPr>
            <w:r w:rsidRPr="006E61D4">
              <w:rPr>
                <w:sz w:val="22"/>
                <w:szCs w:val="22"/>
              </w:rPr>
              <w:t>Unit = one hour</w:t>
            </w:r>
          </w:p>
          <w:p w14:paraId="317EFCCE" w14:textId="77777777" w:rsidR="00B4113D" w:rsidRPr="006E61D4" w:rsidRDefault="00B4113D" w:rsidP="00251A3E">
            <w:pPr>
              <w:widowControl w:val="0"/>
              <w:rPr>
                <w:sz w:val="22"/>
                <w:szCs w:val="22"/>
              </w:rPr>
            </w:pPr>
            <w:r w:rsidRPr="006E61D4">
              <w:rPr>
                <w:sz w:val="22"/>
                <w:szCs w:val="22"/>
              </w:rPr>
              <w:t>60 units per 92 days</w:t>
            </w:r>
          </w:p>
        </w:tc>
      </w:tr>
      <w:tr w:rsidR="00B4113D" w:rsidRPr="006E61D4" w14:paraId="38510A47" w14:textId="77777777" w:rsidTr="00251A3E">
        <w:tc>
          <w:tcPr>
            <w:tcW w:w="2949" w:type="dxa"/>
            <w:vAlign w:val="center"/>
          </w:tcPr>
          <w:p w14:paraId="13A065F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51" w:type="dxa"/>
          </w:tcPr>
          <w:p w14:paraId="0B75913A" w14:textId="77777777" w:rsidR="00B4113D" w:rsidRPr="006E61D4" w:rsidRDefault="00B4113D" w:rsidP="00251A3E">
            <w:pPr>
              <w:widowControl w:val="0"/>
              <w:rPr>
                <w:sz w:val="22"/>
                <w:szCs w:val="22"/>
              </w:rPr>
            </w:pPr>
            <w:r w:rsidRPr="006E61D4">
              <w:rPr>
                <w:sz w:val="22"/>
                <w:szCs w:val="22"/>
              </w:rPr>
              <w:t>Until youth’s 21</w:t>
            </w:r>
            <w:r w:rsidRPr="006E61D4">
              <w:rPr>
                <w:sz w:val="22"/>
                <w:szCs w:val="22"/>
                <w:vertAlign w:val="superscript"/>
              </w:rPr>
              <w:t>st</w:t>
            </w:r>
            <w:r w:rsidRPr="006E61D4">
              <w:rPr>
                <w:sz w:val="22"/>
                <w:szCs w:val="22"/>
              </w:rPr>
              <w:t xml:space="preserve"> birthday</w:t>
            </w:r>
          </w:p>
        </w:tc>
      </w:tr>
      <w:tr w:rsidR="00B4113D" w:rsidRPr="006E61D4" w14:paraId="1840E5D5" w14:textId="77777777" w:rsidTr="00251A3E">
        <w:trPr>
          <w:trHeight w:val="1070"/>
        </w:trPr>
        <w:tc>
          <w:tcPr>
            <w:tcW w:w="2949" w:type="dxa"/>
            <w:vAlign w:val="center"/>
          </w:tcPr>
          <w:p w14:paraId="18042614" w14:textId="77777777" w:rsidR="00B4113D" w:rsidRPr="006E61D4" w:rsidRDefault="00B4113D" w:rsidP="00251A3E">
            <w:pPr>
              <w:widowControl w:val="0"/>
              <w:rPr>
                <w:b/>
                <w:bCs/>
                <w:sz w:val="22"/>
                <w:szCs w:val="22"/>
              </w:rPr>
            </w:pPr>
            <w:r w:rsidRPr="006E61D4">
              <w:rPr>
                <w:b/>
                <w:bCs/>
                <w:sz w:val="22"/>
                <w:szCs w:val="22"/>
              </w:rPr>
              <w:t>Admission Criteria</w:t>
            </w:r>
          </w:p>
        </w:tc>
        <w:tc>
          <w:tcPr>
            <w:tcW w:w="6051" w:type="dxa"/>
          </w:tcPr>
          <w:p w14:paraId="72359066" w14:textId="77777777" w:rsidR="00B4113D" w:rsidRPr="006E61D4" w:rsidRDefault="00B4113D" w:rsidP="00B4113D">
            <w:pPr>
              <w:numPr>
                <w:ilvl w:val="0"/>
                <w:numId w:val="15"/>
              </w:numPr>
              <w:spacing w:after="0"/>
              <w:jc w:val="both"/>
              <w:rPr>
                <w:sz w:val="22"/>
                <w:szCs w:val="22"/>
              </w:rPr>
            </w:pPr>
            <w:r w:rsidRPr="006E61D4">
              <w:rPr>
                <w:sz w:val="22"/>
                <w:szCs w:val="22"/>
              </w:rPr>
              <w:t xml:space="preserve">Youth meets eligibility criteria for Chafee Program by being between 17 and 21, and the department is making boarding care payments to an approved foster care provider at the time of referral </w:t>
            </w:r>
            <w:r w:rsidRPr="006E61D4">
              <w:rPr>
                <w:b/>
                <w:bCs/>
                <w:sz w:val="22"/>
                <w:szCs w:val="22"/>
              </w:rPr>
              <w:t xml:space="preserve">–or- </w:t>
            </w:r>
            <w:r w:rsidRPr="006E61D4">
              <w:rPr>
                <w:sz w:val="22"/>
                <w:szCs w:val="22"/>
              </w:rPr>
              <w:t>youth is former foster care child who left care after the age of 18 years.</w:t>
            </w:r>
          </w:p>
          <w:p w14:paraId="0BF18FAB" w14:textId="77777777" w:rsidR="00B4113D" w:rsidRPr="006E61D4" w:rsidRDefault="00B4113D" w:rsidP="00B4113D">
            <w:pPr>
              <w:numPr>
                <w:ilvl w:val="0"/>
                <w:numId w:val="15"/>
              </w:numPr>
              <w:spacing w:after="0"/>
              <w:jc w:val="both"/>
              <w:rPr>
                <w:sz w:val="22"/>
                <w:szCs w:val="22"/>
              </w:rPr>
            </w:pPr>
            <w:r w:rsidRPr="006E61D4">
              <w:rPr>
                <w:sz w:val="22"/>
                <w:szCs w:val="22"/>
              </w:rPr>
              <w:t>Youth is demonstrating responsible behavior in present placement (e.g. no acute behavior problems, no recent or current charges for assault or violent behavior, etc.).</w:t>
            </w:r>
          </w:p>
          <w:p w14:paraId="4D215B47" w14:textId="77777777" w:rsidR="00B4113D" w:rsidRPr="006E61D4" w:rsidRDefault="00B4113D" w:rsidP="00B4113D">
            <w:pPr>
              <w:numPr>
                <w:ilvl w:val="0"/>
                <w:numId w:val="15"/>
              </w:numPr>
              <w:spacing w:after="0"/>
              <w:jc w:val="both"/>
              <w:rPr>
                <w:sz w:val="22"/>
                <w:szCs w:val="22"/>
              </w:rPr>
            </w:pPr>
            <w:r w:rsidRPr="006E61D4">
              <w:rPr>
                <w:sz w:val="22"/>
                <w:szCs w:val="22"/>
              </w:rPr>
              <w:t>Youth is pursuing an educational or vocational goal or has completed an educational and/or vocational program, but continues to need assistance with housing, employment placement and retention of health benefits (under this situation placement is limited to six months).</w:t>
            </w:r>
          </w:p>
          <w:p w14:paraId="13B78990" w14:textId="77777777" w:rsidR="00B4113D" w:rsidRPr="006E61D4" w:rsidRDefault="00B4113D" w:rsidP="00B4113D">
            <w:pPr>
              <w:numPr>
                <w:ilvl w:val="0"/>
                <w:numId w:val="15"/>
              </w:numPr>
              <w:spacing w:after="0"/>
              <w:jc w:val="both"/>
              <w:rPr>
                <w:sz w:val="22"/>
                <w:szCs w:val="22"/>
              </w:rPr>
            </w:pPr>
            <w:r w:rsidRPr="006E61D4">
              <w:rPr>
                <w:sz w:val="22"/>
                <w:szCs w:val="22"/>
              </w:rPr>
              <w:t>Youth is capable/willing to learn how to keep a weekly planner to document forty hours of structured and planned activities per week that focus on improving chances of self-sufficiency.</w:t>
            </w:r>
          </w:p>
          <w:p w14:paraId="032519D4" w14:textId="77777777" w:rsidR="00B4113D" w:rsidRPr="006E61D4" w:rsidRDefault="00B4113D" w:rsidP="00B4113D">
            <w:pPr>
              <w:numPr>
                <w:ilvl w:val="0"/>
                <w:numId w:val="15"/>
              </w:numPr>
              <w:spacing w:after="0"/>
              <w:jc w:val="both"/>
              <w:rPr>
                <w:sz w:val="22"/>
                <w:szCs w:val="22"/>
              </w:rPr>
            </w:pPr>
            <w:r w:rsidRPr="006E61D4">
              <w:rPr>
                <w:sz w:val="22"/>
                <w:szCs w:val="22"/>
              </w:rPr>
              <w:t>Youth has successfully completed the required Ansell Casey modules necessary for placement or will do so within the first thirty days of the placement.</w:t>
            </w:r>
          </w:p>
          <w:p w14:paraId="415C9C8D" w14:textId="77777777" w:rsidR="00B4113D" w:rsidRPr="006E61D4" w:rsidRDefault="00B4113D" w:rsidP="00B4113D">
            <w:pPr>
              <w:numPr>
                <w:ilvl w:val="0"/>
                <w:numId w:val="15"/>
              </w:numPr>
              <w:spacing w:after="0"/>
              <w:jc w:val="both"/>
              <w:rPr>
                <w:sz w:val="22"/>
                <w:szCs w:val="22"/>
              </w:rPr>
            </w:pPr>
            <w:r w:rsidRPr="006E61D4">
              <w:rPr>
                <w:sz w:val="22"/>
                <w:szCs w:val="22"/>
              </w:rPr>
              <w:t>Permanency plan is for emancipation.</w:t>
            </w:r>
          </w:p>
          <w:p w14:paraId="18EEB275" w14:textId="77777777" w:rsidR="00B4113D" w:rsidRPr="006E61D4" w:rsidRDefault="00B4113D" w:rsidP="00B4113D">
            <w:pPr>
              <w:numPr>
                <w:ilvl w:val="0"/>
                <w:numId w:val="15"/>
              </w:numPr>
              <w:spacing w:after="0"/>
              <w:rPr>
                <w:sz w:val="22"/>
                <w:szCs w:val="22"/>
              </w:rPr>
            </w:pPr>
            <w:r w:rsidRPr="006E61D4">
              <w:rPr>
                <w:sz w:val="22"/>
                <w:szCs w:val="22"/>
              </w:rPr>
              <w:t xml:space="preserve">Transitional/Learning Plan specifies the  objectives to be met, and skills to be addressed with the Ansell Casey modules </w:t>
            </w:r>
          </w:p>
        </w:tc>
      </w:tr>
      <w:tr w:rsidR="00B4113D" w:rsidRPr="006E61D4" w14:paraId="75286C4D" w14:textId="77777777" w:rsidTr="00251A3E">
        <w:tc>
          <w:tcPr>
            <w:tcW w:w="2949" w:type="dxa"/>
            <w:vAlign w:val="center"/>
          </w:tcPr>
          <w:p w14:paraId="0CBDE01E"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51" w:type="dxa"/>
          </w:tcPr>
          <w:p w14:paraId="6B4B9A2A" w14:textId="77777777" w:rsidR="00B4113D" w:rsidRPr="006E61D4" w:rsidRDefault="00B4113D" w:rsidP="00B4113D">
            <w:pPr>
              <w:numPr>
                <w:ilvl w:val="0"/>
                <w:numId w:val="16"/>
              </w:numPr>
              <w:spacing w:after="0"/>
              <w:rPr>
                <w:sz w:val="22"/>
                <w:szCs w:val="22"/>
              </w:rPr>
            </w:pPr>
            <w:r w:rsidRPr="006E61D4">
              <w:rPr>
                <w:sz w:val="22"/>
                <w:szCs w:val="22"/>
              </w:rPr>
              <w:t>Progress toward the identified goals/objectives on the Transitional/ Learning Plan has been documented, but not reasonably accomplished.</w:t>
            </w:r>
          </w:p>
          <w:p w14:paraId="4E663119" w14:textId="77777777" w:rsidR="00B4113D" w:rsidRPr="006E61D4" w:rsidRDefault="00B4113D" w:rsidP="00B4113D">
            <w:pPr>
              <w:numPr>
                <w:ilvl w:val="0"/>
                <w:numId w:val="16"/>
              </w:numPr>
              <w:spacing w:after="0"/>
              <w:rPr>
                <w:sz w:val="22"/>
                <w:szCs w:val="22"/>
              </w:rPr>
            </w:pPr>
            <w:r w:rsidRPr="006E61D4">
              <w:rPr>
                <w:sz w:val="22"/>
                <w:szCs w:val="22"/>
              </w:rPr>
              <w:t>MDT has reviewed service plan or if no MDT exists, service was reviewed by DHHR worker and supervisor.</w:t>
            </w:r>
          </w:p>
          <w:p w14:paraId="41765F07" w14:textId="77777777" w:rsidR="00B4113D" w:rsidRPr="006E61D4" w:rsidRDefault="00B4113D" w:rsidP="00251A3E">
            <w:pPr>
              <w:ind w:left="612"/>
              <w:rPr>
                <w:sz w:val="22"/>
                <w:szCs w:val="22"/>
              </w:rPr>
            </w:pPr>
          </w:p>
        </w:tc>
      </w:tr>
      <w:tr w:rsidR="00B4113D" w:rsidRPr="006E61D4" w14:paraId="098FAB5B" w14:textId="77777777" w:rsidTr="00251A3E">
        <w:tc>
          <w:tcPr>
            <w:tcW w:w="2949" w:type="dxa"/>
            <w:vAlign w:val="center"/>
          </w:tcPr>
          <w:p w14:paraId="2ACFC13B"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7F34C6A0"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51" w:type="dxa"/>
          </w:tcPr>
          <w:p w14:paraId="26B4F24B" w14:textId="77777777" w:rsidR="00B4113D" w:rsidRPr="006E61D4" w:rsidRDefault="00B4113D" w:rsidP="00B4113D">
            <w:pPr>
              <w:numPr>
                <w:ilvl w:val="0"/>
                <w:numId w:val="17"/>
              </w:numPr>
              <w:spacing w:after="0"/>
              <w:rPr>
                <w:sz w:val="22"/>
                <w:szCs w:val="22"/>
              </w:rPr>
            </w:pPr>
            <w:r w:rsidRPr="006E61D4">
              <w:rPr>
                <w:sz w:val="22"/>
                <w:szCs w:val="22"/>
              </w:rPr>
              <w:t xml:space="preserve">Progress toward the identified goals/objectives on the Transitional/ Learning Plan has been documented and reasonably accomplished </w:t>
            </w:r>
            <w:r w:rsidRPr="006E61D4">
              <w:rPr>
                <w:b/>
                <w:bCs/>
                <w:sz w:val="22"/>
                <w:szCs w:val="22"/>
              </w:rPr>
              <w:t>–or-</w:t>
            </w:r>
            <w:r w:rsidRPr="006E61D4">
              <w:rPr>
                <w:sz w:val="22"/>
                <w:szCs w:val="22"/>
              </w:rPr>
              <w:t xml:space="preserve"> </w:t>
            </w:r>
          </w:p>
          <w:p w14:paraId="06BFFEFE" w14:textId="77777777" w:rsidR="00B4113D" w:rsidRPr="006E61D4" w:rsidRDefault="00B4113D" w:rsidP="00B4113D">
            <w:pPr>
              <w:numPr>
                <w:ilvl w:val="0"/>
                <w:numId w:val="17"/>
              </w:numPr>
              <w:spacing w:after="0"/>
              <w:rPr>
                <w:sz w:val="22"/>
                <w:szCs w:val="22"/>
              </w:rPr>
            </w:pPr>
            <w:r w:rsidRPr="006E61D4">
              <w:rPr>
                <w:sz w:val="22"/>
                <w:szCs w:val="22"/>
              </w:rPr>
              <w:t>Youth has turned 21 years old.</w:t>
            </w:r>
          </w:p>
          <w:p w14:paraId="0EA5FE4A" w14:textId="77777777" w:rsidR="00B4113D" w:rsidRPr="006E61D4" w:rsidRDefault="00B4113D" w:rsidP="00B4113D">
            <w:pPr>
              <w:widowControl w:val="0"/>
              <w:numPr>
                <w:ilvl w:val="0"/>
                <w:numId w:val="17"/>
              </w:numPr>
              <w:spacing w:after="0"/>
              <w:rPr>
                <w:sz w:val="22"/>
                <w:szCs w:val="22"/>
              </w:rPr>
            </w:pPr>
            <w:r w:rsidRPr="006E61D4">
              <w:rPr>
                <w:sz w:val="22"/>
                <w:szCs w:val="22"/>
              </w:rPr>
              <w:t>Another more appropriate service has been identified due to the client’s behavior or lack of ability to reasonably accomplish identified objectives.</w:t>
            </w:r>
          </w:p>
          <w:p w14:paraId="11191036" w14:textId="77777777" w:rsidR="00B4113D" w:rsidRPr="006E61D4" w:rsidRDefault="00B4113D" w:rsidP="00B4113D">
            <w:pPr>
              <w:widowControl w:val="0"/>
              <w:numPr>
                <w:ilvl w:val="0"/>
                <w:numId w:val="17"/>
              </w:numPr>
              <w:spacing w:after="0"/>
              <w:rPr>
                <w:sz w:val="22"/>
                <w:szCs w:val="22"/>
              </w:rPr>
            </w:pPr>
            <w:r w:rsidRPr="006E61D4">
              <w:rPr>
                <w:sz w:val="22"/>
                <w:szCs w:val="22"/>
              </w:rPr>
              <w:t>Youth exits foster care system.</w:t>
            </w:r>
          </w:p>
        </w:tc>
      </w:tr>
      <w:tr w:rsidR="00B4113D" w:rsidRPr="006E61D4" w14:paraId="034F245E" w14:textId="77777777" w:rsidTr="00251A3E">
        <w:tc>
          <w:tcPr>
            <w:tcW w:w="2949" w:type="dxa"/>
            <w:vAlign w:val="center"/>
          </w:tcPr>
          <w:p w14:paraId="67AD7D53" w14:textId="77777777" w:rsidR="00B4113D" w:rsidRPr="006E61D4" w:rsidRDefault="00B4113D" w:rsidP="00251A3E">
            <w:pPr>
              <w:widowControl w:val="0"/>
              <w:rPr>
                <w:b/>
                <w:bCs/>
                <w:sz w:val="22"/>
                <w:szCs w:val="22"/>
              </w:rPr>
            </w:pPr>
            <w:r w:rsidRPr="006E61D4">
              <w:rPr>
                <w:b/>
                <w:bCs/>
                <w:sz w:val="22"/>
                <w:szCs w:val="22"/>
              </w:rPr>
              <w:t>Service Exclusions</w:t>
            </w:r>
          </w:p>
        </w:tc>
        <w:tc>
          <w:tcPr>
            <w:tcW w:w="6051" w:type="dxa"/>
          </w:tcPr>
          <w:p w14:paraId="05ADCCFF" w14:textId="77777777" w:rsidR="00B4113D" w:rsidRPr="006E61D4" w:rsidRDefault="00B4113D" w:rsidP="00B4113D">
            <w:pPr>
              <w:numPr>
                <w:ilvl w:val="0"/>
                <w:numId w:val="18"/>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779DFF11" w14:textId="77777777" w:rsidR="00B4113D" w:rsidRPr="006E61D4" w:rsidRDefault="00B4113D" w:rsidP="00B4113D">
            <w:pPr>
              <w:numPr>
                <w:ilvl w:val="0"/>
                <w:numId w:val="18"/>
              </w:numPr>
              <w:spacing w:after="0"/>
              <w:rPr>
                <w:sz w:val="22"/>
                <w:szCs w:val="22"/>
              </w:rPr>
            </w:pPr>
            <w:r w:rsidRPr="006E61D4">
              <w:rPr>
                <w:sz w:val="22"/>
                <w:szCs w:val="22"/>
              </w:rPr>
              <w:t>Those receiving Waiver or ICF/MR services are not eligible for this service.</w:t>
            </w:r>
          </w:p>
        </w:tc>
      </w:tr>
      <w:tr w:rsidR="00B4113D" w:rsidRPr="006E61D4" w14:paraId="151C9F12" w14:textId="77777777" w:rsidTr="00251A3E">
        <w:tc>
          <w:tcPr>
            <w:tcW w:w="2949" w:type="dxa"/>
            <w:vAlign w:val="center"/>
          </w:tcPr>
          <w:p w14:paraId="0E32E0ED" w14:textId="77777777" w:rsidR="00B4113D" w:rsidRPr="006E61D4" w:rsidRDefault="00B4113D" w:rsidP="00251A3E">
            <w:pPr>
              <w:widowControl w:val="0"/>
              <w:rPr>
                <w:b/>
                <w:bCs/>
                <w:sz w:val="22"/>
                <w:szCs w:val="22"/>
              </w:rPr>
            </w:pPr>
            <w:r w:rsidRPr="006E61D4">
              <w:rPr>
                <w:b/>
                <w:bCs/>
                <w:sz w:val="22"/>
                <w:szCs w:val="22"/>
              </w:rPr>
              <w:t>Clinical Exclusions</w:t>
            </w:r>
          </w:p>
        </w:tc>
        <w:tc>
          <w:tcPr>
            <w:tcW w:w="6051" w:type="dxa"/>
          </w:tcPr>
          <w:p w14:paraId="50EB8F1C" w14:textId="77777777" w:rsidR="00B4113D" w:rsidRPr="006E61D4" w:rsidRDefault="00B4113D" w:rsidP="00B4113D">
            <w:pPr>
              <w:widowControl w:val="0"/>
              <w:numPr>
                <w:ilvl w:val="0"/>
                <w:numId w:val="19"/>
              </w:numPr>
              <w:spacing w:after="0"/>
              <w:rPr>
                <w:sz w:val="22"/>
                <w:szCs w:val="22"/>
              </w:rPr>
            </w:pPr>
            <w:r w:rsidRPr="006E61D4">
              <w:rPr>
                <w:sz w:val="22"/>
                <w:szCs w:val="22"/>
              </w:rPr>
              <w:t>Severity of child’s issues precludes provision of services in this level of care.</w:t>
            </w:r>
          </w:p>
          <w:p w14:paraId="77DDF9B0" w14:textId="77777777" w:rsidR="00B4113D" w:rsidRPr="006E61D4" w:rsidRDefault="00B4113D" w:rsidP="00B4113D">
            <w:pPr>
              <w:widowControl w:val="0"/>
              <w:numPr>
                <w:ilvl w:val="0"/>
                <w:numId w:val="19"/>
              </w:numPr>
              <w:spacing w:after="0"/>
              <w:rPr>
                <w:sz w:val="22"/>
                <w:szCs w:val="22"/>
              </w:rPr>
            </w:pPr>
            <w:r w:rsidRPr="006E61D4">
              <w:rPr>
                <w:sz w:val="22"/>
                <w:szCs w:val="22"/>
              </w:rPr>
              <w:t>In assessing danger to self or others, Crisis Services should use Medicaid Crisis Intervention.</w:t>
            </w:r>
          </w:p>
          <w:p w14:paraId="19C0D0F2" w14:textId="77777777" w:rsidR="00B4113D" w:rsidRPr="006E61D4" w:rsidRDefault="00B4113D" w:rsidP="00B4113D">
            <w:pPr>
              <w:widowControl w:val="0"/>
              <w:numPr>
                <w:ilvl w:val="0"/>
                <w:numId w:val="19"/>
              </w:numPr>
              <w:spacing w:after="0"/>
              <w:rPr>
                <w:sz w:val="22"/>
                <w:szCs w:val="22"/>
              </w:rPr>
            </w:pPr>
            <w:r w:rsidRPr="006E61D4">
              <w:rPr>
                <w:sz w:val="22"/>
                <w:szCs w:val="22"/>
              </w:rPr>
              <w:t>If skills are not age appropriate or the youth previously had the skill, but lost it due to a chronic mental illness, Medicaid Basic Living Skills should be used.</w:t>
            </w:r>
          </w:p>
        </w:tc>
      </w:tr>
      <w:tr w:rsidR="00B4113D" w:rsidRPr="006E61D4" w14:paraId="627E5348" w14:textId="77777777" w:rsidTr="00251A3E">
        <w:tc>
          <w:tcPr>
            <w:tcW w:w="2949" w:type="dxa"/>
            <w:vAlign w:val="center"/>
          </w:tcPr>
          <w:p w14:paraId="060F3023" w14:textId="77777777" w:rsidR="00B4113D" w:rsidRPr="006E61D4" w:rsidRDefault="00B4113D" w:rsidP="00251A3E">
            <w:pPr>
              <w:widowControl w:val="0"/>
              <w:rPr>
                <w:b/>
                <w:bCs/>
                <w:sz w:val="22"/>
                <w:szCs w:val="22"/>
              </w:rPr>
            </w:pPr>
            <w:r w:rsidRPr="006E61D4">
              <w:rPr>
                <w:b/>
                <w:bCs/>
                <w:sz w:val="22"/>
                <w:szCs w:val="22"/>
              </w:rPr>
              <w:t>Documentation</w:t>
            </w:r>
          </w:p>
        </w:tc>
        <w:tc>
          <w:tcPr>
            <w:tcW w:w="6051" w:type="dxa"/>
          </w:tcPr>
          <w:p w14:paraId="0FB663D8"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32100A0" w14:textId="77777777" w:rsidR="00B4113D" w:rsidRPr="006E61D4" w:rsidRDefault="00B4113D" w:rsidP="00251A3E">
            <w:pPr>
              <w:pStyle w:val="BodyTextIndent3"/>
              <w:widowControl w:val="0"/>
              <w:tabs>
                <w:tab w:val="left" w:pos="307"/>
              </w:tabs>
              <w:ind w:left="1080" w:firstLine="0"/>
              <w:rPr>
                <w:sz w:val="22"/>
                <w:szCs w:val="22"/>
              </w:rPr>
            </w:pPr>
          </w:p>
          <w:p w14:paraId="0421EBF2"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A case note must be completed for each service event that includes</w:t>
            </w:r>
          </w:p>
          <w:p w14:paraId="24655305"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5E2EB1D1"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4068984F"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07A7F26F"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510C36BC"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5C9C9CCB"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7F37F10F"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2027BA12"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2F1A147D" w14:textId="77777777" w:rsidR="00B4113D" w:rsidRPr="006E61D4" w:rsidRDefault="00B4113D" w:rsidP="00251A3E">
            <w:pPr>
              <w:tabs>
                <w:tab w:val="left" w:pos="307"/>
              </w:tabs>
              <w:rPr>
                <w:sz w:val="22"/>
                <w:szCs w:val="22"/>
              </w:rPr>
            </w:pPr>
          </w:p>
          <w:p w14:paraId="1690D1FC"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 xml:space="preserve"> A copy of the service plan/Transitional Learning Plan must be present in the case record.</w:t>
            </w:r>
          </w:p>
          <w:p w14:paraId="4CD46A77" w14:textId="77777777" w:rsidR="00B4113D" w:rsidRPr="006E61D4" w:rsidRDefault="00B4113D" w:rsidP="00251A3E">
            <w:pPr>
              <w:tabs>
                <w:tab w:val="left" w:pos="307"/>
              </w:tabs>
              <w:ind w:left="1080"/>
              <w:rPr>
                <w:sz w:val="22"/>
                <w:szCs w:val="22"/>
              </w:rPr>
            </w:pPr>
          </w:p>
          <w:p w14:paraId="0C0540BC"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 xml:space="preserve">A monthly progress summary must be completed and </w:t>
            </w:r>
            <w:r w:rsidRPr="006E61D4">
              <w:rPr>
                <w:sz w:val="22"/>
                <w:szCs w:val="22"/>
              </w:rPr>
              <w:lastRenderedPageBreak/>
              <w:t>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4091162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90CD12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 receiving the service.  Please include if client continues to benefit and/or the barriers to intervention</w:t>
            </w:r>
          </w:p>
          <w:p w14:paraId="1BC0BB5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4BDF708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55EC3A1D" w14:textId="77777777" w:rsidR="00B4113D" w:rsidRPr="006E61D4" w:rsidRDefault="00B4113D" w:rsidP="00B4113D">
            <w:pPr>
              <w:widowControl w:val="0"/>
              <w:numPr>
                <w:ilvl w:val="0"/>
                <w:numId w:val="10"/>
              </w:numPr>
              <w:spacing w:after="0"/>
              <w:rPr>
                <w:sz w:val="22"/>
                <w:szCs w:val="22"/>
              </w:rPr>
            </w:pPr>
            <w:r w:rsidRPr="006E61D4">
              <w:rPr>
                <w:sz w:val="22"/>
                <w:szCs w:val="22"/>
              </w:rPr>
              <w:t>Date and name of DHHR staff to which any new allegations of abuse/neglect (CPS) or behavioral issues (YS) were reported within the month if client is under 18 and in DHHR custody</w:t>
            </w:r>
          </w:p>
        </w:tc>
      </w:tr>
    </w:tbl>
    <w:p w14:paraId="234DEED0"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p>
    <w:p w14:paraId="7FCF6C7D" w14:textId="77777777" w:rsidR="00B4113D" w:rsidRPr="006E61D4" w:rsidRDefault="00B4113D" w:rsidP="00B4113D">
      <w:pPr>
        <w:widowControl w:val="0"/>
        <w:tabs>
          <w:tab w:val="left" w:pos="2520"/>
        </w:tabs>
        <w:jc w:val="both"/>
        <w:rPr>
          <w:sz w:val="22"/>
          <w:szCs w:val="22"/>
        </w:rPr>
      </w:pPr>
      <w:r w:rsidRPr="006E61D4">
        <w:rPr>
          <w:sz w:val="22"/>
          <w:szCs w:val="22"/>
        </w:rPr>
        <w:t>Agency must have a child-placing license</w:t>
      </w:r>
    </w:p>
    <w:p w14:paraId="5381E9D3" w14:textId="77777777" w:rsidR="00B4113D" w:rsidRPr="006E61D4" w:rsidRDefault="00B4113D" w:rsidP="00B4113D">
      <w:pPr>
        <w:widowControl w:val="0"/>
        <w:tabs>
          <w:tab w:val="left" w:pos="2520"/>
        </w:tabs>
        <w:jc w:val="both"/>
        <w:rPr>
          <w:sz w:val="22"/>
          <w:szCs w:val="22"/>
        </w:rPr>
      </w:pPr>
    </w:p>
    <w:p w14:paraId="39F42B94" w14:textId="77777777" w:rsidR="00B4113D" w:rsidRPr="006E61D4" w:rsidRDefault="00B4113D" w:rsidP="00B4113D">
      <w:pPr>
        <w:widowControl w:val="0"/>
        <w:tabs>
          <w:tab w:val="left" w:pos="2520"/>
        </w:tabs>
        <w:jc w:val="both"/>
        <w:rPr>
          <w:sz w:val="22"/>
          <w:szCs w:val="22"/>
        </w:rPr>
      </w:pPr>
      <w:r w:rsidRPr="006E61D4">
        <w:rPr>
          <w:sz w:val="22"/>
          <w:szCs w:val="22"/>
        </w:rPr>
        <w:t>For adult life skills and family crisis response</w:t>
      </w:r>
    </w:p>
    <w:p w14:paraId="6738A42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02FD7E41" w14:textId="77777777" w:rsidR="00B4113D" w:rsidRPr="006E61D4" w:rsidRDefault="00B4113D" w:rsidP="00B4113D">
      <w:pPr>
        <w:numPr>
          <w:ilvl w:val="0"/>
          <w:numId w:val="8"/>
        </w:numPr>
        <w:spacing w:after="0"/>
        <w:rPr>
          <w:sz w:val="22"/>
          <w:szCs w:val="22"/>
        </w:rPr>
      </w:pPr>
      <w:r w:rsidRPr="006E61D4">
        <w:rPr>
          <w:sz w:val="22"/>
          <w:szCs w:val="22"/>
        </w:rPr>
        <w:t>Sociology</w:t>
      </w:r>
    </w:p>
    <w:p w14:paraId="51E1252E" w14:textId="77777777" w:rsidR="00B4113D" w:rsidRPr="006E61D4" w:rsidRDefault="00B4113D" w:rsidP="00B4113D">
      <w:pPr>
        <w:numPr>
          <w:ilvl w:val="0"/>
          <w:numId w:val="8"/>
        </w:numPr>
        <w:spacing w:after="0"/>
        <w:rPr>
          <w:sz w:val="22"/>
          <w:szCs w:val="22"/>
        </w:rPr>
      </w:pPr>
      <w:r w:rsidRPr="006E61D4">
        <w:rPr>
          <w:sz w:val="22"/>
          <w:szCs w:val="22"/>
        </w:rPr>
        <w:t>Psychology</w:t>
      </w:r>
    </w:p>
    <w:p w14:paraId="455C3DF0" w14:textId="77777777" w:rsidR="00B4113D" w:rsidRPr="006E61D4" w:rsidRDefault="00B4113D" w:rsidP="00B4113D">
      <w:pPr>
        <w:numPr>
          <w:ilvl w:val="0"/>
          <w:numId w:val="8"/>
        </w:numPr>
        <w:spacing w:after="0"/>
        <w:rPr>
          <w:sz w:val="22"/>
          <w:szCs w:val="22"/>
        </w:rPr>
      </w:pPr>
      <w:r w:rsidRPr="006E61D4">
        <w:rPr>
          <w:sz w:val="22"/>
          <w:szCs w:val="22"/>
        </w:rPr>
        <w:t>Counseling</w:t>
      </w:r>
    </w:p>
    <w:p w14:paraId="7EC10410"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4DC5DEE2" w14:textId="77777777" w:rsidR="00B4113D" w:rsidRPr="006E61D4" w:rsidRDefault="00B4113D" w:rsidP="00B4113D">
      <w:pPr>
        <w:numPr>
          <w:ilvl w:val="0"/>
          <w:numId w:val="8"/>
        </w:numPr>
        <w:spacing w:after="0"/>
        <w:rPr>
          <w:sz w:val="22"/>
          <w:szCs w:val="22"/>
        </w:rPr>
      </w:pPr>
      <w:r w:rsidRPr="006E61D4">
        <w:rPr>
          <w:sz w:val="22"/>
          <w:szCs w:val="22"/>
        </w:rPr>
        <w:t>Human Services</w:t>
      </w:r>
    </w:p>
    <w:p w14:paraId="3B0474B8" w14:textId="77777777" w:rsidR="00B4113D" w:rsidRPr="006E61D4" w:rsidRDefault="00B4113D" w:rsidP="00B4113D">
      <w:pPr>
        <w:numPr>
          <w:ilvl w:val="0"/>
          <w:numId w:val="8"/>
        </w:numPr>
        <w:spacing w:after="0"/>
        <w:rPr>
          <w:sz w:val="22"/>
          <w:szCs w:val="22"/>
        </w:rPr>
      </w:pPr>
      <w:r w:rsidRPr="006E61D4">
        <w:rPr>
          <w:sz w:val="22"/>
          <w:szCs w:val="22"/>
        </w:rPr>
        <w:t>Education</w:t>
      </w:r>
    </w:p>
    <w:p w14:paraId="34FE90E9"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2509FADC"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0AE996F4" w14:textId="77777777" w:rsidR="00B4113D" w:rsidRPr="006E61D4" w:rsidRDefault="00B4113D" w:rsidP="00B4113D">
      <w:pPr>
        <w:numPr>
          <w:ilvl w:val="0"/>
          <w:numId w:val="8"/>
        </w:numPr>
        <w:spacing w:after="0"/>
        <w:rPr>
          <w:sz w:val="22"/>
          <w:szCs w:val="22"/>
        </w:rPr>
      </w:pPr>
      <w:r w:rsidRPr="006E61D4">
        <w:rPr>
          <w:sz w:val="22"/>
          <w:szCs w:val="22"/>
        </w:rPr>
        <w:t>Gerontology</w:t>
      </w:r>
    </w:p>
    <w:p w14:paraId="3E50B7A0"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39A15CA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7E6D33BB"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lastRenderedPageBreak/>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3E6699C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 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01271389" w14:textId="77777777" w:rsidR="00B4113D" w:rsidRPr="006E61D4" w:rsidRDefault="00B4113D" w:rsidP="00B4113D">
      <w:pPr>
        <w:widowControl w:val="0"/>
        <w:tabs>
          <w:tab w:val="left" w:pos="2520"/>
          <w:tab w:val="left" w:pos="3420"/>
        </w:tabs>
        <w:rPr>
          <w:sz w:val="22"/>
          <w:szCs w:val="22"/>
        </w:rPr>
      </w:pPr>
    </w:p>
    <w:p w14:paraId="53251BE0" w14:textId="77777777" w:rsidR="00B4113D" w:rsidRPr="006E61D4" w:rsidRDefault="00B4113D" w:rsidP="00B4113D">
      <w:pPr>
        <w:widowControl w:val="0"/>
        <w:tabs>
          <w:tab w:val="left" w:pos="2520"/>
        </w:tabs>
        <w:jc w:val="both"/>
        <w:rPr>
          <w:sz w:val="22"/>
          <w:szCs w:val="22"/>
        </w:rPr>
      </w:pPr>
      <w:r w:rsidRPr="006E61D4">
        <w:rPr>
          <w:sz w:val="22"/>
          <w:szCs w:val="22"/>
        </w:rPr>
        <w:t>For Chafee Oversight and Transportation</w:t>
      </w:r>
    </w:p>
    <w:p w14:paraId="51AB478D" w14:textId="77777777" w:rsidR="00B4113D" w:rsidRPr="006E61D4" w:rsidRDefault="00B4113D" w:rsidP="00B4113D">
      <w:pPr>
        <w:widowControl w:val="0"/>
        <w:tabs>
          <w:tab w:val="left" w:pos="2520"/>
        </w:tabs>
        <w:jc w:val="both"/>
        <w:rPr>
          <w:sz w:val="22"/>
          <w:szCs w:val="22"/>
        </w:rPr>
      </w:pPr>
    </w:p>
    <w:p w14:paraId="32E4D619" w14:textId="77777777" w:rsidR="00B4113D" w:rsidRPr="006E61D4" w:rsidRDefault="00B4113D" w:rsidP="00B4113D">
      <w:pPr>
        <w:widowControl w:val="0"/>
        <w:numPr>
          <w:ilvl w:val="0"/>
          <w:numId w:val="318"/>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0FF649D0" w14:textId="77777777" w:rsidR="00B4113D" w:rsidRPr="006E61D4" w:rsidRDefault="00B4113D" w:rsidP="00B4113D">
      <w:pPr>
        <w:widowControl w:val="0"/>
        <w:numPr>
          <w:ilvl w:val="0"/>
          <w:numId w:val="318"/>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767A6409" w14:textId="77777777" w:rsidR="00B4113D" w:rsidRPr="006E33FD" w:rsidRDefault="00B4113D" w:rsidP="00B4113D">
      <w:pPr>
        <w:widowControl w:val="0"/>
        <w:numPr>
          <w:ilvl w:val="0"/>
          <w:numId w:val="318"/>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w:t>
      </w:r>
      <w:r w:rsidRPr="006E33FD">
        <w:rPr>
          <w:sz w:val="22"/>
          <w:szCs w:val="22"/>
        </w:rPr>
        <w:t xml:space="preserve">service to families </w:t>
      </w:r>
      <w:r w:rsidRPr="006E33FD">
        <w:rPr>
          <w:b/>
          <w:bCs/>
          <w:sz w:val="22"/>
          <w:szCs w:val="22"/>
        </w:rPr>
        <w:t>and</w:t>
      </w:r>
    </w:p>
    <w:p w14:paraId="505CA54E" w14:textId="77777777" w:rsidR="00B4113D" w:rsidRPr="006E33FD" w:rsidRDefault="00B4113D" w:rsidP="00B4113D">
      <w:pPr>
        <w:widowControl w:val="0"/>
        <w:numPr>
          <w:ilvl w:val="0"/>
          <w:numId w:val="318"/>
        </w:numPr>
        <w:tabs>
          <w:tab w:val="left" w:pos="2520"/>
        </w:tabs>
        <w:spacing w:after="0"/>
        <w:jc w:val="both"/>
        <w:rPr>
          <w:sz w:val="22"/>
          <w:szCs w:val="22"/>
        </w:rPr>
      </w:pPr>
      <w:r w:rsidRPr="006E33FD">
        <w:rPr>
          <w:sz w:val="22"/>
          <w:szCs w:val="22"/>
        </w:rPr>
        <w:t>All providers must have an acceptable CIB and an APS/CPS screen completed with no negative information. See Appendix 1.</w:t>
      </w:r>
    </w:p>
    <w:p w14:paraId="0D3E7AE1" w14:textId="77777777" w:rsidR="00B4113D" w:rsidRPr="006E61D4" w:rsidRDefault="00B4113D" w:rsidP="00B4113D">
      <w:pPr>
        <w:pStyle w:val="BodyText3"/>
        <w:widowControl w:val="0"/>
        <w:numPr>
          <w:ilvl w:val="0"/>
          <w:numId w:val="318"/>
        </w:numPr>
        <w:tabs>
          <w:tab w:val="clear" w:pos="0"/>
          <w:tab w:val="clear" w:pos="72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0FCBF8A" w14:textId="77777777" w:rsidR="00B4113D" w:rsidRPr="006E61D4" w:rsidRDefault="00B4113D" w:rsidP="00B4113D">
      <w:pPr>
        <w:pStyle w:val="BodyText3"/>
        <w:tabs>
          <w:tab w:val="left" w:pos="2520"/>
        </w:tabs>
        <w:rPr>
          <w:sz w:val="22"/>
          <w:szCs w:val="22"/>
        </w:rPr>
      </w:pPr>
    </w:p>
    <w:p w14:paraId="6B4CD4A4"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D868AAA" w14:textId="77777777" w:rsidR="00B4113D" w:rsidRPr="006E61D4" w:rsidRDefault="00B4113D" w:rsidP="00B4113D">
      <w:pPr>
        <w:widowControl w:val="0"/>
        <w:tabs>
          <w:tab w:val="left" w:pos="2520"/>
        </w:tabs>
        <w:jc w:val="both"/>
        <w:rPr>
          <w:sz w:val="22"/>
          <w:szCs w:val="22"/>
        </w:rPr>
      </w:pPr>
    </w:p>
    <w:p w14:paraId="2D829BF6" w14:textId="77777777" w:rsidR="00B4113D" w:rsidRPr="006E61D4" w:rsidRDefault="00B4113D" w:rsidP="00B4113D">
      <w:pPr>
        <w:widowControl w:val="0"/>
        <w:tabs>
          <w:tab w:val="left" w:pos="2520"/>
        </w:tabs>
        <w:rPr>
          <w:sz w:val="22"/>
          <w:szCs w:val="22"/>
        </w:rPr>
      </w:pPr>
    </w:p>
    <w:p w14:paraId="06A5FE1E" w14:textId="77777777" w:rsidR="00B4113D" w:rsidRPr="006E61D4" w:rsidRDefault="00B4113D" w:rsidP="00B4113D">
      <w:pPr>
        <w:pStyle w:val="FootnoteText"/>
        <w:widowControl w:val="0"/>
        <w:tabs>
          <w:tab w:val="left" w:pos="2520"/>
        </w:tabs>
        <w:rPr>
          <w:sz w:val="22"/>
          <w:szCs w:val="22"/>
        </w:rPr>
      </w:pPr>
      <w:r w:rsidRPr="006E61D4">
        <w:rPr>
          <w:sz w:val="22"/>
          <w:szCs w:val="22"/>
        </w:rPr>
        <w:br w:type="page"/>
      </w:r>
    </w:p>
    <w:p w14:paraId="29127EE5" w14:textId="77777777" w:rsidR="00B4113D" w:rsidRPr="006E61D4" w:rsidRDefault="00B4113D" w:rsidP="007706E7">
      <w:pPr>
        <w:pStyle w:val="Heading2"/>
      </w:pPr>
      <w:bookmarkStart w:id="264" w:name="_Toc318185974"/>
      <w:bookmarkStart w:id="265" w:name="_Toc534728669"/>
      <w:r w:rsidRPr="006E61D4">
        <w:lastRenderedPageBreak/>
        <w:t>Agency Transportation Chafee 135106</w:t>
      </w:r>
      <w:bookmarkEnd w:id="264"/>
      <w:bookmarkEnd w:id="265"/>
    </w:p>
    <w:p w14:paraId="459AE14C" w14:textId="77777777" w:rsidR="00B4113D" w:rsidRPr="006E61D4" w:rsidRDefault="00B4113D" w:rsidP="00B4113D">
      <w:pPr>
        <w:rPr>
          <w:sz w:val="22"/>
          <w:szCs w:val="22"/>
        </w:rPr>
      </w:pPr>
    </w:p>
    <w:p w14:paraId="61C1ECBC"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This code may be utilized for providers’ mileage encumbered when Child Protective Services Chafee Services have been implemented within the child/youth’s home and the permanency plan is Independence and/or emancipation.</w:t>
      </w:r>
    </w:p>
    <w:p w14:paraId="67A3D71D" w14:textId="77777777" w:rsidR="00B4113D" w:rsidRPr="006E61D4" w:rsidRDefault="00B4113D" w:rsidP="00B4113D">
      <w:pPr>
        <w:jc w:val="both"/>
        <w:rPr>
          <w:sz w:val="22"/>
          <w:szCs w:val="22"/>
        </w:rPr>
      </w:pPr>
    </w:p>
    <w:p w14:paraId="1380662E"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3FDCA2BE" w14:textId="77777777" w:rsidR="00B4113D" w:rsidRPr="006E61D4" w:rsidRDefault="00B4113D" w:rsidP="00251A3E">
      <w:pPr>
        <w:pStyle w:val="BodyText"/>
      </w:pPr>
    </w:p>
    <w:p w14:paraId="0E5C1710"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t>The provider/agency has a policy and procedure regarding the expectations of the youth being served.  The importance of keeping scheduled appointments, notifying the provider when an appointment needs to be cancelled and the means in which the DHHR will be notified if appointments are not kept are reviewed with the client(s).</w:t>
      </w:r>
    </w:p>
    <w:p w14:paraId="7DED7196" w14:textId="77777777" w:rsidR="00B4113D" w:rsidRPr="006E61D4" w:rsidRDefault="00B4113D" w:rsidP="00B4113D">
      <w:pPr>
        <w:numPr>
          <w:ilvl w:val="0"/>
          <w:numId w:val="11"/>
        </w:numPr>
        <w:spacing w:after="0"/>
        <w:jc w:val="both"/>
        <w:rPr>
          <w:sz w:val="22"/>
          <w:szCs w:val="22"/>
        </w:rPr>
      </w:pPr>
      <w:r w:rsidRPr="006E61D4">
        <w:rPr>
          <w:sz w:val="22"/>
          <w:szCs w:val="22"/>
        </w:rPr>
        <w:t>The provider/agency has a policy and procedure about notifying the Department regarding youth’s non-compliance with established scheduled appointments.</w:t>
      </w:r>
    </w:p>
    <w:p w14:paraId="192B9137"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376E9910" w14:textId="77777777" w:rsidR="00B4113D" w:rsidRPr="006E61D4" w:rsidRDefault="00B4113D" w:rsidP="00B4113D">
      <w:pPr>
        <w:jc w:val="both"/>
        <w:rPr>
          <w:sz w:val="22"/>
          <w:szCs w:val="22"/>
        </w:rPr>
      </w:pPr>
    </w:p>
    <w:p w14:paraId="28F2C97D"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05288F9D"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2"/>
        <w:gridCol w:w="5988"/>
      </w:tblGrid>
      <w:tr w:rsidR="00B4113D" w:rsidRPr="006E61D4" w14:paraId="76E5C20E" w14:textId="77777777" w:rsidTr="00251A3E">
        <w:tc>
          <w:tcPr>
            <w:tcW w:w="3012" w:type="dxa"/>
            <w:vAlign w:val="center"/>
          </w:tcPr>
          <w:p w14:paraId="001A2D4A" w14:textId="77777777" w:rsidR="00B4113D" w:rsidRPr="006E61D4" w:rsidRDefault="00B4113D" w:rsidP="00251A3E">
            <w:pPr>
              <w:widowControl w:val="0"/>
              <w:rPr>
                <w:b/>
                <w:bCs/>
                <w:sz w:val="22"/>
                <w:szCs w:val="22"/>
              </w:rPr>
            </w:pPr>
            <w:r w:rsidRPr="006E61D4">
              <w:rPr>
                <w:b/>
                <w:bCs/>
                <w:sz w:val="22"/>
                <w:szCs w:val="22"/>
              </w:rPr>
              <w:t>Target Population</w:t>
            </w:r>
          </w:p>
        </w:tc>
        <w:tc>
          <w:tcPr>
            <w:tcW w:w="5988" w:type="dxa"/>
          </w:tcPr>
          <w:p w14:paraId="07482CA7" w14:textId="77777777" w:rsidR="00B4113D" w:rsidRPr="006E61D4" w:rsidRDefault="00B4113D" w:rsidP="00251A3E">
            <w:pPr>
              <w:widowControl w:val="0"/>
              <w:rPr>
                <w:sz w:val="22"/>
                <w:szCs w:val="22"/>
              </w:rPr>
            </w:pPr>
            <w:r w:rsidRPr="006E61D4">
              <w:rPr>
                <w:sz w:val="22"/>
                <w:szCs w:val="22"/>
              </w:rPr>
              <w:t>Child Protective Services or Youth Services</w:t>
            </w:r>
          </w:p>
        </w:tc>
      </w:tr>
      <w:tr w:rsidR="00B4113D" w:rsidRPr="006E61D4" w14:paraId="2EE3EC41" w14:textId="77777777" w:rsidTr="00251A3E">
        <w:tc>
          <w:tcPr>
            <w:tcW w:w="3012" w:type="dxa"/>
            <w:vAlign w:val="center"/>
          </w:tcPr>
          <w:p w14:paraId="675294ED" w14:textId="77777777" w:rsidR="00B4113D" w:rsidRPr="006E61D4" w:rsidRDefault="00B4113D" w:rsidP="00251A3E">
            <w:pPr>
              <w:widowControl w:val="0"/>
              <w:rPr>
                <w:b/>
                <w:bCs/>
                <w:sz w:val="22"/>
                <w:szCs w:val="22"/>
              </w:rPr>
            </w:pPr>
            <w:r w:rsidRPr="006E61D4">
              <w:rPr>
                <w:b/>
                <w:bCs/>
                <w:sz w:val="22"/>
                <w:szCs w:val="22"/>
              </w:rPr>
              <w:t>Program Option</w:t>
            </w:r>
          </w:p>
        </w:tc>
        <w:tc>
          <w:tcPr>
            <w:tcW w:w="5988" w:type="dxa"/>
          </w:tcPr>
          <w:p w14:paraId="662830C5" w14:textId="77777777" w:rsidR="00B4113D" w:rsidRPr="006E61D4" w:rsidRDefault="00B4113D" w:rsidP="00251A3E">
            <w:pPr>
              <w:widowControl w:val="0"/>
              <w:rPr>
                <w:sz w:val="22"/>
                <w:szCs w:val="22"/>
              </w:rPr>
            </w:pPr>
            <w:r w:rsidRPr="006E61D4">
              <w:rPr>
                <w:sz w:val="22"/>
                <w:szCs w:val="22"/>
              </w:rPr>
              <w:t>Chafee Foster Care Independence Program</w:t>
            </w:r>
          </w:p>
        </w:tc>
      </w:tr>
      <w:tr w:rsidR="00B4113D" w:rsidRPr="006E61D4" w14:paraId="319DAAEC" w14:textId="77777777" w:rsidTr="00251A3E">
        <w:tc>
          <w:tcPr>
            <w:tcW w:w="3012" w:type="dxa"/>
            <w:vAlign w:val="center"/>
          </w:tcPr>
          <w:p w14:paraId="78EB48A9" w14:textId="77777777" w:rsidR="00B4113D" w:rsidRPr="006E61D4" w:rsidRDefault="00B4113D" w:rsidP="00251A3E">
            <w:pPr>
              <w:widowControl w:val="0"/>
              <w:rPr>
                <w:b/>
                <w:bCs/>
                <w:sz w:val="22"/>
                <w:szCs w:val="22"/>
              </w:rPr>
            </w:pPr>
            <w:r w:rsidRPr="006E61D4">
              <w:rPr>
                <w:b/>
                <w:bCs/>
                <w:sz w:val="22"/>
                <w:szCs w:val="22"/>
              </w:rPr>
              <w:t>Initial Authorization</w:t>
            </w:r>
          </w:p>
        </w:tc>
        <w:tc>
          <w:tcPr>
            <w:tcW w:w="5988" w:type="dxa"/>
          </w:tcPr>
          <w:p w14:paraId="754F6D6F" w14:textId="77777777" w:rsidR="00B4113D" w:rsidRPr="006E61D4" w:rsidRDefault="00B4113D" w:rsidP="00251A3E">
            <w:pPr>
              <w:widowControl w:val="0"/>
              <w:rPr>
                <w:sz w:val="22"/>
                <w:szCs w:val="22"/>
              </w:rPr>
            </w:pPr>
            <w:r w:rsidRPr="006E61D4">
              <w:rPr>
                <w:sz w:val="22"/>
                <w:szCs w:val="22"/>
              </w:rPr>
              <w:t>92 days</w:t>
            </w:r>
          </w:p>
          <w:p w14:paraId="032626DA" w14:textId="77777777" w:rsidR="00B4113D" w:rsidRPr="006E61D4" w:rsidRDefault="00B4113D" w:rsidP="00251A3E">
            <w:pPr>
              <w:widowControl w:val="0"/>
              <w:rPr>
                <w:sz w:val="22"/>
                <w:szCs w:val="22"/>
              </w:rPr>
            </w:pPr>
            <w:r w:rsidRPr="006E61D4">
              <w:rPr>
                <w:sz w:val="22"/>
                <w:szCs w:val="22"/>
              </w:rPr>
              <w:t>Unit = one mile</w:t>
            </w:r>
          </w:p>
          <w:p w14:paraId="69AD1F7B" w14:textId="77777777" w:rsidR="00B4113D" w:rsidRPr="006E61D4" w:rsidRDefault="00B4113D" w:rsidP="00251A3E">
            <w:pPr>
              <w:widowControl w:val="0"/>
              <w:rPr>
                <w:sz w:val="22"/>
                <w:szCs w:val="22"/>
              </w:rPr>
            </w:pPr>
            <w:r w:rsidRPr="006E61D4">
              <w:rPr>
                <w:sz w:val="22"/>
                <w:szCs w:val="22"/>
              </w:rPr>
              <w:lastRenderedPageBreak/>
              <w:t>1000 units</w:t>
            </w:r>
          </w:p>
        </w:tc>
      </w:tr>
      <w:tr w:rsidR="00B4113D" w:rsidRPr="006E61D4" w14:paraId="4F0BE69C" w14:textId="77777777" w:rsidTr="00251A3E">
        <w:tc>
          <w:tcPr>
            <w:tcW w:w="3012" w:type="dxa"/>
            <w:vAlign w:val="center"/>
          </w:tcPr>
          <w:p w14:paraId="08B2E62C"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5988" w:type="dxa"/>
          </w:tcPr>
          <w:p w14:paraId="5234CF92" w14:textId="77777777" w:rsidR="00B4113D" w:rsidRPr="006E61D4" w:rsidRDefault="00B4113D" w:rsidP="00251A3E">
            <w:pPr>
              <w:widowControl w:val="0"/>
              <w:rPr>
                <w:sz w:val="22"/>
                <w:szCs w:val="22"/>
              </w:rPr>
            </w:pPr>
            <w:r w:rsidRPr="006E61D4">
              <w:rPr>
                <w:sz w:val="22"/>
                <w:szCs w:val="22"/>
              </w:rPr>
              <w:t>Until youth’s 21</w:t>
            </w:r>
            <w:r w:rsidRPr="006E61D4">
              <w:rPr>
                <w:sz w:val="22"/>
                <w:szCs w:val="22"/>
                <w:vertAlign w:val="superscript"/>
              </w:rPr>
              <w:t>st</w:t>
            </w:r>
            <w:r w:rsidRPr="006E61D4">
              <w:rPr>
                <w:sz w:val="22"/>
                <w:szCs w:val="22"/>
              </w:rPr>
              <w:t xml:space="preserve"> birthday</w:t>
            </w:r>
          </w:p>
        </w:tc>
      </w:tr>
      <w:tr w:rsidR="00B4113D" w:rsidRPr="006E61D4" w14:paraId="6C472489" w14:textId="77777777" w:rsidTr="00251A3E">
        <w:trPr>
          <w:trHeight w:val="530"/>
        </w:trPr>
        <w:tc>
          <w:tcPr>
            <w:tcW w:w="3012" w:type="dxa"/>
            <w:vAlign w:val="center"/>
          </w:tcPr>
          <w:p w14:paraId="169ACEF5" w14:textId="77777777" w:rsidR="00B4113D" w:rsidRPr="006E61D4" w:rsidRDefault="00B4113D" w:rsidP="00251A3E">
            <w:pPr>
              <w:widowControl w:val="0"/>
              <w:rPr>
                <w:b/>
                <w:bCs/>
                <w:sz w:val="22"/>
                <w:szCs w:val="22"/>
              </w:rPr>
            </w:pPr>
            <w:r w:rsidRPr="006E61D4">
              <w:rPr>
                <w:b/>
                <w:bCs/>
                <w:sz w:val="22"/>
                <w:szCs w:val="22"/>
              </w:rPr>
              <w:t>Admission Criteria</w:t>
            </w:r>
          </w:p>
          <w:p w14:paraId="4C025024" w14:textId="77777777" w:rsidR="00B4113D" w:rsidRPr="006E61D4" w:rsidRDefault="00B4113D" w:rsidP="00251A3E">
            <w:pPr>
              <w:widowControl w:val="0"/>
              <w:rPr>
                <w:b/>
                <w:bCs/>
                <w:sz w:val="22"/>
                <w:szCs w:val="22"/>
              </w:rPr>
            </w:pPr>
          </w:p>
        </w:tc>
        <w:tc>
          <w:tcPr>
            <w:tcW w:w="5988" w:type="dxa"/>
          </w:tcPr>
          <w:p w14:paraId="0FC94554" w14:textId="77777777" w:rsidR="00B4113D" w:rsidRPr="006E61D4" w:rsidRDefault="00B4113D" w:rsidP="00B4113D">
            <w:pPr>
              <w:numPr>
                <w:ilvl w:val="0"/>
                <w:numId w:val="20"/>
              </w:numPr>
              <w:spacing w:after="0"/>
              <w:jc w:val="both"/>
              <w:rPr>
                <w:sz w:val="22"/>
                <w:szCs w:val="22"/>
              </w:rPr>
            </w:pPr>
            <w:r w:rsidRPr="006E61D4">
              <w:rPr>
                <w:sz w:val="22"/>
                <w:szCs w:val="22"/>
              </w:rPr>
              <w:t xml:space="preserve">Youth meets eligibility criteria for Chafee Program by being between 17 and 21 with the department making boarding care payments to an approved foster care provider at the time of referral </w:t>
            </w:r>
            <w:r w:rsidRPr="006E61D4">
              <w:rPr>
                <w:b/>
                <w:bCs/>
                <w:sz w:val="22"/>
                <w:szCs w:val="22"/>
              </w:rPr>
              <w:t xml:space="preserve">–or- </w:t>
            </w:r>
            <w:r w:rsidRPr="006E61D4">
              <w:rPr>
                <w:sz w:val="22"/>
                <w:szCs w:val="22"/>
              </w:rPr>
              <w:t>youth is former foster care child who left care after the age of 18 years.</w:t>
            </w:r>
          </w:p>
          <w:p w14:paraId="37756F99" w14:textId="77777777" w:rsidR="00B4113D" w:rsidRPr="006E61D4" w:rsidRDefault="00B4113D" w:rsidP="00B4113D">
            <w:pPr>
              <w:numPr>
                <w:ilvl w:val="0"/>
                <w:numId w:val="20"/>
              </w:numPr>
              <w:spacing w:after="0"/>
              <w:jc w:val="both"/>
              <w:rPr>
                <w:sz w:val="22"/>
                <w:szCs w:val="22"/>
              </w:rPr>
            </w:pPr>
            <w:r w:rsidRPr="006E61D4">
              <w:rPr>
                <w:sz w:val="22"/>
                <w:szCs w:val="22"/>
              </w:rPr>
              <w:t>Youth is pursuing an educational or vocational goal or has completed an educational and/or vocational program, but continues to need assistance with housing, employment placement and retention of health benefits (under this situation placement is limited to six months).</w:t>
            </w:r>
          </w:p>
          <w:p w14:paraId="2F471062" w14:textId="77777777" w:rsidR="00B4113D" w:rsidRPr="006E61D4" w:rsidRDefault="00B4113D" w:rsidP="00B4113D">
            <w:pPr>
              <w:numPr>
                <w:ilvl w:val="0"/>
                <w:numId w:val="20"/>
              </w:numPr>
              <w:spacing w:after="0"/>
              <w:jc w:val="both"/>
              <w:rPr>
                <w:sz w:val="22"/>
                <w:szCs w:val="22"/>
              </w:rPr>
            </w:pPr>
            <w:r w:rsidRPr="006E61D4">
              <w:rPr>
                <w:sz w:val="22"/>
                <w:szCs w:val="22"/>
              </w:rPr>
              <w:t>Permanency plan is independence.</w:t>
            </w:r>
          </w:p>
          <w:p w14:paraId="544C443C" w14:textId="77777777" w:rsidR="00B4113D" w:rsidRPr="006E61D4" w:rsidRDefault="00B4113D" w:rsidP="00B4113D">
            <w:pPr>
              <w:numPr>
                <w:ilvl w:val="0"/>
                <w:numId w:val="20"/>
              </w:numPr>
              <w:spacing w:after="0"/>
              <w:jc w:val="both"/>
              <w:rPr>
                <w:sz w:val="22"/>
                <w:szCs w:val="22"/>
              </w:rPr>
            </w:pPr>
            <w:r w:rsidRPr="006E61D4">
              <w:rPr>
                <w:sz w:val="22"/>
                <w:szCs w:val="22"/>
              </w:rPr>
              <w:t>MDT reviews the service or if no MDT, DHHR worker and supervisor reviewed the service.</w:t>
            </w:r>
          </w:p>
          <w:p w14:paraId="0CE29A53" w14:textId="77777777" w:rsidR="00B4113D" w:rsidRPr="006E61D4" w:rsidRDefault="00B4113D" w:rsidP="00251A3E">
            <w:pPr>
              <w:ind w:left="360"/>
              <w:jc w:val="both"/>
              <w:rPr>
                <w:sz w:val="22"/>
                <w:szCs w:val="22"/>
              </w:rPr>
            </w:pPr>
          </w:p>
        </w:tc>
      </w:tr>
      <w:tr w:rsidR="00B4113D" w:rsidRPr="006E61D4" w14:paraId="719075F3" w14:textId="77777777" w:rsidTr="00251A3E">
        <w:trPr>
          <w:trHeight w:val="1214"/>
        </w:trPr>
        <w:tc>
          <w:tcPr>
            <w:tcW w:w="3012" w:type="dxa"/>
            <w:vAlign w:val="center"/>
          </w:tcPr>
          <w:p w14:paraId="0051996E" w14:textId="77777777" w:rsidR="00B4113D" w:rsidRPr="006E61D4" w:rsidRDefault="00B4113D" w:rsidP="00251A3E">
            <w:pPr>
              <w:widowControl w:val="0"/>
              <w:rPr>
                <w:b/>
                <w:bCs/>
                <w:sz w:val="22"/>
                <w:szCs w:val="22"/>
              </w:rPr>
            </w:pPr>
            <w:r w:rsidRPr="006E61D4">
              <w:rPr>
                <w:b/>
                <w:bCs/>
                <w:sz w:val="22"/>
                <w:szCs w:val="22"/>
              </w:rPr>
              <w:t>Continuing Stay Criteria</w:t>
            </w:r>
          </w:p>
          <w:p w14:paraId="5577B59A" w14:textId="77777777" w:rsidR="00B4113D" w:rsidRPr="006E61D4" w:rsidRDefault="00B4113D" w:rsidP="00251A3E">
            <w:pPr>
              <w:widowControl w:val="0"/>
              <w:rPr>
                <w:b/>
                <w:bCs/>
                <w:sz w:val="22"/>
                <w:szCs w:val="22"/>
              </w:rPr>
            </w:pPr>
          </w:p>
        </w:tc>
        <w:tc>
          <w:tcPr>
            <w:tcW w:w="5988" w:type="dxa"/>
          </w:tcPr>
          <w:p w14:paraId="6C7EA7F7" w14:textId="77777777" w:rsidR="00B4113D" w:rsidRPr="006E61D4" w:rsidRDefault="00B4113D" w:rsidP="00B4113D">
            <w:pPr>
              <w:numPr>
                <w:ilvl w:val="0"/>
                <w:numId w:val="21"/>
              </w:numPr>
              <w:spacing w:after="0"/>
              <w:rPr>
                <w:sz w:val="22"/>
                <w:szCs w:val="22"/>
              </w:rPr>
            </w:pPr>
            <w:r w:rsidRPr="006E61D4">
              <w:rPr>
                <w:sz w:val="22"/>
                <w:szCs w:val="22"/>
              </w:rPr>
              <w:t>Progress toward the identified goals/objectives on the service plan has been documented, but not reasonably accomplished.</w:t>
            </w:r>
          </w:p>
          <w:p w14:paraId="51FEA0D8" w14:textId="77777777" w:rsidR="00B4113D" w:rsidRPr="006E61D4" w:rsidRDefault="00B4113D" w:rsidP="00B4113D">
            <w:pPr>
              <w:numPr>
                <w:ilvl w:val="0"/>
                <w:numId w:val="21"/>
              </w:numPr>
              <w:spacing w:after="0"/>
              <w:rPr>
                <w:sz w:val="22"/>
                <w:szCs w:val="22"/>
              </w:rPr>
            </w:pPr>
            <w:r w:rsidRPr="006E61D4">
              <w:rPr>
                <w:sz w:val="22"/>
                <w:szCs w:val="22"/>
              </w:rPr>
              <w:t>MDT has reviewed service plan or if no MDT, DHHR worker and supervisor reviewed the service.</w:t>
            </w:r>
          </w:p>
          <w:p w14:paraId="306D70E3" w14:textId="77777777" w:rsidR="00B4113D" w:rsidRPr="006E61D4" w:rsidRDefault="00B4113D" w:rsidP="00251A3E">
            <w:pPr>
              <w:ind w:left="360"/>
              <w:jc w:val="both"/>
              <w:rPr>
                <w:sz w:val="22"/>
                <w:szCs w:val="22"/>
              </w:rPr>
            </w:pPr>
          </w:p>
        </w:tc>
      </w:tr>
      <w:tr w:rsidR="00B4113D" w:rsidRPr="006E61D4" w14:paraId="6935A6B3" w14:textId="77777777" w:rsidTr="00251A3E">
        <w:trPr>
          <w:trHeight w:val="530"/>
        </w:trPr>
        <w:tc>
          <w:tcPr>
            <w:tcW w:w="3012" w:type="dxa"/>
            <w:vAlign w:val="center"/>
          </w:tcPr>
          <w:p w14:paraId="4E09E20A" w14:textId="77777777" w:rsidR="00B4113D" w:rsidRPr="006E61D4" w:rsidRDefault="00B4113D" w:rsidP="00251A3E">
            <w:pPr>
              <w:widowControl w:val="0"/>
              <w:rPr>
                <w:b/>
                <w:bCs/>
                <w:sz w:val="22"/>
                <w:szCs w:val="22"/>
              </w:rPr>
            </w:pPr>
            <w:r w:rsidRPr="006E61D4">
              <w:rPr>
                <w:b/>
                <w:bCs/>
                <w:sz w:val="22"/>
                <w:szCs w:val="22"/>
              </w:rPr>
              <w:t>Discharge Criteria</w:t>
            </w:r>
          </w:p>
          <w:p w14:paraId="6C316FB9"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8" w:type="dxa"/>
          </w:tcPr>
          <w:p w14:paraId="3F980118" w14:textId="77777777" w:rsidR="00B4113D" w:rsidRPr="006E61D4" w:rsidRDefault="00B4113D" w:rsidP="00B4113D">
            <w:pPr>
              <w:numPr>
                <w:ilvl w:val="0"/>
                <w:numId w:val="21"/>
              </w:numPr>
              <w:spacing w:after="0"/>
              <w:rPr>
                <w:sz w:val="22"/>
                <w:szCs w:val="22"/>
              </w:rPr>
            </w:pPr>
            <w:r w:rsidRPr="006E61D4">
              <w:rPr>
                <w:sz w:val="22"/>
                <w:szCs w:val="22"/>
              </w:rPr>
              <w:t xml:space="preserve">Progress toward the identified goals/objectives on the service plan has been documented and reasonably accomplished </w:t>
            </w:r>
          </w:p>
          <w:p w14:paraId="456EDD58" w14:textId="77777777" w:rsidR="00B4113D" w:rsidRPr="006E61D4" w:rsidRDefault="00B4113D" w:rsidP="00B4113D">
            <w:pPr>
              <w:numPr>
                <w:ilvl w:val="0"/>
                <w:numId w:val="21"/>
              </w:numPr>
              <w:spacing w:after="0"/>
              <w:rPr>
                <w:sz w:val="22"/>
                <w:szCs w:val="22"/>
              </w:rPr>
            </w:pPr>
            <w:r w:rsidRPr="006E61D4">
              <w:rPr>
                <w:sz w:val="22"/>
                <w:szCs w:val="22"/>
              </w:rPr>
              <w:t>Youth has turned 21 years old.</w:t>
            </w:r>
          </w:p>
          <w:p w14:paraId="492E5AD3" w14:textId="77777777" w:rsidR="00B4113D" w:rsidRPr="006E61D4" w:rsidRDefault="00B4113D" w:rsidP="00B4113D">
            <w:pPr>
              <w:widowControl w:val="0"/>
              <w:numPr>
                <w:ilvl w:val="0"/>
                <w:numId w:val="21"/>
              </w:numPr>
              <w:spacing w:after="0"/>
              <w:rPr>
                <w:sz w:val="22"/>
                <w:szCs w:val="22"/>
              </w:rPr>
            </w:pPr>
            <w:r w:rsidRPr="006E61D4">
              <w:rPr>
                <w:sz w:val="22"/>
                <w:szCs w:val="22"/>
              </w:rPr>
              <w:t>Another more appropriate service has been identified due to the youth’s behavior or lack of ability to reasonably accomplish identified objectives.</w:t>
            </w:r>
          </w:p>
          <w:p w14:paraId="125F3309" w14:textId="77777777" w:rsidR="00B4113D" w:rsidRPr="006E61D4" w:rsidRDefault="00B4113D" w:rsidP="00B4113D">
            <w:pPr>
              <w:numPr>
                <w:ilvl w:val="0"/>
                <w:numId w:val="21"/>
              </w:numPr>
              <w:spacing w:after="0"/>
              <w:jc w:val="both"/>
              <w:rPr>
                <w:sz w:val="22"/>
                <w:szCs w:val="22"/>
              </w:rPr>
            </w:pPr>
            <w:r w:rsidRPr="006E61D4">
              <w:rPr>
                <w:sz w:val="22"/>
                <w:szCs w:val="22"/>
              </w:rPr>
              <w:t>Youth exits foster care system.</w:t>
            </w:r>
          </w:p>
        </w:tc>
      </w:tr>
      <w:tr w:rsidR="00B4113D" w:rsidRPr="006E61D4" w14:paraId="5FD89F10" w14:textId="77777777" w:rsidTr="00251A3E">
        <w:tc>
          <w:tcPr>
            <w:tcW w:w="3012" w:type="dxa"/>
            <w:vAlign w:val="center"/>
          </w:tcPr>
          <w:p w14:paraId="4A491757"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5988" w:type="dxa"/>
          </w:tcPr>
          <w:p w14:paraId="7111372C" w14:textId="77777777" w:rsidR="00B4113D" w:rsidRPr="00AA0822" w:rsidRDefault="00B4113D" w:rsidP="00251A3E">
            <w:pPr>
              <w:pStyle w:val="Index1"/>
              <w:rPr>
                <w:spacing w:val="-5"/>
              </w:rPr>
            </w:pPr>
            <w:r w:rsidRPr="00AA0822">
              <w:t>NEMT is available for Medical Appointments</w:t>
            </w:r>
          </w:p>
          <w:p w14:paraId="3C7E99A2" w14:textId="77777777" w:rsidR="00B4113D" w:rsidRPr="006E61D4" w:rsidRDefault="00B4113D" w:rsidP="00B4113D">
            <w:pPr>
              <w:numPr>
                <w:ilvl w:val="0"/>
                <w:numId w:val="21"/>
              </w:numPr>
              <w:spacing w:after="0"/>
              <w:rPr>
                <w:spacing w:val="-5"/>
                <w:sz w:val="22"/>
                <w:szCs w:val="22"/>
              </w:rPr>
            </w:pPr>
            <w:r w:rsidRPr="006E61D4">
              <w:rPr>
                <w:sz w:val="22"/>
                <w:szCs w:val="22"/>
              </w:rPr>
              <w:t>Public Transportation is accessible for youth</w:t>
            </w:r>
          </w:p>
        </w:tc>
      </w:tr>
      <w:tr w:rsidR="00B4113D" w:rsidRPr="006E61D4" w14:paraId="2C3772D3" w14:textId="77777777" w:rsidTr="00251A3E">
        <w:tc>
          <w:tcPr>
            <w:tcW w:w="3012" w:type="dxa"/>
            <w:vAlign w:val="center"/>
          </w:tcPr>
          <w:p w14:paraId="145B0008"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5988" w:type="dxa"/>
          </w:tcPr>
          <w:p w14:paraId="021CF6DF"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None</w:t>
            </w:r>
          </w:p>
        </w:tc>
      </w:tr>
      <w:tr w:rsidR="00B4113D" w:rsidRPr="006E61D4" w14:paraId="76425846" w14:textId="77777777" w:rsidTr="00251A3E">
        <w:tc>
          <w:tcPr>
            <w:tcW w:w="3012" w:type="dxa"/>
            <w:vAlign w:val="center"/>
          </w:tcPr>
          <w:p w14:paraId="663CC9C4"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5988" w:type="dxa"/>
          </w:tcPr>
          <w:p w14:paraId="45154F20" w14:textId="77777777" w:rsidR="00B4113D" w:rsidRPr="006E61D4" w:rsidRDefault="00B4113D" w:rsidP="00B4113D">
            <w:pPr>
              <w:widowControl w:val="0"/>
              <w:numPr>
                <w:ilvl w:val="0"/>
                <w:numId w:val="1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5D89602E"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A case note must be completed for each service event that includes</w:t>
            </w:r>
          </w:p>
          <w:p w14:paraId="7A3BB194" w14:textId="77777777" w:rsidR="00B4113D" w:rsidRPr="006E61D4" w:rsidRDefault="00B4113D" w:rsidP="00B4113D">
            <w:pPr>
              <w:numPr>
                <w:ilvl w:val="0"/>
                <w:numId w:val="13"/>
              </w:numPr>
              <w:tabs>
                <w:tab w:val="left" w:pos="307"/>
              </w:tabs>
              <w:spacing w:after="0"/>
              <w:rPr>
                <w:sz w:val="22"/>
                <w:szCs w:val="22"/>
              </w:rPr>
            </w:pPr>
            <w:r w:rsidRPr="006E61D4">
              <w:rPr>
                <w:sz w:val="22"/>
                <w:szCs w:val="22"/>
              </w:rPr>
              <w:t>Code or service name</w:t>
            </w:r>
          </w:p>
          <w:p w14:paraId="5F18780B" w14:textId="77777777" w:rsidR="00B4113D" w:rsidRPr="006E61D4" w:rsidRDefault="00B4113D" w:rsidP="00B4113D">
            <w:pPr>
              <w:numPr>
                <w:ilvl w:val="0"/>
                <w:numId w:val="13"/>
              </w:numPr>
              <w:tabs>
                <w:tab w:val="left" w:pos="307"/>
              </w:tabs>
              <w:spacing w:after="0"/>
              <w:rPr>
                <w:sz w:val="22"/>
                <w:szCs w:val="22"/>
              </w:rPr>
            </w:pPr>
            <w:r w:rsidRPr="006E61D4">
              <w:rPr>
                <w:sz w:val="22"/>
                <w:szCs w:val="22"/>
              </w:rPr>
              <w:t>Summary of the intervention</w:t>
            </w:r>
          </w:p>
          <w:p w14:paraId="48C232CF" w14:textId="77777777" w:rsidR="00B4113D" w:rsidRPr="006E61D4" w:rsidRDefault="00B4113D" w:rsidP="00B4113D">
            <w:pPr>
              <w:numPr>
                <w:ilvl w:val="0"/>
                <w:numId w:val="13"/>
              </w:numPr>
              <w:tabs>
                <w:tab w:val="left" w:pos="307"/>
              </w:tabs>
              <w:spacing w:after="0"/>
              <w:rPr>
                <w:sz w:val="22"/>
                <w:szCs w:val="22"/>
              </w:rPr>
            </w:pPr>
            <w:r w:rsidRPr="006E61D4">
              <w:rPr>
                <w:sz w:val="22"/>
                <w:szCs w:val="22"/>
              </w:rPr>
              <w:lastRenderedPageBreak/>
              <w:t>Client’s response to the intervention</w:t>
            </w:r>
          </w:p>
          <w:p w14:paraId="5D240FDB" w14:textId="77777777" w:rsidR="00B4113D" w:rsidRPr="006E61D4" w:rsidRDefault="00B4113D" w:rsidP="00B4113D">
            <w:pPr>
              <w:numPr>
                <w:ilvl w:val="0"/>
                <w:numId w:val="13"/>
              </w:numPr>
              <w:tabs>
                <w:tab w:val="left" w:pos="307"/>
              </w:tabs>
              <w:spacing w:after="0"/>
              <w:rPr>
                <w:sz w:val="22"/>
                <w:szCs w:val="22"/>
              </w:rPr>
            </w:pPr>
            <w:r w:rsidRPr="006E61D4">
              <w:rPr>
                <w:sz w:val="22"/>
                <w:szCs w:val="22"/>
              </w:rPr>
              <w:t>Relation to the service plan</w:t>
            </w:r>
          </w:p>
          <w:p w14:paraId="4B812A89" w14:textId="77777777" w:rsidR="00B4113D" w:rsidRPr="006E61D4" w:rsidRDefault="00B4113D" w:rsidP="00B4113D">
            <w:pPr>
              <w:numPr>
                <w:ilvl w:val="0"/>
                <w:numId w:val="13"/>
              </w:numPr>
              <w:tabs>
                <w:tab w:val="left" w:pos="307"/>
              </w:tabs>
              <w:spacing w:after="0"/>
              <w:rPr>
                <w:sz w:val="22"/>
                <w:szCs w:val="22"/>
              </w:rPr>
            </w:pPr>
            <w:r w:rsidRPr="006E61D4">
              <w:rPr>
                <w:sz w:val="22"/>
                <w:szCs w:val="22"/>
              </w:rPr>
              <w:t>Location where service occurred</w:t>
            </w:r>
          </w:p>
          <w:p w14:paraId="3549ABC7" w14:textId="77777777" w:rsidR="00B4113D" w:rsidRPr="006E61D4" w:rsidRDefault="00B4113D" w:rsidP="00B4113D">
            <w:pPr>
              <w:numPr>
                <w:ilvl w:val="0"/>
                <w:numId w:val="13"/>
              </w:numPr>
              <w:tabs>
                <w:tab w:val="left" w:pos="307"/>
              </w:tabs>
              <w:spacing w:after="0"/>
              <w:rPr>
                <w:sz w:val="22"/>
                <w:szCs w:val="22"/>
              </w:rPr>
            </w:pPr>
            <w:r w:rsidRPr="006E61D4">
              <w:rPr>
                <w:sz w:val="22"/>
                <w:szCs w:val="22"/>
              </w:rPr>
              <w:t>Duration</w:t>
            </w:r>
          </w:p>
          <w:p w14:paraId="664FBB3F" w14:textId="77777777" w:rsidR="00B4113D" w:rsidRPr="006E61D4" w:rsidRDefault="00B4113D" w:rsidP="00B4113D">
            <w:pPr>
              <w:numPr>
                <w:ilvl w:val="0"/>
                <w:numId w:val="13"/>
              </w:numPr>
              <w:tabs>
                <w:tab w:val="left" w:pos="307"/>
              </w:tabs>
              <w:spacing w:after="0"/>
              <w:rPr>
                <w:sz w:val="22"/>
                <w:szCs w:val="22"/>
              </w:rPr>
            </w:pPr>
            <w:r w:rsidRPr="006E61D4">
              <w:rPr>
                <w:sz w:val="22"/>
                <w:szCs w:val="22"/>
              </w:rPr>
              <w:t>Start/stop time</w:t>
            </w:r>
          </w:p>
          <w:p w14:paraId="1BCF4471" w14:textId="77777777" w:rsidR="00B4113D" w:rsidRPr="006E61D4" w:rsidRDefault="00B4113D" w:rsidP="00B4113D">
            <w:pPr>
              <w:numPr>
                <w:ilvl w:val="0"/>
                <w:numId w:val="13"/>
              </w:numPr>
              <w:tabs>
                <w:tab w:val="left" w:pos="307"/>
              </w:tabs>
              <w:spacing w:after="0"/>
              <w:rPr>
                <w:sz w:val="22"/>
                <w:szCs w:val="22"/>
              </w:rPr>
            </w:pPr>
            <w:r w:rsidRPr="006E61D4">
              <w:rPr>
                <w:sz w:val="22"/>
                <w:szCs w:val="22"/>
              </w:rPr>
              <w:t xml:space="preserve">Signature of the provider and his/her title or credentials. </w:t>
            </w:r>
          </w:p>
          <w:p w14:paraId="798173BF" w14:textId="77777777" w:rsidR="00B4113D" w:rsidRPr="006E61D4" w:rsidRDefault="00B4113D" w:rsidP="00251A3E">
            <w:pPr>
              <w:widowControl w:val="0"/>
              <w:jc w:val="both"/>
              <w:rPr>
                <w:sz w:val="22"/>
                <w:szCs w:val="22"/>
              </w:rPr>
            </w:pPr>
            <w:r w:rsidRPr="006E61D4">
              <w:rPr>
                <w:sz w:val="22"/>
                <w:szCs w:val="22"/>
              </w:rPr>
              <w:t>A copy of the DHHR’s service plan/Youth Transitional/ Learning Plan must be present in the case record.</w:t>
            </w:r>
          </w:p>
        </w:tc>
      </w:tr>
    </w:tbl>
    <w:p w14:paraId="6A41793A" w14:textId="77777777" w:rsidR="00B4113D" w:rsidRPr="006E61D4" w:rsidRDefault="00B4113D" w:rsidP="00B4113D">
      <w:pPr>
        <w:pStyle w:val="BodyText3"/>
        <w:tabs>
          <w:tab w:val="left" w:pos="2520"/>
        </w:tabs>
        <w:rPr>
          <w:sz w:val="22"/>
          <w:szCs w:val="22"/>
        </w:rPr>
      </w:pPr>
      <w:r w:rsidRPr="006E61D4">
        <w:rPr>
          <w:b/>
          <w:sz w:val="22"/>
          <w:szCs w:val="22"/>
        </w:rPr>
        <w:lastRenderedPageBreak/>
        <w:t>Additional Service Criteria</w:t>
      </w:r>
      <w:r w:rsidRPr="006E61D4">
        <w:rPr>
          <w:sz w:val="22"/>
          <w:szCs w:val="22"/>
        </w:rPr>
        <w:t>:</w:t>
      </w:r>
      <w:r w:rsidRPr="006E61D4">
        <w:rPr>
          <w:sz w:val="22"/>
          <w:szCs w:val="22"/>
        </w:rPr>
        <w:tab/>
        <w:t>For agency and individual providers: All providers must be 18 or older with a valid Driver’s license from employee’s state of residence, insurance and have an acceptable CIB and no negative findings on APS/CPS screen</w:t>
      </w:r>
      <w:r w:rsidRPr="006E33FD">
        <w:rPr>
          <w:sz w:val="22"/>
          <w:szCs w:val="22"/>
        </w:rPr>
        <w:t>. See Appendix 1.</w:t>
      </w:r>
      <w:r w:rsidRPr="006E61D4">
        <w:rPr>
          <w:sz w:val="22"/>
          <w:szCs w:val="22"/>
        </w:rPr>
        <w:t xml:space="preserve"> </w:t>
      </w:r>
    </w:p>
    <w:p w14:paraId="6CD49363" w14:textId="77777777" w:rsidR="00B4113D" w:rsidRPr="006E61D4" w:rsidRDefault="00B4113D" w:rsidP="00B4113D">
      <w:pPr>
        <w:pStyle w:val="BodyText3"/>
        <w:tabs>
          <w:tab w:val="left" w:pos="2520"/>
        </w:tabs>
        <w:rPr>
          <w:sz w:val="22"/>
          <w:szCs w:val="22"/>
        </w:rPr>
      </w:pPr>
    </w:p>
    <w:p w14:paraId="32273DB1"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bookmarkEnd w:id="260"/>
    <w:bookmarkEnd w:id="261"/>
    <w:p w14:paraId="26768B8A" w14:textId="77777777" w:rsidR="00B4113D" w:rsidRPr="006E61D4" w:rsidRDefault="00B4113D" w:rsidP="00B4113D">
      <w:pPr>
        <w:widowControl w:val="0"/>
        <w:tabs>
          <w:tab w:val="left" w:pos="3240"/>
        </w:tabs>
        <w:jc w:val="center"/>
        <w:rPr>
          <w:sz w:val="22"/>
          <w:szCs w:val="22"/>
        </w:rPr>
      </w:pPr>
      <w:r w:rsidRPr="006E61D4">
        <w:rPr>
          <w:sz w:val="22"/>
          <w:szCs w:val="22"/>
        </w:rPr>
        <w:br w:type="page"/>
      </w:r>
    </w:p>
    <w:p w14:paraId="7EAA3952" w14:textId="77777777" w:rsidR="00251A3E" w:rsidRPr="006E61D4" w:rsidRDefault="00251A3E" w:rsidP="00251A3E">
      <w:pPr>
        <w:widowControl w:val="0"/>
        <w:tabs>
          <w:tab w:val="left" w:pos="3240"/>
        </w:tabs>
        <w:jc w:val="center"/>
        <w:rPr>
          <w:sz w:val="22"/>
          <w:szCs w:val="22"/>
        </w:rPr>
      </w:pPr>
      <w:bookmarkStart w:id="266" w:name="_Toc198452606"/>
      <w:bookmarkStart w:id="267" w:name="_Toc318185975"/>
      <w:bookmarkStart w:id="268" w:name="_Toc534728670"/>
    </w:p>
    <w:p w14:paraId="6365EB49" w14:textId="77777777" w:rsidR="00251A3E" w:rsidRPr="006E61D4" w:rsidRDefault="00251A3E" w:rsidP="00251A3E">
      <w:pPr>
        <w:widowControl w:val="0"/>
        <w:tabs>
          <w:tab w:val="left" w:pos="3240"/>
        </w:tabs>
        <w:jc w:val="center"/>
        <w:rPr>
          <w:sz w:val="22"/>
          <w:szCs w:val="22"/>
        </w:rPr>
      </w:pPr>
    </w:p>
    <w:p w14:paraId="580029F5" w14:textId="77777777" w:rsidR="00251A3E" w:rsidRPr="006E61D4" w:rsidRDefault="00251A3E" w:rsidP="00251A3E">
      <w:pPr>
        <w:widowControl w:val="0"/>
        <w:tabs>
          <w:tab w:val="left" w:pos="3240"/>
        </w:tabs>
        <w:jc w:val="center"/>
        <w:rPr>
          <w:sz w:val="22"/>
          <w:szCs w:val="22"/>
        </w:rPr>
      </w:pPr>
    </w:p>
    <w:p w14:paraId="19567F10" w14:textId="77777777" w:rsidR="00251A3E" w:rsidRPr="006E61D4" w:rsidRDefault="00251A3E" w:rsidP="00251A3E">
      <w:pPr>
        <w:widowControl w:val="0"/>
        <w:tabs>
          <w:tab w:val="left" w:pos="3240"/>
        </w:tabs>
        <w:jc w:val="center"/>
        <w:rPr>
          <w:sz w:val="22"/>
          <w:szCs w:val="22"/>
        </w:rPr>
      </w:pPr>
    </w:p>
    <w:p w14:paraId="2655413C" w14:textId="77777777" w:rsidR="00251A3E" w:rsidRPr="006E61D4" w:rsidRDefault="00251A3E" w:rsidP="00251A3E">
      <w:pPr>
        <w:widowControl w:val="0"/>
        <w:tabs>
          <w:tab w:val="left" w:pos="3240"/>
        </w:tabs>
        <w:jc w:val="center"/>
        <w:rPr>
          <w:sz w:val="22"/>
          <w:szCs w:val="22"/>
        </w:rPr>
      </w:pPr>
    </w:p>
    <w:p w14:paraId="2FB46C05" w14:textId="77777777" w:rsidR="00251A3E" w:rsidRPr="006E61D4" w:rsidRDefault="00251A3E" w:rsidP="00251A3E">
      <w:pPr>
        <w:widowControl w:val="0"/>
        <w:tabs>
          <w:tab w:val="left" w:pos="3240"/>
        </w:tabs>
        <w:jc w:val="center"/>
        <w:rPr>
          <w:sz w:val="22"/>
          <w:szCs w:val="22"/>
        </w:rPr>
      </w:pPr>
    </w:p>
    <w:p w14:paraId="37A0D1C3" w14:textId="77777777" w:rsidR="00251A3E" w:rsidRPr="006E61D4" w:rsidRDefault="00251A3E" w:rsidP="00251A3E">
      <w:pPr>
        <w:widowControl w:val="0"/>
        <w:tabs>
          <w:tab w:val="left" w:pos="3240"/>
        </w:tabs>
        <w:jc w:val="center"/>
        <w:rPr>
          <w:sz w:val="22"/>
          <w:szCs w:val="22"/>
        </w:rPr>
      </w:pPr>
    </w:p>
    <w:p w14:paraId="2F9BE66E" w14:textId="77777777" w:rsidR="00251A3E" w:rsidRPr="006E61D4" w:rsidRDefault="00251A3E" w:rsidP="00251A3E">
      <w:pPr>
        <w:widowControl w:val="0"/>
        <w:tabs>
          <w:tab w:val="left" w:pos="3240"/>
        </w:tabs>
        <w:jc w:val="center"/>
        <w:rPr>
          <w:sz w:val="22"/>
          <w:szCs w:val="22"/>
        </w:rPr>
      </w:pPr>
    </w:p>
    <w:p w14:paraId="0AE3D378" w14:textId="77777777" w:rsidR="00251A3E" w:rsidRPr="006E61D4" w:rsidRDefault="00251A3E" w:rsidP="00251A3E">
      <w:pPr>
        <w:widowControl w:val="0"/>
        <w:tabs>
          <w:tab w:val="left" w:pos="3240"/>
        </w:tabs>
        <w:jc w:val="center"/>
        <w:rPr>
          <w:sz w:val="22"/>
          <w:szCs w:val="22"/>
        </w:rPr>
      </w:pPr>
    </w:p>
    <w:p w14:paraId="61345D56" w14:textId="77777777" w:rsidR="00251A3E" w:rsidRPr="006E61D4" w:rsidRDefault="00251A3E" w:rsidP="00251A3E">
      <w:pPr>
        <w:widowControl w:val="0"/>
        <w:tabs>
          <w:tab w:val="left" w:pos="3240"/>
        </w:tabs>
        <w:jc w:val="center"/>
        <w:rPr>
          <w:sz w:val="22"/>
          <w:szCs w:val="22"/>
        </w:rPr>
      </w:pPr>
    </w:p>
    <w:p w14:paraId="30ED95AB" w14:textId="77777777" w:rsidR="00251A3E" w:rsidRPr="006E61D4" w:rsidRDefault="00251A3E" w:rsidP="00251A3E">
      <w:pPr>
        <w:widowControl w:val="0"/>
        <w:tabs>
          <w:tab w:val="left" w:pos="3240"/>
        </w:tabs>
        <w:jc w:val="center"/>
        <w:rPr>
          <w:sz w:val="22"/>
          <w:szCs w:val="22"/>
        </w:rPr>
      </w:pPr>
    </w:p>
    <w:p w14:paraId="12AE0823" w14:textId="6BB2F4A4" w:rsidR="00B4113D" w:rsidRPr="006E61D4" w:rsidRDefault="00251A3E" w:rsidP="00251A3E">
      <w:pPr>
        <w:pStyle w:val="Heading1"/>
      </w:pPr>
      <w:r w:rsidRPr="006E61D4">
        <w:t xml:space="preserve"> CPS REUNIFICATION SERVICES</w:t>
      </w:r>
      <w:bookmarkEnd w:id="266"/>
      <w:bookmarkEnd w:id="267"/>
      <w:bookmarkEnd w:id="268"/>
    </w:p>
    <w:p w14:paraId="397ADC24" w14:textId="77777777" w:rsidR="00B4113D" w:rsidRPr="006E61D4" w:rsidRDefault="00B4113D" w:rsidP="00B4113D">
      <w:pPr>
        <w:widowControl w:val="0"/>
        <w:tabs>
          <w:tab w:val="left" w:pos="3240"/>
        </w:tabs>
        <w:jc w:val="both"/>
        <w:rPr>
          <w:sz w:val="22"/>
          <w:szCs w:val="22"/>
        </w:rPr>
      </w:pPr>
      <w:r w:rsidRPr="006E61D4">
        <w:rPr>
          <w:sz w:val="22"/>
          <w:szCs w:val="22"/>
        </w:rPr>
        <w:br w:type="page"/>
      </w:r>
    </w:p>
    <w:p w14:paraId="395C181C" w14:textId="028764C7" w:rsidR="00B4113D" w:rsidRPr="006E61D4" w:rsidRDefault="00B4113D" w:rsidP="007706E7">
      <w:pPr>
        <w:pStyle w:val="Heading2"/>
      </w:pPr>
      <w:bookmarkStart w:id="269" w:name="_Toc318185976"/>
      <w:bookmarkStart w:id="270" w:name="_Toc534728671"/>
      <w:bookmarkStart w:id="271" w:name="_Toc189465012"/>
      <w:bookmarkStart w:id="272" w:name="_Toc198452607"/>
      <w:r w:rsidRPr="006E61D4">
        <w:lastRenderedPageBreak/>
        <w:t>Safety Services 140450</w:t>
      </w:r>
      <w:bookmarkEnd w:id="269"/>
      <w:bookmarkEnd w:id="270"/>
    </w:p>
    <w:p w14:paraId="1D15CB82" w14:textId="77777777" w:rsidR="00B4113D" w:rsidRPr="006E61D4" w:rsidRDefault="00B4113D" w:rsidP="00B4113D">
      <w:pPr>
        <w:ind w:left="-53"/>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grouping of services for families to assist in assuring safety for children by controlling impending dangers identified during the CPS Family Functioning Assessment. The bundled services must be carefully coordinated with other formal and informal safety services to assure that the impending danger is controlled at the level necessary for the child to remain with their caregivers. The safety bundle includes supervision, parenting assistance, family crisis response, social/emotional support and crisis home management services. The mix of these services and other services provided is based upon the in-home safety plan completed by the DHHR.  Eighty percent of the services must occur in the family’s home or community.  The remaining twenty percent of the activities may be administrative functions/activities that directly relate to the control of the impending dangers.  These activities correspond to the services identified in the bundle and target controlling the behavior and conditions that immediately threaten the child. This service must commence within 24 hours of referral and must be available 24 hours a day, seven days a week, and the provider must be available to respond to crisis within the family during business and non-business hours.  Community refers to the places that are natural locations the family would be together, not office settings. Provider must have contact with the DHHR caseworker, (telephone, mail or face-to-face) at least once each week to discuss and determine whether identified impending dangers are being controlled by the safety services.</w:t>
      </w:r>
    </w:p>
    <w:p w14:paraId="682CEBD4" w14:textId="77777777" w:rsidR="00B4113D" w:rsidRPr="00AA0822" w:rsidRDefault="00B4113D" w:rsidP="00B4113D">
      <w:pPr>
        <w:pStyle w:val="Index1"/>
      </w:pPr>
    </w:p>
    <w:p w14:paraId="1E60074C" w14:textId="77777777" w:rsidR="00B4113D" w:rsidRPr="006E61D4" w:rsidRDefault="00B4113D" w:rsidP="00B4113D">
      <w:pPr>
        <w:ind w:left="-43"/>
        <w:jc w:val="both"/>
        <w:rPr>
          <w:sz w:val="22"/>
          <w:szCs w:val="22"/>
        </w:rPr>
      </w:pPr>
      <w:r w:rsidRPr="006E61D4">
        <w:rPr>
          <w:b/>
          <w:bCs/>
          <w:sz w:val="22"/>
          <w:szCs w:val="22"/>
        </w:rPr>
        <w:t>Supervision:</w:t>
      </w:r>
      <w:r w:rsidRPr="006E61D4">
        <w:rPr>
          <w:sz w:val="22"/>
          <w:szCs w:val="22"/>
        </w:rPr>
        <w:t xml:space="preserve"> “Eyes on” oversight of the child or family which provides an active, ongoing assessment of stressors which affect safety and may result in necessary action. The emphasis here is that the provision of supervision will assist in controlling one or more of the identified impending dangers in the CPS Family Functioning Assessment. The identified child or family requiring supervision must be within the defined boundary in which the provider can intervene immediately if needed to ensure safety, permanency, and wellbeing.  The service controls for conditions created by a parent’s reaction to stress, parents being inconsistent about caring for children, parents being out of control, parents reacting impulsively and parents having detrimental expectations of children. This service can’t be used for spot checks, surprise visits, safety checks or unannounced visits.</w:t>
      </w:r>
    </w:p>
    <w:p w14:paraId="6504BBEF" w14:textId="77777777" w:rsidR="00B4113D" w:rsidRPr="006E61D4" w:rsidRDefault="00B4113D" w:rsidP="00B4113D">
      <w:pPr>
        <w:spacing w:line="160" w:lineRule="exact"/>
        <w:jc w:val="both"/>
        <w:rPr>
          <w:sz w:val="22"/>
          <w:szCs w:val="22"/>
        </w:rPr>
      </w:pPr>
    </w:p>
    <w:p w14:paraId="01AAAB0D" w14:textId="77777777" w:rsidR="00B4113D" w:rsidRPr="006E61D4" w:rsidRDefault="00B4113D" w:rsidP="00B4113D">
      <w:pPr>
        <w:jc w:val="both"/>
        <w:rPr>
          <w:sz w:val="22"/>
          <w:szCs w:val="22"/>
        </w:rPr>
      </w:pPr>
      <w:r w:rsidRPr="006E61D4">
        <w:rPr>
          <w:b/>
          <w:bCs/>
          <w:sz w:val="22"/>
          <w:szCs w:val="22"/>
        </w:rPr>
        <w:t xml:space="preserve">Parenting Assistance: </w:t>
      </w:r>
      <w:r w:rsidRPr="006E61D4">
        <w:rPr>
          <w:sz w:val="22"/>
          <w:szCs w:val="22"/>
        </w:rPr>
        <w:t xml:space="preserve">Direct face-to-face service to assist caregivers in performing basic parental duties or responsibilities which caregiver has been unable or unwilling to perform. Basic parental duties and responsibilities include such activities as feeding, bathing, basic medical care, basic social/emotional attention and supervision. The lack of these basic parenting skills must affect the child’s safety. The services must have an immediate effect on controlling the impending dangers identified in the CPS Family Functioning Assessment. The service is different than parenting education in that it is strictly for controlling impending dangers. Only the areas directly relating to safety are to be addressed. </w:t>
      </w:r>
    </w:p>
    <w:p w14:paraId="0B70C26E" w14:textId="77777777" w:rsidR="00B4113D" w:rsidRPr="006E61D4" w:rsidRDefault="00B4113D" w:rsidP="00B4113D">
      <w:pPr>
        <w:jc w:val="both"/>
        <w:rPr>
          <w:sz w:val="22"/>
          <w:szCs w:val="22"/>
        </w:rPr>
      </w:pPr>
    </w:p>
    <w:p w14:paraId="7FDFABFC" w14:textId="77777777" w:rsidR="00B4113D" w:rsidRPr="006E61D4" w:rsidRDefault="00B4113D" w:rsidP="00B4113D">
      <w:pPr>
        <w:jc w:val="both"/>
        <w:rPr>
          <w:sz w:val="22"/>
          <w:szCs w:val="22"/>
        </w:rPr>
      </w:pPr>
      <w:r w:rsidRPr="006E61D4">
        <w:rPr>
          <w:b/>
          <w:bCs/>
          <w:sz w:val="22"/>
          <w:szCs w:val="22"/>
        </w:rPr>
        <w:t>Family Crisis Response:</w:t>
      </w:r>
      <w:r w:rsidRPr="006E61D4">
        <w:rPr>
          <w:sz w:val="22"/>
          <w:szCs w:val="22"/>
        </w:rPr>
        <w:t xml:space="preserve">  Family crisis response is a face-to-face intervention in the consumer’s natural environment to assess and de-escalate a family crisis which affects child safety. The service helps control the impending dangers identified in the CPS Family Functioning Assessment. This service differs from traditional individual or family counseling in that the emphasis is to provide immediate relief and support from the crisis being experienced. A crisis is defined as a situation which involves disorganization and emotional upheaval. This service may target dysfunctional family interactions or environmental situations that have escalated to a point that affects the safety of the child or has resulted in the inability to adequately function and problem solve. </w:t>
      </w:r>
    </w:p>
    <w:p w14:paraId="42D5D1F5" w14:textId="77777777" w:rsidR="00B4113D" w:rsidRPr="006E61D4" w:rsidRDefault="00B4113D" w:rsidP="00B4113D">
      <w:pPr>
        <w:jc w:val="both"/>
        <w:rPr>
          <w:sz w:val="22"/>
          <w:szCs w:val="22"/>
        </w:rPr>
      </w:pPr>
    </w:p>
    <w:p w14:paraId="1FE47275" w14:textId="77777777" w:rsidR="00B4113D" w:rsidRPr="006E61D4" w:rsidRDefault="00B4113D" w:rsidP="00B4113D">
      <w:pPr>
        <w:jc w:val="both"/>
        <w:rPr>
          <w:sz w:val="22"/>
          <w:szCs w:val="22"/>
        </w:rPr>
      </w:pPr>
      <w:r w:rsidRPr="006E61D4">
        <w:rPr>
          <w:b/>
          <w:bCs/>
          <w:sz w:val="22"/>
          <w:szCs w:val="22"/>
        </w:rPr>
        <w:t xml:space="preserve">Social/Emotional Support:  </w:t>
      </w:r>
      <w:r w:rsidRPr="006E61D4">
        <w:rPr>
          <w:sz w:val="22"/>
          <w:szCs w:val="22"/>
        </w:rPr>
        <w:t>Provision of basic social connections and basic emotional support to caregivers.  The lack of support must affect the child’s safety.  The service must have an immediate impact on controlling the impending dangers that affect safety.  Once formal linkage to community support systems or access to supportive services, such as therapy or counseling, has been established, this service ends.</w:t>
      </w:r>
    </w:p>
    <w:p w14:paraId="1A07ACCD" w14:textId="77777777" w:rsidR="00B4113D" w:rsidRPr="006E61D4" w:rsidRDefault="00B4113D" w:rsidP="00B4113D">
      <w:pPr>
        <w:jc w:val="both"/>
        <w:rPr>
          <w:sz w:val="22"/>
          <w:szCs w:val="22"/>
        </w:rPr>
      </w:pPr>
    </w:p>
    <w:p w14:paraId="337CF416" w14:textId="77777777" w:rsidR="00B4113D" w:rsidRPr="006E61D4" w:rsidRDefault="00B4113D" w:rsidP="00B4113D">
      <w:pPr>
        <w:spacing w:line="160" w:lineRule="exact"/>
        <w:jc w:val="both"/>
        <w:rPr>
          <w:sz w:val="22"/>
          <w:szCs w:val="22"/>
        </w:rPr>
      </w:pPr>
    </w:p>
    <w:p w14:paraId="5BACD1FF" w14:textId="77777777" w:rsidR="00B4113D" w:rsidRPr="006E61D4" w:rsidRDefault="00B4113D" w:rsidP="00B4113D">
      <w:pPr>
        <w:autoSpaceDE w:val="0"/>
        <w:autoSpaceDN w:val="0"/>
        <w:adjustRightInd w:val="0"/>
        <w:rPr>
          <w:sz w:val="22"/>
          <w:szCs w:val="22"/>
        </w:rPr>
      </w:pPr>
      <w:r w:rsidRPr="006E61D4">
        <w:rPr>
          <w:b/>
          <w:bCs/>
          <w:sz w:val="22"/>
          <w:szCs w:val="22"/>
        </w:rPr>
        <w:t>Crisis Home Management:</w:t>
      </w:r>
      <w:r w:rsidRPr="006E61D4">
        <w:rPr>
          <w:sz w:val="22"/>
          <w:szCs w:val="22"/>
        </w:rPr>
        <w:t xml:space="preserve">  Service to provide assistance with general housekeeping/homemaking tasks caregivers must do in order to provide a safe environment for their child. Examples include meal preparation, grocery shopping, budgeting or cleaning and maintaining a physically safe residence. The emphasis is on controlling impending dangers identified in the CPS Family Functioning Assessment.</w:t>
      </w:r>
    </w:p>
    <w:p w14:paraId="100113F5" w14:textId="77777777" w:rsidR="00B4113D" w:rsidRPr="006E61D4" w:rsidRDefault="00B4113D" w:rsidP="00B4113D">
      <w:pPr>
        <w:ind w:left="48"/>
        <w:jc w:val="both"/>
        <w:rPr>
          <w:sz w:val="22"/>
          <w:szCs w:val="22"/>
        </w:rPr>
      </w:pPr>
    </w:p>
    <w:tbl>
      <w:tblPr>
        <w:tblW w:w="87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005"/>
      </w:tblGrid>
      <w:tr w:rsidR="00B4113D" w:rsidRPr="006E61D4" w14:paraId="6D357BCF" w14:textId="77777777" w:rsidTr="00251A3E">
        <w:tc>
          <w:tcPr>
            <w:tcW w:w="2700" w:type="dxa"/>
            <w:vAlign w:val="center"/>
          </w:tcPr>
          <w:p w14:paraId="14675C33" w14:textId="77777777" w:rsidR="00B4113D" w:rsidRPr="006E61D4" w:rsidRDefault="00B4113D" w:rsidP="00251A3E">
            <w:pPr>
              <w:widowControl w:val="0"/>
              <w:rPr>
                <w:b/>
                <w:bCs/>
                <w:sz w:val="22"/>
                <w:szCs w:val="22"/>
              </w:rPr>
            </w:pPr>
            <w:r w:rsidRPr="006E61D4">
              <w:rPr>
                <w:b/>
                <w:bCs/>
                <w:sz w:val="22"/>
                <w:szCs w:val="22"/>
              </w:rPr>
              <w:t>Target Population</w:t>
            </w:r>
          </w:p>
        </w:tc>
        <w:tc>
          <w:tcPr>
            <w:tcW w:w="6005" w:type="dxa"/>
          </w:tcPr>
          <w:p w14:paraId="5C48BADC"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E94F75E" w14:textId="77777777" w:rsidTr="00251A3E">
        <w:tc>
          <w:tcPr>
            <w:tcW w:w="2700" w:type="dxa"/>
            <w:vAlign w:val="center"/>
          </w:tcPr>
          <w:p w14:paraId="37DBB800" w14:textId="77777777" w:rsidR="00B4113D" w:rsidRPr="006E61D4" w:rsidRDefault="00B4113D" w:rsidP="00251A3E">
            <w:pPr>
              <w:widowControl w:val="0"/>
              <w:rPr>
                <w:b/>
                <w:bCs/>
                <w:sz w:val="22"/>
                <w:szCs w:val="22"/>
              </w:rPr>
            </w:pPr>
            <w:r w:rsidRPr="006E61D4">
              <w:rPr>
                <w:b/>
                <w:bCs/>
                <w:sz w:val="22"/>
                <w:szCs w:val="22"/>
              </w:rPr>
              <w:t>Program Option</w:t>
            </w:r>
          </w:p>
        </w:tc>
        <w:tc>
          <w:tcPr>
            <w:tcW w:w="6005" w:type="dxa"/>
          </w:tcPr>
          <w:p w14:paraId="032E9EF6"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70AB1D91" w14:textId="77777777" w:rsidTr="00251A3E">
        <w:trPr>
          <w:trHeight w:val="70"/>
        </w:trPr>
        <w:tc>
          <w:tcPr>
            <w:tcW w:w="2700" w:type="dxa"/>
            <w:vAlign w:val="center"/>
          </w:tcPr>
          <w:p w14:paraId="23E2AD3D" w14:textId="77777777" w:rsidR="00B4113D" w:rsidRPr="006E61D4" w:rsidRDefault="00B4113D" w:rsidP="00251A3E">
            <w:pPr>
              <w:widowControl w:val="0"/>
              <w:rPr>
                <w:b/>
                <w:bCs/>
                <w:sz w:val="22"/>
                <w:szCs w:val="22"/>
              </w:rPr>
            </w:pPr>
            <w:r w:rsidRPr="006E61D4">
              <w:rPr>
                <w:b/>
                <w:bCs/>
                <w:sz w:val="22"/>
                <w:szCs w:val="22"/>
              </w:rPr>
              <w:t>Initial Authorization</w:t>
            </w:r>
          </w:p>
        </w:tc>
        <w:tc>
          <w:tcPr>
            <w:tcW w:w="6005" w:type="dxa"/>
          </w:tcPr>
          <w:p w14:paraId="4A1CD0B4" w14:textId="77777777" w:rsidR="00B4113D" w:rsidRPr="006E61D4" w:rsidRDefault="00B4113D" w:rsidP="00251A3E">
            <w:pPr>
              <w:widowControl w:val="0"/>
              <w:rPr>
                <w:sz w:val="22"/>
                <w:szCs w:val="22"/>
              </w:rPr>
            </w:pPr>
            <w:r w:rsidRPr="006E61D4">
              <w:rPr>
                <w:sz w:val="22"/>
                <w:szCs w:val="22"/>
              </w:rPr>
              <w:t>92 Days</w:t>
            </w:r>
          </w:p>
          <w:p w14:paraId="4E7F7789" w14:textId="77777777" w:rsidR="00B4113D" w:rsidRPr="006E61D4" w:rsidRDefault="00B4113D" w:rsidP="00251A3E">
            <w:pPr>
              <w:widowControl w:val="0"/>
              <w:rPr>
                <w:sz w:val="22"/>
                <w:szCs w:val="22"/>
              </w:rPr>
            </w:pPr>
            <w:r w:rsidRPr="006E61D4">
              <w:rPr>
                <w:sz w:val="22"/>
                <w:szCs w:val="22"/>
              </w:rPr>
              <w:t>Unit = One hour</w:t>
            </w:r>
          </w:p>
          <w:p w14:paraId="0B199D10" w14:textId="77777777" w:rsidR="00B4113D" w:rsidRPr="006E61D4" w:rsidRDefault="00B4113D" w:rsidP="00251A3E">
            <w:pPr>
              <w:widowControl w:val="0"/>
              <w:rPr>
                <w:sz w:val="22"/>
                <w:szCs w:val="22"/>
              </w:rPr>
            </w:pPr>
            <w:r w:rsidRPr="006E61D4">
              <w:rPr>
                <w:sz w:val="22"/>
                <w:szCs w:val="22"/>
              </w:rPr>
              <w:t>200 hours (at least 80% direct contact)</w:t>
            </w:r>
          </w:p>
        </w:tc>
      </w:tr>
      <w:tr w:rsidR="00B4113D" w:rsidRPr="006E61D4" w14:paraId="2787DA38" w14:textId="77777777" w:rsidTr="00251A3E">
        <w:tc>
          <w:tcPr>
            <w:tcW w:w="2700" w:type="dxa"/>
            <w:vAlign w:val="center"/>
          </w:tcPr>
          <w:p w14:paraId="6F9A2AB3"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5" w:type="dxa"/>
          </w:tcPr>
          <w:p w14:paraId="08650BF1" w14:textId="77777777" w:rsidR="00B4113D" w:rsidRPr="006E61D4" w:rsidRDefault="00B4113D" w:rsidP="00251A3E">
            <w:pPr>
              <w:widowControl w:val="0"/>
              <w:rPr>
                <w:sz w:val="22"/>
                <w:szCs w:val="22"/>
              </w:rPr>
            </w:pPr>
            <w:r w:rsidRPr="006E61D4">
              <w:rPr>
                <w:sz w:val="22"/>
                <w:szCs w:val="22"/>
              </w:rPr>
              <w:t>2 (additional request will go through the review process)</w:t>
            </w:r>
          </w:p>
        </w:tc>
      </w:tr>
      <w:tr w:rsidR="00B4113D" w:rsidRPr="006E61D4" w14:paraId="041A4487" w14:textId="77777777" w:rsidTr="00251A3E">
        <w:tc>
          <w:tcPr>
            <w:tcW w:w="2700" w:type="dxa"/>
            <w:vAlign w:val="center"/>
          </w:tcPr>
          <w:p w14:paraId="21CB5CA1" w14:textId="77777777" w:rsidR="00B4113D" w:rsidRPr="006E61D4" w:rsidRDefault="00B4113D" w:rsidP="00251A3E">
            <w:pPr>
              <w:widowControl w:val="0"/>
              <w:rPr>
                <w:b/>
                <w:bCs/>
                <w:sz w:val="22"/>
                <w:szCs w:val="22"/>
              </w:rPr>
            </w:pPr>
            <w:r w:rsidRPr="006E61D4">
              <w:rPr>
                <w:b/>
                <w:bCs/>
                <w:sz w:val="22"/>
                <w:szCs w:val="22"/>
              </w:rPr>
              <w:t>Admission Criteria</w:t>
            </w:r>
          </w:p>
        </w:tc>
        <w:tc>
          <w:tcPr>
            <w:tcW w:w="6005" w:type="dxa"/>
            <w:vAlign w:val="center"/>
          </w:tcPr>
          <w:p w14:paraId="11AD4E81" w14:textId="77777777" w:rsidR="00B4113D" w:rsidRPr="006E61D4" w:rsidRDefault="00B4113D" w:rsidP="00B4113D">
            <w:pPr>
              <w:widowControl w:val="0"/>
              <w:numPr>
                <w:ilvl w:val="0"/>
                <w:numId w:val="50"/>
              </w:numPr>
              <w:spacing w:after="0"/>
              <w:jc w:val="both"/>
              <w:rPr>
                <w:sz w:val="22"/>
                <w:szCs w:val="22"/>
              </w:rPr>
            </w:pPr>
            <w:r w:rsidRPr="006E61D4">
              <w:rPr>
                <w:sz w:val="22"/>
                <w:szCs w:val="22"/>
              </w:rPr>
              <w:t>CPS Family Functioning Assessment or Continuing Formal Evaluation of Child Safety has been completed and child has been found to be unsafe and at imminent risk of removal from the home.</w:t>
            </w:r>
          </w:p>
          <w:p w14:paraId="40A95F50" w14:textId="77777777" w:rsidR="00B4113D" w:rsidRPr="006E61D4" w:rsidRDefault="00B4113D" w:rsidP="00B4113D">
            <w:pPr>
              <w:widowControl w:val="0"/>
              <w:numPr>
                <w:ilvl w:val="0"/>
                <w:numId w:val="50"/>
              </w:numPr>
              <w:spacing w:after="0"/>
              <w:jc w:val="both"/>
              <w:rPr>
                <w:sz w:val="22"/>
                <w:szCs w:val="22"/>
              </w:rPr>
            </w:pPr>
            <w:r w:rsidRPr="006E61D4">
              <w:rPr>
                <w:sz w:val="22"/>
                <w:szCs w:val="22"/>
              </w:rPr>
              <w:t>Open CPS case.</w:t>
            </w:r>
          </w:p>
          <w:p w14:paraId="3CBA5F99" w14:textId="77777777" w:rsidR="00B4113D" w:rsidRPr="006E61D4" w:rsidRDefault="00B4113D" w:rsidP="00B4113D">
            <w:pPr>
              <w:widowControl w:val="0"/>
              <w:numPr>
                <w:ilvl w:val="0"/>
                <w:numId w:val="50"/>
              </w:numPr>
              <w:spacing w:after="0"/>
              <w:jc w:val="both"/>
              <w:rPr>
                <w:sz w:val="22"/>
                <w:szCs w:val="22"/>
              </w:rPr>
            </w:pPr>
            <w:r w:rsidRPr="006E61D4">
              <w:rPr>
                <w:sz w:val="22"/>
                <w:szCs w:val="22"/>
              </w:rPr>
              <w:t>An in-home safety plan has been developed based on the Impending Dangers identified in the CPS Family Functioning Assessment or Continuing Formal Evaluation of Child Safety.</w:t>
            </w:r>
          </w:p>
          <w:p w14:paraId="54F23AC3" w14:textId="77777777" w:rsidR="00B4113D" w:rsidRPr="006E61D4" w:rsidRDefault="00B4113D" w:rsidP="00B4113D">
            <w:pPr>
              <w:widowControl w:val="0"/>
              <w:numPr>
                <w:ilvl w:val="0"/>
                <w:numId w:val="50"/>
              </w:numPr>
              <w:spacing w:after="0"/>
              <w:jc w:val="both"/>
              <w:rPr>
                <w:sz w:val="22"/>
                <w:szCs w:val="22"/>
              </w:rPr>
            </w:pPr>
            <w:r w:rsidRPr="006E61D4">
              <w:rPr>
                <w:sz w:val="22"/>
                <w:szCs w:val="22"/>
              </w:rPr>
              <w:t>Referral was received directly from DHHR staff.</w:t>
            </w:r>
          </w:p>
          <w:p w14:paraId="6BC51DEF" w14:textId="77777777" w:rsidR="00B4113D" w:rsidRPr="006E61D4" w:rsidRDefault="00B4113D" w:rsidP="00B4113D">
            <w:pPr>
              <w:widowControl w:val="0"/>
              <w:numPr>
                <w:ilvl w:val="0"/>
                <w:numId w:val="50"/>
              </w:numPr>
              <w:spacing w:after="0"/>
              <w:jc w:val="both"/>
              <w:rPr>
                <w:sz w:val="22"/>
                <w:szCs w:val="22"/>
              </w:rPr>
            </w:pPr>
            <w:r w:rsidRPr="006E61D4">
              <w:rPr>
                <w:sz w:val="22"/>
                <w:szCs w:val="22"/>
              </w:rPr>
              <w:t>Service cannot be safely provided through a community resource or the family support system.</w:t>
            </w:r>
          </w:p>
        </w:tc>
      </w:tr>
      <w:tr w:rsidR="00B4113D" w:rsidRPr="006E61D4" w14:paraId="5F83B701" w14:textId="77777777" w:rsidTr="00251A3E">
        <w:tc>
          <w:tcPr>
            <w:tcW w:w="2700" w:type="dxa"/>
            <w:vAlign w:val="center"/>
          </w:tcPr>
          <w:p w14:paraId="7EC39554"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5" w:type="dxa"/>
            <w:vAlign w:val="center"/>
          </w:tcPr>
          <w:p w14:paraId="3044B0C0" w14:textId="77777777" w:rsidR="00B4113D" w:rsidRPr="006E61D4" w:rsidRDefault="00B4113D" w:rsidP="00B4113D">
            <w:pPr>
              <w:widowControl w:val="0"/>
              <w:numPr>
                <w:ilvl w:val="0"/>
                <w:numId w:val="51"/>
              </w:numPr>
              <w:spacing w:after="0"/>
              <w:jc w:val="both"/>
              <w:rPr>
                <w:sz w:val="22"/>
                <w:szCs w:val="22"/>
              </w:rPr>
            </w:pPr>
            <w:r w:rsidRPr="006E61D4">
              <w:rPr>
                <w:sz w:val="22"/>
                <w:szCs w:val="22"/>
              </w:rPr>
              <w:t>Impending Dangers identified by the DHHR worker continue to impact the safety of the child and therefore a safety plan is still necessary.</w:t>
            </w:r>
          </w:p>
          <w:p w14:paraId="563D8BB1" w14:textId="77777777" w:rsidR="00B4113D" w:rsidRPr="006E61D4" w:rsidRDefault="00B4113D" w:rsidP="00B4113D">
            <w:pPr>
              <w:widowControl w:val="0"/>
              <w:numPr>
                <w:ilvl w:val="0"/>
                <w:numId w:val="51"/>
              </w:numPr>
              <w:spacing w:after="0"/>
              <w:jc w:val="both"/>
              <w:rPr>
                <w:sz w:val="22"/>
                <w:szCs w:val="22"/>
              </w:rPr>
            </w:pPr>
            <w:r w:rsidRPr="006E61D4">
              <w:rPr>
                <w:sz w:val="22"/>
                <w:szCs w:val="22"/>
              </w:rPr>
              <w:t>DHHR Worker, family and DHHR Supervisor have reviewed safety plan and agree that child can remain safely in the home with this level of service.</w:t>
            </w:r>
          </w:p>
          <w:p w14:paraId="1224EC41" w14:textId="77777777" w:rsidR="00B4113D" w:rsidRPr="006E61D4" w:rsidRDefault="00B4113D" w:rsidP="00B4113D">
            <w:pPr>
              <w:widowControl w:val="0"/>
              <w:numPr>
                <w:ilvl w:val="0"/>
                <w:numId w:val="51"/>
              </w:numPr>
              <w:spacing w:after="0"/>
              <w:jc w:val="both"/>
              <w:rPr>
                <w:sz w:val="22"/>
                <w:szCs w:val="22"/>
              </w:rPr>
            </w:pPr>
            <w:r w:rsidRPr="006E61D4">
              <w:rPr>
                <w:sz w:val="22"/>
                <w:szCs w:val="22"/>
              </w:rPr>
              <w:t>No less restrictive service/intervention is appropriate and available.</w:t>
            </w:r>
          </w:p>
          <w:p w14:paraId="2D88431F" w14:textId="77777777" w:rsidR="00B4113D" w:rsidRPr="006E61D4" w:rsidRDefault="00B4113D" w:rsidP="00B4113D">
            <w:pPr>
              <w:widowControl w:val="0"/>
              <w:numPr>
                <w:ilvl w:val="0"/>
                <w:numId w:val="51"/>
              </w:numPr>
              <w:spacing w:after="0"/>
              <w:jc w:val="both"/>
              <w:rPr>
                <w:sz w:val="22"/>
                <w:szCs w:val="22"/>
              </w:rPr>
            </w:pPr>
            <w:r w:rsidRPr="006E61D4">
              <w:rPr>
                <w:sz w:val="22"/>
                <w:szCs w:val="22"/>
              </w:rPr>
              <w:t>Service cannot be safely provided through a community resource or the family support system.</w:t>
            </w:r>
          </w:p>
        </w:tc>
      </w:tr>
      <w:tr w:rsidR="00B4113D" w:rsidRPr="006E61D4" w14:paraId="0A8690B0" w14:textId="77777777" w:rsidTr="00251A3E">
        <w:trPr>
          <w:trHeight w:val="2510"/>
        </w:trPr>
        <w:tc>
          <w:tcPr>
            <w:tcW w:w="2700" w:type="dxa"/>
            <w:vAlign w:val="center"/>
          </w:tcPr>
          <w:p w14:paraId="5B108AC9" w14:textId="77777777" w:rsidR="00B4113D" w:rsidRPr="006E61D4" w:rsidRDefault="00B4113D" w:rsidP="00251A3E">
            <w:pPr>
              <w:widowControl w:val="0"/>
              <w:rPr>
                <w:b/>
                <w:bCs/>
                <w:sz w:val="22"/>
                <w:szCs w:val="22"/>
              </w:rPr>
            </w:pPr>
            <w:r w:rsidRPr="006E61D4">
              <w:rPr>
                <w:b/>
                <w:bCs/>
                <w:sz w:val="22"/>
                <w:szCs w:val="22"/>
              </w:rPr>
              <w:lastRenderedPageBreak/>
              <w:t>Discharge Criteria (Any element may result in discharge or transfer)</w:t>
            </w:r>
          </w:p>
        </w:tc>
        <w:tc>
          <w:tcPr>
            <w:tcW w:w="6005" w:type="dxa"/>
          </w:tcPr>
          <w:p w14:paraId="24A930AA" w14:textId="77777777" w:rsidR="00B4113D" w:rsidRPr="006E61D4" w:rsidRDefault="00B4113D" w:rsidP="00B4113D">
            <w:pPr>
              <w:numPr>
                <w:ilvl w:val="0"/>
                <w:numId w:val="52"/>
              </w:numPr>
              <w:spacing w:after="0"/>
              <w:jc w:val="both"/>
              <w:rPr>
                <w:sz w:val="22"/>
                <w:szCs w:val="22"/>
              </w:rPr>
            </w:pPr>
            <w:r w:rsidRPr="006E61D4">
              <w:rPr>
                <w:sz w:val="22"/>
                <w:szCs w:val="22"/>
              </w:rPr>
              <w:t>DHHR Worker, family and DHHR Supervisor have reviewed safety plan and agree that the child can remain safely in the home without this level of service.</w:t>
            </w:r>
          </w:p>
          <w:p w14:paraId="09BCB5F7" w14:textId="77777777" w:rsidR="00B4113D" w:rsidRPr="006E61D4" w:rsidRDefault="00B4113D" w:rsidP="00B4113D">
            <w:pPr>
              <w:numPr>
                <w:ilvl w:val="0"/>
                <w:numId w:val="52"/>
              </w:numPr>
              <w:spacing w:after="0"/>
              <w:jc w:val="both"/>
              <w:rPr>
                <w:sz w:val="22"/>
                <w:szCs w:val="22"/>
              </w:rPr>
            </w:pPr>
            <w:r w:rsidRPr="006E61D4">
              <w:rPr>
                <w:sz w:val="22"/>
                <w:szCs w:val="22"/>
              </w:rPr>
              <w:t>A less restrictive service/intervention is available.</w:t>
            </w:r>
          </w:p>
          <w:p w14:paraId="279D6DCB" w14:textId="77777777" w:rsidR="00B4113D" w:rsidRPr="006E61D4" w:rsidRDefault="00B4113D" w:rsidP="00B4113D">
            <w:pPr>
              <w:numPr>
                <w:ilvl w:val="0"/>
                <w:numId w:val="52"/>
              </w:numPr>
              <w:spacing w:after="0"/>
              <w:jc w:val="both"/>
              <w:rPr>
                <w:sz w:val="22"/>
                <w:szCs w:val="22"/>
              </w:rPr>
            </w:pPr>
            <w:r w:rsidRPr="006E61D4">
              <w:rPr>
                <w:sz w:val="22"/>
                <w:szCs w:val="22"/>
              </w:rPr>
              <w:t>Service can now be safely provided through a community resource or the family support system.</w:t>
            </w:r>
          </w:p>
          <w:p w14:paraId="5D89CCE7" w14:textId="77777777" w:rsidR="00B4113D" w:rsidRPr="006E61D4" w:rsidRDefault="00B4113D" w:rsidP="00B4113D">
            <w:pPr>
              <w:numPr>
                <w:ilvl w:val="0"/>
                <w:numId w:val="52"/>
              </w:numPr>
              <w:spacing w:after="0"/>
              <w:jc w:val="both"/>
              <w:rPr>
                <w:sz w:val="22"/>
                <w:szCs w:val="22"/>
              </w:rPr>
            </w:pPr>
            <w:r w:rsidRPr="006E61D4">
              <w:rPr>
                <w:sz w:val="22"/>
                <w:szCs w:val="22"/>
              </w:rPr>
              <w:t>Service is not able to maintain safety in home environment resulting in removal of the child from the home.</w:t>
            </w:r>
          </w:p>
        </w:tc>
      </w:tr>
      <w:tr w:rsidR="00B4113D" w:rsidRPr="006E61D4" w14:paraId="57237FF3" w14:textId="77777777" w:rsidTr="00251A3E">
        <w:tc>
          <w:tcPr>
            <w:tcW w:w="2700" w:type="dxa"/>
            <w:vAlign w:val="center"/>
          </w:tcPr>
          <w:p w14:paraId="67697073" w14:textId="77777777" w:rsidR="00B4113D" w:rsidRPr="006E61D4" w:rsidRDefault="00B4113D" w:rsidP="00251A3E">
            <w:pPr>
              <w:rPr>
                <w:b/>
                <w:sz w:val="22"/>
                <w:szCs w:val="22"/>
              </w:rPr>
            </w:pPr>
            <w:r w:rsidRPr="006E61D4">
              <w:rPr>
                <w:b/>
                <w:sz w:val="22"/>
                <w:szCs w:val="22"/>
              </w:rPr>
              <w:t>Service Exclusions</w:t>
            </w:r>
          </w:p>
        </w:tc>
        <w:tc>
          <w:tcPr>
            <w:tcW w:w="6005" w:type="dxa"/>
          </w:tcPr>
          <w:p w14:paraId="530BD4AD" w14:textId="77777777" w:rsidR="00B4113D" w:rsidRPr="00657128" w:rsidRDefault="00B4113D" w:rsidP="00251A3E">
            <w:pPr>
              <w:pStyle w:val="Index1"/>
            </w:pPr>
            <w:r w:rsidRPr="00506B27">
              <w:t>Treatment services may be provided to the family concurrently with Safety Services Bundle if the Protective Capacity Family Assessment and Treatment Plan have been completed and identify those treatment services.</w:t>
            </w:r>
          </w:p>
          <w:p w14:paraId="07EAD614" w14:textId="77777777" w:rsidR="00B4113D" w:rsidRPr="00AA0822" w:rsidRDefault="00B4113D" w:rsidP="00251A3E">
            <w:pPr>
              <w:pStyle w:val="Index1"/>
            </w:pPr>
            <w:r w:rsidRPr="00657128">
              <w:t>Those receiving Waiver or ICF/MR services are not eligible for this service.</w:t>
            </w:r>
          </w:p>
        </w:tc>
      </w:tr>
      <w:tr w:rsidR="00B4113D" w:rsidRPr="006E61D4" w14:paraId="0EEA93B9" w14:textId="77777777" w:rsidTr="00251A3E">
        <w:tc>
          <w:tcPr>
            <w:tcW w:w="2700" w:type="dxa"/>
            <w:vAlign w:val="center"/>
          </w:tcPr>
          <w:p w14:paraId="07F08072" w14:textId="77777777" w:rsidR="00B4113D" w:rsidRPr="006E61D4" w:rsidRDefault="00B4113D" w:rsidP="00251A3E">
            <w:pPr>
              <w:rPr>
                <w:b/>
                <w:sz w:val="22"/>
                <w:szCs w:val="22"/>
              </w:rPr>
            </w:pPr>
            <w:r w:rsidRPr="006E61D4">
              <w:rPr>
                <w:b/>
                <w:sz w:val="22"/>
                <w:szCs w:val="22"/>
              </w:rPr>
              <w:t>Clinical Exclusions</w:t>
            </w:r>
          </w:p>
        </w:tc>
        <w:tc>
          <w:tcPr>
            <w:tcW w:w="6005" w:type="dxa"/>
          </w:tcPr>
          <w:p w14:paraId="307C4FDC" w14:textId="77777777" w:rsidR="00B4113D" w:rsidRPr="006E61D4" w:rsidRDefault="00B4113D" w:rsidP="00B4113D">
            <w:pPr>
              <w:widowControl w:val="0"/>
              <w:numPr>
                <w:ilvl w:val="0"/>
                <w:numId w:val="53"/>
              </w:numPr>
              <w:spacing w:after="0"/>
              <w:jc w:val="both"/>
              <w:rPr>
                <w:sz w:val="22"/>
                <w:szCs w:val="22"/>
              </w:rPr>
            </w:pPr>
            <w:r w:rsidRPr="006E61D4">
              <w:rPr>
                <w:sz w:val="22"/>
                <w:szCs w:val="22"/>
              </w:rPr>
              <w:t>Severity of child’s issue(s) precludes provision of services in this level of care.</w:t>
            </w:r>
          </w:p>
          <w:p w14:paraId="2C107879" w14:textId="77777777" w:rsidR="00B4113D" w:rsidRPr="006E61D4" w:rsidRDefault="00B4113D" w:rsidP="00B4113D">
            <w:pPr>
              <w:widowControl w:val="0"/>
              <w:numPr>
                <w:ilvl w:val="0"/>
                <w:numId w:val="53"/>
              </w:numPr>
              <w:spacing w:after="0"/>
              <w:jc w:val="both"/>
              <w:rPr>
                <w:sz w:val="22"/>
                <w:szCs w:val="22"/>
              </w:rPr>
            </w:pPr>
            <w:r w:rsidRPr="006E61D4">
              <w:rPr>
                <w:sz w:val="22"/>
                <w:szCs w:val="22"/>
              </w:rPr>
              <w:t>Service cannot be used solely to clinically monitor for homicidal and/or suicidal behaviors.</w:t>
            </w:r>
          </w:p>
        </w:tc>
      </w:tr>
      <w:tr w:rsidR="00B4113D" w:rsidRPr="006E61D4" w14:paraId="5EBD6B50" w14:textId="77777777" w:rsidTr="00251A3E">
        <w:tc>
          <w:tcPr>
            <w:tcW w:w="2700" w:type="dxa"/>
            <w:vAlign w:val="center"/>
          </w:tcPr>
          <w:p w14:paraId="5831EAE9" w14:textId="77777777" w:rsidR="00B4113D" w:rsidRPr="006E61D4" w:rsidRDefault="00B4113D" w:rsidP="00251A3E">
            <w:pPr>
              <w:widowControl w:val="0"/>
              <w:rPr>
                <w:b/>
                <w:bCs/>
                <w:sz w:val="22"/>
                <w:szCs w:val="22"/>
              </w:rPr>
            </w:pPr>
            <w:r w:rsidRPr="006E61D4">
              <w:rPr>
                <w:b/>
                <w:bCs/>
                <w:sz w:val="22"/>
                <w:szCs w:val="22"/>
              </w:rPr>
              <w:t>Documentation</w:t>
            </w:r>
          </w:p>
        </w:tc>
        <w:tc>
          <w:tcPr>
            <w:tcW w:w="6005" w:type="dxa"/>
          </w:tcPr>
          <w:p w14:paraId="0E0DCA29"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42112E62" w14:textId="77777777" w:rsidR="00B4113D" w:rsidRPr="006E61D4" w:rsidRDefault="00B4113D" w:rsidP="00251A3E">
            <w:pPr>
              <w:pStyle w:val="BodyTextIndent3"/>
              <w:widowControl w:val="0"/>
              <w:tabs>
                <w:tab w:val="left" w:pos="307"/>
              </w:tabs>
              <w:ind w:left="1080" w:firstLine="0"/>
              <w:rPr>
                <w:sz w:val="22"/>
                <w:szCs w:val="22"/>
              </w:rPr>
            </w:pPr>
          </w:p>
          <w:p w14:paraId="282D34E1" w14:textId="77777777" w:rsidR="00B4113D" w:rsidRPr="006E61D4" w:rsidRDefault="00B4113D" w:rsidP="00251A3E">
            <w:pPr>
              <w:tabs>
                <w:tab w:val="left" w:pos="307"/>
              </w:tabs>
              <w:rPr>
                <w:sz w:val="22"/>
                <w:szCs w:val="22"/>
              </w:rPr>
            </w:pPr>
            <w:r w:rsidRPr="006E61D4">
              <w:rPr>
                <w:sz w:val="22"/>
                <w:szCs w:val="22"/>
              </w:rPr>
              <w:t>A case note must be completed for each service event that includes</w:t>
            </w:r>
          </w:p>
          <w:p w14:paraId="695255F5"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16B87704"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3DBA9438"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39D4F1ED"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3951D2CF"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13113481"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16180285"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322570FF"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or credentials</w:t>
            </w:r>
          </w:p>
          <w:p w14:paraId="616CC7D1" w14:textId="77777777" w:rsidR="00B4113D" w:rsidRPr="006E61D4" w:rsidRDefault="00B4113D" w:rsidP="00251A3E">
            <w:pPr>
              <w:tabs>
                <w:tab w:val="left" w:pos="307"/>
              </w:tabs>
              <w:rPr>
                <w:sz w:val="22"/>
                <w:szCs w:val="22"/>
              </w:rPr>
            </w:pPr>
          </w:p>
          <w:p w14:paraId="253A8D52" w14:textId="77777777" w:rsidR="00B4113D" w:rsidRPr="006E61D4" w:rsidRDefault="00B4113D" w:rsidP="00251A3E">
            <w:pPr>
              <w:tabs>
                <w:tab w:val="left" w:pos="307"/>
              </w:tabs>
              <w:ind w:left="72"/>
              <w:rPr>
                <w:sz w:val="22"/>
                <w:szCs w:val="22"/>
              </w:rPr>
            </w:pPr>
            <w:r w:rsidRPr="006E61D4">
              <w:rPr>
                <w:sz w:val="22"/>
                <w:szCs w:val="22"/>
              </w:rPr>
              <w:t xml:space="preserve"> A copy of the Safety Plan and the CPS Family Functioning Assessment/Continuing Formal Evaluation of Child Safety and/or Protective Capacity Family Assessment must be present in the case record.</w:t>
            </w:r>
          </w:p>
          <w:p w14:paraId="524C47F2" w14:textId="77777777" w:rsidR="00B4113D" w:rsidRPr="006E61D4" w:rsidRDefault="00B4113D" w:rsidP="00251A3E">
            <w:pPr>
              <w:tabs>
                <w:tab w:val="left" w:pos="307"/>
              </w:tabs>
              <w:ind w:left="1080"/>
              <w:rPr>
                <w:sz w:val="22"/>
                <w:szCs w:val="22"/>
              </w:rPr>
            </w:pPr>
          </w:p>
          <w:p w14:paraId="537101DA"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w:t>
            </w:r>
            <w:r w:rsidRPr="006E61D4">
              <w:rPr>
                <w:sz w:val="22"/>
                <w:szCs w:val="22"/>
              </w:rPr>
              <w:lastRenderedPageBreak/>
              <w:t>month, a copy kept in the provider chart and one sent to the referring worker.  This monthly progress report must contain:</w:t>
            </w:r>
          </w:p>
          <w:p w14:paraId="3160FA7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70755AC7"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6128834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6A41CFF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79D3993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45A970BA" w14:textId="77777777" w:rsidR="00B4113D" w:rsidRPr="006E61D4" w:rsidRDefault="00B4113D" w:rsidP="00251A3E">
            <w:pPr>
              <w:tabs>
                <w:tab w:val="left" w:pos="307"/>
              </w:tabs>
              <w:ind w:left="1080"/>
              <w:rPr>
                <w:sz w:val="22"/>
                <w:szCs w:val="22"/>
              </w:rPr>
            </w:pPr>
          </w:p>
          <w:p w14:paraId="10566DC2" w14:textId="77777777" w:rsidR="00B4113D" w:rsidRPr="006E61D4" w:rsidRDefault="00B4113D" w:rsidP="00251A3E">
            <w:pPr>
              <w:widowControl w:val="0"/>
              <w:ind w:left="-43"/>
              <w:jc w:val="both"/>
              <w:rPr>
                <w:sz w:val="22"/>
                <w:szCs w:val="22"/>
              </w:rPr>
            </w:pPr>
            <w:r w:rsidRPr="006E61D4">
              <w:rPr>
                <w:sz w:val="22"/>
                <w:szCs w:val="22"/>
              </w:rPr>
              <w:t xml:space="preserve"> </w:t>
            </w:r>
          </w:p>
        </w:tc>
      </w:tr>
    </w:tbl>
    <w:p w14:paraId="23CAD2FA"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p>
    <w:p w14:paraId="370C7E6A" w14:textId="77777777" w:rsidR="00B4113D" w:rsidRPr="006E61D4" w:rsidRDefault="00B4113D" w:rsidP="00B4113D">
      <w:pPr>
        <w:widowControl w:val="0"/>
        <w:tabs>
          <w:tab w:val="left" w:pos="2520"/>
        </w:tabs>
        <w:jc w:val="both"/>
        <w:rPr>
          <w:sz w:val="22"/>
          <w:szCs w:val="22"/>
        </w:rPr>
      </w:pPr>
      <w:r w:rsidRPr="006E61D4">
        <w:rPr>
          <w:sz w:val="22"/>
          <w:szCs w:val="22"/>
        </w:rPr>
        <w:t>For parenting assistance, social/emotional support, and family crisis response:</w:t>
      </w:r>
    </w:p>
    <w:p w14:paraId="755A67D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at a minimum must have a BSW with social work licensure or related four-year degree with social work licensure.  Related degrees are:</w:t>
      </w:r>
    </w:p>
    <w:p w14:paraId="284DCFC9" w14:textId="77777777" w:rsidR="00B4113D" w:rsidRPr="006E61D4" w:rsidRDefault="00B4113D" w:rsidP="00B4113D">
      <w:pPr>
        <w:numPr>
          <w:ilvl w:val="0"/>
          <w:numId w:val="8"/>
        </w:numPr>
        <w:spacing w:after="0"/>
        <w:rPr>
          <w:sz w:val="22"/>
          <w:szCs w:val="22"/>
        </w:rPr>
      </w:pPr>
      <w:r w:rsidRPr="006E61D4">
        <w:rPr>
          <w:sz w:val="22"/>
          <w:szCs w:val="22"/>
        </w:rPr>
        <w:t>Sociology</w:t>
      </w:r>
    </w:p>
    <w:p w14:paraId="4C292C75" w14:textId="77777777" w:rsidR="00B4113D" w:rsidRPr="006E61D4" w:rsidRDefault="00B4113D" w:rsidP="00B4113D">
      <w:pPr>
        <w:numPr>
          <w:ilvl w:val="0"/>
          <w:numId w:val="8"/>
        </w:numPr>
        <w:spacing w:after="0"/>
        <w:rPr>
          <w:sz w:val="22"/>
          <w:szCs w:val="22"/>
        </w:rPr>
      </w:pPr>
      <w:r w:rsidRPr="006E61D4">
        <w:rPr>
          <w:sz w:val="22"/>
          <w:szCs w:val="22"/>
        </w:rPr>
        <w:t>Psychology</w:t>
      </w:r>
    </w:p>
    <w:p w14:paraId="629B678F" w14:textId="77777777" w:rsidR="00B4113D" w:rsidRPr="006E61D4" w:rsidRDefault="00B4113D" w:rsidP="00B4113D">
      <w:pPr>
        <w:numPr>
          <w:ilvl w:val="0"/>
          <w:numId w:val="8"/>
        </w:numPr>
        <w:spacing w:after="0"/>
        <w:rPr>
          <w:sz w:val="22"/>
          <w:szCs w:val="22"/>
        </w:rPr>
      </w:pPr>
      <w:r w:rsidRPr="006E61D4">
        <w:rPr>
          <w:sz w:val="22"/>
          <w:szCs w:val="22"/>
        </w:rPr>
        <w:t>Counseling</w:t>
      </w:r>
    </w:p>
    <w:p w14:paraId="7EE0B7BB"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0DF57886" w14:textId="77777777" w:rsidR="00B4113D" w:rsidRPr="006E61D4" w:rsidRDefault="00B4113D" w:rsidP="00B4113D">
      <w:pPr>
        <w:numPr>
          <w:ilvl w:val="0"/>
          <w:numId w:val="8"/>
        </w:numPr>
        <w:spacing w:after="0"/>
        <w:rPr>
          <w:sz w:val="22"/>
          <w:szCs w:val="22"/>
        </w:rPr>
      </w:pPr>
      <w:r w:rsidRPr="006E61D4">
        <w:rPr>
          <w:sz w:val="22"/>
          <w:szCs w:val="22"/>
        </w:rPr>
        <w:t>Human Services</w:t>
      </w:r>
    </w:p>
    <w:p w14:paraId="1D1D5C43"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0A6936EE"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016D11F8"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505711D6" w14:textId="77777777" w:rsidR="00B4113D" w:rsidRPr="006E61D4" w:rsidRDefault="00B4113D" w:rsidP="00B4113D">
      <w:pPr>
        <w:numPr>
          <w:ilvl w:val="0"/>
          <w:numId w:val="8"/>
        </w:numPr>
        <w:spacing w:after="0"/>
        <w:rPr>
          <w:sz w:val="22"/>
          <w:szCs w:val="22"/>
        </w:rPr>
      </w:pPr>
      <w:r w:rsidRPr="006E61D4">
        <w:rPr>
          <w:sz w:val="22"/>
          <w:szCs w:val="22"/>
        </w:rPr>
        <w:t>Gerontology</w:t>
      </w:r>
    </w:p>
    <w:p w14:paraId="3754282B"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or</w:t>
      </w:r>
    </w:p>
    <w:p w14:paraId="3295CE5E" w14:textId="77777777" w:rsidR="00B4113D" w:rsidRPr="006E61D4" w:rsidRDefault="00B4113D" w:rsidP="00B4113D">
      <w:pPr>
        <w:ind w:left="720"/>
        <w:rPr>
          <w:sz w:val="22"/>
          <w:szCs w:val="22"/>
        </w:rPr>
      </w:pPr>
    </w:p>
    <w:p w14:paraId="381AB056" w14:textId="77777777" w:rsidR="00B4113D" w:rsidRPr="006E61D4" w:rsidRDefault="00B4113D" w:rsidP="00B4113D">
      <w:pPr>
        <w:widowControl w:val="0"/>
        <w:numPr>
          <w:ilvl w:val="0"/>
          <w:numId w:val="7"/>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72EB91F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lastRenderedPageBreak/>
        <w:t>Experience providing direct service to families.</w:t>
      </w:r>
    </w:p>
    <w:p w14:paraId="524B3F1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2BC136F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2E659B9C" w14:textId="77777777" w:rsidR="00B4113D" w:rsidRPr="006E61D4" w:rsidRDefault="00B4113D" w:rsidP="00B4113D">
      <w:pPr>
        <w:widowControl w:val="0"/>
        <w:tabs>
          <w:tab w:val="left" w:pos="0"/>
          <w:tab w:val="left" w:pos="2520"/>
        </w:tabs>
        <w:jc w:val="both"/>
        <w:rPr>
          <w:sz w:val="22"/>
          <w:szCs w:val="22"/>
        </w:rPr>
      </w:pPr>
    </w:p>
    <w:p w14:paraId="0B0F8445" w14:textId="77777777" w:rsidR="00B4113D" w:rsidRPr="006E61D4" w:rsidRDefault="00B4113D" w:rsidP="00B4113D">
      <w:pPr>
        <w:widowControl w:val="0"/>
        <w:tabs>
          <w:tab w:val="left" w:pos="0"/>
          <w:tab w:val="left" w:pos="2520"/>
        </w:tabs>
        <w:jc w:val="both"/>
        <w:rPr>
          <w:sz w:val="22"/>
          <w:szCs w:val="22"/>
        </w:rPr>
      </w:pPr>
      <w:r w:rsidRPr="006E61D4">
        <w:rPr>
          <w:sz w:val="22"/>
          <w:szCs w:val="22"/>
        </w:rPr>
        <w:t>*****If you are an agency with LBHC, child care or child-placing license, staff providing service can have 4 year degree and be supervised, but providers who do not meet this criterion must be licensed.</w:t>
      </w:r>
    </w:p>
    <w:p w14:paraId="6D520150" w14:textId="77777777" w:rsidR="00B4113D" w:rsidRPr="006E61D4" w:rsidRDefault="00B4113D" w:rsidP="00B4113D">
      <w:pPr>
        <w:widowControl w:val="0"/>
        <w:tabs>
          <w:tab w:val="left" w:pos="2520"/>
          <w:tab w:val="left" w:pos="3240"/>
        </w:tabs>
        <w:jc w:val="both"/>
        <w:rPr>
          <w:sz w:val="22"/>
          <w:szCs w:val="22"/>
        </w:rPr>
      </w:pPr>
    </w:p>
    <w:p w14:paraId="7E094761" w14:textId="77777777" w:rsidR="00B4113D" w:rsidRPr="006E61D4" w:rsidRDefault="00B4113D" w:rsidP="00B4113D">
      <w:pPr>
        <w:pStyle w:val="BodyText3"/>
        <w:tabs>
          <w:tab w:val="left" w:pos="2520"/>
        </w:tabs>
        <w:rPr>
          <w:sz w:val="22"/>
          <w:szCs w:val="22"/>
        </w:rPr>
      </w:pPr>
      <w:r w:rsidRPr="006E61D4">
        <w:rPr>
          <w:sz w:val="22"/>
          <w:szCs w:val="22"/>
        </w:rPr>
        <w:t>For supervision, home crisis management and transportation,</w:t>
      </w:r>
    </w:p>
    <w:p w14:paraId="4504550A" w14:textId="77777777" w:rsidR="00B4113D" w:rsidRPr="006E61D4" w:rsidRDefault="00B4113D" w:rsidP="00B4113D">
      <w:pPr>
        <w:widowControl w:val="0"/>
        <w:numPr>
          <w:ilvl w:val="0"/>
          <w:numId w:val="311"/>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523F43C3" w14:textId="77777777" w:rsidR="00B4113D" w:rsidRPr="006E61D4" w:rsidRDefault="00B4113D" w:rsidP="00B4113D">
      <w:pPr>
        <w:widowControl w:val="0"/>
        <w:numPr>
          <w:ilvl w:val="0"/>
          <w:numId w:val="311"/>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60177597" w14:textId="77777777" w:rsidR="00B4113D" w:rsidRPr="006E61D4" w:rsidRDefault="00B4113D" w:rsidP="00B4113D">
      <w:pPr>
        <w:widowControl w:val="0"/>
        <w:numPr>
          <w:ilvl w:val="0"/>
          <w:numId w:val="311"/>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7F071551" w14:textId="77777777" w:rsidR="00B4113D" w:rsidRPr="006E61D4" w:rsidRDefault="00B4113D" w:rsidP="00B4113D">
      <w:pPr>
        <w:widowControl w:val="0"/>
        <w:numPr>
          <w:ilvl w:val="0"/>
          <w:numId w:val="311"/>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4DC9C11B" w14:textId="77777777" w:rsidR="00B4113D" w:rsidRPr="006E61D4" w:rsidRDefault="00B4113D" w:rsidP="00B4113D">
      <w:pPr>
        <w:pStyle w:val="BodyText3"/>
        <w:widowControl w:val="0"/>
        <w:numPr>
          <w:ilvl w:val="0"/>
          <w:numId w:val="311"/>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50020C3D" w14:textId="77777777" w:rsidR="00B4113D" w:rsidRPr="006E61D4" w:rsidRDefault="00B4113D" w:rsidP="00B4113D">
      <w:pPr>
        <w:pStyle w:val="BodyText3"/>
        <w:tabs>
          <w:tab w:val="left" w:pos="2520"/>
        </w:tabs>
        <w:rPr>
          <w:sz w:val="22"/>
          <w:szCs w:val="22"/>
        </w:rPr>
      </w:pPr>
    </w:p>
    <w:p w14:paraId="799C5B6B"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E6C2136" w14:textId="77777777" w:rsidR="00B4113D" w:rsidRPr="006E61D4" w:rsidRDefault="00B4113D" w:rsidP="00B4113D">
      <w:pPr>
        <w:widowControl w:val="0"/>
        <w:tabs>
          <w:tab w:val="left" w:pos="2520"/>
        </w:tabs>
        <w:jc w:val="both"/>
        <w:rPr>
          <w:sz w:val="22"/>
          <w:szCs w:val="22"/>
        </w:rPr>
      </w:pPr>
    </w:p>
    <w:bookmarkEnd w:id="242"/>
    <w:bookmarkEnd w:id="271"/>
    <w:bookmarkEnd w:id="272"/>
    <w:p w14:paraId="154312E0" w14:textId="77777777" w:rsidR="00B4113D" w:rsidRPr="006E61D4" w:rsidRDefault="00B4113D" w:rsidP="00B4113D">
      <w:pPr>
        <w:widowControl w:val="0"/>
        <w:tabs>
          <w:tab w:val="left" w:pos="2700"/>
        </w:tabs>
        <w:jc w:val="both"/>
        <w:rPr>
          <w:sz w:val="22"/>
          <w:szCs w:val="22"/>
        </w:rPr>
      </w:pPr>
      <w:r w:rsidRPr="006E61D4">
        <w:rPr>
          <w:sz w:val="22"/>
          <w:szCs w:val="22"/>
        </w:rPr>
        <w:lastRenderedPageBreak/>
        <w:br w:type="page"/>
      </w:r>
    </w:p>
    <w:p w14:paraId="4937D166" w14:textId="77777777" w:rsidR="00B4113D" w:rsidRPr="006E61D4" w:rsidRDefault="00B4113D" w:rsidP="007706E7">
      <w:pPr>
        <w:pStyle w:val="Heading2"/>
      </w:pPr>
      <w:bookmarkStart w:id="273" w:name="_Toc52601475"/>
      <w:bookmarkStart w:id="274" w:name="_Toc189465013"/>
      <w:bookmarkStart w:id="275" w:name="_Toc198452608"/>
      <w:bookmarkStart w:id="276" w:name="_Toc318185977"/>
      <w:bookmarkStart w:id="277" w:name="_Toc534728672"/>
      <w:r w:rsidRPr="006E61D4">
        <w:lastRenderedPageBreak/>
        <w:t>Supervision</w:t>
      </w:r>
      <w:bookmarkEnd w:id="273"/>
      <w:r w:rsidRPr="006E61D4">
        <w:t xml:space="preserve"> 140175</w:t>
      </w:r>
      <w:bookmarkEnd w:id="274"/>
      <w:bookmarkEnd w:id="275"/>
      <w:bookmarkEnd w:id="276"/>
      <w:bookmarkEnd w:id="277"/>
    </w:p>
    <w:p w14:paraId="7D690E77" w14:textId="77777777" w:rsidR="00B4113D" w:rsidRPr="006E61D4" w:rsidRDefault="00B4113D" w:rsidP="00B4113D">
      <w:pPr>
        <w:rPr>
          <w:sz w:val="22"/>
          <w:szCs w:val="22"/>
        </w:rPr>
      </w:pPr>
    </w:p>
    <w:p w14:paraId="425CF852"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“Eyes on” oversight required to provide structure and ensure performance of developmentally appropriate activities necessary to carry out Activities of Daily Living and to ensure safety for the identified client, family and/or community.  The identified child or family requiring supervision must be within the defined boundary in which the provider can intervene immediately if needed to ensure safety, permanency and well-being. This service can’t be used for spot checks, surprise visits, safety checks or unannounced visits.</w:t>
      </w:r>
    </w:p>
    <w:p w14:paraId="03AF3CD5"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5"/>
        <w:gridCol w:w="6005"/>
      </w:tblGrid>
      <w:tr w:rsidR="00B4113D" w:rsidRPr="006E61D4" w14:paraId="35A73111" w14:textId="77777777" w:rsidTr="00251A3E">
        <w:tc>
          <w:tcPr>
            <w:tcW w:w="2995" w:type="dxa"/>
            <w:vAlign w:val="center"/>
          </w:tcPr>
          <w:p w14:paraId="74BD5F17" w14:textId="77777777" w:rsidR="00B4113D" w:rsidRPr="006E61D4" w:rsidRDefault="00B4113D" w:rsidP="00251A3E">
            <w:pPr>
              <w:widowControl w:val="0"/>
              <w:rPr>
                <w:b/>
                <w:bCs/>
                <w:sz w:val="22"/>
                <w:szCs w:val="22"/>
              </w:rPr>
            </w:pPr>
            <w:r w:rsidRPr="006E61D4">
              <w:rPr>
                <w:b/>
                <w:bCs/>
                <w:sz w:val="22"/>
                <w:szCs w:val="22"/>
              </w:rPr>
              <w:t>Target Population</w:t>
            </w:r>
          </w:p>
        </w:tc>
        <w:tc>
          <w:tcPr>
            <w:tcW w:w="6005" w:type="dxa"/>
          </w:tcPr>
          <w:p w14:paraId="1FF5D98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639FFDA4" w14:textId="77777777" w:rsidTr="00251A3E">
        <w:tc>
          <w:tcPr>
            <w:tcW w:w="2995" w:type="dxa"/>
            <w:vAlign w:val="center"/>
          </w:tcPr>
          <w:p w14:paraId="6A1219E9" w14:textId="77777777" w:rsidR="00B4113D" w:rsidRPr="006E61D4" w:rsidRDefault="00B4113D" w:rsidP="00251A3E">
            <w:pPr>
              <w:widowControl w:val="0"/>
              <w:rPr>
                <w:b/>
                <w:bCs/>
                <w:sz w:val="22"/>
                <w:szCs w:val="22"/>
              </w:rPr>
            </w:pPr>
            <w:r w:rsidRPr="006E61D4">
              <w:rPr>
                <w:b/>
                <w:bCs/>
                <w:sz w:val="22"/>
                <w:szCs w:val="22"/>
              </w:rPr>
              <w:t>Program Option</w:t>
            </w:r>
          </w:p>
        </w:tc>
        <w:tc>
          <w:tcPr>
            <w:tcW w:w="6005" w:type="dxa"/>
          </w:tcPr>
          <w:p w14:paraId="5378FD73"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17A94F7F" w14:textId="77777777" w:rsidTr="00251A3E">
        <w:tc>
          <w:tcPr>
            <w:tcW w:w="2995" w:type="dxa"/>
            <w:vAlign w:val="center"/>
          </w:tcPr>
          <w:p w14:paraId="0BD266C1" w14:textId="77777777" w:rsidR="00B4113D" w:rsidRPr="006E61D4" w:rsidRDefault="00B4113D" w:rsidP="00251A3E">
            <w:pPr>
              <w:widowControl w:val="0"/>
              <w:rPr>
                <w:b/>
                <w:bCs/>
                <w:sz w:val="22"/>
                <w:szCs w:val="22"/>
              </w:rPr>
            </w:pPr>
            <w:r w:rsidRPr="006E61D4">
              <w:rPr>
                <w:b/>
                <w:bCs/>
                <w:sz w:val="22"/>
                <w:szCs w:val="22"/>
              </w:rPr>
              <w:t>Initial Authorization</w:t>
            </w:r>
          </w:p>
        </w:tc>
        <w:tc>
          <w:tcPr>
            <w:tcW w:w="6005" w:type="dxa"/>
          </w:tcPr>
          <w:p w14:paraId="21BCBC5A" w14:textId="77777777" w:rsidR="00B4113D" w:rsidRPr="006E61D4" w:rsidRDefault="00B4113D" w:rsidP="00251A3E">
            <w:pPr>
              <w:widowControl w:val="0"/>
              <w:rPr>
                <w:sz w:val="22"/>
                <w:szCs w:val="22"/>
              </w:rPr>
            </w:pPr>
            <w:r w:rsidRPr="006E61D4">
              <w:rPr>
                <w:sz w:val="22"/>
                <w:szCs w:val="22"/>
              </w:rPr>
              <w:t>92 days</w:t>
            </w:r>
          </w:p>
          <w:p w14:paraId="6092920C" w14:textId="77777777" w:rsidR="00B4113D" w:rsidRPr="006E61D4" w:rsidRDefault="00B4113D" w:rsidP="00251A3E">
            <w:pPr>
              <w:widowControl w:val="0"/>
              <w:rPr>
                <w:sz w:val="22"/>
                <w:szCs w:val="22"/>
              </w:rPr>
            </w:pPr>
            <w:r w:rsidRPr="006E61D4">
              <w:rPr>
                <w:sz w:val="22"/>
                <w:szCs w:val="22"/>
              </w:rPr>
              <w:t>Unit = One hour</w:t>
            </w:r>
          </w:p>
          <w:p w14:paraId="71F9CFE4"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6CFBF44F" w14:textId="77777777" w:rsidTr="00251A3E">
        <w:tc>
          <w:tcPr>
            <w:tcW w:w="2995" w:type="dxa"/>
            <w:vAlign w:val="center"/>
          </w:tcPr>
          <w:p w14:paraId="555B83BE"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5" w:type="dxa"/>
          </w:tcPr>
          <w:p w14:paraId="32D9EA3D" w14:textId="77777777" w:rsidR="00B4113D" w:rsidRPr="006E61D4" w:rsidRDefault="00B4113D" w:rsidP="00251A3E">
            <w:pPr>
              <w:widowControl w:val="0"/>
              <w:rPr>
                <w:sz w:val="22"/>
                <w:szCs w:val="22"/>
              </w:rPr>
            </w:pPr>
            <w:r w:rsidRPr="006E61D4">
              <w:rPr>
                <w:sz w:val="22"/>
                <w:szCs w:val="22"/>
              </w:rPr>
              <w:t>4</w:t>
            </w:r>
          </w:p>
        </w:tc>
      </w:tr>
      <w:tr w:rsidR="00B4113D" w:rsidRPr="006E61D4" w14:paraId="6499DECE" w14:textId="77777777" w:rsidTr="00251A3E">
        <w:tc>
          <w:tcPr>
            <w:tcW w:w="2995" w:type="dxa"/>
            <w:vAlign w:val="center"/>
          </w:tcPr>
          <w:p w14:paraId="18D865D9" w14:textId="77777777" w:rsidR="00B4113D" w:rsidRPr="006E61D4" w:rsidRDefault="00B4113D" w:rsidP="00251A3E">
            <w:pPr>
              <w:widowControl w:val="0"/>
              <w:rPr>
                <w:b/>
                <w:bCs/>
                <w:sz w:val="22"/>
                <w:szCs w:val="22"/>
              </w:rPr>
            </w:pPr>
            <w:r w:rsidRPr="006E61D4">
              <w:rPr>
                <w:b/>
                <w:bCs/>
                <w:sz w:val="22"/>
                <w:szCs w:val="22"/>
              </w:rPr>
              <w:t>Admission Criteria</w:t>
            </w:r>
          </w:p>
        </w:tc>
        <w:tc>
          <w:tcPr>
            <w:tcW w:w="6005" w:type="dxa"/>
          </w:tcPr>
          <w:p w14:paraId="40C80615" w14:textId="77777777" w:rsidR="00B4113D" w:rsidRPr="006E61D4" w:rsidRDefault="00B4113D" w:rsidP="00B4113D">
            <w:pPr>
              <w:numPr>
                <w:ilvl w:val="0"/>
                <w:numId w:val="120"/>
              </w:numPr>
              <w:spacing w:after="0"/>
              <w:jc w:val="both"/>
              <w:rPr>
                <w:sz w:val="22"/>
                <w:szCs w:val="22"/>
              </w:rPr>
            </w:pPr>
            <w:r w:rsidRPr="006E61D4">
              <w:rPr>
                <w:sz w:val="22"/>
                <w:szCs w:val="22"/>
              </w:rPr>
              <w:t>Structure and environmental control are needed to monitor child or parent’s reaction to stress, inconsistent parenting techniques, impulsive reactions or detrimental expectations, and to maintain safety.</w:t>
            </w:r>
          </w:p>
          <w:p w14:paraId="549E1BB6" w14:textId="77777777" w:rsidR="00B4113D" w:rsidRPr="006E61D4" w:rsidRDefault="00B4113D" w:rsidP="00B4113D">
            <w:pPr>
              <w:numPr>
                <w:ilvl w:val="0"/>
                <w:numId w:val="120"/>
              </w:numPr>
              <w:spacing w:after="0"/>
              <w:jc w:val="both"/>
              <w:rPr>
                <w:sz w:val="22"/>
                <w:szCs w:val="22"/>
              </w:rPr>
            </w:pPr>
            <w:r w:rsidRPr="006E61D4">
              <w:rPr>
                <w:sz w:val="22"/>
                <w:szCs w:val="22"/>
              </w:rPr>
              <w:t xml:space="preserve">Structure and environmental control are needed to ensure safety of a child and the family due to the volatile, aggressive and/or self-harmful behaviors of a child or family member; </w:t>
            </w:r>
            <w:r w:rsidRPr="006E61D4">
              <w:rPr>
                <w:b/>
                <w:bCs/>
                <w:sz w:val="22"/>
                <w:szCs w:val="22"/>
              </w:rPr>
              <w:t>-or-</w:t>
            </w:r>
          </w:p>
          <w:p w14:paraId="5099E4EA" w14:textId="77777777" w:rsidR="00B4113D" w:rsidRPr="006E61D4" w:rsidRDefault="00B4113D" w:rsidP="00B4113D">
            <w:pPr>
              <w:widowControl w:val="0"/>
              <w:numPr>
                <w:ilvl w:val="0"/>
                <w:numId w:val="120"/>
              </w:numPr>
              <w:spacing w:after="0"/>
              <w:rPr>
                <w:sz w:val="22"/>
                <w:szCs w:val="22"/>
              </w:rPr>
            </w:pPr>
            <w:r w:rsidRPr="006E61D4">
              <w:rPr>
                <w:sz w:val="22"/>
                <w:szCs w:val="22"/>
              </w:rPr>
              <w:t xml:space="preserve">Previous attempts at appropriate structure and environmental control are documented and have been unsuccessful; </w:t>
            </w:r>
            <w:r w:rsidRPr="006E61D4">
              <w:rPr>
                <w:b/>
                <w:bCs/>
                <w:sz w:val="22"/>
                <w:szCs w:val="22"/>
              </w:rPr>
              <w:t>-and-</w:t>
            </w:r>
          </w:p>
          <w:p w14:paraId="3AEFD002" w14:textId="77777777" w:rsidR="00B4113D" w:rsidRPr="006E61D4" w:rsidRDefault="00B4113D" w:rsidP="00B4113D">
            <w:pPr>
              <w:numPr>
                <w:ilvl w:val="0"/>
                <w:numId w:val="120"/>
              </w:numPr>
              <w:spacing w:after="0"/>
              <w:jc w:val="both"/>
              <w:rPr>
                <w:sz w:val="22"/>
                <w:szCs w:val="22"/>
              </w:rPr>
            </w:pPr>
            <w:r w:rsidRPr="006E61D4">
              <w:rPr>
                <w:sz w:val="22"/>
                <w:szCs w:val="22"/>
              </w:rPr>
              <w:t xml:space="preserve">CPS Family Functioning Assessment or Continuing Formal Evaluation of Child Safety was previously completed and it was determined the youth could not remain safely in the home, resulting in the child’s removal from the home;  </w:t>
            </w:r>
            <w:r w:rsidRPr="006E61D4">
              <w:rPr>
                <w:b/>
                <w:bCs/>
                <w:sz w:val="22"/>
                <w:szCs w:val="22"/>
              </w:rPr>
              <w:t>-and-</w:t>
            </w:r>
          </w:p>
          <w:p w14:paraId="1D0B9EE4" w14:textId="77777777" w:rsidR="00B4113D" w:rsidRPr="006E61D4" w:rsidRDefault="00B4113D" w:rsidP="00B4113D">
            <w:pPr>
              <w:numPr>
                <w:ilvl w:val="0"/>
                <w:numId w:val="120"/>
              </w:numPr>
              <w:spacing w:after="0"/>
              <w:jc w:val="both"/>
              <w:rPr>
                <w:sz w:val="22"/>
                <w:szCs w:val="22"/>
              </w:rPr>
            </w:pPr>
            <w:r w:rsidRPr="006E61D4">
              <w:rPr>
                <w:sz w:val="22"/>
                <w:szCs w:val="22"/>
              </w:rPr>
              <w:t>Court and/or MDT have reviewed and agreed reunification is now possible.</w:t>
            </w:r>
          </w:p>
          <w:p w14:paraId="61DB5336" w14:textId="77777777" w:rsidR="00B4113D" w:rsidRPr="006E61D4" w:rsidRDefault="00B4113D" w:rsidP="00B4113D">
            <w:pPr>
              <w:numPr>
                <w:ilvl w:val="0"/>
                <w:numId w:val="120"/>
              </w:numPr>
              <w:spacing w:after="0"/>
              <w:jc w:val="both"/>
              <w:rPr>
                <w:sz w:val="22"/>
                <w:szCs w:val="22"/>
              </w:rPr>
            </w:pPr>
            <w:r w:rsidRPr="006E61D4">
              <w:rPr>
                <w:sz w:val="22"/>
                <w:szCs w:val="22"/>
              </w:rPr>
              <w:lastRenderedPageBreak/>
              <w:t xml:space="preserve">Supervision is identified on the service plan that has been reviewed by the MDT; </w:t>
            </w:r>
            <w:r w:rsidRPr="006E61D4">
              <w:rPr>
                <w:b/>
                <w:bCs/>
                <w:sz w:val="22"/>
                <w:szCs w:val="22"/>
              </w:rPr>
              <w:t>-and-</w:t>
            </w:r>
          </w:p>
          <w:p w14:paraId="36143C46" w14:textId="77777777" w:rsidR="00B4113D" w:rsidRPr="006E61D4" w:rsidRDefault="00B4113D" w:rsidP="00B4113D">
            <w:pPr>
              <w:numPr>
                <w:ilvl w:val="0"/>
                <w:numId w:val="120"/>
              </w:numPr>
              <w:spacing w:after="0"/>
              <w:jc w:val="both"/>
              <w:rPr>
                <w:sz w:val="22"/>
                <w:szCs w:val="22"/>
              </w:rPr>
            </w:pPr>
            <w:r w:rsidRPr="006E61D4">
              <w:rPr>
                <w:sz w:val="22"/>
                <w:szCs w:val="22"/>
              </w:rPr>
              <w:t>Service cannot be safely provided through a community resource or the family support system.</w:t>
            </w:r>
          </w:p>
          <w:p w14:paraId="4159145C" w14:textId="77777777" w:rsidR="00B4113D" w:rsidRPr="006E61D4" w:rsidRDefault="00B4113D" w:rsidP="00B4113D">
            <w:pPr>
              <w:numPr>
                <w:ilvl w:val="0"/>
                <w:numId w:val="120"/>
              </w:numPr>
              <w:spacing w:after="0"/>
              <w:jc w:val="both"/>
              <w:rPr>
                <w:sz w:val="22"/>
                <w:szCs w:val="22"/>
              </w:rPr>
            </w:pPr>
            <w:r w:rsidRPr="006E61D4">
              <w:rPr>
                <w:sz w:val="22"/>
                <w:szCs w:val="22"/>
              </w:rPr>
              <w:t>The case record indicates the family displayed behaviors, as noted on the CPS Family Functioning Assessment or Continuing Formal Evaluation of Child Safety that indicate a need for supportive services to reunify the family safely.</w:t>
            </w:r>
          </w:p>
          <w:p w14:paraId="116ED97A" w14:textId="77777777" w:rsidR="00B4113D" w:rsidRPr="006E61D4" w:rsidRDefault="00B4113D" w:rsidP="00B4113D">
            <w:pPr>
              <w:numPr>
                <w:ilvl w:val="0"/>
                <w:numId w:val="120"/>
              </w:numPr>
              <w:spacing w:after="0"/>
              <w:jc w:val="both"/>
              <w:rPr>
                <w:sz w:val="22"/>
                <w:szCs w:val="22"/>
              </w:rPr>
            </w:pPr>
            <w:r w:rsidRPr="006E61D4">
              <w:rPr>
                <w:sz w:val="22"/>
                <w:szCs w:val="22"/>
              </w:rPr>
              <w:t>Child has returned to biological/family of origin.</w:t>
            </w:r>
          </w:p>
        </w:tc>
      </w:tr>
      <w:tr w:rsidR="00B4113D" w:rsidRPr="006E61D4" w14:paraId="6AA2890C" w14:textId="77777777" w:rsidTr="00251A3E">
        <w:tc>
          <w:tcPr>
            <w:tcW w:w="2995" w:type="dxa"/>
            <w:vAlign w:val="center"/>
          </w:tcPr>
          <w:p w14:paraId="7E057B98"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005" w:type="dxa"/>
          </w:tcPr>
          <w:p w14:paraId="3363729A" w14:textId="77777777" w:rsidR="00B4113D" w:rsidRPr="006E61D4" w:rsidRDefault="00B4113D" w:rsidP="00B4113D">
            <w:pPr>
              <w:numPr>
                <w:ilvl w:val="0"/>
                <w:numId w:val="121"/>
              </w:numPr>
              <w:spacing w:after="0"/>
              <w:rPr>
                <w:sz w:val="22"/>
                <w:szCs w:val="22"/>
              </w:rPr>
            </w:pPr>
            <w:r w:rsidRPr="006E61D4">
              <w:rPr>
                <w:sz w:val="22"/>
                <w:szCs w:val="22"/>
              </w:rPr>
              <w:t>Progress toward the identified goals/objectives on the treatment plan has been documented, but not reasonably accomplished.</w:t>
            </w:r>
          </w:p>
          <w:p w14:paraId="09304581" w14:textId="77777777" w:rsidR="00B4113D" w:rsidRPr="006E61D4" w:rsidRDefault="00B4113D" w:rsidP="00B4113D">
            <w:pPr>
              <w:numPr>
                <w:ilvl w:val="0"/>
                <w:numId w:val="121"/>
              </w:numPr>
              <w:spacing w:after="0"/>
              <w:rPr>
                <w:sz w:val="22"/>
                <w:szCs w:val="22"/>
              </w:rPr>
            </w:pPr>
            <w:r w:rsidRPr="006E61D4">
              <w:rPr>
                <w:sz w:val="22"/>
                <w:szCs w:val="22"/>
              </w:rPr>
              <w:t>MDT and/or Court has reviewed service plan and agrees that family placement is still appropriate.</w:t>
            </w:r>
          </w:p>
          <w:p w14:paraId="1BE72B40" w14:textId="77777777" w:rsidR="00B4113D" w:rsidRPr="006E61D4" w:rsidRDefault="00B4113D" w:rsidP="00B4113D">
            <w:pPr>
              <w:numPr>
                <w:ilvl w:val="0"/>
                <w:numId w:val="121"/>
              </w:numPr>
              <w:spacing w:after="0"/>
              <w:rPr>
                <w:sz w:val="22"/>
                <w:szCs w:val="22"/>
              </w:rPr>
            </w:pPr>
            <w:r w:rsidRPr="006E61D4">
              <w:rPr>
                <w:sz w:val="22"/>
                <w:szCs w:val="22"/>
              </w:rPr>
              <w:t>No less restrictive service/intervention is available.</w:t>
            </w:r>
          </w:p>
          <w:p w14:paraId="0E72F15F" w14:textId="77777777" w:rsidR="00B4113D" w:rsidRPr="006E61D4" w:rsidRDefault="00B4113D" w:rsidP="00B4113D">
            <w:pPr>
              <w:numPr>
                <w:ilvl w:val="0"/>
                <w:numId w:val="121"/>
              </w:numPr>
              <w:spacing w:after="0"/>
              <w:rPr>
                <w:sz w:val="22"/>
                <w:szCs w:val="22"/>
              </w:rPr>
            </w:pPr>
            <w:r w:rsidRPr="006E61D4">
              <w:rPr>
                <w:sz w:val="22"/>
                <w:szCs w:val="22"/>
              </w:rPr>
              <w:t>Service cannot be safely provided through a community resource or the family support system.</w:t>
            </w:r>
          </w:p>
        </w:tc>
      </w:tr>
      <w:tr w:rsidR="00B4113D" w:rsidRPr="006E61D4" w14:paraId="0373F085" w14:textId="77777777" w:rsidTr="00251A3E">
        <w:tc>
          <w:tcPr>
            <w:tcW w:w="2995" w:type="dxa"/>
            <w:vAlign w:val="center"/>
          </w:tcPr>
          <w:p w14:paraId="787092C2" w14:textId="77777777" w:rsidR="00B4113D" w:rsidRPr="006E61D4" w:rsidRDefault="00B4113D" w:rsidP="00251A3E">
            <w:pPr>
              <w:widowControl w:val="0"/>
              <w:rPr>
                <w:b/>
                <w:bCs/>
                <w:sz w:val="22"/>
                <w:szCs w:val="22"/>
              </w:rPr>
            </w:pPr>
            <w:r w:rsidRPr="006E61D4">
              <w:rPr>
                <w:b/>
                <w:bCs/>
                <w:sz w:val="22"/>
                <w:szCs w:val="22"/>
              </w:rPr>
              <w:t>Discharge Criteria (Any element may result in discharge or transfer)</w:t>
            </w:r>
          </w:p>
        </w:tc>
        <w:tc>
          <w:tcPr>
            <w:tcW w:w="6005" w:type="dxa"/>
          </w:tcPr>
          <w:p w14:paraId="11BB10EB" w14:textId="77777777" w:rsidR="00B4113D" w:rsidRPr="006E61D4" w:rsidRDefault="00B4113D" w:rsidP="00B4113D">
            <w:pPr>
              <w:numPr>
                <w:ilvl w:val="0"/>
                <w:numId w:val="122"/>
              </w:numPr>
              <w:spacing w:after="0"/>
              <w:rPr>
                <w:sz w:val="22"/>
                <w:szCs w:val="22"/>
              </w:rPr>
            </w:pPr>
            <w:r w:rsidRPr="006E61D4">
              <w:rPr>
                <w:sz w:val="22"/>
                <w:szCs w:val="22"/>
              </w:rPr>
              <w:t>Progress toward the identified goals/objectives on the service plan has been documented and reasonably accomplished.</w:t>
            </w:r>
          </w:p>
          <w:p w14:paraId="5084C556" w14:textId="77777777" w:rsidR="00B4113D" w:rsidRPr="006E61D4" w:rsidRDefault="00B4113D" w:rsidP="00B4113D">
            <w:pPr>
              <w:numPr>
                <w:ilvl w:val="0"/>
                <w:numId w:val="122"/>
              </w:numPr>
              <w:spacing w:after="0"/>
              <w:rPr>
                <w:sz w:val="22"/>
                <w:szCs w:val="22"/>
              </w:rPr>
            </w:pPr>
            <w:r w:rsidRPr="006E61D4">
              <w:rPr>
                <w:sz w:val="22"/>
                <w:szCs w:val="22"/>
              </w:rPr>
              <w:t>MDT and/or court have reviewed treatment plan and agrees that family placement can be maintained without this level of service.</w:t>
            </w:r>
          </w:p>
          <w:p w14:paraId="10935667" w14:textId="77777777" w:rsidR="00B4113D" w:rsidRPr="006E61D4" w:rsidRDefault="00B4113D" w:rsidP="00B4113D">
            <w:pPr>
              <w:numPr>
                <w:ilvl w:val="0"/>
                <w:numId w:val="122"/>
              </w:numPr>
              <w:spacing w:after="0"/>
              <w:rPr>
                <w:sz w:val="22"/>
                <w:szCs w:val="22"/>
              </w:rPr>
            </w:pPr>
            <w:r w:rsidRPr="006E61D4">
              <w:rPr>
                <w:sz w:val="22"/>
                <w:szCs w:val="22"/>
              </w:rPr>
              <w:t xml:space="preserve"> A less restrictive service/intervention is available.</w:t>
            </w:r>
          </w:p>
          <w:p w14:paraId="7F665EF1" w14:textId="77777777" w:rsidR="00B4113D" w:rsidRPr="006E61D4" w:rsidRDefault="00B4113D" w:rsidP="00B4113D">
            <w:pPr>
              <w:numPr>
                <w:ilvl w:val="0"/>
                <w:numId w:val="122"/>
              </w:numPr>
              <w:spacing w:after="0"/>
              <w:rPr>
                <w:sz w:val="22"/>
                <w:szCs w:val="22"/>
              </w:rPr>
            </w:pPr>
            <w:r w:rsidRPr="006E61D4">
              <w:rPr>
                <w:sz w:val="22"/>
                <w:szCs w:val="22"/>
              </w:rPr>
              <w:t>Service can now be safely provided through a community resource or the family support system.</w:t>
            </w:r>
          </w:p>
          <w:p w14:paraId="1555463B" w14:textId="77777777" w:rsidR="00B4113D" w:rsidRPr="006E61D4" w:rsidRDefault="00B4113D" w:rsidP="00B4113D">
            <w:pPr>
              <w:numPr>
                <w:ilvl w:val="0"/>
                <w:numId w:val="122"/>
              </w:numPr>
              <w:spacing w:after="0"/>
              <w:rPr>
                <w:sz w:val="22"/>
                <w:szCs w:val="22"/>
              </w:rPr>
            </w:pPr>
            <w:r w:rsidRPr="006E61D4">
              <w:rPr>
                <w:sz w:val="22"/>
                <w:szCs w:val="22"/>
              </w:rPr>
              <w:t>Another service is warranted by lack of positive change in the youth/family’s behavior.</w:t>
            </w:r>
          </w:p>
        </w:tc>
      </w:tr>
      <w:tr w:rsidR="00B4113D" w:rsidRPr="006E61D4" w14:paraId="605C95B3" w14:textId="77777777" w:rsidTr="00251A3E">
        <w:tc>
          <w:tcPr>
            <w:tcW w:w="2995" w:type="dxa"/>
            <w:vAlign w:val="center"/>
          </w:tcPr>
          <w:p w14:paraId="11DEE2CE" w14:textId="77777777" w:rsidR="00B4113D" w:rsidRPr="006E61D4" w:rsidRDefault="00B4113D" w:rsidP="00251A3E">
            <w:pPr>
              <w:widowControl w:val="0"/>
              <w:rPr>
                <w:b/>
                <w:bCs/>
                <w:sz w:val="22"/>
                <w:szCs w:val="22"/>
              </w:rPr>
            </w:pPr>
            <w:r w:rsidRPr="006E61D4">
              <w:rPr>
                <w:b/>
                <w:bCs/>
                <w:sz w:val="22"/>
                <w:szCs w:val="22"/>
              </w:rPr>
              <w:t>Service Exclusions</w:t>
            </w:r>
          </w:p>
        </w:tc>
        <w:tc>
          <w:tcPr>
            <w:tcW w:w="6005" w:type="dxa"/>
          </w:tcPr>
          <w:p w14:paraId="2EAFAD10" w14:textId="77777777" w:rsidR="00B4113D" w:rsidRPr="006E61D4" w:rsidRDefault="00B4113D" w:rsidP="00B4113D">
            <w:pPr>
              <w:numPr>
                <w:ilvl w:val="0"/>
                <w:numId w:val="123"/>
              </w:numPr>
              <w:spacing w:after="0"/>
              <w:rPr>
                <w:sz w:val="22"/>
                <w:szCs w:val="22"/>
              </w:rPr>
            </w:pPr>
            <w:r w:rsidRPr="006E61D4">
              <w:rPr>
                <w:sz w:val="22"/>
                <w:szCs w:val="22"/>
              </w:rPr>
              <w:t>No Medicaid Clinic, Rehabilitation or Targeted Case Management may be billed concurrently while this code is being utilized.</w:t>
            </w:r>
          </w:p>
          <w:p w14:paraId="248F0971" w14:textId="77777777" w:rsidR="00B4113D" w:rsidRPr="006E61D4" w:rsidRDefault="00B4113D" w:rsidP="00B4113D">
            <w:pPr>
              <w:numPr>
                <w:ilvl w:val="0"/>
                <w:numId w:val="123"/>
              </w:numPr>
              <w:spacing w:after="0"/>
              <w:rPr>
                <w:sz w:val="22"/>
                <w:szCs w:val="22"/>
              </w:rPr>
            </w:pPr>
            <w:r w:rsidRPr="006E61D4">
              <w:rPr>
                <w:sz w:val="22"/>
                <w:szCs w:val="22"/>
              </w:rPr>
              <w:t>If supervision need relates directly to the child’s behavior only, Behavior Management Planning and Implementation must have been denied through the Medicaid Option.</w:t>
            </w:r>
          </w:p>
          <w:p w14:paraId="1E6A0A98" w14:textId="77777777" w:rsidR="00B4113D" w:rsidRPr="006E61D4" w:rsidRDefault="00B4113D" w:rsidP="00B4113D">
            <w:pPr>
              <w:numPr>
                <w:ilvl w:val="0"/>
                <w:numId w:val="123"/>
              </w:numPr>
              <w:spacing w:after="0"/>
              <w:rPr>
                <w:sz w:val="22"/>
                <w:szCs w:val="22"/>
              </w:rPr>
            </w:pPr>
            <w:r w:rsidRPr="006E61D4">
              <w:rPr>
                <w:sz w:val="22"/>
                <w:szCs w:val="22"/>
              </w:rPr>
              <w:t>This service cannot be implemented during school/day care hours if child is enrolled or if child should be enrolled in school.</w:t>
            </w:r>
          </w:p>
          <w:p w14:paraId="65253B30" w14:textId="77777777" w:rsidR="00B4113D" w:rsidRPr="006E61D4" w:rsidRDefault="00B4113D" w:rsidP="00B4113D">
            <w:pPr>
              <w:numPr>
                <w:ilvl w:val="0"/>
                <w:numId w:val="123"/>
              </w:numPr>
              <w:spacing w:after="0"/>
              <w:rPr>
                <w:sz w:val="22"/>
                <w:szCs w:val="22"/>
              </w:rPr>
            </w:pPr>
            <w:r w:rsidRPr="006E61D4">
              <w:rPr>
                <w:sz w:val="22"/>
                <w:szCs w:val="22"/>
              </w:rPr>
              <w:t>Those receiving Waiver or ICF/MR services are not eligible for this service.</w:t>
            </w:r>
          </w:p>
        </w:tc>
      </w:tr>
      <w:tr w:rsidR="00B4113D" w:rsidRPr="006E61D4" w14:paraId="0F5A9CB8" w14:textId="77777777" w:rsidTr="00251A3E">
        <w:tc>
          <w:tcPr>
            <w:tcW w:w="2995" w:type="dxa"/>
            <w:vAlign w:val="center"/>
          </w:tcPr>
          <w:p w14:paraId="5AE7D821" w14:textId="77777777" w:rsidR="00B4113D" w:rsidRPr="006E61D4" w:rsidRDefault="00B4113D" w:rsidP="00251A3E">
            <w:pPr>
              <w:widowControl w:val="0"/>
              <w:rPr>
                <w:b/>
                <w:bCs/>
                <w:sz w:val="22"/>
                <w:szCs w:val="22"/>
              </w:rPr>
            </w:pPr>
            <w:r w:rsidRPr="006E61D4">
              <w:rPr>
                <w:b/>
                <w:bCs/>
                <w:sz w:val="22"/>
                <w:szCs w:val="22"/>
              </w:rPr>
              <w:t>Clinical Exclusions</w:t>
            </w:r>
          </w:p>
        </w:tc>
        <w:tc>
          <w:tcPr>
            <w:tcW w:w="6005" w:type="dxa"/>
          </w:tcPr>
          <w:p w14:paraId="0B5B5D9B" w14:textId="77777777" w:rsidR="00B4113D" w:rsidRPr="006E61D4" w:rsidRDefault="00B4113D" w:rsidP="00B4113D">
            <w:pPr>
              <w:widowControl w:val="0"/>
              <w:numPr>
                <w:ilvl w:val="0"/>
                <w:numId w:val="124"/>
              </w:numPr>
              <w:tabs>
                <w:tab w:val="left" w:pos="317"/>
              </w:tabs>
              <w:spacing w:after="0"/>
              <w:rPr>
                <w:sz w:val="22"/>
                <w:szCs w:val="22"/>
              </w:rPr>
            </w:pPr>
            <w:r w:rsidRPr="006E61D4">
              <w:rPr>
                <w:sz w:val="22"/>
                <w:szCs w:val="22"/>
              </w:rPr>
              <w:t>Severity of child’s issues precludes provision of services in this level of care.</w:t>
            </w:r>
          </w:p>
          <w:p w14:paraId="4B22C133" w14:textId="77777777" w:rsidR="00B4113D" w:rsidRPr="006E61D4" w:rsidRDefault="00B4113D" w:rsidP="00B4113D">
            <w:pPr>
              <w:widowControl w:val="0"/>
              <w:numPr>
                <w:ilvl w:val="0"/>
                <w:numId w:val="124"/>
              </w:numPr>
              <w:tabs>
                <w:tab w:val="left" w:pos="317"/>
              </w:tabs>
              <w:spacing w:after="0"/>
              <w:rPr>
                <w:sz w:val="22"/>
                <w:szCs w:val="22"/>
              </w:rPr>
            </w:pPr>
            <w:r w:rsidRPr="006E61D4">
              <w:rPr>
                <w:sz w:val="22"/>
                <w:szCs w:val="22"/>
              </w:rPr>
              <w:t>Need for the service is not just to clinically monitor for homicidal and/or suicidal behaviors.</w:t>
            </w:r>
          </w:p>
        </w:tc>
      </w:tr>
      <w:tr w:rsidR="00B4113D" w:rsidRPr="006E61D4" w14:paraId="00DCAD38" w14:textId="77777777" w:rsidTr="00251A3E">
        <w:tc>
          <w:tcPr>
            <w:tcW w:w="2995" w:type="dxa"/>
            <w:vAlign w:val="center"/>
          </w:tcPr>
          <w:p w14:paraId="223AF47F" w14:textId="77777777" w:rsidR="00B4113D" w:rsidRPr="006E61D4" w:rsidRDefault="00B4113D" w:rsidP="00251A3E">
            <w:pPr>
              <w:widowControl w:val="0"/>
              <w:rPr>
                <w:b/>
                <w:bCs/>
                <w:sz w:val="22"/>
                <w:szCs w:val="22"/>
              </w:rPr>
            </w:pPr>
            <w:r w:rsidRPr="006E61D4">
              <w:rPr>
                <w:b/>
                <w:bCs/>
                <w:sz w:val="22"/>
                <w:szCs w:val="22"/>
              </w:rPr>
              <w:t>Documentation</w:t>
            </w:r>
          </w:p>
        </w:tc>
        <w:tc>
          <w:tcPr>
            <w:tcW w:w="6005" w:type="dxa"/>
          </w:tcPr>
          <w:p w14:paraId="4AC261B6" w14:textId="77777777" w:rsidR="00B4113D" w:rsidRPr="006E61D4" w:rsidRDefault="00B4113D" w:rsidP="00251A3E">
            <w:pPr>
              <w:pStyle w:val="BodyTextIndent3"/>
              <w:widowControl w:val="0"/>
              <w:tabs>
                <w:tab w:val="left" w:pos="307"/>
                <w:tab w:val="num" w:pos="1512"/>
              </w:tabs>
              <w:ind w:left="-43"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E2B5817" w14:textId="77777777" w:rsidR="00B4113D" w:rsidRPr="006E61D4" w:rsidRDefault="00B4113D" w:rsidP="00251A3E">
            <w:pPr>
              <w:pStyle w:val="BodyTextIndent3"/>
              <w:widowControl w:val="0"/>
              <w:tabs>
                <w:tab w:val="left" w:pos="307"/>
              </w:tabs>
              <w:ind w:left="1080" w:firstLine="0"/>
              <w:rPr>
                <w:sz w:val="22"/>
                <w:szCs w:val="22"/>
              </w:rPr>
            </w:pPr>
          </w:p>
          <w:p w14:paraId="7FDF1D14" w14:textId="77777777" w:rsidR="00B4113D" w:rsidRPr="006E61D4" w:rsidRDefault="00B4113D" w:rsidP="00251A3E">
            <w:pPr>
              <w:tabs>
                <w:tab w:val="left" w:pos="307"/>
              </w:tabs>
              <w:ind w:left="-43"/>
              <w:rPr>
                <w:sz w:val="22"/>
                <w:szCs w:val="22"/>
              </w:rPr>
            </w:pPr>
            <w:r w:rsidRPr="006E61D4">
              <w:rPr>
                <w:sz w:val="22"/>
                <w:szCs w:val="22"/>
              </w:rPr>
              <w:t>A case note must be completed for each service event that includes</w:t>
            </w:r>
          </w:p>
          <w:p w14:paraId="2D6B8758"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11341735"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166B16BC"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2553F2E8"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209A6222"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5DB38080"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4A5599A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50F44567"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461760ED" w14:textId="77777777" w:rsidR="00B4113D" w:rsidRPr="006E61D4" w:rsidRDefault="00B4113D" w:rsidP="00251A3E">
            <w:pPr>
              <w:tabs>
                <w:tab w:val="left" w:pos="307"/>
              </w:tabs>
              <w:rPr>
                <w:sz w:val="22"/>
                <w:szCs w:val="22"/>
              </w:rPr>
            </w:pPr>
          </w:p>
          <w:p w14:paraId="09EE3C24" w14:textId="77777777" w:rsidR="00B4113D" w:rsidRPr="006E61D4" w:rsidRDefault="00B4113D" w:rsidP="00251A3E">
            <w:pPr>
              <w:tabs>
                <w:tab w:val="left" w:pos="307"/>
              </w:tabs>
              <w:ind w:left="-43"/>
              <w:rPr>
                <w:sz w:val="22"/>
                <w:szCs w:val="22"/>
              </w:rPr>
            </w:pPr>
            <w:r w:rsidRPr="006E61D4">
              <w:rPr>
                <w:sz w:val="22"/>
                <w:szCs w:val="22"/>
              </w:rPr>
              <w:t xml:space="preserve"> A copy of the CPS Family Functioning Assessment/ Continuing Formal Evaluation of Child Safety and/or Protective Capacity Family Assessment and/or the current treatment or safety plan must be present in the case record.</w:t>
            </w:r>
          </w:p>
          <w:p w14:paraId="1385F4F7" w14:textId="77777777" w:rsidR="00B4113D" w:rsidRPr="006E61D4" w:rsidRDefault="00B4113D" w:rsidP="00251A3E">
            <w:pPr>
              <w:tabs>
                <w:tab w:val="left" w:pos="307"/>
              </w:tabs>
              <w:ind w:left="1080"/>
              <w:rPr>
                <w:sz w:val="22"/>
                <w:szCs w:val="22"/>
              </w:rPr>
            </w:pPr>
          </w:p>
          <w:p w14:paraId="151370F0" w14:textId="77777777" w:rsidR="00B4113D" w:rsidRPr="006E61D4" w:rsidRDefault="00B4113D" w:rsidP="00251A3E">
            <w:pPr>
              <w:tabs>
                <w:tab w:val="left" w:pos="307"/>
              </w:tabs>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25E06C6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2DAC3EC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43F14670"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1A2810F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0E201BF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tc>
      </w:tr>
    </w:tbl>
    <w:p w14:paraId="2CEDE774" w14:textId="77777777" w:rsidR="00B4113D" w:rsidRPr="006E61D4" w:rsidRDefault="00B4113D" w:rsidP="00B4113D">
      <w:pPr>
        <w:widowControl w:val="0"/>
        <w:tabs>
          <w:tab w:val="left" w:pos="2520"/>
        </w:tabs>
        <w:jc w:val="both"/>
        <w:rPr>
          <w:sz w:val="22"/>
          <w:szCs w:val="22"/>
        </w:rPr>
      </w:pPr>
      <w:r w:rsidRPr="006E61D4">
        <w:rPr>
          <w:b/>
          <w:sz w:val="22"/>
          <w:szCs w:val="22"/>
        </w:rPr>
        <w:lastRenderedPageBreak/>
        <w:t>Additional Service Criteria</w:t>
      </w:r>
      <w:r w:rsidRPr="006E61D4">
        <w:rPr>
          <w:sz w:val="22"/>
          <w:szCs w:val="22"/>
        </w:rPr>
        <w:t>:</w:t>
      </w:r>
      <w:r w:rsidRPr="006E61D4">
        <w:rPr>
          <w:sz w:val="22"/>
          <w:szCs w:val="22"/>
        </w:rPr>
        <w:tab/>
      </w:r>
    </w:p>
    <w:p w14:paraId="3DD52A21" w14:textId="77777777" w:rsidR="00B4113D" w:rsidRPr="006E61D4" w:rsidRDefault="00B4113D" w:rsidP="00B4113D">
      <w:pPr>
        <w:widowControl w:val="0"/>
        <w:numPr>
          <w:ilvl w:val="0"/>
          <w:numId w:val="319"/>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35BE02ED" w14:textId="77777777" w:rsidR="00B4113D" w:rsidRPr="006E61D4" w:rsidRDefault="00B4113D" w:rsidP="00B4113D">
      <w:pPr>
        <w:widowControl w:val="0"/>
        <w:numPr>
          <w:ilvl w:val="0"/>
          <w:numId w:val="319"/>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55831277" w14:textId="77777777" w:rsidR="00B4113D" w:rsidRPr="006E61D4" w:rsidRDefault="00B4113D" w:rsidP="00B4113D">
      <w:pPr>
        <w:widowControl w:val="0"/>
        <w:numPr>
          <w:ilvl w:val="0"/>
          <w:numId w:val="319"/>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w:t>
      </w:r>
      <w:r w:rsidRPr="006E61D4">
        <w:rPr>
          <w:sz w:val="22"/>
          <w:szCs w:val="22"/>
        </w:rPr>
        <w:lastRenderedPageBreak/>
        <w:t xml:space="preserve">post college experience providing direct service to families </w:t>
      </w:r>
      <w:r w:rsidRPr="006E61D4">
        <w:rPr>
          <w:b/>
          <w:bCs/>
          <w:sz w:val="22"/>
          <w:szCs w:val="22"/>
        </w:rPr>
        <w:t>and</w:t>
      </w:r>
    </w:p>
    <w:p w14:paraId="20684D4D" w14:textId="77777777" w:rsidR="00B4113D" w:rsidRPr="006E61D4" w:rsidRDefault="00B4113D" w:rsidP="00B4113D">
      <w:pPr>
        <w:pStyle w:val="BodyText3"/>
        <w:widowControl w:val="0"/>
        <w:numPr>
          <w:ilvl w:val="0"/>
          <w:numId w:val="319"/>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5C6A564B" w14:textId="77777777" w:rsidR="00B4113D" w:rsidRPr="006E61D4" w:rsidRDefault="00B4113D" w:rsidP="00B4113D">
      <w:pPr>
        <w:pStyle w:val="BodyText3"/>
        <w:widowControl w:val="0"/>
        <w:numPr>
          <w:ilvl w:val="0"/>
          <w:numId w:val="319"/>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767D547C" w14:textId="77777777" w:rsidR="00B4113D" w:rsidRPr="006E61D4" w:rsidRDefault="00B4113D" w:rsidP="00B4113D">
      <w:pPr>
        <w:pStyle w:val="BodyText3"/>
        <w:widowControl w:val="0"/>
        <w:numPr>
          <w:ilvl w:val="0"/>
          <w:numId w:val="319"/>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11EFFB3" w14:textId="77777777" w:rsidR="00B4113D" w:rsidRPr="006E61D4" w:rsidRDefault="00B4113D" w:rsidP="00B4113D">
      <w:pPr>
        <w:rPr>
          <w:sz w:val="22"/>
          <w:szCs w:val="22"/>
        </w:rPr>
      </w:pPr>
      <w:r w:rsidRPr="006E61D4">
        <w:rPr>
          <w:sz w:val="22"/>
          <w:szCs w:val="22"/>
        </w:rPr>
        <w:br w:type="page"/>
      </w:r>
    </w:p>
    <w:p w14:paraId="5D444A2C" w14:textId="77777777" w:rsidR="00B4113D" w:rsidRPr="006E61D4" w:rsidRDefault="00B4113D" w:rsidP="007706E7">
      <w:pPr>
        <w:pStyle w:val="Heading2"/>
      </w:pPr>
      <w:bookmarkStart w:id="278" w:name="_Toc189465014"/>
      <w:bookmarkStart w:id="279" w:name="_Toc198452609"/>
      <w:bookmarkStart w:id="280" w:name="_Toc318185978"/>
      <w:bookmarkStart w:id="281" w:name="_Toc534728673"/>
      <w:r w:rsidRPr="006E61D4">
        <w:lastRenderedPageBreak/>
        <w:t>Supervised Visitation One 140171</w:t>
      </w:r>
      <w:bookmarkEnd w:id="278"/>
      <w:bookmarkEnd w:id="279"/>
      <w:bookmarkEnd w:id="280"/>
      <w:bookmarkEnd w:id="281"/>
    </w:p>
    <w:p w14:paraId="1FDE5327" w14:textId="77777777" w:rsidR="00B4113D" w:rsidRPr="006E61D4" w:rsidRDefault="00B4113D" w:rsidP="00B4113D">
      <w:pPr>
        <w:rPr>
          <w:sz w:val="22"/>
          <w:szCs w:val="22"/>
        </w:rPr>
      </w:pPr>
    </w:p>
    <w:p w14:paraId="2F28B87D" w14:textId="77777777" w:rsidR="00B4113D" w:rsidRPr="006E61D4" w:rsidRDefault="00B4113D" w:rsidP="00B4113D">
      <w:pPr>
        <w:ind w:left="360"/>
        <w:jc w:val="both"/>
        <w:rPr>
          <w:sz w:val="22"/>
          <w:szCs w:val="22"/>
        </w:rPr>
      </w:pPr>
      <w:r w:rsidRPr="006E61D4">
        <w:rPr>
          <w:b/>
          <w:sz w:val="22"/>
          <w:szCs w:val="22"/>
          <w:u w:val="single"/>
        </w:rPr>
        <w:t>Definition</w:t>
      </w:r>
      <w:r w:rsidRPr="006E61D4">
        <w:rPr>
          <w:b/>
          <w:sz w:val="22"/>
          <w:szCs w:val="22"/>
        </w:rPr>
        <w:t xml:space="preserve">: </w:t>
      </w:r>
      <w:r w:rsidRPr="006E61D4">
        <w:rPr>
          <w:sz w:val="22"/>
          <w:szCs w:val="22"/>
        </w:rPr>
        <w:t xml:space="preserve">Service in which visitation between family members (parent to child or child to child) is observed to ensure general safety and appropriate </w:t>
      </w:r>
    </w:p>
    <w:p w14:paraId="483A6B87" w14:textId="77777777" w:rsidR="00B4113D" w:rsidRPr="006E61D4" w:rsidRDefault="00B4113D" w:rsidP="00B4113D">
      <w:pPr>
        <w:ind w:left="360"/>
        <w:jc w:val="both"/>
        <w:rPr>
          <w:sz w:val="22"/>
          <w:szCs w:val="22"/>
        </w:rPr>
      </w:pPr>
      <w:r w:rsidRPr="006E61D4">
        <w:rPr>
          <w:sz w:val="22"/>
          <w:szCs w:val="22"/>
        </w:rPr>
        <w:t xml:space="preserve">interaction is maintained during visitation. Visitation provider either looks in on visits between family members periodically (as determined by DHHR visitation plan) or observes the visit while sitting in the room with the family members. Visitation provider will observe to ensure that no abuse, either physical or emotional, takes place during visitation. Provider will also ensure that parents do not inappropriately try to influence the child to recant prior statement to CPS/police officers. Provider will further ensure that family member visiting with the child continues to interact with the child during visitation instead of stepping outside to smoke or take phone calls, falling asleep or carrying on a conversation with the visitation provider instead of the child. During events such as these, the visitation provider will either re-direct the adult family member or if severe enough, end the visit after consultation with the child’s assigned DHHR worker. If the visitation provider needs to contact the DHHR worker, he/she should take precaution to ensure that the visit is covered so that no further inappropriate interaction takes place while the visitation provider is out of the room contacting the DHHR worker. This type of visitation can be done at the family’s home, an outdoor recreational setting, or in an office, whichever provides the needed safety of the children and provider.  </w:t>
      </w:r>
    </w:p>
    <w:p w14:paraId="043BE4E6" w14:textId="77777777" w:rsidR="00B4113D" w:rsidRPr="006E61D4" w:rsidRDefault="00B4113D" w:rsidP="00B4113D">
      <w:pPr>
        <w:ind w:left="360"/>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007"/>
      </w:tblGrid>
      <w:tr w:rsidR="00B4113D" w:rsidRPr="006E61D4" w14:paraId="4988E676" w14:textId="77777777" w:rsidTr="00251A3E">
        <w:tc>
          <w:tcPr>
            <w:tcW w:w="2993" w:type="dxa"/>
            <w:vAlign w:val="center"/>
          </w:tcPr>
          <w:p w14:paraId="08C910A4" w14:textId="77777777" w:rsidR="00B4113D" w:rsidRPr="006E61D4" w:rsidRDefault="00B4113D" w:rsidP="00251A3E">
            <w:pPr>
              <w:widowControl w:val="0"/>
              <w:rPr>
                <w:b/>
                <w:bCs/>
                <w:sz w:val="22"/>
                <w:szCs w:val="22"/>
              </w:rPr>
            </w:pPr>
            <w:r w:rsidRPr="006E61D4">
              <w:rPr>
                <w:b/>
                <w:bCs/>
                <w:sz w:val="22"/>
                <w:szCs w:val="22"/>
              </w:rPr>
              <w:t>Target Population</w:t>
            </w:r>
          </w:p>
        </w:tc>
        <w:tc>
          <w:tcPr>
            <w:tcW w:w="6007" w:type="dxa"/>
          </w:tcPr>
          <w:p w14:paraId="24902930"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0095A6C" w14:textId="77777777" w:rsidTr="00251A3E">
        <w:tc>
          <w:tcPr>
            <w:tcW w:w="2993" w:type="dxa"/>
            <w:vAlign w:val="center"/>
          </w:tcPr>
          <w:p w14:paraId="23FE1669" w14:textId="77777777" w:rsidR="00B4113D" w:rsidRPr="006E61D4" w:rsidRDefault="00B4113D" w:rsidP="00251A3E">
            <w:pPr>
              <w:widowControl w:val="0"/>
              <w:rPr>
                <w:b/>
                <w:bCs/>
                <w:sz w:val="22"/>
                <w:szCs w:val="22"/>
              </w:rPr>
            </w:pPr>
            <w:r w:rsidRPr="006E61D4">
              <w:rPr>
                <w:b/>
                <w:bCs/>
                <w:sz w:val="22"/>
                <w:szCs w:val="22"/>
              </w:rPr>
              <w:t>Program Option</w:t>
            </w:r>
          </w:p>
        </w:tc>
        <w:tc>
          <w:tcPr>
            <w:tcW w:w="6007" w:type="dxa"/>
          </w:tcPr>
          <w:p w14:paraId="65AE6FF1"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620B318F" w14:textId="77777777" w:rsidTr="00251A3E">
        <w:tc>
          <w:tcPr>
            <w:tcW w:w="2993" w:type="dxa"/>
            <w:vAlign w:val="center"/>
          </w:tcPr>
          <w:p w14:paraId="31DED453" w14:textId="77777777" w:rsidR="00B4113D" w:rsidRPr="006E61D4" w:rsidRDefault="00B4113D" w:rsidP="00251A3E">
            <w:pPr>
              <w:widowControl w:val="0"/>
              <w:rPr>
                <w:b/>
                <w:bCs/>
                <w:sz w:val="22"/>
                <w:szCs w:val="22"/>
              </w:rPr>
            </w:pPr>
            <w:r w:rsidRPr="006E61D4">
              <w:rPr>
                <w:b/>
                <w:bCs/>
                <w:sz w:val="22"/>
                <w:szCs w:val="22"/>
              </w:rPr>
              <w:t>Initial Authorization</w:t>
            </w:r>
          </w:p>
        </w:tc>
        <w:tc>
          <w:tcPr>
            <w:tcW w:w="6007" w:type="dxa"/>
          </w:tcPr>
          <w:p w14:paraId="4C844DFE" w14:textId="77777777" w:rsidR="00B4113D" w:rsidRPr="006E61D4" w:rsidRDefault="00B4113D" w:rsidP="00251A3E">
            <w:pPr>
              <w:widowControl w:val="0"/>
              <w:rPr>
                <w:sz w:val="22"/>
                <w:szCs w:val="22"/>
              </w:rPr>
            </w:pPr>
            <w:r w:rsidRPr="006E61D4">
              <w:rPr>
                <w:sz w:val="22"/>
                <w:szCs w:val="22"/>
              </w:rPr>
              <w:t>92 days</w:t>
            </w:r>
          </w:p>
          <w:p w14:paraId="0AB0DAF3" w14:textId="77777777" w:rsidR="00B4113D" w:rsidRPr="006E61D4" w:rsidRDefault="00B4113D" w:rsidP="00251A3E">
            <w:pPr>
              <w:widowControl w:val="0"/>
              <w:rPr>
                <w:sz w:val="22"/>
                <w:szCs w:val="22"/>
              </w:rPr>
            </w:pPr>
            <w:r w:rsidRPr="006E61D4">
              <w:rPr>
                <w:sz w:val="22"/>
                <w:szCs w:val="22"/>
              </w:rPr>
              <w:t>Unit = One half hour</w:t>
            </w:r>
          </w:p>
          <w:p w14:paraId="3DCC4F4E"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21DBF53E" w14:textId="77777777" w:rsidTr="00251A3E">
        <w:tc>
          <w:tcPr>
            <w:tcW w:w="2993" w:type="dxa"/>
            <w:vAlign w:val="center"/>
          </w:tcPr>
          <w:p w14:paraId="62792D10" w14:textId="77777777" w:rsidR="00B4113D" w:rsidRPr="006E61D4" w:rsidRDefault="00B4113D" w:rsidP="00251A3E">
            <w:pPr>
              <w:widowControl w:val="0"/>
              <w:rPr>
                <w:b/>
                <w:bCs/>
                <w:sz w:val="22"/>
                <w:szCs w:val="22"/>
              </w:rPr>
            </w:pPr>
            <w:r w:rsidRPr="006E61D4">
              <w:rPr>
                <w:b/>
                <w:bCs/>
                <w:sz w:val="22"/>
                <w:szCs w:val="22"/>
              </w:rPr>
              <w:t xml:space="preserve">Maximum Total </w:t>
            </w:r>
            <w:r w:rsidRPr="006E61D4">
              <w:rPr>
                <w:b/>
                <w:bCs/>
                <w:sz w:val="22"/>
                <w:szCs w:val="22"/>
              </w:rPr>
              <w:lastRenderedPageBreak/>
              <w:t>Authorizations Available</w:t>
            </w:r>
          </w:p>
        </w:tc>
        <w:tc>
          <w:tcPr>
            <w:tcW w:w="6007" w:type="dxa"/>
          </w:tcPr>
          <w:p w14:paraId="5DC2B127" w14:textId="77777777" w:rsidR="00B4113D" w:rsidRPr="006E61D4" w:rsidRDefault="00B4113D" w:rsidP="00251A3E">
            <w:pPr>
              <w:widowControl w:val="0"/>
              <w:rPr>
                <w:sz w:val="22"/>
                <w:szCs w:val="22"/>
              </w:rPr>
            </w:pPr>
            <w:r w:rsidRPr="006E61D4">
              <w:rPr>
                <w:sz w:val="22"/>
                <w:szCs w:val="22"/>
              </w:rPr>
              <w:lastRenderedPageBreak/>
              <w:t>3</w:t>
            </w:r>
          </w:p>
          <w:p w14:paraId="1113060E" w14:textId="77777777" w:rsidR="00B4113D" w:rsidRPr="006E61D4" w:rsidRDefault="00B4113D" w:rsidP="00251A3E">
            <w:pPr>
              <w:widowControl w:val="0"/>
              <w:rPr>
                <w:sz w:val="22"/>
                <w:szCs w:val="22"/>
              </w:rPr>
            </w:pPr>
          </w:p>
        </w:tc>
      </w:tr>
      <w:tr w:rsidR="00B4113D" w:rsidRPr="006E61D4" w14:paraId="25B9F4DD" w14:textId="77777777" w:rsidTr="00251A3E">
        <w:tc>
          <w:tcPr>
            <w:tcW w:w="2993" w:type="dxa"/>
            <w:vAlign w:val="center"/>
          </w:tcPr>
          <w:p w14:paraId="0E5C212B" w14:textId="77777777" w:rsidR="00B4113D" w:rsidRPr="006E61D4" w:rsidRDefault="00B4113D" w:rsidP="00251A3E">
            <w:pPr>
              <w:widowControl w:val="0"/>
              <w:rPr>
                <w:b/>
                <w:bCs/>
                <w:sz w:val="22"/>
                <w:szCs w:val="22"/>
              </w:rPr>
            </w:pPr>
            <w:r w:rsidRPr="006E61D4">
              <w:rPr>
                <w:b/>
                <w:bCs/>
                <w:sz w:val="22"/>
                <w:szCs w:val="22"/>
              </w:rPr>
              <w:lastRenderedPageBreak/>
              <w:t>Admission Criteria</w:t>
            </w:r>
          </w:p>
        </w:tc>
        <w:tc>
          <w:tcPr>
            <w:tcW w:w="6007" w:type="dxa"/>
          </w:tcPr>
          <w:p w14:paraId="7F7139B2" w14:textId="77777777" w:rsidR="00B4113D" w:rsidRPr="006E61D4" w:rsidRDefault="00B4113D" w:rsidP="00B4113D">
            <w:pPr>
              <w:widowControl w:val="0"/>
              <w:numPr>
                <w:ilvl w:val="0"/>
                <w:numId w:val="89"/>
              </w:numPr>
              <w:spacing w:after="0"/>
              <w:rPr>
                <w:sz w:val="22"/>
                <w:szCs w:val="22"/>
              </w:rPr>
            </w:pPr>
            <w:r w:rsidRPr="006E61D4">
              <w:rPr>
                <w:sz w:val="22"/>
                <w:szCs w:val="22"/>
              </w:rPr>
              <w:t>Children must have an open CPS case</w:t>
            </w:r>
          </w:p>
          <w:p w14:paraId="35BF6204" w14:textId="77777777" w:rsidR="00B4113D" w:rsidRPr="006E61D4" w:rsidRDefault="00B4113D" w:rsidP="00B4113D">
            <w:pPr>
              <w:widowControl w:val="0"/>
              <w:numPr>
                <w:ilvl w:val="0"/>
                <w:numId w:val="89"/>
              </w:numPr>
              <w:spacing w:after="0"/>
              <w:rPr>
                <w:sz w:val="22"/>
                <w:szCs w:val="22"/>
              </w:rPr>
            </w:pPr>
            <w:r w:rsidRPr="006E61D4">
              <w:rPr>
                <w:sz w:val="22"/>
                <w:szCs w:val="22"/>
              </w:rPr>
              <w:t>The goal of visitation must be eventual reunification with parent named in the abuse/neglect petition and/or siblings or maintenance of family ties.</w:t>
            </w:r>
          </w:p>
          <w:p w14:paraId="0A201324" w14:textId="77777777" w:rsidR="00B4113D" w:rsidRPr="006E61D4" w:rsidRDefault="00B4113D" w:rsidP="00B4113D">
            <w:pPr>
              <w:widowControl w:val="0"/>
              <w:numPr>
                <w:ilvl w:val="0"/>
                <w:numId w:val="89"/>
              </w:numPr>
              <w:spacing w:after="0"/>
              <w:rPr>
                <w:sz w:val="22"/>
                <w:szCs w:val="22"/>
              </w:rPr>
            </w:pPr>
            <w:r w:rsidRPr="006E61D4">
              <w:rPr>
                <w:sz w:val="22"/>
                <w:szCs w:val="22"/>
              </w:rPr>
              <w:t xml:space="preserve">If maintenance of family ties is the goal, then an alternative plan for supervision of the visit involving an informal/unpaid provider must be arranged for as soon as possible. </w:t>
            </w:r>
          </w:p>
          <w:p w14:paraId="0B8AFDD6" w14:textId="77777777" w:rsidR="00B4113D" w:rsidRPr="006E61D4" w:rsidRDefault="00B4113D" w:rsidP="00B4113D">
            <w:pPr>
              <w:widowControl w:val="0"/>
              <w:numPr>
                <w:ilvl w:val="0"/>
                <w:numId w:val="89"/>
              </w:numPr>
              <w:spacing w:after="0"/>
              <w:rPr>
                <w:sz w:val="22"/>
                <w:szCs w:val="22"/>
              </w:rPr>
            </w:pPr>
            <w:r w:rsidRPr="006E61D4">
              <w:rPr>
                <w:sz w:val="22"/>
                <w:szCs w:val="22"/>
              </w:rPr>
              <w:t>MDT has reviewed the case and determined that visitation with parents must be supervised due to threat to child’s safety</w:t>
            </w:r>
          </w:p>
          <w:p w14:paraId="6E389F3B" w14:textId="77777777" w:rsidR="00B4113D" w:rsidRPr="006E61D4" w:rsidRDefault="00B4113D" w:rsidP="00B4113D">
            <w:pPr>
              <w:widowControl w:val="0"/>
              <w:numPr>
                <w:ilvl w:val="0"/>
                <w:numId w:val="89"/>
              </w:numPr>
              <w:spacing w:after="0"/>
              <w:rPr>
                <w:sz w:val="22"/>
                <w:szCs w:val="22"/>
              </w:rPr>
            </w:pPr>
            <w:r w:rsidRPr="006E61D4">
              <w:rPr>
                <w:sz w:val="22"/>
                <w:szCs w:val="22"/>
              </w:rPr>
              <w:t>The visitation plan notes that supervision is required.</w:t>
            </w:r>
          </w:p>
          <w:p w14:paraId="0D4185E2" w14:textId="77777777" w:rsidR="00B4113D" w:rsidRPr="006E61D4" w:rsidRDefault="00B4113D" w:rsidP="00B4113D">
            <w:pPr>
              <w:widowControl w:val="0"/>
              <w:numPr>
                <w:ilvl w:val="0"/>
                <w:numId w:val="89"/>
              </w:numPr>
              <w:spacing w:after="0"/>
              <w:rPr>
                <w:sz w:val="22"/>
                <w:szCs w:val="22"/>
              </w:rPr>
            </w:pPr>
            <w:r w:rsidRPr="006E61D4">
              <w:rPr>
                <w:sz w:val="22"/>
                <w:szCs w:val="22"/>
              </w:rPr>
              <w:t>The needs list indicates what specific issues are to be monitored/observed during the visitations.</w:t>
            </w:r>
          </w:p>
        </w:tc>
      </w:tr>
      <w:tr w:rsidR="00B4113D" w:rsidRPr="006E61D4" w14:paraId="62E72D31" w14:textId="77777777" w:rsidTr="00251A3E">
        <w:trPr>
          <w:trHeight w:val="665"/>
        </w:trPr>
        <w:tc>
          <w:tcPr>
            <w:tcW w:w="2993" w:type="dxa"/>
            <w:vAlign w:val="center"/>
          </w:tcPr>
          <w:p w14:paraId="69F379E1"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7" w:type="dxa"/>
          </w:tcPr>
          <w:p w14:paraId="3C97A466" w14:textId="77777777" w:rsidR="00B4113D" w:rsidRPr="006E61D4" w:rsidRDefault="00B4113D" w:rsidP="00B4113D">
            <w:pPr>
              <w:numPr>
                <w:ilvl w:val="0"/>
                <w:numId w:val="90"/>
              </w:numPr>
              <w:spacing w:after="0"/>
              <w:rPr>
                <w:sz w:val="22"/>
                <w:szCs w:val="22"/>
              </w:rPr>
            </w:pPr>
            <w:r w:rsidRPr="006E61D4">
              <w:rPr>
                <w:sz w:val="22"/>
                <w:szCs w:val="22"/>
              </w:rPr>
              <w:t>Progress toward goals/objectives has been documented, but not achieved.</w:t>
            </w:r>
          </w:p>
          <w:p w14:paraId="208AB9F8" w14:textId="77777777" w:rsidR="00B4113D" w:rsidRPr="006E61D4" w:rsidRDefault="00B4113D" w:rsidP="00B4113D">
            <w:pPr>
              <w:numPr>
                <w:ilvl w:val="0"/>
                <w:numId w:val="90"/>
              </w:numPr>
              <w:spacing w:after="0"/>
              <w:rPr>
                <w:sz w:val="22"/>
                <w:szCs w:val="22"/>
              </w:rPr>
            </w:pPr>
            <w:r w:rsidRPr="006E61D4">
              <w:rPr>
                <w:sz w:val="22"/>
                <w:szCs w:val="22"/>
              </w:rPr>
              <w:t>MDT recommends the service continue.</w:t>
            </w:r>
          </w:p>
          <w:p w14:paraId="050D1B91" w14:textId="77777777" w:rsidR="00B4113D" w:rsidRPr="006E61D4" w:rsidRDefault="00B4113D" w:rsidP="00B4113D">
            <w:pPr>
              <w:numPr>
                <w:ilvl w:val="0"/>
                <w:numId w:val="90"/>
              </w:numPr>
              <w:spacing w:after="0"/>
              <w:rPr>
                <w:sz w:val="22"/>
                <w:szCs w:val="22"/>
              </w:rPr>
            </w:pPr>
            <w:r w:rsidRPr="006E61D4">
              <w:rPr>
                <w:sz w:val="22"/>
                <w:szCs w:val="22"/>
              </w:rPr>
              <w:t>Child’s case remains open with no disposition regarding the respondent parent and issues that require supervision continue to be present.</w:t>
            </w:r>
          </w:p>
        </w:tc>
      </w:tr>
      <w:tr w:rsidR="00B4113D" w:rsidRPr="006E61D4" w14:paraId="7354EF03" w14:textId="77777777" w:rsidTr="00251A3E">
        <w:tc>
          <w:tcPr>
            <w:tcW w:w="2993" w:type="dxa"/>
            <w:vAlign w:val="center"/>
          </w:tcPr>
          <w:p w14:paraId="59BD8E63" w14:textId="77777777" w:rsidR="00B4113D" w:rsidRPr="006E61D4" w:rsidRDefault="00B4113D" w:rsidP="00251A3E">
            <w:pPr>
              <w:widowControl w:val="0"/>
              <w:rPr>
                <w:b/>
                <w:bCs/>
                <w:sz w:val="22"/>
                <w:szCs w:val="22"/>
              </w:rPr>
            </w:pPr>
            <w:r w:rsidRPr="006E61D4">
              <w:rPr>
                <w:b/>
                <w:bCs/>
                <w:sz w:val="22"/>
                <w:szCs w:val="22"/>
              </w:rPr>
              <w:t>Discharge Criteria</w:t>
            </w:r>
          </w:p>
          <w:p w14:paraId="580C40C8"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7" w:type="dxa"/>
          </w:tcPr>
          <w:p w14:paraId="691E2A2C" w14:textId="77777777" w:rsidR="00B4113D" w:rsidRPr="006E61D4" w:rsidRDefault="00B4113D" w:rsidP="00B4113D">
            <w:pPr>
              <w:numPr>
                <w:ilvl w:val="0"/>
                <w:numId w:val="91"/>
              </w:numPr>
              <w:spacing w:after="0"/>
              <w:rPr>
                <w:sz w:val="22"/>
                <w:szCs w:val="22"/>
              </w:rPr>
            </w:pPr>
            <w:r w:rsidRPr="006E61D4">
              <w:rPr>
                <w:sz w:val="22"/>
                <w:szCs w:val="22"/>
              </w:rPr>
              <w:t>Goals and objectives have been substantially met.</w:t>
            </w:r>
          </w:p>
          <w:p w14:paraId="4544BAF1" w14:textId="77777777" w:rsidR="00B4113D" w:rsidRPr="006E61D4" w:rsidRDefault="00B4113D" w:rsidP="00B4113D">
            <w:pPr>
              <w:numPr>
                <w:ilvl w:val="0"/>
                <w:numId w:val="91"/>
              </w:numPr>
              <w:spacing w:after="0"/>
              <w:rPr>
                <w:sz w:val="22"/>
                <w:szCs w:val="22"/>
              </w:rPr>
            </w:pPr>
            <w:r w:rsidRPr="006E61D4">
              <w:rPr>
                <w:sz w:val="22"/>
                <w:szCs w:val="22"/>
              </w:rPr>
              <w:t>Child has been reunified with parent.</w:t>
            </w:r>
          </w:p>
          <w:p w14:paraId="78C48B09" w14:textId="77777777" w:rsidR="00B4113D" w:rsidRPr="006E61D4" w:rsidRDefault="00B4113D" w:rsidP="00B4113D">
            <w:pPr>
              <w:numPr>
                <w:ilvl w:val="0"/>
                <w:numId w:val="91"/>
              </w:numPr>
              <w:spacing w:after="0"/>
              <w:rPr>
                <w:sz w:val="22"/>
                <w:szCs w:val="22"/>
              </w:rPr>
            </w:pPr>
            <w:r w:rsidRPr="006E61D4">
              <w:rPr>
                <w:sz w:val="22"/>
                <w:szCs w:val="22"/>
              </w:rPr>
              <w:t>Parental rights have been terminated or are in the process of termination and no post-termination visitation is indicated.</w:t>
            </w:r>
          </w:p>
          <w:p w14:paraId="2716D028" w14:textId="77777777" w:rsidR="00B4113D" w:rsidRPr="006E61D4" w:rsidRDefault="00B4113D" w:rsidP="00B4113D">
            <w:pPr>
              <w:numPr>
                <w:ilvl w:val="0"/>
                <w:numId w:val="91"/>
              </w:numPr>
              <w:spacing w:after="0"/>
              <w:rPr>
                <w:sz w:val="22"/>
                <w:szCs w:val="22"/>
              </w:rPr>
            </w:pPr>
            <w:r w:rsidRPr="006E61D4">
              <w:rPr>
                <w:sz w:val="22"/>
                <w:szCs w:val="22"/>
              </w:rPr>
              <w:t>Child’s case is closed.</w:t>
            </w:r>
          </w:p>
          <w:p w14:paraId="313C59FC" w14:textId="77777777" w:rsidR="00B4113D" w:rsidRPr="006E61D4" w:rsidRDefault="00B4113D" w:rsidP="00B4113D">
            <w:pPr>
              <w:pStyle w:val="IndexHeading"/>
              <w:keepNext w:val="0"/>
              <w:numPr>
                <w:ilvl w:val="0"/>
                <w:numId w:val="91"/>
              </w:numPr>
              <w:spacing w:line="240" w:lineRule="auto"/>
              <w:rPr>
                <w:rFonts w:ascii="Times New Roman" w:hAnsi="Times New Roman"/>
                <w:spacing w:val="0"/>
                <w:sz w:val="22"/>
                <w:szCs w:val="22"/>
              </w:rPr>
            </w:pPr>
            <w:r w:rsidRPr="006E61D4">
              <w:rPr>
                <w:rFonts w:ascii="Times New Roman" w:hAnsi="Times New Roman"/>
                <w:spacing w:val="0"/>
                <w:sz w:val="22"/>
                <w:szCs w:val="22"/>
              </w:rPr>
              <w:t>Visitation is deemed detrimental to the child’s safety and well-being.</w:t>
            </w:r>
          </w:p>
        </w:tc>
      </w:tr>
      <w:tr w:rsidR="00B4113D" w:rsidRPr="006E61D4" w14:paraId="29793456" w14:textId="77777777" w:rsidTr="00251A3E">
        <w:trPr>
          <w:trHeight w:val="530"/>
        </w:trPr>
        <w:tc>
          <w:tcPr>
            <w:tcW w:w="2993" w:type="dxa"/>
            <w:vAlign w:val="center"/>
          </w:tcPr>
          <w:p w14:paraId="1C623775" w14:textId="77777777" w:rsidR="00B4113D" w:rsidRPr="006E61D4" w:rsidRDefault="00B4113D" w:rsidP="00251A3E">
            <w:pPr>
              <w:widowControl w:val="0"/>
              <w:rPr>
                <w:b/>
                <w:bCs/>
                <w:sz w:val="22"/>
                <w:szCs w:val="22"/>
              </w:rPr>
            </w:pPr>
            <w:r w:rsidRPr="006E61D4">
              <w:rPr>
                <w:b/>
                <w:bCs/>
                <w:sz w:val="22"/>
                <w:szCs w:val="22"/>
              </w:rPr>
              <w:t>Service Exclusions</w:t>
            </w:r>
          </w:p>
        </w:tc>
        <w:tc>
          <w:tcPr>
            <w:tcW w:w="6007" w:type="dxa"/>
            <w:vAlign w:val="center"/>
          </w:tcPr>
          <w:p w14:paraId="7EF65699" w14:textId="77777777" w:rsidR="00B4113D" w:rsidRPr="006E61D4" w:rsidRDefault="00B4113D" w:rsidP="00B4113D">
            <w:pPr>
              <w:pStyle w:val="IndexHeading"/>
              <w:keepNext w:val="0"/>
              <w:widowControl w:val="0"/>
              <w:numPr>
                <w:ilvl w:val="0"/>
                <w:numId w:val="91"/>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4B651648" w14:textId="77777777" w:rsidR="00B4113D" w:rsidRPr="006E61D4" w:rsidRDefault="00B4113D" w:rsidP="00B4113D">
            <w:pPr>
              <w:numPr>
                <w:ilvl w:val="0"/>
                <w:numId w:val="91"/>
              </w:numPr>
              <w:spacing w:after="0"/>
              <w:rPr>
                <w:sz w:val="22"/>
                <w:szCs w:val="22"/>
              </w:rPr>
            </w:pPr>
            <w:r w:rsidRPr="006E61D4">
              <w:rPr>
                <w:sz w:val="22"/>
                <w:szCs w:val="22"/>
              </w:rPr>
              <w:t>Those receiving Waiver or ICF/MR services are not eligible for this service.</w:t>
            </w:r>
          </w:p>
          <w:p w14:paraId="001494D0" w14:textId="77777777" w:rsidR="00B4113D" w:rsidRPr="006E61D4" w:rsidRDefault="00B4113D" w:rsidP="00B4113D">
            <w:pPr>
              <w:numPr>
                <w:ilvl w:val="0"/>
                <w:numId w:val="91"/>
              </w:numPr>
              <w:spacing w:after="0"/>
              <w:rPr>
                <w:sz w:val="22"/>
                <w:szCs w:val="22"/>
              </w:rPr>
            </w:pPr>
            <w:r w:rsidRPr="006E61D4">
              <w:rPr>
                <w:sz w:val="22"/>
                <w:szCs w:val="22"/>
              </w:rPr>
              <w:t>In cases where more than one member of the family is receiving this service, bill under one identified consumer and reflect all present in the documentation.</w:t>
            </w:r>
          </w:p>
          <w:p w14:paraId="309D9C12" w14:textId="77777777" w:rsidR="00B4113D" w:rsidRPr="006E61D4" w:rsidRDefault="00B4113D" w:rsidP="00251A3E">
            <w:pPr>
              <w:widowControl w:val="0"/>
              <w:tabs>
                <w:tab w:val="left" w:pos="2520"/>
              </w:tabs>
              <w:ind w:left="2520" w:hanging="360"/>
              <w:jc w:val="both"/>
              <w:rPr>
                <w:sz w:val="22"/>
                <w:szCs w:val="22"/>
              </w:rPr>
            </w:pPr>
          </w:p>
        </w:tc>
      </w:tr>
      <w:tr w:rsidR="00B4113D" w:rsidRPr="006E61D4" w14:paraId="11807AA6" w14:textId="77777777" w:rsidTr="00251A3E">
        <w:trPr>
          <w:trHeight w:val="530"/>
        </w:trPr>
        <w:tc>
          <w:tcPr>
            <w:tcW w:w="2993" w:type="dxa"/>
            <w:vAlign w:val="center"/>
          </w:tcPr>
          <w:p w14:paraId="29D98788" w14:textId="77777777" w:rsidR="00B4113D" w:rsidRPr="006E61D4" w:rsidRDefault="00B4113D" w:rsidP="00251A3E">
            <w:pPr>
              <w:widowControl w:val="0"/>
              <w:rPr>
                <w:b/>
                <w:bCs/>
                <w:sz w:val="22"/>
                <w:szCs w:val="22"/>
              </w:rPr>
            </w:pPr>
            <w:r w:rsidRPr="006E61D4">
              <w:rPr>
                <w:b/>
                <w:bCs/>
                <w:sz w:val="22"/>
                <w:szCs w:val="22"/>
              </w:rPr>
              <w:t>Clinical Exclusions</w:t>
            </w:r>
          </w:p>
        </w:tc>
        <w:tc>
          <w:tcPr>
            <w:tcW w:w="6007" w:type="dxa"/>
            <w:vAlign w:val="center"/>
          </w:tcPr>
          <w:p w14:paraId="19314067" w14:textId="77777777" w:rsidR="00B4113D" w:rsidRPr="006E61D4" w:rsidRDefault="00B4113D" w:rsidP="00B4113D">
            <w:pPr>
              <w:pStyle w:val="IndexHeading"/>
              <w:keepNext w:val="0"/>
              <w:widowControl w:val="0"/>
              <w:numPr>
                <w:ilvl w:val="0"/>
                <w:numId w:val="91"/>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0F8B24CE" w14:textId="77777777" w:rsidTr="00251A3E">
        <w:tc>
          <w:tcPr>
            <w:tcW w:w="2993" w:type="dxa"/>
            <w:vAlign w:val="center"/>
          </w:tcPr>
          <w:p w14:paraId="08EDF3DF" w14:textId="77777777" w:rsidR="00B4113D" w:rsidRPr="006E61D4" w:rsidRDefault="00B4113D" w:rsidP="00251A3E">
            <w:pPr>
              <w:keepNext/>
              <w:widowControl w:val="0"/>
              <w:rPr>
                <w:b/>
                <w:bCs/>
                <w:sz w:val="22"/>
                <w:szCs w:val="22"/>
              </w:rPr>
            </w:pPr>
            <w:r w:rsidRPr="006E61D4">
              <w:rPr>
                <w:b/>
                <w:bCs/>
                <w:sz w:val="22"/>
                <w:szCs w:val="22"/>
              </w:rPr>
              <w:t>Documentation</w:t>
            </w:r>
          </w:p>
        </w:tc>
        <w:tc>
          <w:tcPr>
            <w:tcW w:w="6007" w:type="dxa"/>
          </w:tcPr>
          <w:p w14:paraId="2BB16304" w14:textId="77777777" w:rsidR="00B4113D" w:rsidRPr="006E61D4" w:rsidRDefault="00B4113D" w:rsidP="00251A3E">
            <w:pPr>
              <w:pStyle w:val="BodyTextIndent3"/>
              <w:widowControl w:val="0"/>
              <w:tabs>
                <w:tab w:val="left" w:pos="307"/>
                <w:tab w:val="num" w:pos="1512"/>
              </w:tabs>
              <w:ind w:left="139" w:firstLine="0"/>
              <w:rPr>
                <w:sz w:val="22"/>
                <w:szCs w:val="22"/>
              </w:rPr>
            </w:pPr>
            <w:r w:rsidRPr="006E61D4">
              <w:rPr>
                <w:sz w:val="22"/>
                <w:szCs w:val="22"/>
              </w:rPr>
              <w:t>There must always be a permanent case record maintained in a manner consistent with applicable licensing regulations and agency record-keeping policies.</w:t>
            </w:r>
          </w:p>
          <w:p w14:paraId="4F306259" w14:textId="77777777" w:rsidR="00B4113D" w:rsidRPr="006E61D4" w:rsidRDefault="00B4113D" w:rsidP="00251A3E">
            <w:pPr>
              <w:pStyle w:val="BodyTextIndent3"/>
              <w:widowControl w:val="0"/>
              <w:tabs>
                <w:tab w:val="left" w:pos="307"/>
              </w:tabs>
              <w:ind w:left="1080" w:firstLine="0"/>
              <w:rPr>
                <w:sz w:val="22"/>
                <w:szCs w:val="22"/>
              </w:rPr>
            </w:pPr>
          </w:p>
          <w:p w14:paraId="0E39DEA1" w14:textId="77777777" w:rsidR="00B4113D" w:rsidRPr="006E61D4" w:rsidRDefault="00B4113D" w:rsidP="00251A3E">
            <w:pPr>
              <w:tabs>
                <w:tab w:val="left" w:pos="307"/>
              </w:tabs>
              <w:ind w:left="139"/>
              <w:rPr>
                <w:sz w:val="22"/>
                <w:szCs w:val="22"/>
              </w:rPr>
            </w:pPr>
            <w:r w:rsidRPr="006E61D4">
              <w:rPr>
                <w:sz w:val="22"/>
                <w:szCs w:val="22"/>
              </w:rPr>
              <w:t>A case note must be completed for each service event that includes</w:t>
            </w:r>
          </w:p>
          <w:p w14:paraId="5D1E8859"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7761B19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79E615D0"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0ADFBC6F"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444CA925"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4C01BA78"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795B791D"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4542407A"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19B05460" w14:textId="77777777" w:rsidR="00B4113D" w:rsidRPr="006E61D4" w:rsidRDefault="00B4113D" w:rsidP="00251A3E">
            <w:pPr>
              <w:tabs>
                <w:tab w:val="left" w:pos="307"/>
              </w:tabs>
              <w:rPr>
                <w:sz w:val="22"/>
                <w:szCs w:val="22"/>
              </w:rPr>
            </w:pPr>
          </w:p>
          <w:p w14:paraId="1CA1A85D" w14:textId="77777777" w:rsidR="00B4113D" w:rsidRPr="006E61D4" w:rsidRDefault="00B4113D" w:rsidP="00251A3E">
            <w:pPr>
              <w:tabs>
                <w:tab w:val="left" w:pos="307"/>
              </w:tabs>
              <w:ind w:left="139"/>
              <w:rPr>
                <w:sz w:val="22"/>
                <w:szCs w:val="22"/>
              </w:rPr>
            </w:pPr>
            <w:r w:rsidRPr="006E61D4">
              <w:rPr>
                <w:sz w:val="22"/>
                <w:szCs w:val="22"/>
              </w:rPr>
              <w:t>A copy of the CPS Family Functioning Assessment/ Continuing Formal Evaluation of Child Safety and/or the Protective Capacity Family Assessment, DHHR visitation plan, and treatment plan must be present in the case record.</w:t>
            </w:r>
          </w:p>
          <w:p w14:paraId="00C4C830" w14:textId="77777777" w:rsidR="00B4113D" w:rsidRPr="006E61D4" w:rsidRDefault="00B4113D" w:rsidP="00251A3E">
            <w:pPr>
              <w:tabs>
                <w:tab w:val="left" w:pos="307"/>
              </w:tabs>
              <w:ind w:left="1080"/>
              <w:rPr>
                <w:sz w:val="22"/>
                <w:szCs w:val="22"/>
              </w:rPr>
            </w:pPr>
          </w:p>
          <w:p w14:paraId="18408918" w14:textId="77777777" w:rsidR="00B4113D" w:rsidRPr="006E61D4" w:rsidRDefault="00B4113D" w:rsidP="00251A3E">
            <w:pPr>
              <w:tabs>
                <w:tab w:val="left" w:pos="307"/>
              </w:tabs>
              <w:ind w:left="139"/>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7ED8254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451AE5AE"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33EA0E04"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3528861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6EAC397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6025EE76" w14:textId="77777777" w:rsidR="00B4113D" w:rsidRPr="006E61D4" w:rsidRDefault="00B4113D" w:rsidP="00251A3E">
            <w:pPr>
              <w:tabs>
                <w:tab w:val="left" w:pos="307"/>
              </w:tabs>
              <w:ind w:left="1080"/>
              <w:rPr>
                <w:sz w:val="22"/>
                <w:szCs w:val="22"/>
              </w:rPr>
            </w:pPr>
          </w:p>
          <w:p w14:paraId="2A3A097F" w14:textId="77777777" w:rsidR="00B4113D" w:rsidRPr="006E61D4" w:rsidRDefault="00B4113D" w:rsidP="00251A3E">
            <w:pPr>
              <w:keepNext/>
              <w:widowControl w:val="0"/>
              <w:ind w:left="-41"/>
              <w:rPr>
                <w:sz w:val="22"/>
                <w:szCs w:val="22"/>
              </w:rPr>
            </w:pPr>
            <w:r w:rsidRPr="006E61D4">
              <w:rPr>
                <w:sz w:val="22"/>
                <w:szCs w:val="22"/>
              </w:rPr>
              <w:t>If more than one child present, document all participants in the intervention within the note.</w:t>
            </w:r>
          </w:p>
        </w:tc>
      </w:tr>
    </w:tbl>
    <w:p w14:paraId="680FBA3E" w14:textId="77777777" w:rsidR="00B4113D" w:rsidRPr="006E61D4" w:rsidRDefault="00B4113D" w:rsidP="00B4113D">
      <w:pPr>
        <w:pStyle w:val="BodyText3"/>
        <w:tabs>
          <w:tab w:val="left" w:pos="2520"/>
        </w:tabs>
        <w:rPr>
          <w:b/>
          <w:sz w:val="22"/>
          <w:szCs w:val="22"/>
        </w:rPr>
      </w:pPr>
    </w:p>
    <w:p w14:paraId="3E68BA56" w14:textId="77777777" w:rsidR="00B4113D" w:rsidRPr="006E61D4" w:rsidRDefault="00B4113D" w:rsidP="00B4113D">
      <w:pPr>
        <w:pStyle w:val="BodyText3"/>
        <w:tabs>
          <w:tab w:val="left" w:pos="2520"/>
        </w:tabs>
        <w:rPr>
          <w:b/>
          <w:sz w:val="22"/>
          <w:szCs w:val="22"/>
        </w:rPr>
      </w:pPr>
      <w:r w:rsidRPr="006E61D4">
        <w:rPr>
          <w:b/>
          <w:sz w:val="22"/>
          <w:szCs w:val="22"/>
        </w:rPr>
        <w:t>Additional Service Criteria:</w:t>
      </w:r>
      <w:r w:rsidRPr="006E61D4">
        <w:rPr>
          <w:b/>
          <w:sz w:val="22"/>
          <w:szCs w:val="22"/>
        </w:rPr>
        <w:tab/>
      </w:r>
    </w:p>
    <w:p w14:paraId="52C1389A" w14:textId="77777777" w:rsidR="00B4113D" w:rsidRPr="006E61D4" w:rsidRDefault="00B4113D" w:rsidP="00B4113D">
      <w:pPr>
        <w:widowControl w:val="0"/>
        <w:numPr>
          <w:ilvl w:val="0"/>
          <w:numId w:val="313"/>
        </w:numPr>
        <w:tabs>
          <w:tab w:val="left" w:pos="2520"/>
        </w:tabs>
        <w:spacing w:after="0"/>
        <w:jc w:val="both"/>
        <w:rPr>
          <w:sz w:val="22"/>
          <w:szCs w:val="22"/>
        </w:rPr>
      </w:pPr>
      <w:r w:rsidRPr="006E61D4">
        <w:rPr>
          <w:sz w:val="22"/>
          <w:szCs w:val="22"/>
        </w:rPr>
        <w:lastRenderedPageBreak/>
        <w:t xml:space="preserve">Paraprofessional staff with a High School Diploma/GED Certificate </w:t>
      </w:r>
      <w:r w:rsidRPr="006E61D4">
        <w:rPr>
          <w:b/>
          <w:bCs/>
          <w:sz w:val="22"/>
          <w:szCs w:val="22"/>
        </w:rPr>
        <w:t>and</w:t>
      </w:r>
    </w:p>
    <w:p w14:paraId="59A55119" w14:textId="77777777" w:rsidR="00B4113D" w:rsidRPr="006E61D4" w:rsidRDefault="00B4113D" w:rsidP="00B4113D">
      <w:pPr>
        <w:widowControl w:val="0"/>
        <w:numPr>
          <w:ilvl w:val="0"/>
          <w:numId w:val="313"/>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36250E2A" w14:textId="77777777" w:rsidR="00B4113D" w:rsidRPr="006E61D4" w:rsidRDefault="00B4113D" w:rsidP="00B4113D">
      <w:pPr>
        <w:widowControl w:val="0"/>
        <w:numPr>
          <w:ilvl w:val="0"/>
          <w:numId w:val="313"/>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469D322E" w14:textId="77777777" w:rsidR="00B4113D" w:rsidRPr="006E61D4" w:rsidRDefault="00B4113D" w:rsidP="00B4113D">
      <w:pPr>
        <w:widowControl w:val="0"/>
        <w:numPr>
          <w:ilvl w:val="0"/>
          <w:numId w:val="313"/>
        </w:numPr>
        <w:tabs>
          <w:tab w:val="left" w:pos="2520"/>
        </w:tabs>
        <w:spacing w:after="0"/>
        <w:jc w:val="both"/>
        <w:rPr>
          <w:sz w:val="22"/>
          <w:szCs w:val="22"/>
        </w:rPr>
      </w:pPr>
      <w:r w:rsidRPr="006E61D4">
        <w:rPr>
          <w:sz w:val="22"/>
          <w:szCs w:val="22"/>
        </w:rPr>
        <w:t xml:space="preserve">All providers must have a CIB and an APS/CPS screen completed with no negative information. See </w:t>
      </w:r>
      <w:r w:rsidRPr="006E33FD">
        <w:rPr>
          <w:sz w:val="22"/>
          <w:szCs w:val="22"/>
        </w:rPr>
        <w:t>Appendix 1</w:t>
      </w:r>
      <w:r w:rsidRPr="006E61D4">
        <w:rPr>
          <w:sz w:val="22"/>
          <w:szCs w:val="22"/>
        </w:rPr>
        <w:t>.</w:t>
      </w:r>
    </w:p>
    <w:p w14:paraId="179AEF25" w14:textId="77777777" w:rsidR="00B4113D" w:rsidRPr="006E61D4" w:rsidRDefault="00B4113D" w:rsidP="00B4113D">
      <w:pPr>
        <w:widowControl w:val="0"/>
        <w:numPr>
          <w:ilvl w:val="0"/>
          <w:numId w:val="313"/>
        </w:numPr>
        <w:tabs>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DD52F84" w14:textId="77777777" w:rsidR="00B4113D" w:rsidRPr="006E61D4" w:rsidRDefault="00B4113D" w:rsidP="00B4113D">
      <w:pPr>
        <w:pStyle w:val="IndexHeading"/>
        <w:keepNext w:val="0"/>
        <w:spacing w:line="240" w:lineRule="auto"/>
        <w:rPr>
          <w:rFonts w:ascii="Times New Roman" w:hAnsi="Times New Roman"/>
          <w:spacing w:val="0"/>
          <w:sz w:val="22"/>
          <w:szCs w:val="22"/>
        </w:rPr>
      </w:pPr>
      <w:r w:rsidRPr="006E61D4">
        <w:rPr>
          <w:rFonts w:ascii="Times New Roman" w:hAnsi="Times New Roman"/>
          <w:spacing w:val="0"/>
          <w:sz w:val="22"/>
          <w:szCs w:val="22"/>
        </w:rPr>
        <w:br w:type="page"/>
      </w:r>
    </w:p>
    <w:p w14:paraId="668CA2F5" w14:textId="77777777" w:rsidR="00B4113D" w:rsidRPr="006E61D4" w:rsidRDefault="00B4113D" w:rsidP="007706E7">
      <w:pPr>
        <w:pStyle w:val="Heading2"/>
      </w:pPr>
      <w:bookmarkStart w:id="282" w:name="_Toc189465015"/>
      <w:bookmarkStart w:id="283" w:name="_Toc198452610"/>
      <w:bookmarkStart w:id="284" w:name="_Toc318185979"/>
      <w:bookmarkStart w:id="285" w:name="_Toc534728674"/>
      <w:r w:rsidRPr="006E61D4">
        <w:lastRenderedPageBreak/>
        <w:t>Supervised Visitation Two 140170</w:t>
      </w:r>
      <w:bookmarkEnd w:id="282"/>
      <w:bookmarkEnd w:id="283"/>
      <w:bookmarkEnd w:id="284"/>
      <w:bookmarkEnd w:id="285"/>
    </w:p>
    <w:p w14:paraId="3C548033" w14:textId="77777777" w:rsidR="00B4113D" w:rsidRPr="006E61D4" w:rsidRDefault="00B4113D" w:rsidP="00B4113D">
      <w:pPr>
        <w:rPr>
          <w:sz w:val="22"/>
          <w:szCs w:val="22"/>
        </w:rPr>
      </w:pPr>
    </w:p>
    <w:p w14:paraId="10C6ED49"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Service in which visitation between parent and children is observed to evaluate appropriateness and level of interaction.  The observer/assessor will intervene if abuse or inappropriate behavior is occurring.  The purpose is to assess and monitor the appropriateness of family interaction and possibility of reunification.  The service must be identified on the service plan.  Before each visit the provider will complete the following tasks:</w:t>
      </w:r>
    </w:p>
    <w:p w14:paraId="3A89CB4F" w14:textId="77777777" w:rsidR="00B4113D" w:rsidRPr="006E61D4" w:rsidRDefault="00B4113D" w:rsidP="00B4113D">
      <w:pPr>
        <w:numPr>
          <w:ilvl w:val="0"/>
          <w:numId w:val="26"/>
        </w:numPr>
        <w:spacing w:after="0"/>
        <w:jc w:val="both"/>
        <w:rPr>
          <w:sz w:val="22"/>
          <w:szCs w:val="22"/>
        </w:rPr>
      </w:pPr>
      <w:r w:rsidRPr="006E61D4">
        <w:rPr>
          <w:sz w:val="22"/>
          <w:szCs w:val="22"/>
        </w:rPr>
        <w:t>Meet with the child’s caseworker to learn the child’s needs as identified in the CPS/YS Safety plan and to jointly develop a specified needs list to be met during the initial visits.</w:t>
      </w:r>
    </w:p>
    <w:p w14:paraId="53495B9B" w14:textId="77777777" w:rsidR="00B4113D" w:rsidRPr="006E61D4" w:rsidRDefault="00B4113D" w:rsidP="00B4113D">
      <w:pPr>
        <w:numPr>
          <w:ilvl w:val="1"/>
          <w:numId w:val="26"/>
        </w:numPr>
        <w:spacing w:after="0"/>
        <w:jc w:val="both"/>
        <w:rPr>
          <w:sz w:val="22"/>
          <w:szCs w:val="22"/>
        </w:rPr>
      </w:pPr>
      <w:r w:rsidRPr="006E61D4">
        <w:rPr>
          <w:sz w:val="22"/>
          <w:szCs w:val="22"/>
        </w:rPr>
        <w:t>Actions the provider must take to keep the child safe during visitation will be part of the list (e.g., if parent has a history of fondling child when he/she tickles the child or holds the child on his/her lap, then DHHR worker will tell provider not to allow the parent to tickle the child or have the child sit on the parent’s lap). Also, things that the parent should bring to the visit like a well-stocked diaper bag if infant, food if the visit takes place during the child’s lunch time or snack time, books or toys the child likes to have present when visiting with the parent will be included on this needs list. The provider will always suggest that the visitation take place in the parent’s home and as soon as possible after the child was removed from the home. If the DHHR worker does not agree that the visitation can take place in the parent’s home, the provider will document reason why that is not possible. If face-to-face visitation is not possible, the provider should discuss what other types of contact are possible between the parent and child such as letters, text messages, emails, phone calls, etc (none of these can be supervised by the provider). Also, the provider will obtain the DHHR Visitation Plan from the DHHR worker. If the provider is unable to obtain the plan, the provider will write a visitation plan.</w:t>
      </w:r>
    </w:p>
    <w:p w14:paraId="404C3535" w14:textId="77777777" w:rsidR="00B4113D" w:rsidRPr="006E61D4" w:rsidRDefault="00B4113D" w:rsidP="00B4113D">
      <w:pPr>
        <w:numPr>
          <w:ilvl w:val="0"/>
          <w:numId w:val="26"/>
        </w:numPr>
        <w:spacing w:after="0"/>
        <w:jc w:val="both"/>
        <w:rPr>
          <w:sz w:val="22"/>
          <w:szCs w:val="22"/>
        </w:rPr>
      </w:pPr>
      <w:r w:rsidRPr="006E61D4">
        <w:rPr>
          <w:sz w:val="22"/>
          <w:szCs w:val="22"/>
        </w:rPr>
        <w:t xml:space="preserve">Call the custodial parent to obtain information related to the impact of separation on the child and the child’s behaviors in order to refine the list of needs to be met during visits. Provider will discuss any behaviors the child has been exhibiting </w:t>
      </w:r>
      <w:r w:rsidRPr="006E61D4">
        <w:rPr>
          <w:sz w:val="22"/>
          <w:szCs w:val="22"/>
        </w:rPr>
        <w:lastRenderedPageBreak/>
        <w:t>leading up to the visit. Provider will inquire about what the custodial parent did to prepare the child for the visit each time. This preparation needs to be consistent with the court order, if it is specific.</w:t>
      </w:r>
    </w:p>
    <w:p w14:paraId="46A1FB4F" w14:textId="77777777" w:rsidR="00B4113D" w:rsidRPr="006E61D4" w:rsidRDefault="00B4113D" w:rsidP="00B4113D">
      <w:pPr>
        <w:numPr>
          <w:ilvl w:val="0"/>
          <w:numId w:val="26"/>
        </w:numPr>
        <w:spacing w:after="0"/>
        <w:jc w:val="both"/>
        <w:rPr>
          <w:sz w:val="22"/>
          <w:szCs w:val="22"/>
        </w:rPr>
      </w:pPr>
      <w:r w:rsidRPr="006E61D4">
        <w:rPr>
          <w:sz w:val="22"/>
          <w:szCs w:val="22"/>
        </w:rPr>
        <w:t>Contact parent to confirm the visit time and place, identify any barriers to visits and arrange to meet with the parent one hour before the visit. During this time, the provider will collect any letters or cards, gifts, etc. that the parent has brought for the child to inspect them and check for appropriateness. If any questions, provider will explain to parent that the item or items will be kept by provider until he/she has inspected them with the DHHR worker. If there are items from the last visit that were not approved by the worker, the provider will give them back and instruct the parent that if he/she has any questions why there not approved, to contact the DHHR worker. Provider and DHHR worker will meet with parent to explain what is expected of them during the visitation – such as not discussing the court case with the child, not speaking negatively about the custodial parent, showing up on time, calling to cancel well in advance if unable to attend the visit, the need to remain the parent during the visit meaning that the parent is in charge of controlling his/her child during the visit, pacify the child if child becomes upset during the visit, no cell phone usage during the visit, no unapproved visitors, and in general making the most of the visit time. The provider will explain to the parent that the provider will not be interacting with the parent during the visit, only observing, so that the parent does not become upset if the provider does not “visit” with the parent.</w:t>
      </w:r>
    </w:p>
    <w:p w14:paraId="4F32E35C" w14:textId="77777777" w:rsidR="00B4113D" w:rsidRPr="006E61D4" w:rsidRDefault="00B4113D" w:rsidP="00B4113D">
      <w:pPr>
        <w:numPr>
          <w:ilvl w:val="0"/>
          <w:numId w:val="26"/>
        </w:numPr>
        <w:spacing w:after="0"/>
        <w:jc w:val="both"/>
        <w:rPr>
          <w:sz w:val="22"/>
          <w:szCs w:val="22"/>
        </w:rPr>
      </w:pPr>
      <w:r w:rsidRPr="006E61D4">
        <w:rPr>
          <w:sz w:val="22"/>
          <w:szCs w:val="22"/>
        </w:rPr>
        <w:t>Notify the custodial parent of the planned visit and schedule transportation as needed. Provider will always ask if the custodial parent can transport the child to the visit or at least part of the way to the visit.</w:t>
      </w:r>
    </w:p>
    <w:p w14:paraId="6E491C35" w14:textId="77777777" w:rsidR="00B4113D" w:rsidRPr="006E61D4" w:rsidRDefault="00B4113D" w:rsidP="00251A3E">
      <w:pPr>
        <w:pStyle w:val="BodyText"/>
      </w:pPr>
    </w:p>
    <w:p w14:paraId="05CC0AA7" w14:textId="77777777" w:rsidR="00B4113D" w:rsidRPr="006E61D4" w:rsidRDefault="00B4113D" w:rsidP="00251A3E">
      <w:pPr>
        <w:pStyle w:val="BodyText"/>
      </w:pPr>
      <w:r w:rsidRPr="006E61D4">
        <w:t>By the end of the first month, the provider will have arranged visitations to continue as documented in the Child’s Case Plan by:</w:t>
      </w:r>
    </w:p>
    <w:p w14:paraId="7FC163A2" w14:textId="77777777" w:rsidR="00B4113D" w:rsidRPr="006E61D4" w:rsidRDefault="00B4113D" w:rsidP="00B4113D">
      <w:pPr>
        <w:numPr>
          <w:ilvl w:val="0"/>
          <w:numId w:val="27"/>
        </w:numPr>
        <w:spacing w:after="0"/>
        <w:jc w:val="both"/>
        <w:rPr>
          <w:sz w:val="22"/>
          <w:szCs w:val="22"/>
        </w:rPr>
      </w:pPr>
      <w:r w:rsidRPr="006E61D4">
        <w:rPr>
          <w:sz w:val="22"/>
          <w:szCs w:val="22"/>
        </w:rPr>
        <w:t>Clarifying what needs must be met during future visits.</w:t>
      </w:r>
    </w:p>
    <w:p w14:paraId="39183C2E" w14:textId="77777777" w:rsidR="00B4113D" w:rsidRPr="006E61D4" w:rsidRDefault="00B4113D" w:rsidP="00B4113D">
      <w:pPr>
        <w:numPr>
          <w:ilvl w:val="0"/>
          <w:numId w:val="27"/>
        </w:numPr>
        <w:spacing w:after="0"/>
        <w:jc w:val="both"/>
        <w:rPr>
          <w:sz w:val="22"/>
          <w:szCs w:val="22"/>
        </w:rPr>
      </w:pPr>
      <w:r w:rsidRPr="006E61D4">
        <w:rPr>
          <w:sz w:val="22"/>
          <w:szCs w:val="22"/>
        </w:rPr>
        <w:t>Deciding what special arrangements will be made for visits.</w:t>
      </w:r>
    </w:p>
    <w:p w14:paraId="71C99423" w14:textId="77777777" w:rsidR="00B4113D" w:rsidRPr="006E61D4" w:rsidRDefault="00B4113D" w:rsidP="00B4113D">
      <w:pPr>
        <w:numPr>
          <w:ilvl w:val="0"/>
          <w:numId w:val="27"/>
        </w:numPr>
        <w:spacing w:after="0"/>
        <w:jc w:val="both"/>
        <w:rPr>
          <w:sz w:val="22"/>
          <w:szCs w:val="22"/>
        </w:rPr>
      </w:pPr>
      <w:r w:rsidRPr="006E61D4">
        <w:rPr>
          <w:sz w:val="22"/>
          <w:szCs w:val="22"/>
        </w:rPr>
        <w:lastRenderedPageBreak/>
        <w:t>Identifying the level of support the parent requires during visits and consider who might replace the visitation specialist in the future, such as custodial parent, family member, etc.</w:t>
      </w:r>
    </w:p>
    <w:p w14:paraId="5D450457" w14:textId="77777777" w:rsidR="00B4113D" w:rsidRPr="006E61D4" w:rsidRDefault="00B4113D" w:rsidP="00B4113D">
      <w:pPr>
        <w:numPr>
          <w:ilvl w:val="0"/>
          <w:numId w:val="27"/>
        </w:numPr>
        <w:spacing w:after="0"/>
        <w:jc w:val="both"/>
        <w:rPr>
          <w:sz w:val="22"/>
          <w:szCs w:val="22"/>
        </w:rPr>
      </w:pPr>
      <w:r w:rsidRPr="006E61D4">
        <w:rPr>
          <w:sz w:val="22"/>
          <w:szCs w:val="22"/>
        </w:rPr>
        <w:t>Arranging for transportation as necessary, even in those cases when it is determined that continued supervision of visits is unnecessary.</w:t>
      </w:r>
    </w:p>
    <w:p w14:paraId="3BC460BC" w14:textId="77777777" w:rsidR="00B4113D" w:rsidRPr="006E61D4" w:rsidRDefault="00B4113D" w:rsidP="00B4113D">
      <w:pPr>
        <w:numPr>
          <w:ilvl w:val="0"/>
          <w:numId w:val="27"/>
        </w:numPr>
        <w:spacing w:after="0"/>
        <w:jc w:val="both"/>
        <w:rPr>
          <w:sz w:val="22"/>
          <w:szCs w:val="22"/>
        </w:rPr>
      </w:pPr>
      <w:r w:rsidRPr="006E61D4">
        <w:rPr>
          <w:sz w:val="22"/>
          <w:szCs w:val="22"/>
        </w:rPr>
        <w:t>Maintaining weekly contact with the DHHR caseworker to update placement information.</w:t>
      </w:r>
    </w:p>
    <w:p w14:paraId="77BFF20C" w14:textId="77777777" w:rsidR="00B4113D" w:rsidRPr="006E61D4" w:rsidRDefault="00B4113D" w:rsidP="00B4113D">
      <w:pPr>
        <w:jc w:val="both"/>
        <w:rPr>
          <w:sz w:val="22"/>
          <w:szCs w:val="22"/>
        </w:rPr>
      </w:pPr>
    </w:p>
    <w:p w14:paraId="19B5A9D4" w14:textId="77777777" w:rsidR="00B4113D" w:rsidRPr="006E61D4" w:rsidRDefault="00B4113D" w:rsidP="00B4113D">
      <w:pPr>
        <w:jc w:val="both"/>
        <w:rPr>
          <w:sz w:val="22"/>
          <w:szCs w:val="22"/>
        </w:rPr>
      </w:pPr>
      <w:r w:rsidRPr="006E61D4">
        <w:rPr>
          <w:sz w:val="22"/>
          <w:szCs w:val="22"/>
        </w:rPr>
        <w:t>The provider will perform the following functions for each visit:</w:t>
      </w:r>
    </w:p>
    <w:p w14:paraId="6940DA0B" w14:textId="77777777" w:rsidR="00B4113D" w:rsidRPr="006E61D4" w:rsidRDefault="00B4113D" w:rsidP="00B4113D">
      <w:pPr>
        <w:numPr>
          <w:ilvl w:val="0"/>
          <w:numId w:val="28"/>
        </w:numPr>
        <w:spacing w:after="0"/>
        <w:jc w:val="both"/>
        <w:rPr>
          <w:sz w:val="22"/>
          <w:szCs w:val="22"/>
        </w:rPr>
      </w:pPr>
      <w:r w:rsidRPr="006E61D4">
        <w:rPr>
          <w:sz w:val="22"/>
          <w:szCs w:val="22"/>
        </w:rPr>
        <w:t>Meet with the parent before the visit to help the parent anticipate his/her own and the child’s reactions during the visit and to discuss the needs to be met during the visit.</w:t>
      </w:r>
    </w:p>
    <w:p w14:paraId="77F9C264" w14:textId="77777777" w:rsidR="00B4113D" w:rsidRPr="006E61D4" w:rsidRDefault="00B4113D" w:rsidP="00B4113D">
      <w:pPr>
        <w:numPr>
          <w:ilvl w:val="0"/>
          <w:numId w:val="28"/>
        </w:numPr>
        <w:spacing w:after="0"/>
        <w:jc w:val="both"/>
        <w:rPr>
          <w:sz w:val="22"/>
          <w:szCs w:val="22"/>
        </w:rPr>
      </w:pPr>
      <w:r w:rsidRPr="006E61D4">
        <w:rPr>
          <w:sz w:val="22"/>
          <w:szCs w:val="22"/>
        </w:rPr>
        <w:t>Assist the parent as necessary during the visit.</w:t>
      </w:r>
    </w:p>
    <w:p w14:paraId="43A373D5" w14:textId="77777777" w:rsidR="00B4113D" w:rsidRPr="006E61D4" w:rsidRDefault="00B4113D" w:rsidP="00B4113D">
      <w:pPr>
        <w:numPr>
          <w:ilvl w:val="0"/>
          <w:numId w:val="28"/>
        </w:numPr>
        <w:spacing w:after="0"/>
        <w:jc w:val="both"/>
        <w:rPr>
          <w:sz w:val="22"/>
          <w:szCs w:val="22"/>
        </w:rPr>
      </w:pPr>
      <w:r w:rsidRPr="006E61D4">
        <w:rPr>
          <w:sz w:val="22"/>
          <w:szCs w:val="22"/>
        </w:rPr>
        <w:t>Meet with the parent after the visit to discuss how the parent met the child’s needs and to plan changes in the next visit.</w:t>
      </w:r>
    </w:p>
    <w:p w14:paraId="709F95CE" w14:textId="77777777" w:rsidR="00B4113D" w:rsidRPr="006E61D4" w:rsidRDefault="00B4113D" w:rsidP="00B4113D">
      <w:pPr>
        <w:numPr>
          <w:ilvl w:val="0"/>
          <w:numId w:val="28"/>
        </w:numPr>
        <w:spacing w:after="0"/>
        <w:jc w:val="both"/>
        <w:rPr>
          <w:sz w:val="22"/>
          <w:szCs w:val="22"/>
        </w:rPr>
      </w:pPr>
      <w:r w:rsidRPr="006E61D4">
        <w:rPr>
          <w:sz w:val="22"/>
          <w:szCs w:val="22"/>
        </w:rPr>
        <w:t>Help the parent understand the importance of keeping his or her commitment to visit the child.</w:t>
      </w:r>
    </w:p>
    <w:p w14:paraId="35430176" w14:textId="77777777" w:rsidR="00B4113D" w:rsidRPr="006E61D4" w:rsidRDefault="00B4113D" w:rsidP="00B4113D">
      <w:pPr>
        <w:numPr>
          <w:ilvl w:val="0"/>
          <w:numId w:val="28"/>
        </w:numPr>
        <w:spacing w:after="0"/>
        <w:jc w:val="both"/>
        <w:rPr>
          <w:sz w:val="22"/>
          <w:szCs w:val="22"/>
        </w:rPr>
      </w:pPr>
      <w:r w:rsidRPr="006E61D4">
        <w:rPr>
          <w:sz w:val="22"/>
          <w:szCs w:val="22"/>
        </w:rPr>
        <w:t>Speak with the custodial parent after the visit to discuss any behaviors or for the child reactions the child may display.</w:t>
      </w:r>
    </w:p>
    <w:p w14:paraId="669BEEFF" w14:textId="77777777" w:rsidR="00B4113D" w:rsidRPr="006E61D4" w:rsidRDefault="00B4113D" w:rsidP="00B4113D">
      <w:pPr>
        <w:numPr>
          <w:ilvl w:val="0"/>
          <w:numId w:val="28"/>
        </w:numPr>
        <w:spacing w:after="0"/>
        <w:jc w:val="both"/>
        <w:rPr>
          <w:sz w:val="22"/>
          <w:szCs w:val="22"/>
        </w:rPr>
      </w:pPr>
      <w:r w:rsidRPr="006E61D4">
        <w:rPr>
          <w:sz w:val="22"/>
          <w:szCs w:val="22"/>
        </w:rPr>
        <w:t>Prepare notes about the parent’s skill in meeting the child’s needs during the visit and continuously refine the needs list.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007"/>
      </w:tblGrid>
      <w:tr w:rsidR="00B4113D" w:rsidRPr="006E61D4" w14:paraId="0BD3F948" w14:textId="77777777" w:rsidTr="00251A3E">
        <w:tc>
          <w:tcPr>
            <w:tcW w:w="2993" w:type="dxa"/>
            <w:vAlign w:val="center"/>
          </w:tcPr>
          <w:p w14:paraId="072C9265" w14:textId="77777777" w:rsidR="00B4113D" w:rsidRPr="006E61D4" w:rsidRDefault="00B4113D" w:rsidP="00251A3E">
            <w:pPr>
              <w:widowControl w:val="0"/>
              <w:rPr>
                <w:b/>
                <w:bCs/>
                <w:sz w:val="22"/>
                <w:szCs w:val="22"/>
              </w:rPr>
            </w:pPr>
            <w:r w:rsidRPr="006E61D4">
              <w:rPr>
                <w:b/>
                <w:bCs/>
                <w:sz w:val="22"/>
                <w:szCs w:val="22"/>
              </w:rPr>
              <w:t>Target Population</w:t>
            </w:r>
          </w:p>
        </w:tc>
        <w:tc>
          <w:tcPr>
            <w:tcW w:w="6007" w:type="dxa"/>
          </w:tcPr>
          <w:p w14:paraId="53F8D36E"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0CC59A14" w14:textId="77777777" w:rsidTr="00251A3E">
        <w:tc>
          <w:tcPr>
            <w:tcW w:w="2993" w:type="dxa"/>
            <w:vAlign w:val="center"/>
          </w:tcPr>
          <w:p w14:paraId="5E0EFC39" w14:textId="77777777" w:rsidR="00B4113D" w:rsidRPr="006E61D4" w:rsidRDefault="00B4113D" w:rsidP="00251A3E">
            <w:pPr>
              <w:widowControl w:val="0"/>
              <w:rPr>
                <w:b/>
                <w:bCs/>
                <w:sz w:val="22"/>
                <w:szCs w:val="22"/>
              </w:rPr>
            </w:pPr>
            <w:r w:rsidRPr="006E61D4">
              <w:rPr>
                <w:b/>
                <w:bCs/>
                <w:sz w:val="22"/>
                <w:szCs w:val="22"/>
              </w:rPr>
              <w:t>Program Option</w:t>
            </w:r>
          </w:p>
        </w:tc>
        <w:tc>
          <w:tcPr>
            <w:tcW w:w="6007" w:type="dxa"/>
          </w:tcPr>
          <w:p w14:paraId="7FEEF1F7"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7F816038" w14:textId="77777777" w:rsidTr="00251A3E">
        <w:tc>
          <w:tcPr>
            <w:tcW w:w="2993" w:type="dxa"/>
            <w:vAlign w:val="center"/>
          </w:tcPr>
          <w:p w14:paraId="13B4A2CC" w14:textId="77777777" w:rsidR="00B4113D" w:rsidRPr="006E61D4" w:rsidRDefault="00B4113D" w:rsidP="00251A3E">
            <w:pPr>
              <w:widowControl w:val="0"/>
              <w:rPr>
                <w:b/>
                <w:bCs/>
                <w:sz w:val="22"/>
                <w:szCs w:val="22"/>
              </w:rPr>
            </w:pPr>
            <w:r w:rsidRPr="006E61D4">
              <w:rPr>
                <w:b/>
                <w:bCs/>
                <w:sz w:val="22"/>
                <w:szCs w:val="22"/>
              </w:rPr>
              <w:t>Initial Authorization</w:t>
            </w:r>
          </w:p>
        </w:tc>
        <w:tc>
          <w:tcPr>
            <w:tcW w:w="6007" w:type="dxa"/>
          </w:tcPr>
          <w:p w14:paraId="13D62210" w14:textId="77777777" w:rsidR="00B4113D" w:rsidRPr="006E61D4" w:rsidRDefault="00B4113D" w:rsidP="00251A3E">
            <w:pPr>
              <w:widowControl w:val="0"/>
              <w:rPr>
                <w:sz w:val="22"/>
                <w:szCs w:val="22"/>
              </w:rPr>
            </w:pPr>
            <w:r w:rsidRPr="006E61D4">
              <w:rPr>
                <w:sz w:val="22"/>
                <w:szCs w:val="22"/>
              </w:rPr>
              <w:t>92 days</w:t>
            </w:r>
          </w:p>
          <w:p w14:paraId="18E56AE6" w14:textId="77777777" w:rsidR="00B4113D" w:rsidRPr="006E61D4" w:rsidRDefault="00B4113D" w:rsidP="00251A3E">
            <w:pPr>
              <w:widowControl w:val="0"/>
              <w:rPr>
                <w:sz w:val="22"/>
                <w:szCs w:val="22"/>
              </w:rPr>
            </w:pPr>
            <w:r w:rsidRPr="006E61D4">
              <w:rPr>
                <w:sz w:val="22"/>
                <w:szCs w:val="22"/>
              </w:rPr>
              <w:t>Unit = One half hour</w:t>
            </w:r>
          </w:p>
          <w:p w14:paraId="3442BE0A"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6400C2FD" w14:textId="77777777" w:rsidTr="00251A3E">
        <w:tc>
          <w:tcPr>
            <w:tcW w:w="2993" w:type="dxa"/>
            <w:vAlign w:val="center"/>
          </w:tcPr>
          <w:p w14:paraId="2155355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7" w:type="dxa"/>
          </w:tcPr>
          <w:p w14:paraId="5CEBFAC8" w14:textId="77777777" w:rsidR="00B4113D" w:rsidRPr="006E61D4" w:rsidRDefault="00B4113D" w:rsidP="00251A3E">
            <w:pPr>
              <w:widowControl w:val="0"/>
              <w:rPr>
                <w:sz w:val="22"/>
                <w:szCs w:val="22"/>
              </w:rPr>
            </w:pPr>
            <w:r w:rsidRPr="006E61D4">
              <w:rPr>
                <w:sz w:val="22"/>
                <w:szCs w:val="22"/>
              </w:rPr>
              <w:t>3</w:t>
            </w:r>
          </w:p>
        </w:tc>
      </w:tr>
      <w:tr w:rsidR="00B4113D" w:rsidRPr="006E61D4" w14:paraId="2A15B803" w14:textId="77777777" w:rsidTr="00251A3E">
        <w:tc>
          <w:tcPr>
            <w:tcW w:w="2993" w:type="dxa"/>
            <w:vAlign w:val="center"/>
          </w:tcPr>
          <w:p w14:paraId="0C45592D" w14:textId="77777777" w:rsidR="00B4113D" w:rsidRPr="006E61D4" w:rsidRDefault="00B4113D" w:rsidP="00251A3E">
            <w:pPr>
              <w:widowControl w:val="0"/>
              <w:rPr>
                <w:b/>
                <w:bCs/>
                <w:sz w:val="22"/>
                <w:szCs w:val="22"/>
              </w:rPr>
            </w:pPr>
            <w:r w:rsidRPr="006E61D4">
              <w:rPr>
                <w:b/>
                <w:bCs/>
                <w:sz w:val="22"/>
                <w:szCs w:val="22"/>
              </w:rPr>
              <w:t>Admission Criteria</w:t>
            </w:r>
          </w:p>
        </w:tc>
        <w:tc>
          <w:tcPr>
            <w:tcW w:w="6007" w:type="dxa"/>
          </w:tcPr>
          <w:p w14:paraId="5B7AD116" w14:textId="77777777" w:rsidR="00B4113D" w:rsidRPr="006E61D4" w:rsidRDefault="00B4113D" w:rsidP="00B4113D">
            <w:pPr>
              <w:widowControl w:val="0"/>
              <w:numPr>
                <w:ilvl w:val="0"/>
                <w:numId w:val="92"/>
              </w:numPr>
              <w:spacing w:after="0"/>
              <w:rPr>
                <w:sz w:val="22"/>
                <w:szCs w:val="22"/>
              </w:rPr>
            </w:pPr>
            <w:r w:rsidRPr="006E61D4">
              <w:rPr>
                <w:sz w:val="22"/>
                <w:szCs w:val="22"/>
              </w:rPr>
              <w:t xml:space="preserve">Abuse/neglect petition has been filed in circuit court </w:t>
            </w:r>
            <w:r w:rsidRPr="006E61D4">
              <w:rPr>
                <w:sz w:val="22"/>
                <w:szCs w:val="22"/>
              </w:rPr>
              <w:lastRenderedPageBreak/>
              <w:t>naming one respondent parent</w:t>
            </w:r>
          </w:p>
          <w:p w14:paraId="11B42C9C" w14:textId="77777777" w:rsidR="00B4113D" w:rsidRPr="006E61D4" w:rsidRDefault="00B4113D" w:rsidP="00B4113D">
            <w:pPr>
              <w:widowControl w:val="0"/>
              <w:numPr>
                <w:ilvl w:val="0"/>
                <w:numId w:val="92"/>
              </w:numPr>
              <w:spacing w:after="0"/>
              <w:rPr>
                <w:sz w:val="22"/>
                <w:szCs w:val="22"/>
              </w:rPr>
            </w:pPr>
            <w:r w:rsidRPr="006E61D4">
              <w:rPr>
                <w:sz w:val="22"/>
                <w:szCs w:val="22"/>
              </w:rPr>
              <w:t>Child is placed with one biological parent</w:t>
            </w:r>
          </w:p>
          <w:p w14:paraId="48201A90" w14:textId="77777777" w:rsidR="00B4113D" w:rsidRPr="006E61D4" w:rsidRDefault="00B4113D" w:rsidP="00B4113D">
            <w:pPr>
              <w:widowControl w:val="0"/>
              <w:numPr>
                <w:ilvl w:val="0"/>
                <w:numId w:val="92"/>
              </w:numPr>
              <w:spacing w:after="0"/>
              <w:rPr>
                <w:sz w:val="22"/>
                <w:szCs w:val="22"/>
              </w:rPr>
            </w:pPr>
            <w:r w:rsidRPr="006E61D4">
              <w:rPr>
                <w:sz w:val="22"/>
                <w:szCs w:val="22"/>
              </w:rPr>
              <w:t>MDT has reviewed the case and determined that visitation with parent needs to be supervised due to threats to child’s safety–</w:t>
            </w:r>
            <w:r w:rsidRPr="006E61D4">
              <w:rPr>
                <w:b/>
                <w:sz w:val="22"/>
                <w:szCs w:val="22"/>
              </w:rPr>
              <w:t>and</w:t>
            </w:r>
            <w:r w:rsidRPr="006E61D4">
              <w:rPr>
                <w:sz w:val="22"/>
                <w:szCs w:val="22"/>
              </w:rPr>
              <w:t xml:space="preserve"> -</w:t>
            </w:r>
          </w:p>
          <w:p w14:paraId="12A7E181" w14:textId="77777777" w:rsidR="00B4113D" w:rsidRPr="006E61D4" w:rsidRDefault="00B4113D" w:rsidP="00B4113D">
            <w:pPr>
              <w:widowControl w:val="0"/>
              <w:numPr>
                <w:ilvl w:val="0"/>
                <w:numId w:val="92"/>
              </w:numPr>
              <w:spacing w:after="0"/>
              <w:rPr>
                <w:sz w:val="22"/>
                <w:szCs w:val="22"/>
              </w:rPr>
            </w:pPr>
            <w:r w:rsidRPr="006E61D4">
              <w:rPr>
                <w:sz w:val="22"/>
                <w:szCs w:val="22"/>
              </w:rPr>
              <w:t xml:space="preserve">The visitation plan notes that supervision is required – </w:t>
            </w:r>
            <w:r w:rsidRPr="006E61D4">
              <w:rPr>
                <w:b/>
                <w:sz w:val="22"/>
                <w:szCs w:val="22"/>
              </w:rPr>
              <w:t>and</w:t>
            </w:r>
            <w:r w:rsidRPr="006E61D4">
              <w:rPr>
                <w:sz w:val="22"/>
                <w:szCs w:val="22"/>
              </w:rPr>
              <w:t xml:space="preserve"> -</w:t>
            </w:r>
          </w:p>
          <w:p w14:paraId="4D82C783" w14:textId="77777777" w:rsidR="00B4113D" w:rsidRPr="006E61D4" w:rsidRDefault="00B4113D" w:rsidP="00B4113D">
            <w:pPr>
              <w:widowControl w:val="0"/>
              <w:numPr>
                <w:ilvl w:val="0"/>
                <w:numId w:val="92"/>
              </w:numPr>
              <w:spacing w:after="0"/>
              <w:rPr>
                <w:sz w:val="22"/>
                <w:szCs w:val="22"/>
              </w:rPr>
            </w:pPr>
            <w:r w:rsidRPr="006E61D4">
              <w:rPr>
                <w:sz w:val="22"/>
                <w:szCs w:val="22"/>
              </w:rPr>
              <w:t>The treatment plan notes that assessment and recommendation regarding reunification are necessary.</w:t>
            </w:r>
          </w:p>
          <w:p w14:paraId="2D2CC887" w14:textId="77777777" w:rsidR="00B4113D" w:rsidRPr="006E61D4" w:rsidRDefault="00B4113D" w:rsidP="00B4113D">
            <w:pPr>
              <w:widowControl w:val="0"/>
              <w:numPr>
                <w:ilvl w:val="0"/>
                <w:numId w:val="92"/>
              </w:numPr>
              <w:spacing w:after="0"/>
              <w:rPr>
                <w:sz w:val="22"/>
                <w:szCs w:val="22"/>
              </w:rPr>
            </w:pPr>
            <w:r w:rsidRPr="006E61D4">
              <w:rPr>
                <w:sz w:val="22"/>
                <w:szCs w:val="22"/>
              </w:rPr>
              <w:t>The needs list indicates what specific issues are to be monitored/observed during the visitations.</w:t>
            </w:r>
          </w:p>
        </w:tc>
      </w:tr>
      <w:tr w:rsidR="00B4113D" w:rsidRPr="006E61D4" w14:paraId="497BC238" w14:textId="77777777" w:rsidTr="00251A3E">
        <w:trPr>
          <w:trHeight w:val="665"/>
        </w:trPr>
        <w:tc>
          <w:tcPr>
            <w:tcW w:w="2993" w:type="dxa"/>
            <w:vAlign w:val="center"/>
          </w:tcPr>
          <w:p w14:paraId="1E41242F"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007" w:type="dxa"/>
          </w:tcPr>
          <w:p w14:paraId="4415D16D" w14:textId="77777777" w:rsidR="00B4113D" w:rsidRPr="006E61D4" w:rsidRDefault="00B4113D" w:rsidP="00B4113D">
            <w:pPr>
              <w:numPr>
                <w:ilvl w:val="0"/>
                <w:numId w:val="93"/>
              </w:numPr>
              <w:spacing w:after="0"/>
              <w:rPr>
                <w:sz w:val="22"/>
                <w:szCs w:val="22"/>
              </w:rPr>
            </w:pPr>
            <w:r w:rsidRPr="006E61D4">
              <w:rPr>
                <w:sz w:val="22"/>
                <w:szCs w:val="22"/>
              </w:rPr>
              <w:t>Progress toward goals/objectives has been documented, but not achieved.</w:t>
            </w:r>
          </w:p>
          <w:p w14:paraId="14101ED6" w14:textId="77777777" w:rsidR="00B4113D" w:rsidRPr="006E61D4" w:rsidRDefault="00B4113D" w:rsidP="00B4113D">
            <w:pPr>
              <w:numPr>
                <w:ilvl w:val="0"/>
                <w:numId w:val="93"/>
              </w:numPr>
              <w:spacing w:after="0"/>
              <w:rPr>
                <w:sz w:val="22"/>
                <w:szCs w:val="22"/>
              </w:rPr>
            </w:pPr>
            <w:r w:rsidRPr="006E61D4">
              <w:rPr>
                <w:sz w:val="22"/>
                <w:szCs w:val="22"/>
              </w:rPr>
              <w:t>MDT recommends the service continue.</w:t>
            </w:r>
          </w:p>
        </w:tc>
      </w:tr>
      <w:tr w:rsidR="00B4113D" w:rsidRPr="006E61D4" w14:paraId="03284695" w14:textId="77777777" w:rsidTr="00251A3E">
        <w:tc>
          <w:tcPr>
            <w:tcW w:w="2993" w:type="dxa"/>
            <w:vAlign w:val="center"/>
          </w:tcPr>
          <w:p w14:paraId="2BD6CD50" w14:textId="77777777" w:rsidR="00B4113D" w:rsidRPr="006E61D4" w:rsidRDefault="00B4113D" w:rsidP="00251A3E">
            <w:pPr>
              <w:widowControl w:val="0"/>
              <w:rPr>
                <w:b/>
                <w:bCs/>
                <w:sz w:val="22"/>
                <w:szCs w:val="22"/>
              </w:rPr>
            </w:pPr>
            <w:r w:rsidRPr="006E61D4">
              <w:rPr>
                <w:b/>
                <w:bCs/>
                <w:sz w:val="22"/>
                <w:szCs w:val="22"/>
              </w:rPr>
              <w:t>Discharge Criteria</w:t>
            </w:r>
          </w:p>
          <w:p w14:paraId="6A8F504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7" w:type="dxa"/>
          </w:tcPr>
          <w:p w14:paraId="170781F2" w14:textId="77777777" w:rsidR="00B4113D" w:rsidRPr="006E61D4" w:rsidRDefault="00B4113D" w:rsidP="00B4113D">
            <w:pPr>
              <w:numPr>
                <w:ilvl w:val="0"/>
                <w:numId w:val="94"/>
              </w:numPr>
              <w:spacing w:after="0"/>
              <w:rPr>
                <w:sz w:val="22"/>
                <w:szCs w:val="22"/>
              </w:rPr>
            </w:pPr>
            <w:r w:rsidRPr="006E61D4">
              <w:rPr>
                <w:sz w:val="22"/>
                <w:szCs w:val="22"/>
              </w:rPr>
              <w:t>Goals and objectives have been substantially met.</w:t>
            </w:r>
          </w:p>
          <w:p w14:paraId="1610E5B3" w14:textId="77777777" w:rsidR="00B4113D" w:rsidRPr="006E61D4" w:rsidRDefault="00B4113D" w:rsidP="00B4113D">
            <w:pPr>
              <w:numPr>
                <w:ilvl w:val="0"/>
                <w:numId w:val="94"/>
              </w:numPr>
              <w:spacing w:after="0"/>
              <w:rPr>
                <w:sz w:val="22"/>
                <w:szCs w:val="22"/>
              </w:rPr>
            </w:pPr>
            <w:r w:rsidRPr="006E61D4">
              <w:rPr>
                <w:sz w:val="22"/>
                <w:szCs w:val="22"/>
              </w:rPr>
              <w:t>Child has been reunified with parent.</w:t>
            </w:r>
          </w:p>
          <w:p w14:paraId="2148D421" w14:textId="77777777" w:rsidR="00B4113D" w:rsidRPr="006E61D4" w:rsidRDefault="00B4113D" w:rsidP="00B4113D">
            <w:pPr>
              <w:numPr>
                <w:ilvl w:val="0"/>
                <w:numId w:val="94"/>
              </w:numPr>
              <w:spacing w:after="0"/>
              <w:rPr>
                <w:sz w:val="22"/>
                <w:szCs w:val="22"/>
              </w:rPr>
            </w:pPr>
            <w:r w:rsidRPr="006E61D4">
              <w:rPr>
                <w:sz w:val="22"/>
                <w:szCs w:val="22"/>
              </w:rPr>
              <w:t>Parental rights have been terminated or are in the process of termination.</w:t>
            </w:r>
          </w:p>
          <w:p w14:paraId="01FEB023" w14:textId="77777777" w:rsidR="00B4113D" w:rsidRPr="006E61D4" w:rsidRDefault="00B4113D" w:rsidP="00B4113D">
            <w:pPr>
              <w:numPr>
                <w:ilvl w:val="0"/>
                <w:numId w:val="94"/>
              </w:numPr>
              <w:spacing w:after="0"/>
              <w:rPr>
                <w:sz w:val="22"/>
                <w:szCs w:val="22"/>
              </w:rPr>
            </w:pPr>
            <w:r w:rsidRPr="006E61D4">
              <w:rPr>
                <w:sz w:val="22"/>
                <w:szCs w:val="22"/>
              </w:rPr>
              <w:t>Child’s case is closed.</w:t>
            </w:r>
          </w:p>
          <w:p w14:paraId="22B7E065" w14:textId="77777777" w:rsidR="00B4113D" w:rsidRPr="006E61D4" w:rsidRDefault="00B4113D" w:rsidP="00B4113D">
            <w:pPr>
              <w:pStyle w:val="IndexHeading"/>
              <w:keepNext w:val="0"/>
              <w:numPr>
                <w:ilvl w:val="0"/>
                <w:numId w:val="94"/>
              </w:numPr>
              <w:spacing w:line="240" w:lineRule="auto"/>
              <w:rPr>
                <w:rFonts w:ascii="Times New Roman" w:hAnsi="Times New Roman"/>
                <w:spacing w:val="0"/>
                <w:sz w:val="22"/>
                <w:szCs w:val="22"/>
              </w:rPr>
            </w:pPr>
            <w:r w:rsidRPr="006E61D4">
              <w:rPr>
                <w:rFonts w:ascii="Times New Roman" w:hAnsi="Times New Roman"/>
                <w:spacing w:val="0"/>
                <w:sz w:val="22"/>
                <w:szCs w:val="22"/>
              </w:rPr>
              <w:t>Visitation is deemed detrimental to the child’s safety and well-being.</w:t>
            </w:r>
          </w:p>
        </w:tc>
      </w:tr>
      <w:tr w:rsidR="00B4113D" w:rsidRPr="006E61D4" w14:paraId="40A187CB" w14:textId="77777777" w:rsidTr="00251A3E">
        <w:trPr>
          <w:trHeight w:val="530"/>
        </w:trPr>
        <w:tc>
          <w:tcPr>
            <w:tcW w:w="2993" w:type="dxa"/>
            <w:vAlign w:val="center"/>
          </w:tcPr>
          <w:p w14:paraId="3B287BF9" w14:textId="77777777" w:rsidR="00B4113D" w:rsidRPr="006E61D4" w:rsidRDefault="00B4113D" w:rsidP="00251A3E">
            <w:pPr>
              <w:widowControl w:val="0"/>
              <w:rPr>
                <w:b/>
                <w:bCs/>
                <w:sz w:val="22"/>
                <w:szCs w:val="22"/>
              </w:rPr>
            </w:pPr>
            <w:r w:rsidRPr="006E61D4">
              <w:rPr>
                <w:b/>
                <w:bCs/>
                <w:sz w:val="22"/>
                <w:szCs w:val="22"/>
              </w:rPr>
              <w:t>Service Exclusions</w:t>
            </w:r>
          </w:p>
        </w:tc>
        <w:tc>
          <w:tcPr>
            <w:tcW w:w="6007" w:type="dxa"/>
            <w:vAlign w:val="center"/>
          </w:tcPr>
          <w:p w14:paraId="1B28E1FE" w14:textId="77777777" w:rsidR="00B4113D" w:rsidRPr="006E61D4" w:rsidRDefault="00B4113D" w:rsidP="00B4113D">
            <w:pPr>
              <w:pStyle w:val="IndexHeading"/>
              <w:keepNext w:val="0"/>
              <w:widowControl w:val="0"/>
              <w:numPr>
                <w:ilvl w:val="0"/>
                <w:numId w:val="94"/>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0A729249" w14:textId="77777777" w:rsidR="00B4113D" w:rsidRPr="006E61D4" w:rsidRDefault="00B4113D" w:rsidP="00B4113D">
            <w:pPr>
              <w:numPr>
                <w:ilvl w:val="0"/>
                <w:numId w:val="94"/>
              </w:numPr>
              <w:spacing w:after="0"/>
              <w:rPr>
                <w:sz w:val="22"/>
                <w:szCs w:val="22"/>
              </w:rPr>
            </w:pPr>
            <w:r w:rsidRPr="006E61D4">
              <w:rPr>
                <w:sz w:val="22"/>
                <w:szCs w:val="22"/>
              </w:rPr>
              <w:t>Those receiving Waiver or ICF/MR services are not eligible for this service.</w:t>
            </w:r>
          </w:p>
          <w:p w14:paraId="6862B928" w14:textId="77777777" w:rsidR="00B4113D" w:rsidRPr="006E61D4" w:rsidRDefault="00B4113D" w:rsidP="00B4113D">
            <w:pPr>
              <w:numPr>
                <w:ilvl w:val="0"/>
                <w:numId w:val="94"/>
              </w:numPr>
              <w:spacing w:after="0"/>
              <w:rPr>
                <w:sz w:val="22"/>
                <w:szCs w:val="22"/>
              </w:rPr>
            </w:pPr>
            <w:r w:rsidRPr="006E61D4">
              <w:rPr>
                <w:sz w:val="22"/>
                <w:szCs w:val="22"/>
              </w:rPr>
              <w:t>In cases where more than one</w:t>
            </w:r>
            <w:r>
              <w:rPr>
                <w:sz w:val="22"/>
                <w:szCs w:val="22"/>
              </w:rPr>
              <w:t xml:space="preserve"> (1)</w:t>
            </w:r>
            <w:r w:rsidRPr="006E61D4">
              <w:rPr>
                <w:sz w:val="22"/>
                <w:szCs w:val="22"/>
              </w:rPr>
              <w:t xml:space="preserve"> member of the family is receiving this service, bill under one identified consumer and reflect all present in the documentation.</w:t>
            </w:r>
          </w:p>
          <w:p w14:paraId="2E662E0A" w14:textId="77777777" w:rsidR="00B4113D" w:rsidRPr="006E61D4" w:rsidRDefault="00B4113D" w:rsidP="00B4113D">
            <w:pPr>
              <w:numPr>
                <w:ilvl w:val="0"/>
                <w:numId w:val="94"/>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1010ECD" w14:textId="77777777" w:rsidR="00B4113D" w:rsidRPr="006E61D4" w:rsidRDefault="00B4113D" w:rsidP="00251A3E">
            <w:pPr>
              <w:widowControl w:val="0"/>
              <w:tabs>
                <w:tab w:val="left" w:pos="2520"/>
              </w:tabs>
              <w:ind w:left="2520" w:hanging="360"/>
              <w:jc w:val="both"/>
              <w:rPr>
                <w:sz w:val="22"/>
                <w:szCs w:val="22"/>
              </w:rPr>
            </w:pPr>
          </w:p>
        </w:tc>
      </w:tr>
      <w:tr w:rsidR="00B4113D" w:rsidRPr="006E61D4" w14:paraId="47640D29" w14:textId="77777777" w:rsidTr="00251A3E">
        <w:trPr>
          <w:trHeight w:val="530"/>
        </w:trPr>
        <w:tc>
          <w:tcPr>
            <w:tcW w:w="2993" w:type="dxa"/>
            <w:vAlign w:val="center"/>
          </w:tcPr>
          <w:p w14:paraId="0FE34EDD" w14:textId="77777777" w:rsidR="00B4113D" w:rsidRPr="006E61D4" w:rsidRDefault="00B4113D" w:rsidP="00251A3E">
            <w:pPr>
              <w:widowControl w:val="0"/>
              <w:rPr>
                <w:b/>
                <w:bCs/>
                <w:sz w:val="22"/>
                <w:szCs w:val="22"/>
              </w:rPr>
            </w:pPr>
            <w:r w:rsidRPr="006E61D4">
              <w:rPr>
                <w:b/>
                <w:bCs/>
                <w:sz w:val="22"/>
                <w:szCs w:val="22"/>
              </w:rPr>
              <w:t>Clinical Exclusions</w:t>
            </w:r>
          </w:p>
        </w:tc>
        <w:tc>
          <w:tcPr>
            <w:tcW w:w="6007" w:type="dxa"/>
            <w:vAlign w:val="center"/>
          </w:tcPr>
          <w:p w14:paraId="1E553F24" w14:textId="77777777" w:rsidR="00B4113D" w:rsidRPr="006E61D4" w:rsidRDefault="00B4113D" w:rsidP="00B4113D">
            <w:pPr>
              <w:pStyle w:val="IndexHeading"/>
              <w:keepNext w:val="0"/>
              <w:widowControl w:val="0"/>
              <w:numPr>
                <w:ilvl w:val="0"/>
                <w:numId w:val="94"/>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1D1E4C15" w14:textId="77777777" w:rsidTr="00251A3E">
        <w:tc>
          <w:tcPr>
            <w:tcW w:w="2993" w:type="dxa"/>
            <w:vAlign w:val="center"/>
          </w:tcPr>
          <w:p w14:paraId="6459C9DD" w14:textId="77777777" w:rsidR="00B4113D" w:rsidRPr="006E61D4" w:rsidRDefault="00B4113D" w:rsidP="00251A3E">
            <w:pPr>
              <w:keepNext/>
              <w:widowControl w:val="0"/>
              <w:rPr>
                <w:b/>
                <w:bCs/>
                <w:sz w:val="22"/>
                <w:szCs w:val="22"/>
              </w:rPr>
            </w:pPr>
            <w:r w:rsidRPr="006E61D4">
              <w:rPr>
                <w:b/>
                <w:bCs/>
                <w:sz w:val="22"/>
                <w:szCs w:val="22"/>
              </w:rPr>
              <w:t>Documentation</w:t>
            </w:r>
          </w:p>
        </w:tc>
        <w:tc>
          <w:tcPr>
            <w:tcW w:w="6007" w:type="dxa"/>
          </w:tcPr>
          <w:p w14:paraId="63A219AC"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CBFB506" w14:textId="77777777" w:rsidR="00B4113D" w:rsidRPr="006E61D4" w:rsidRDefault="00B4113D" w:rsidP="00251A3E">
            <w:pPr>
              <w:pStyle w:val="BodyTextIndent3"/>
              <w:widowControl w:val="0"/>
              <w:tabs>
                <w:tab w:val="left" w:pos="307"/>
              </w:tabs>
              <w:ind w:left="1080" w:firstLine="0"/>
              <w:rPr>
                <w:sz w:val="22"/>
                <w:szCs w:val="22"/>
              </w:rPr>
            </w:pPr>
          </w:p>
          <w:p w14:paraId="41908357"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lastRenderedPageBreak/>
              <w:t>A case note must be completed for each service event that includes</w:t>
            </w:r>
          </w:p>
          <w:p w14:paraId="600B8A7A"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35CC5D69"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7C285EFB"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33D0BB38"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69AB2CE1"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66E5B643"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158E1237"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065D94B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or credentials</w:t>
            </w:r>
          </w:p>
          <w:p w14:paraId="4F1EBD98" w14:textId="77777777" w:rsidR="00B4113D" w:rsidRPr="006E61D4" w:rsidRDefault="00B4113D" w:rsidP="00251A3E">
            <w:pPr>
              <w:tabs>
                <w:tab w:val="left" w:pos="307"/>
              </w:tabs>
              <w:rPr>
                <w:sz w:val="22"/>
                <w:szCs w:val="22"/>
              </w:rPr>
            </w:pPr>
          </w:p>
          <w:p w14:paraId="695C41E3"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 xml:space="preserve"> A copy of the CPS Family Functioning Assessment/ Continuing Formal Evaluation of Child Safety and/or the Protective Capacity Family Assessment, DHHR visitation plan and treatment plan must be present in the case record.</w:t>
            </w:r>
          </w:p>
          <w:p w14:paraId="1358A138" w14:textId="77777777" w:rsidR="00B4113D" w:rsidRPr="006E61D4" w:rsidRDefault="00B4113D" w:rsidP="00251A3E">
            <w:pPr>
              <w:tabs>
                <w:tab w:val="left" w:pos="307"/>
              </w:tabs>
              <w:ind w:left="1080"/>
              <w:rPr>
                <w:sz w:val="22"/>
                <w:szCs w:val="22"/>
              </w:rPr>
            </w:pPr>
          </w:p>
          <w:p w14:paraId="4A2DAF92" w14:textId="77777777" w:rsidR="00B4113D" w:rsidRPr="006E61D4" w:rsidRDefault="00B4113D" w:rsidP="00251A3E">
            <w:pPr>
              <w:pStyle w:val="BodyTextIndent3"/>
              <w:widowControl w:val="0"/>
              <w:tabs>
                <w:tab w:val="left" w:pos="307"/>
                <w:tab w:val="num" w:pos="1512"/>
              </w:tabs>
              <w:ind w:left="-41"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55B53FC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255D1AB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7FD70C1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77F7A2D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72304104"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403B27F8" w14:textId="77777777" w:rsidR="00B4113D" w:rsidRPr="006E61D4" w:rsidRDefault="00B4113D" w:rsidP="00251A3E">
            <w:pPr>
              <w:tabs>
                <w:tab w:val="left" w:pos="307"/>
              </w:tabs>
              <w:ind w:left="1080"/>
              <w:rPr>
                <w:sz w:val="22"/>
                <w:szCs w:val="22"/>
              </w:rPr>
            </w:pPr>
          </w:p>
          <w:p w14:paraId="38793620" w14:textId="77777777" w:rsidR="00B4113D" w:rsidRPr="006E61D4" w:rsidRDefault="00B4113D" w:rsidP="00251A3E">
            <w:pPr>
              <w:keepNext/>
              <w:widowControl w:val="0"/>
              <w:ind w:left="-41"/>
              <w:rPr>
                <w:sz w:val="22"/>
                <w:szCs w:val="22"/>
              </w:rPr>
            </w:pPr>
            <w:r w:rsidRPr="006E61D4">
              <w:rPr>
                <w:sz w:val="22"/>
                <w:szCs w:val="22"/>
              </w:rPr>
              <w:t>If more than one child present, document all participants in the intervention within the note.</w:t>
            </w:r>
          </w:p>
        </w:tc>
      </w:tr>
    </w:tbl>
    <w:p w14:paraId="2E598F08" w14:textId="77777777" w:rsidR="00B4113D" w:rsidRPr="006E61D4" w:rsidRDefault="00B4113D" w:rsidP="00B4113D">
      <w:pPr>
        <w:widowControl w:val="0"/>
        <w:tabs>
          <w:tab w:val="left" w:pos="2520"/>
        </w:tabs>
        <w:jc w:val="both"/>
        <w:rPr>
          <w:b/>
          <w:sz w:val="22"/>
          <w:szCs w:val="22"/>
        </w:rPr>
      </w:pPr>
    </w:p>
    <w:p w14:paraId="3CD0F1BC" w14:textId="77777777" w:rsidR="00B4113D" w:rsidRPr="006E61D4" w:rsidRDefault="00B4113D" w:rsidP="00B4113D">
      <w:pPr>
        <w:widowControl w:val="0"/>
        <w:tabs>
          <w:tab w:val="left" w:pos="2520"/>
        </w:tabs>
        <w:jc w:val="both"/>
        <w:rPr>
          <w:b/>
          <w:sz w:val="22"/>
          <w:szCs w:val="22"/>
        </w:rPr>
      </w:pPr>
    </w:p>
    <w:p w14:paraId="36D68C3E"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r w:rsidRPr="006E61D4">
        <w:rPr>
          <w:b/>
          <w:sz w:val="22"/>
          <w:szCs w:val="22"/>
        </w:rPr>
        <w:tab/>
      </w:r>
    </w:p>
    <w:p w14:paraId="5FCF0348"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lastRenderedPageBreak/>
        <w:t>Staff providing this service must have a BSW or related four-year degree.  Related degrees are:</w:t>
      </w:r>
    </w:p>
    <w:p w14:paraId="23BDDC6A" w14:textId="77777777" w:rsidR="00B4113D" w:rsidRPr="006E61D4" w:rsidRDefault="00B4113D" w:rsidP="00B4113D">
      <w:pPr>
        <w:numPr>
          <w:ilvl w:val="0"/>
          <w:numId w:val="8"/>
        </w:numPr>
        <w:spacing w:after="0"/>
        <w:rPr>
          <w:sz w:val="22"/>
          <w:szCs w:val="22"/>
        </w:rPr>
      </w:pPr>
      <w:r w:rsidRPr="006E61D4">
        <w:rPr>
          <w:sz w:val="22"/>
          <w:szCs w:val="22"/>
        </w:rPr>
        <w:t>Sociology</w:t>
      </w:r>
    </w:p>
    <w:p w14:paraId="45BDA0A1" w14:textId="77777777" w:rsidR="00B4113D" w:rsidRPr="006E61D4" w:rsidRDefault="00B4113D" w:rsidP="00B4113D">
      <w:pPr>
        <w:numPr>
          <w:ilvl w:val="0"/>
          <w:numId w:val="8"/>
        </w:numPr>
        <w:spacing w:after="0"/>
        <w:rPr>
          <w:sz w:val="22"/>
          <w:szCs w:val="22"/>
        </w:rPr>
      </w:pPr>
      <w:r w:rsidRPr="006E61D4">
        <w:rPr>
          <w:sz w:val="22"/>
          <w:szCs w:val="22"/>
        </w:rPr>
        <w:t>Psychology</w:t>
      </w:r>
    </w:p>
    <w:p w14:paraId="16C81D54" w14:textId="77777777" w:rsidR="00B4113D" w:rsidRPr="006E61D4" w:rsidRDefault="00B4113D" w:rsidP="00B4113D">
      <w:pPr>
        <w:numPr>
          <w:ilvl w:val="0"/>
          <w:numId w:val="8"/>
        </w:numPr>
        <w:spacing w:after="0"/>
        <w:rPr>
          <w:sz w:val="22"/>
          <w:szCs w:val="22"/>
        </w:rPr>
      </w:pPr>
      <w:r w:rsidRPr="006E61D4">
        <w:rPr>
          <w:sz w:val="22"/>
          <w:szCs w:val="22"/>
        </w:rPr>
        <w:t>Counseling</w:t>
      </w:r>
    </w:p>
    <w:p w14:paraId="1619D504"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780DC873" w14:textId="77777777" w:rsidR="00B4113D" w:rsidRPr="006E61D4" w:rsidRDefault="00B4113D" w:rsidP="00B4113D">
      <w:pPr>
        <w:numPr>
          <w:ilvl w:val="0"/>
          <w:numId w:val="8"/>
        </w:numPr>
        <w:spacing w:after="0"/>
        <w:rPr>
          <w:sz w:val="22"/>
          <w:szCs w:val="22"/>
        </w:rPr>
      </w:pPr>
      <w:r w:rsidRPr="006E61D4">
        <w:rPr>
          <w:sz w:val="22"/>
          <w:szCs w:val="22"/>
        </w:rPr>
        <w:t>Human Services</w:t>
      </w:r>
    </w:p>
    <w:p w14:paraId="43CFE75A"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19EB400A"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1047906"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53A3E0A0" w14:textId="77777777" w:rsidR="00B4113D" w:rsidRPr="006E61D4" w:rsidRDefault="00B4113D" w:rsidP="00B4113D">
      <w:pPr>
        <w:numPr>
          <w:ilvl w:val="0"/>
          <w:numId w:val="8"/>
        </w:numPr>
        <w:spacing w:after="0"/>
        <w:rPr>
          <w:sz w:val="22"/>
          <w:szCs w:val="22"/>
        </w:rPr>
      </w:pPr>
      <w:r w:rsidRPr="006E61D4">
        <w:rPr>
          <w:sz w:val="22"/>
          <w:szCs w:val="22"/>
        </w:rPr>
        <w:t>Gerontology</w:t>
      </w:r>
    </w:p>
    <w:p w14:paraId="50ED474B"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39D4FB0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3AAF6C9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76E60BB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725D298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7B0FE29B"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B75532A" w14:textId="77777777" w:rsidR="00B4113D" w:rsidRPr="006E61D4" w:rsidRDefault="00B4113D" w:rsidP="00B4113D">
      <w:pPr>
        <w:pStyle w:val="BodyText3"/>
        <w:tabs>
          <w:tab w:val="left" w:pos="2520"/>
        </w:tabs>
        <w:rPr>
          <w:sz w:val="22"/>
          <w:szCs w:val="22"/>
        </w:rPr>
      </w:pPr>
      <w:r w:rsidRPr="006E61D4">
        <w:rPr>
          <w:sz w:val="22"/>
          <w:szCs w:val="22"/>
        </w:rPr>
        <w:br w:type="page"/>
      </w:r>
    </w:p>
    <w:p w14:paraId="4F0439AA" w14:textId="77777777" w:rsidR="00B4113D" w:rsidRPr="006E61D4" w:rsidRDefault="00B4113D" w:rsidP="00B4113D">
      <w:pPr>
        <w:widowControl w:val="0"/>
        <w:ind w:left="3420" w:hanging="3420"/>
        <w:rPr>
          <w:sz w:val="22"/>
          <w:szCs w:val="22"/>
        </w:rPr>
      </w:pPr>
    </w:p>
    <w:p w14:paraId="70250C91" w14:textId="77777777" w:rsidR="00B4113D" w:rsidRPr="006E61D4" w:rsidRDefault="00B4113D" w:rsidP="007706E7">
      <w:pPr>
        <w:pStyle w:val="Heading2"/>
      </w:pPr>
      <w:bookmarkStart w:id="286" w:name="_Toc52601476"/>
      <w:bookmarkStart w:id="287" w:name="_Toc189465016"/>
      <w:bookmarkStart w:id="288" w:name="_Toc198452611"/>
      <w:bookmarkStart w:id="289" w:name="_Toc318185980"/>
      <w:bookmarkStart w:id="290" w:name="_Toc534728675"/>
      <w:r w:rsidRPr="006E61D4">
        <w:t>Adult Life Skills</w:t>
      </w:r>
      <w:bookmarkEnd w:id="286"/>
      <w:r w:rsidRPr="006E61D4">
        <w:t xml:space="preserve"> 140310</w:t>
      </w:r>
      <w:bookmarkEnd w:id="287"/>
      <w:bookmarkEnd w:id="288"/>
      <w:bookmarkEnd w:id="289"/>
      <w:bookmarkEnd w:id="290"/>
    </w:p>
    <w:p w14:paraId="58600066" w14:textId="77777777" w:rsidR="00B4113D" w:rsidRPr="006E61D4" w:rsidRDefault="00B4113D" w:rsidP="00B4113D">
      <w:pPr>
        <w:rPr>
          <w:sz w:val="22"/>
          <w:szCs w:val="22"/>
        </w:rPr>
      </w:pPr>
    </w:p>
    <w:p w14:paraId="75FC2E48"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service in which the identified parent is assisted to develop basic home management skills and social/emotional support networks through hands-on implementation and role modeling.  This service provides for the acquisition of skills needed to meet adult role expectations and carry out activities of daily living.  Adult Life Skills are intended to improve the capacity for solving problems and resolving conflicts.  Possible activities include housekeeping, cleaning, food shopping, meal preparation, laundry, budgeting, utilizing community resources, accessing medical and school records and personal care/hygiene.  This service is implemented when there is a lack of skill knowledge not due to a mental health condition and implies that there is not a lack of motivation. Provider will work with client on the needs identified on the service plan.</w:t>
      </w:r>
    </w:p>
    <w:p w14:paraId="66886934"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7863A285" w14:textId="77777777" w:rsidTr="00251A3E">
        <w:tc>
          <w:tcPr>
            <w:tcW w:w="2520" w:type="dxa"/>
            <w:vAlign w:val="center"/>
          </w:tcPr>
          <w:p w14:paraId="1A38E335"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137130A3"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7FEE751" w14:textId="77777777" w:rsidTr="00251A3E">
        <w:tc>
          <w:tcPr>
            <w:tcW w:w="2520" w:type="dxa"/>
            <w:vAlign w:val="center"/>
          </w:tcPr>
          <w:p w14:paraId="215EC932"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4C5946D3"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09A4BFC7" w14:textId="77777777" w:rsidTr="00251A3E">
        <w:tc>
          <w:tcPr>
            <w:tcW w:w="2520" w:type="dxa"/>
            <w:vAlign w:val="center"/>
          </w:tcPr>
          <w:p w14:paraId="28FCE006"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082B189B" w14:textId="77777777" w:rsidR="00B4113D" w:rsidRPr="006E61D4" w:rsidRDefault="00B4113D" w:rsidP="00251A3E">
            <w:pPr>
              <w:widowControl w:val="0"/>
              <w:rPr>
                <w:sz w:val="22"/>
                <w:szCs w:val="22"/>
              </w:rPr>
            </w:pPr>
            <w:r w:rsidRPr="006E61D4">
              <w:rPr>
                <w:sz w:val="22"/>
                <w:szCs w:val="22"/>
              </w:rPr>
              <w:t>92 days</w:t>
            </w:r>
          </w:p>
          <w:p w14:paraId="785B9E4A" w14:textId="77777777" w:rsidR="00B4113D" w:rsidRPr="006E61D4" w:rsidRDefault="00B4113D" w:rsidP="00251A3E">
            <w:pPr>
              <w:widowControl w:val="0"/>
              <w:rPr>
                <w:sz w:val="22"/>
                <w:szCs w:val="22"/>
              </w:rPr>
            </w:pPr>
            <w:r w:rsidRPr="006E61D4">
              <w:rPr>
                <w:sz w:val="22"/>
                <w:szCs w:val="22"/>
              </w:rPr>
              <w:t>Unit = One hour</w:t>
            </w:r>
          </w:p>
          <w:p w14:paraId="6DD46E9F" w14:textId="77777777" w:rsidR="00B4113D" w:rsidRPr="006E61D4" w:rsidRDefault="00B4113D" w:rsidP="00251A3E">
            <w:pPr>
              <w:widowControl w:val="0"/>
              <w:rPr>
                <w:sz w:val="22"/>
                <w:szCs w:val="22"/>
              </w:rPr>
            </w:pPr>
            <w:r w:rsidRPr="006E61D4">
              <w:rPr>
                <w:sz w:val="22"/>
                <w:szCs w:val="22"/>
              </w:rPr>
              <w:t>35 units per 92 days</w:t>
            </w:r>
          </w:p>
        </w:tc>
      </w:tr>
      <w:tr w:rsidR="00B4113D" w:rsidRPr="006E61D4" w14:paraId="7C7EF3BC" w14:textId="77777777" w:rsidTr="00251A3E">
        <w:tc>
          <w:tcPr>
            <w:tcW w:w="2520" w:type="dxa"/>
            <w:vAlign w:val="center"/>
          </w:tcPr>
          <w:p w14:paraId="105DEC12"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7E36198B" w14:textId="77777777" w:rsidR="00B4113D" w:rsidRPr="006E61D4" w:rsidRDefault="00B4113D" w:rsidP="00251A3E">
            <w:pPr>
              <w:widowControl w:val="0"/>
              <w:rPr>
                <w:sz w:val="22"/>
                <w:szCs w:val="22"/>
              </w:rPr>
            </w:pPr>
            <w:r w:rsidRPr="006E61D4">
              <w:rPr>
                <w:sz w:val="22"/>
                <w:szCs w:val="22"/>
              </w:rPr>
              <w:t>3</w:t>
            </w:r>
          </w:p>
        </w:tc>
      </w:tr>
      <w:tr w:rsidR="00B4113D" w:rsidRPr="006E61D4" w14:paraId="420A7BFC" w14:textId="77777777" w:rsidTr="00251A3E">
        <w:tc>
          <w:tcPr>
            <w:tcW w:w="2520" w:type="dxa"/>
            <w:vAlign w:val="center"/>
          </w:tcPr>
          <w:p w14:paraId="2D597872" w14:textId="77777777" w:rsidR="00B4113D" w:rsidRPr="006E61D4" w:rsidRDefault="00B4113D" w:rsidP="00251A3E">
            <w:pPr>
              <w:widowControl w:val="0"/>
              <w:rPr>
                <w:b/>
                <w:bCs/>
                <w:sz w:val="22"/>
                <w:szCs w:val="22"/>
              </w:rPr>
            </w:pPr>
            <w:r w:rsidRPr="006E61D4">
              <w:rPr>
                <w:b/>
                <w:bCs/>
                <w:sz w:val="22"/>
                <w:szCs w:val="22"/>
              </w:rPr>
              <w:t>Admission Criteria</w:t>
            </w:r>
          </w:p>
          <w:p w14:paraId="5C6E7EB6" w14:textId="77777777" w:rsidR="00B4113D" w:rsidRPr="006E61D4" w:rsidRDefault="00B4113D" w:rsidP="00251A3E">
            <w:pPr>
              <w:widowControl w:val="0"/>
              <w:rPr>
                <w:b/>
                <w:bCs/>
                <w:sz w:val="22"/>
                <w:szCs w:val="22"/>
              </w:rPr>
            </w:pPr>
          </w:p>
        </w:tc>
        <w:tc>
          <w:tcPr>
            <w:tcW w:w="6480" w:type="dxa"/>
            <w:vAlign w:val="center"/>
          </w:tcPr>
          <w:p w14:paraId="15FFE908" w14:textId="77777777" w:rsidR="00B4113D" w:rsidRPr="006E61D4" w:rsidRDefault="00B4113D" w:rsidP="00B4113D">
            <w:pPr>
              <w:pStyle w:val="BodyTextIndent3"/>
              <w:widowControl w:val="0"/>
              <w:numPr>
                <w:ilvl w:val="0"/>
                <w:numId w:val="65"/>
              </w:numPr>
              <w:tabs>
                <w:tab w:val="clear" w:pos="1080"/>
                <w:tab w:val="clear" w:pos="1440"/>
                <w:tab w:val="clear" w:pos="5138"/>
              </w:tabs>
              <w:spacing w:after="0"/>
              <w:jc w:val="both"/>
              <w:rPr>
                <w:sz w:val="22"/>
                <w:szCs w:val="22"/>
              </w:rPr>
            </w:pPr>
            <w:r w:rsidRPr="006E61D4">
              <w:rPr>
                <w:sz w:val="22"/>
                <w:szCs w:val="22"/>
              </w:rPr>
              <w:t>CPS Family Functioning Assessment/Continuing Formal Evaluation of Child Safety and/or Protective Capacity Family Assessment indicates parents’ lack of basic life skills to maintain safety, health and well being of children in their care are directly related to the child’s involvement with Child Protective Services.</w:t>
            </w:r>
          </w:p>
          <w:p w14:paraId="159B9460" w14:textId="77777777" w:rsidR="00B4113D" w:rsidRPr="006E61D4" w:rsidRDefault="00B4113D" w:rsidP="00B4113D">
            <w:pPr>
              <w:widowControl w:val="0"/>
              <w:numPr>
                <w:ilvl w:val="0"/>
                <w:numId w:val="65"/>
              </w:numPr>
              <w:spacing w:after="0"/>
              <w:jc w:val="both"/>
              <w:rPr>
                <w:sz w:val="22"/>
                <w:szCs w:val="22"/>
              </w:rPr>
            </w:pPr>
            <w:r w:rsidRPr="006E61D4">
              <w:rPr>
                <w:sz w:val="22"/>
                <w:szCs w:val="22"/>
              </w:rPr>
              <w:t>The treatment plan documents the need for the service with specific objectives targeting the identified areas of improvement.</w:t>
            </w:r>
          </w:p>
          <w:p w14:paraId="0C97F0C2" w14:textId="77777777" w:rsidR="00B4113D" w:rsidRPr="006E61D4" w:rsidRDefault="00B4113D" w:rsidP="00B4113D">
            <w:pPr>
              <w:widowControl w:val="0"/>
              <w:numPr>
                <w:ilvl w:val="0"/>
                <w:numId w:val="65"/>
              </w:numPr>
              <w:spacing w:after="0"/>
              <w:jc w:val="both"/>
              <w:rPr>
                <w:sz w:val="22"/>
                <w:szCs w:val="22"/>
              </w:rPr>
            </w:pPr>
            <w:r w:rsidRPr="006E61D4">
              <w:rPr>
                <w:sz w:val="22"/>
                <w:szCs w:val="22"/>
              </w:rPr>
              <w:lastRenderedPageBreak/>
              <w:t xml:space="preserve">Service recommended by the </w:t>
            </w: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w:t>
            </w:r>
          </w:p>
          <w:p w14:paraId="3BFBF9B3" w14:textId="77777777" w:rsidR="00B4113D" w:rsidRPr="006E61D4" w:rsidRDefault="00B4113D" w:rsidP="00B4113D">
            <w:pPr>
              <w:widowControl w:val="0"/>
              <w:numPr>
                <w:ilvl w:val="0"/>
                <w:numId w:val="65"/>
              </w:numPr>
              <w:spacing w:after="0"/>
              <w:jc w:val="both"/>
              <w:rPr>
                <w:sz w:val="22"/>
                <w:szCs w:val="22"/>
              </w:rPr>
            </w:pPr>
            <w:r w:rsidRPr="006E61D4">
              <w:rPr>
                <w:sz w:val="22"/>
                <w:szCs w:val="22"/>
              </w:rPr>
              <w:t>Service cannot be met appropriately through other community resources such as adult education classes, personal care or Extension Services.</w:t>
            </w:r>
          </w:p>
          <w:p w14:paraId="4CA71CD9" w14:textId="77777777" w:rsidR="00B4113D" w:rsidRPr="006E61D4" w:rsidRDefault="00B4113D" w:rsidP="00B4113D">
            <w:pPr>
              <w:widowControl w:val="0"/>
              <w:numPr>
                <w:ilvl w:val="0"/>
                <w:numId w:val="402"/>
              </w:numPr>
              <w:spacing w:after="0"/>
              <w:jc w:val="both"/>
              <w:rPr>
                <w:sz w:val="22"/>
                <w:szCs w:val="22"/>
              </w:rPr>
            </w:pPr>
            <w:r w:rsidRPr="006E61D4">
              <w:rPr>
                <w:sz w:val="22"/>
                <w:szCs w:val="22"/>
              </w:rPr>
              <w:t>Family has explored appropriate social support system members capable of providing service to the identified client.</w:t>
            </w:r>
          </w:p>
        </w:tc>
      </w:tr>
      <w:tr w:rsidR="00B4113D" w:rsidRPr="006E61D4" w14:paraId="65CAE6C0" w14:textId="77777777" w:rsidTr="00251A3E">
        <w:tc>
          <w:tcPr>
            <w:tcW w:w="2520" w:type="dxa"/>
            <w:vAlign w:val="center"/>
          </w:tcPr>
          <w:p w14:paraId="27435382"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5CE75759" w14:textId="77777777" w:rsidR="00B4113D" w:rsidRPr="006E61D4" w:rsidRDefault="00B4113D" w:rsidP="00251A3E">
            <w:pPr>
              <w:widowControl w:val="0"/>
              <w:rPr>
                <w:b/>
                <w:bCs/>
                <w:sz w:val="22"/>
                <w:szCs w:val="22"/>
              </w:rPr>
            </w:pPr>
          </w:p>
        </w:tc>
        <w:tc>
          <w:tcPr>
            <w:tcW w:w="6480" w:type="dxa"/>
          </w:tcPr>
          <w:p w14:paraId="320EE938" w14:textId="77777777" w:rsidR="00B4113D" w:rsidRPr="006E61D4" w:rsidRDefault="00B4113D" w:rsidP="00B4113D">
            <w:pPr>
              <w:widowControl w:val="0"/>
              <w:numPr>
                <w:ilvl w:val="0"/>
                <w:numId w:val="66"/>
              </w:numPr>
              <w:spacing w:after="0"/>
              <w:jc w:val="both"/>
              <w:rPr>
                <w:sz w:val="22"/>
                <w:szCs w:val="22"/>
              </w:rPr>
            </w:pP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 have reviewed case and determined family/ community placement is still appropriate.</w:t>
            </w:r>
          </w:p>
          <w:p w14:paraId="0115D4CD" w14:textId="77777777" w:rsidR="00B4113D" w:rsidRPr="006E61D4" w:rsidRDefault="00B4113D" w:rsidP="00B4113D">
            <w:pPr>
              <w:widowControl w:val="0"/>
              <w:numPr>
                <w:ilvl w:val="0"/>
                <w:numId w:val="66"/>
              </w:numPr>
              <w:spacing w:after="0"/>
              <w:jc w:val="both"/>
              <w:rPr>
                <w:sz w:val="22"/>
                <w:szCs w:val="22"/>
              </w:rPr>
            </w:pPr>
            <w:r w:rsidRPr="006E61D4">
              <w:rPr>
                <w:sz w:val="22"/>
                <w:szCs w:val="22"/>
              </w:rPr>
              <w:t>Progress toward treatment plan goals/objectives is documented, but has not been achieved.</w:t>
            </w:r>
          </w:p>
          <w:p w14:paraId="3D916C94" w14:textId="77777777" w:rsidR="00B4113D" w:rsidRPr="006E61D4" w:rsidRDefault="00B4113D" w:rsidP="00B4113D">
            <w:pPr>
              <w:widowControl w:val="0"/>
              <w:numPr>
                <w:ilvl w:val="0"/>
                <w:numId w:val="66"/>
              </w:numPr>
              <w:spacing w:after="0"/>
              <w:jc w:val="both"/>
              <w:rPr>
                <w:sz w:val="22"/>
                <w:szCs w:val="22"/>
              </w:rPr>
            </w:pPr>
            <w:r w:rsidRPr="006E61D4">
              <w:rPr>
                <w:sz w:val="22"/>
                <w:szCs w:val="22"/>
              </w:rPr>
              <w:t>Service cannot be met appropriately through other community resources.</w:t>
            </w:r>
          </w:p>
          <w:p w14:paraId="0EFF34C6" w14:textId="77777777" w:rsidR="00B4113D" w:rsidRPr="006E61D4" w:rsidRDefault="00B4113D" w:rsidP="00B4113D">
            <w:pPr>
              <w:widowControl w:val="0"/>
              <w:numPr>
                <w:ilvl w:val="0"/>
                <w:numId w:val="66"/>
              </w:numPr>
              <w:spacing w:after="0"/>
              <w:jc w:val="both"/>
              <w:rPr>
                <w:sz w:val="22"/>
                <w:szCs w:val="22"/>
              </w:rPr>
            </w:pP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 have reviewed the treatment plan and recommend the service continue.</w:t>
            </w:r>
          </w:p>
          <w:p w14:paraId="6F98480C" w14:textId="77777777" w:rsidR="00B4113D" w:rsidRPr="006E61D4" w:rsidRDefault="00B4113D" w:rsidP="00B4113D">
            <w:pPr>
              <w:widowControl w:val="0"/>
              <w:numPr>
                <w:ilvl w:val="0"/>
                <w:numId w:val="66"/>
              </w:numPr>
              <w:spacing w:after="0"/>
              <w:jc w:val="both"/>
              <w:rPr>
                <w:sz w:val="22"/>
                <w:szCs w:val="22"/>
              </w:rPr>
            </w:pPr>
            <w:r w:rsidRPr="006E61D4">
              <w:rPr>
                <w:sz w:val="22"/>
                <w:szCs w:val="22"/>
              </w:rPr>
              <w:t>Family continues to explore social support system members capable of providing service to the identified client.</w:t>
            </w:r>
          </w:p>
          <w:p w14:paraId="4010F66F" w14:textId="77777777" w:rsidR="00B4113D" w:rsidRPr="006E61D4" w:rsidRDefault="00B4113D" w:rsidP="00B4113D">
            <w:pPr>
              <w:widowControl w:val="0"/>
              <w:numPr>
                <w:ilvl w:val="0"/>
                <w:numId w:val="403"/>
              </w:numPr>
              <w:spacing w:after="0"/>
              <w:jc w:val="both"/>
              <w:rPr>
                <w:sz w:val="22"/>
                <w:szCs w:val="22"/>
              </w:rPr>
            </w:pPr>
            <w:r w:rsidRPr="006E61D4">
              <w:rPr>
                <w:sz w:val="22"/>
                <w:szCs w:val="22"/>
              </w:rPr>
              <w:t>The caretaker continues to display behaviors documented on the CPS Family Functioning Assessment/Continuing Formal Evaluation of Child Safety and/or Protective Capacity Family Assessment that indicate the need for a safety plan.</w:t>
            </w:r>
          </w:p>
        </w:tc>
      </w:tr>
      <w:tr w:rsidR="00B4113D" w:rsidRPr="006E61D4" w14:paraId="03433422" w14:textId="77777777" w:rsidTr="00251A3E">
        <w:tc>
          <w:tcPr>
            <w:tcW w:w="2520" w:type="dxa"/>
            <w:vAlign w:val="center"/>
          </w:tcPr>
          <w:p w14:paraId="34033934" w14:textId="77777777" w:rsidR="00B4113D" w:rsidRPr="006E61D4" w:rsidRDefault="00B4113D" w:rsidP="00251A3E">
            <w:pPr>
              <w:keepNext/>
              <w:widowControl w:val="0"/>
              <w:jc w:val="both"/>
              <w:rPr>
                <w:b/>
                <w:bCs/>
                <w:sz w:val="22"/>
                <w:szCs w:val="22"/>
              </w:rPr>
            </w:pPr>
            <w:r w:rsidRPr="006E61D4">
              <w:rPr>
                <w:b/>
                <w:bCs/>
                <w:sz w:val="22"/>
                <w:szCs w:val="22"/>
              </w:rPr>
              <w:t>Discharge Criteria</w:t>
            </w:r>
          </w:p>
          <w:p w14:paraId="7AB6577B" w14:textId="77777777" w:rsidR="00B4113D" w:rsidRPr="006E61D4" w:rsidRDefault="00B4113D" w:rsidP="00251A3E">
            <w:pPr>
              <w:keepNext/>
              <w:widowControl w:val="0"/>
              <w:jc w:val="both"/>
              <w:rPr>
                <w:b/>
                <w:bCs/>
                <w:sz w:val="22"/>
                <w:szCs w:val="22"/>
              </w:rPr>
            </w:pPr>
            <w:r w:rsidRPr="006E61D4">
              <w:rPr>
                <w:b/>
                <w:bCs/>
                <w:sz w:val="22"/>
                <w:szCs w:val="22"/>
              </w:rPr>
              <w:t>(Any element may result in discharge or transfer)</w:t>
            </w:r>
          </w:p>
        </w:tc>
        <w:tc>
          <w:tcPr>
            <w:tcW w:w="6480" w:type="dxa"/>
          </w:tcPr>
          <w:p w14:paraId="4046F07C" w14:textId="77777777" w:rsidR="00B4113D" w:rsidRPr="006E61D4" w:rsidRDefault="00B4113D" w:rsidP="00B4113D">
            <w:pPr>
              <w:keepNext/>
              <w:numPr>
                <w:ilvl w:val="0"/>
                <w:numId w:val="404"/>
              </w:numPr>
              <w:spacing w:after="0"/>
              <w:jc w:val="both"/>
              <w:rPr>
                <w:sz w:val="22"/>
                <w:szCs w:val="22"/>
              </w:rPr>
            </w:pPr>
            <w:r w:rsidRPr="006E61D4">
              <w:rPr>
                <w:sz w:val="22"/>
                <w:szCs w:val="22"/>
              </w:rPr>
              <w:t>Goals and objectives have substantially been met and a safety plan is no longer required.</w:t>
            </w:r>
          </w:p>
          <w:p w14:paraId="7C84A6FA" w14:textId="77777777" w:rsidR="00B4113D" w:rsidRPr="006E61D4" w:rsidRDefault="00B4113D" w:rsidP="00B4113D">
            <w:pPr>
              <w:keepNext/>
              <w:numPr>
                <w:ilvl w:val="0"/>
                <w:numId w:val="404"/>
              </w:numPr>
              <w:spacing w:after="0"/>
              <w:jc w:val="both"/>
              <w:rPr>
                <w:sz w:val="22"/>
                <w:szCs w:val="22"/>
              </w:rPr>
            </w:pPr>
            <w:r w:rsidRPr="006E61D4">
              <w:rPr>
                <w:sz w:val="22"/>
                <w:szCs w:val="22"/>
              </w:rPr>
              <w:t>Parent requests discharge.</w:t>
            </w:r>
          </w:p>
          <w:p w14:paraId="0806AE2C" w14:textId="77777777" w:rsidR="00B4113D" w:rsidRPr="006E61D4" w:rsidRDefault="00B4113D" w:rsidP="00B4113D">
            <w:pPr>
              <w:keepNext/>
              <w:numPr>
                <w:ilvl w:val="0"/>
                <w:numId w:val="404"/>
              </w:numPr>
              <w:spacing w:after="0"/>
              <w:jc w:val="both"/>
              <w:rPr>
                <w:sz w:val="22"/>
                <w:szCs w:val="22"/>
              </w:rPr>
            </w:pPr>
            <w:r w:rsidRPr="006E61D4">
              <w:rPr>
                <w:sz w:val="22"/>
                <w:szCs w:val="22"/>
              </w:rPr>
              <w:t>Another service is warranted by change in the family’s condition.</w:t>
            </w:r>
          </w:p>
          <w:p w14:paraId="03549073" w14:textId="77777777" w:rsidR="00B4113D" w:rsidRPr="006E61D4" w:rsidRDefault="00B4113D" w:rsidP="00B4113D">
            <w:pPr>
              <w:keepNext/>
              <w:numPr>
                <w:ilvl w:val="0"/>
                <w:numId w:val="404"/>
              </w:numPr>
              <w:spacing w:after="0"/>
              <w:jc w:val="both"/>
              <w:rPr>
                <w:sz w:val="22"/>
                <w:szCs w:val="22"/>
              </w:rPr>
            </w:pPr>
            <w:r w:rsidRPr="006E61D4">
              <w:rPr>
                <w:sz w:val="22"/>
                <w:szCs w:val="22"/>
              </w:rPr>
              <w:t>No progress has been documented toward achievement of goals/objectives on the service plan.</w:t>
            </w:r>
          </w:p>
          <w:p w14:paraId="5E3643AC" w14:textId="77777777" w:rsidR="00B4113D" w:rsidRPr="006E61D4" w:rsidRDefault="00B4113D" w:rsidP="00B4113D">
            <w:pPr>
              <w:keepNext/>
              <w:numPr>
                <w:ilvl w:val="0"/>
                <w:numId w:val="404"/>
              </w:numPr>
              <w:spacing w:after="0"/>
              <w:jc w:val="both"/>
              <w:rPr>
                <w:sz w:val="22"/>
                <w:szCs w:val="22"/>
              </w:rPr>
            </w:pPr>
            <w:r w:rsidRPr="006E61D4">
              <w:rPr>
                <w:sz w:val="22"/>
                <w:szCs w:val="22"/>
              </w:rPr>
              <w:t>No outlook for improvement with this level of service.</w:t>
            </w:r>
          </w:p>
          <w:p w14:paraId="62CF0AA8" w14:textId="77777777" w:rsidR="00B4113D" w:rsidRPr="006E61D4" w:rsidRDefault="00B4113D" w:rsidP="00B4113D">
            <w:pPr>
              <w:keepNext/>
              <w:numPr>
                <w:ilvl w:val="0"/>
                <w:numId w:val="404"/>
              </w:numPr>
              <w:spacing w:after="0"/>
              <w:jc w:val="both"/>
              <w:rPr>
                <w:sz w:val="22"/>
                <w:szCs w:val="22"/>
              </w:rPr>
            </w:pPr>
            <w:r w:rsidRPr="006E61D4">
              <w:rPr>
                <w:sz w:val="22"/>
                <w:szCs w:val="22"/>
              </w:rPr>
              <w:t>Service can now be provided through a community resource.</w:t>
            </w:r>
          </w:p>
          <w:p w14:paraId="3BD8B276" w14:textId="77777777" w:rsidR="00B4113D" w:rsidRPr="006E61D4" w:rsidRDefault="00B4113D" w:rsidP="00B4113D">
            <w:pPr>
              <w:keepNext/>
              <w:numPr>
                <w:ilvl w:val="0"/>
                <w:numId w:val="404"/>
              </w:numPr>
              <w:spacing w:after="0"/>
              <w:jc w:val="both"/>
              <w:rPr>
                <w:sz w:val="22"/>
                <w:szCs w:val="22"/>
              </w:rPr>
            </w:pPr>
            <w:r w:rsidRPr="006E61D4">
              <w:rPr>
                <w:sz w:val="22"/>
                <w:szCs w:val="22"/>
              </w:rPr>
              <w:t>Family has developed a social support system capable of providing the service to the identified client.</w:t>
            </w:r>
          </w:p>
        </w:tc>
      </w:tr>
      <w:tr w:rsidR="00B4113D" w:rsidRPr="006E61D4" w14:paraId="45DCC64D" w14:textId="77777777" w:rsidTr="00251A3E">
        <w:trPr>
          <w:cantSplit/>
          <w:trHeight w:val="1872"/>
        </w:trPr>
        <w:tc>
          <w:tcPr>
            <w:tcW w:w="2520" w:type="dxa"/>
            <w:vAlign w:val="center"/>
          </w:tcPr>
          <w:p w14:paraId="4433B8F8"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480" w:type="dxa"/>
          </w:tcPr>
          <w:p w14:paraId="0F4BD9EA" w14:textId="77777777" w:rsidR="00B4113D" w:rsidRPr="006E61D4" w:rsidRDefault="00B4113D" w:rsidP="00B4113D">
            <w:pPr>
              <w:pStyle w:val="IndexHeading"/>
              <w:keepNext w:val="0"/>
              <w:widowControl w:val="0"/>
              <w:numPr>
                <w:ilvl w:val="0"/>
                <w:numId w:val="375"/>
              </w:numPr>
              <w:spacing w:line="240" w:lineRule="auto"/>
              <w:jc w:val="both"/>
              <w:rPr>
                <w:rFonts w:ascii="Times New Roman" w:hAnsi="Times New Roman"/>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6BF3ABFD" w14:textId="77777777" w:rsidR="00B4113D" w:rsidRPr="00AA0822" w:rsidRDefault="00B4113D" w:rsidP="00251A3E">
            <w:pPr>
              <w:pStyle w:val="Index1"/>
              <w:rPr>
                <w:spacing w:val="-5"/>
              </w:rPr>
            </w:pPr>
            <w:r w:rsidRPr="00AA0822">
              <w:t>Those receiving Waiver or ICF/MR services are not eligible for this service.  These skills should be addressed through the parent’s residential habilitation plan.</w:t>
            </w:r>
          </w:p>
          <w:p w14:paraId="7E19FBC6" w14:textId="77777777" w:rsidR="00B4113D" w:rsidRPr="006E61D4" w:rsidRDefault="00B4113D" w:rsidP="00251A3E">
            <w:pPr>
              <w:jc w:val="both"/>
              <w:rPr>
                <w:sz w:val="22"/>
                <w:szCs w:val="22"/>
              </w:rPr>
            </w:pPr>
          </w:p>
        </w:tc>
      </w:tr>
      <w:tr w:rsidR="00B4113D" w:rsidRPr="006E61D4" w14:paraId="00F7A69D" w14:textId="77777777" w:rsidTr="00251A3E">
        <w:trPr>
          <w:cantSplit/>
        </w:trPr>
        <w:tc>
          <w:tcPr>
            <w:tcW w:w="2520" w:type="dxa"/>
            <w:vAlign w:val="center"/>
          </w:tcPr>
          <w:p w14:paraId="41B05D0D" w14:textId="77777777" w:rsidR="00B4113D" w:rsidRPr="006E61D4" w:rsidRDefault="00B4113D" w:rsidP="00251A3E">
            <w:pPr>
              <w:widowControl w:val="0"/>
              <w:rPr>
                <w:sz w:val="22"/>
                <w:szCs w:val="22"/>
              </w:rPr>
            </w:pPr>
            <w:r w:rsidRPr="006E61D4">
              <w:rPr>
                <w:b/>
                <w:bCs/>
                <w:sz w:val="22"/>
                <w:szCs w:val="22"/>
              </w:rPr>
              <w:t>Clinical Exclusions</w:t>
            </w:r>
          </w:p>
        </w:tc>
        <w:tc>
          <w:tcPr>
            <w:tcW w:w="6480" w:type="dxa"/>
          </w:tcPr>
          <w:p w14:paraId="25EE96D6" w14:textId="77777777" w:rsidR="00B4113D" w:rsidRPr="006E61D4" w:rsidRDefault="00B4113D" w:rsidP="00B4113D">
            <w:pPr>
              <w:numPr>
                <w:ilvl w:val="0"/>
                <w:numId w:val="68"/>
              </w:numPr>
              <w:spacing w:after="0"/>
              <w:jc w:val="both"/>
              <w:rPr>
                <w:sz w:val="22"/>
                <w:szCs w:val="22"/>
              </w:rPr>
            </w:pPr>
            <w:r w:rsidRPr="006E61D4">
              <w:rPr>
                <w:sz w:val="22"/>
                <w:szCs w:val="22"/>
              </w:rPr>
              <w:t xml:space="preserve">Severity of the parent’s impairment due to a mental illness or substance abuse problem may preclude provision of service in this level of care.  If the parent previously had the skill and lost the ability to perform the task due to the </w:t>
            </w:r>
            <w:r w:rsidRPr="006E61D4">
              <w:rPr>
                <w:sz w:val="22"/>
                <w:szCs w:val="22"/>
              </w:rPr>
              <w:lastRenderedPageBreak/>
              <w:t>severity of their mental illness/substance abuse, a mental health professional should be consulted to determine if the parent meets medical necessity for Basic Living Skills in the Medicaid Rehabilitation Manual.</w:t>
            </w:r>
          </w:p>
          <w:p w14:paraId="4D1D64C9" w14:textId="77777777" w:rsidR="00B4113D" w:rsidRPr="006E61D4" w:rsidRDefault="00B4113D" w:rsidP="00B4113D">
            <w:pPr>
              <w:numPr>
                <w:ilvl w:val="0"/>
                <w:numId w:val="68"/>
              </w:numPr>
              <w:spacing w:after="0"/>
              <w:jc w:val="both"/>
              <w:rPr>
                <w:sz w:val="22"/>
                <w:szCs w:val="22"/>
              </w:rPr>
            </w:pPr>
            <w:r w:rsidRPr="006E61D4">
              <w:rPr>
                <w:sz w:val="22"/>
                <w:szCs w:val="22"/>
              </w:rPr>
              <w:t xml:space="preserve">Severity of the parent’s impairment due to mental retardation or developmental delays may preclude provision of this service.  A mental health professional should be consulted to evaluate the possibility of short term Day Treatment Services. </w:t>
            </w:r>
          </w:p>
          <w:p w14:paraId="7BB05313" w14:textId="77777777" w:rsidR="00B4113D" w:rsidRPr="006E61D4" w:rsidRDefault="00B4113D" w:rsidP="00B4113D">
            <w:pPr>
              <w:numPr>
                <w:ilvl w:val="0"/>
                <w:numId w:val="68"/>
              </w:numPr>
              <w:spacing w:after="0"/>
              <w:jc w:val="both"/>
              <w:rPr>
                <w:sz w:val="22"/>
                <w:szCs w:val="22"/>
              </w:rPr>
            </w:pPr>
            <w:r w:rsidRPr="006E61D4">
              <w:rPr>
                <w:sz w:val="22"/>
                <w:szCs w:val="22"/>
              </w:rPr>
              <w:t>Severity of parent’s impairment due to traumatic brain injury (TBI) may preclude provision of this service. A rehab professional should be consulted to evaluate the possibility of rehabilitation services.</w:t>
            </w:r>
          </w:p>
          <w:p w14:paraId="366FFADC" w14:textId="77777777" w:rsidR="00B4113D" w:rsidRPr="006E61D4" w:rsidRDefault="00B4113D" w:rsidP="00B4113D">
            <w:pPr>
              <w:numPr>
                <w:ilvl w:val="0"/>
                <w:numId w:val="405"/>
              </w:numPr>
              <w:spacing w:after="0"/>
              <w:jc w:val="both"/>
              <w:rPr>
                <w:sz w:val="22"/>
                <w:szCs w:val="22"/>
              </w:rPr>
            </w:pPr>
            <w:r w:rsidRPr="006E61D4">
              <w:rPr>
                <w:sz w:val="22"/>
                <w:szCs w:val="22"/>
              </w:rPr>
              <w:t xml:space="preserve">Continued stay has been noted for cases in which a parent diagnosed with Borderline Intellectual Functioning or Mild Mental Retardation is not eligible for other service options.  One additional authorization may be granted with documentation of the diagnosis. </w:t>
            </w:r>
          </w:p>
        </w:tc>
      </w:tr>
      <w:tr w:rsidR="00B4113D" w:rsidRPr="006E61D4" w14:paraId="23CCE0C4" w14:textId="77777777" w:rsidTr="00251A3E">
        <w:trPr>
          <w:trHeight w:val="350"/>
        </w:trPr>
        <w:tc>
          <w:tcPr>
            <w:tcW w:w="2520" w:type="dxa"/>
            <w:vAlign w:val="center"/>
          </w:tcPr>
          <w:p w14:paraId="37BF7C99" w14:textId="77777777" w:rsidR="00B4113D" w:rsidRPr="006E61D4" w:rsidRDefault="00B4113D" w:rsidP="00251A3E">
            <w:pPr>
              <w:widowControl w:val="0"/>
              <w:rPr>
                <w:b/>
                <w:bCs/>
                <w:sz w:val="22"/>
                <w:szCs w:val="22"/>
              </w:rPr>
            </w:pPr>
            <w:r w:rsidRPr="006E61D4">
              <w:rPr>
                <w:b/>
                <w:bCs/>
                <w:sz w:val="22"/>
                <w:szCs w:val="22"/>
              </w:rPr>
              <w:lastRenderedPageBreak/>
              <w:t xml:space="preserve">Documentation </w:t>
            </w:r>
          </w:p>
        </w:tc>
        <w:tc>
          <w:tcPr>
            <w:tcW w:w="6480" w:type="dxa"/>
          </w:tcPr>
          <w:p w14:paraId="481BCFD3"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E00B993" w14:textId="77777777" w:rsidR="00B4113D" w:rsidRPr="006E61D4" w:rsidRDefault="00B4113D" w:rsidP="00251A3E">
            <w:pPr>
              <w:pStyle w:val="BodyTextIndent3"/>
              <w:widowControl w:val="0"/>
              <w:tabs>
                <w:tab w:val="left" w:pos="307"/>
              </w:tabs>
              <w:ind w:left="1080" w:firstLine="0"/>
              <w:rPr>
                <w:sz w:val="22"/>
                <w:szCs w:val="22"/>
              </w:rPr>
            </w:pPr>
          </w:p>
          <w:p w14:paraId="2CDC3A22"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17AEFC67"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2F15AAED"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6D4AFFB7"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71410377"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662EF353"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3239A42D"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685C10D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2EFECE51"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03DB479" w14:textId="77777777" w:rsidR="00B4113D" w:rsidRPr="006E61D4" w:rsidRDefault="00B4113D" w:rsidP="00251A3E">
            <w:pPr>
              <w:tabs>
                <w:tab w:val="left" w:pos="307"/>
              </w:tabs>
              <w:rPr>
                <w:sz w:val="22"/>
                <w:szCs w:val="22"/>
              </w:rPr>
            </w:pPr>
          </w:p>
          <w:p w14:paraId="5A413E87" w14:textId="77777777" w:rsidR="00B4113D" w:rsidRPr="006E61D4" w:rsidRDefault="00B4113D" w:rsidP="00251A3E">
            <w:pPr>
              <w:tabs>
                <w:tab w:val="left" w:pos="307"/>
              </w:tabs>
              <w:ind w:left="72"/>
              <w:rPr>
                <w:sz w:val="22"/>
                <w:szCs w:val="22"/>
              </w:rPr>
            </w:pPr>
            <w:r w:rsidRPr="006E61D4">
              <w:rPr>
                <w:sz w:val="22"/>
                <w:szCs w:val="22"/>
              </w:rPr>
              <w:t>A copy of the CPS Family Functioning Assessment/ Continuing Formal Evaluation of Child Safety and/or Protective Capacity Family Assessment, treatment plan and current safety plan must be present in the case record.</w:t>
            </w:r>
          </w:p>
          <w:p w14:paraId="1408A035" w14:textId="77777777" w:rsidR="00B4113D" w:rsidRPr="006E61D4" w:rsidRDefault="00B4113D" w:rsidP="00251A3E">
            <w:pPr>
              <w:tabs>
                <w:tab w:val="left" w:pos="307"/>
              </w:tabs>
              <w:ind w:left="1080"/>
              <w:rPr>
                <w:sz w:val="22"/>
                <w:szCs w:val="22"/>
              </w:rPr>
            </w:pPr>
          </w:p>
          <w:p w14:paraId="29F6C6FB"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7B3C47B9"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A list of dates of service and the specific services rendered and/or attempts</w:t>
            </w:r>
          </w:p>
          <w:p w14:paraId="52987B6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3EC3916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6FAE454E"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0BA5AB37"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6DA6036B" w14:textId="77777777" w:rsidR="00B4113D" w:rsidRPr="006E61D4" w:rsidRDefault="00B4113D" w:rsidP="00251A3E">
            <w:pPr>
              <w:tabs>
                <w:tab w:val="left" w:pos="307"/>
              </w:tabs>
              <w:ind w:left="1080"/>
              <w:rPr>
                <w:sz w:val="22"/>
                <w:szCs w:val="22"/>
              </w:rPr>
            </w:pPr>
          </w:p>
          <w:p w14:paraId="14DE00AE" w14:textId="77777777" w:rsidR="00B4113D" w:rsidRPr="006E61D4" w:rsidRDefault="00B4113D" w:rsidP="00251A3E">
            <w:pPr>
              <w:pStyle w:val="BodyTextIndent3"/>
              <w:ind w:left="-53" w:firstLine="0"/>
              <w:jc w:val="both"/>
              <w:rPr>
                <w:sz w:val="22"/>
                <w:szCs w:val="22"/>
              </w:rPr>
            </w:pPr>
          </w:p>
        </w:tc>
      </w:tr>
    </w:tbl>
    <w:p w14:paraId="05D7729C"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35546F0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0333A39B" w14:textId="77777777" w:rsidR="00B4113D" w:rsidRPr="006E61D4" w:rsidRDefault="00B4113D" w:rsidP="00B4113D">
      <w:pPr>
        <w:numPr>
          <w:ilvl w:val="0"/>
          <w:numId w:val="8"/>
        </w:numPr>
        <w:spacing w:after="0"/>
        <w:rPr>
          <w:sz w:val="22"/>
          <w:szCs w:val="22"/>
        </w:rPr>
      </w:pPr>
      <w:r w:rsidRPr="006E61D4">
        <w:rPr>
          <w:sz w:val="22"/>
          <w:szCs w:val="22"/>
        </w:rPr>
        <w:t>Sociology</w:t>
      </w:r>
    </w:p>
    <w:p w14:paraId="6F1818CB" w14:textId="77777777" w:rsidR="00B4113D" w:rsidRPr="006E61D4" w:rsidRDefault="00B4113D" w:rsidP="00B4113D">
      <w:pPr>
        <w:numPr>
          <w:ilvl w:val="0"/>
          <w:numId w:val="8"/>
        </w:numPr>
        <w:spacing w:after="0"/>
        <w:rPr>
          <w:sz w:val="22"/>
          <w:szCs w:val="22"/>
        </w:rPr>
      </w:pPr>
      <w:r w:rsidRPr="006E61D4">
        <w:rPr>
          <w:sz w:val="22"/>
          <w:szCs w:val="22"/>
        </w:rPr>
        <w:t>Psychology</w:t>
      </w:r>
    </w:p>
    <w:p w14:paraId="0A7C1964" w14:textId="77777777" w:rsidR="00B4113D" w:rsidRPr="006E61D4" w:rsidRDefault="00B4113D" w:rsidP="00B4113D">
      <w:pPr>
        <w:numPr>
          <w:ilvl w:val="0"/>
          <w:numId w:val="8"/>
        </w:numPr>
        <w:spacing w:after="0"/>
        <w:rPr>
          <w:sz w:val="22"/>
          <w:szCs w:val="22"/>
        </w:rPr>
      </w:pPr>
      <w:r w:rsidRPr="006E61D4">
        <w:rPr>
          <w:sz w:val="22"/>
          <w:szCs w:val="22"/>
        </w:rPr>
        <w:t>Counseling</w:t>
      </w:r>
    </w:p>
    <w:p w14:paraId="55E6BC43"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0FD13341" w14:textId="77777777" w:rsidR="00B4113D" w:rsidRPr="006E61D4" w:rsidRDefault="00B4113D" w:rsidP="00B4113D">
      <w:pPr>
        <w:numPr>
          <w:ilvl w:val="0"/>
          <w:numId w:val="8"/>
        </w:numPr>
        <w:spacing w:after="0"/>
        <w:rPr>
          <w:sz w:val="22"/>
          <w:szCs w:val="22"/>
        </w:rPr>
      </w:pPr>
      <w:r w:rsidRPr="006E61D4">
        <w:rPr>
          <w:sz w:val="22"/>
          <w:szCs w:val="22"/>
        </w:rPr>
        <w:t>Human Services</w:t>
      </w:r>
    </w:p>
    <w:p w14:paraId="67A80114"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333E4C82"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809F4CF"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3101A462" w14:textId="77777777" w:rsidR="00B4113D" w:rsidRPr="006E61D4" w:rsidRDefault="00B4113D" w:rsidP="00B4113D">
      <w:pPr>
        <w:numPr>
          <w:ilvl w:val="0"/>
          <w:numId w:val="8"/>
        </w:numPr>
        <w:spacing w:after="0"/>
        <w:rPr>
          <w:sz w:val="22"/>
          <w:szCs w:val="22"/>
        </w:rPr>
      </w:pPr>
      <w:r w:rsidRPr="006E61D4">
        <w:rPr>
          <w:sz w:val="22"/>
          <w:szCs w:val="22"/>
        </w:rPr>
        <w:t>Gerontology</w:t>
      </w:r>
    </w:p>
    <w:p w14:paraId="270C0EC2"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149EE31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2E7A050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1A1FAF1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p>
    <w:p w14:paraId="4C8BEAA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An APS/CPS screen completed with no negative information.</w:t>
      </w:r>
    </w:p>
    <w:p w14:paraId="2EB4F8F5"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lastRenderedPageBreak/>
        <w:t>Transportation Providers must have valid Driver’s licenses from employee’s state of residence and insurance.</w:t>
      </w:r>
    </w:p>
    <w:p w14:paraId="6FBF9A0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48411C0"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79A9B01D" w14:textId="77777777" w:rsidR="00B4113D" w:rsidRPr="006E61D4" w:rsidRDefault="00B4113D" w:rsidP="007706E7">
      <w:pPr>
        <w:pStyle w:val="Heading2"/>
      </w:pPr>
      <w:bookmarkStart w:id="291" w:name="_Toc52601477"/>
      <w:bookmarkStart w:id="292" w:name="_Toc189465017"/>
      <w:bookmarkStart w:id="293" w:name="_Toc198452612"/>
      <w:bookmarkStart w:id="294" w:name="_Toc318185981"/>
      <w:bookmarkStart w:id="295" w:name="_Toc534728676"/>
      <w:r w:rsidRPr="006E61D4">
        <w:lastRenderedPageBreak/>
        <w:t>General Parenting</w:t>
      </w:r>
      <w:bookmarkEnd w:id="291"/>
      <w:r w:rsidRPr="006E61D4">
        <w:t xml:space="preserve"> 140305</w:t>
      </w:r>
      <w:bookmarkEnd w:id="292"/>
      <w:bookmarkEnd w:id="293"/>
      <w:bookmarkEnd w:id="294"/>
      <w:bookmarkEnd w:id="295"/>
    </w:p>
    <w:p w14:paraId="7DD63FAB" w14:textId="77777777" w:rsidR="00B4113D" w:rsidRPr="006E61D4" w:rsidRDefault="00B4113D" w:rsidP="00B4113D">
      <w:pPr>
        <w:rPr>
          <w:sz w:val="22"/>
          <w:szCs w:val="22"/>
        </w:rPr>
      </w:pPr>
    </w:p>
    <w:p w14:paraId="1F557C22"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face-to-face educational services to improve parental performance and knowledge of: </w:t>
      </w:r>
    </w:p>
    <w:p w14:paraId="2D87E551" w14:textId="77777777" w:rsidR="00B4113D" w:rsidRPr="006E61D4" w:rsidRDefault="00B4113D" w:rsidP="00B4113D">
      <w:pPr>
        <w:numPr>
          <w:ilvl w:val="1"/>
          <w:numId w:val="24"/>
        </w:numPr>
        <w:spacing w:after="0"/>
        <w:jc w:val="both"/>
        <w:rPr>
          <w:sz w:val="22"/>
          <w:szCs w:val="22"/>
        </w:rPr>
      </w:pPr>
      <w:r w:rsidRPr="006E61D4">
        <w:rPr>
          <w:sz w:val="22"/>
          <w:szCs w:val="22"/>
        </w:rPr>
        <w:t>Basic child/adolescent care skills</w:t>
      </w:r>
    </w:p>
    <w:p w14:paraId="51751A68" w14:textId="77777777" w:rsidR="00B4113D" w:rsidRPr="006E61D4" w:rsidRDefault="00B4113D" w:rsidP="00B4113D">
      <w:pPr>
        <w:numPr>
          <w:ilvl w:val="1"/>
          <w:numId w:val="24"/>
        </w:numPr>
        <w:spacing w:after="0"/>
        <w:jc w:val="both"/>
        <w:rPr>
          <w:sz w:val="22"/>
          <w:szCs w:val="22"/>
        </w:rPr>
      </w:pPr>
      <w:r w:rsidRPr="006E61D4">
        <w:rPr>
          <w:sz w:val="22"/>
          <w:szCs w:val="22"/>
        </w:rPr>
        <w:t>Nurturing</w:t>
      </w:r>
    </w:p>
    <w:p w14:paraId="1482FAA6" w14:textId="77777777" w:rsidR="00B4113D" w:rsidRPr="006E61D4" w:rsidRDefault="00B4113D" w:rsidP="00B4113D">
      <w:pPr>
        <w:numPr>
          <w:ilvl w:val="1"/>
          <w:numId w:val="24"/>
        </w:numPr>
        <w:spacing w:after="0"/>
        <w:jc w:val="both"/>
        <w:rPr>
          <w:sz w:val="22"/>
          <w:szCs w:val="22"/>
        </w:rPr>
      </w:pPr>
      <w:r w:rsidRPr="006E61D4">
        <w:rPr>
          <w:sz w:val="22"/>
          <w:szCs w:val="22"/>
        </w:rPr>
        <w:t>Discipline strategies</w:t>
      </w:r>
    </w:p>
    <w:p w14:paraId="7FD6773C" w14:textId="77777777" w:rsidR="00B4113D" w:rsidRPr="006E61D4" w:rsidRDefault="00B4113D" w:rsidP="00B4113D">
      <w:pPr>
        <w:numPr>
          <w:ilvl w:val="1"/>
          <w:numId w:val="24"/>
        </w:numPr>
        <w:spacing w:after="0"/>
        <w:jc w:val="both"/>
        <w:rPr>
          <w:sz w:val="22"/>
          <w:szCs w:val="22"/>
        </w:rPr>
      </w:pPr>
      <w:r w:rsidRPr="006E61D4">
        <w:rPr>
          <w:sz w:val="22"/>
          <w:szCs w:val="22"/>
        </w:rPr>
        <w:t>Appropriate supervision</w:t>
      </w:r>
    </w:p>
    <w:p w14:paraId="61A93D32" w14:textId="77777777" w:rsidR="00B4113D" w:rsidRPr="006E61D4" w:rsidRDefault="00B4113D" w:rsidP="00B4113D">
      <w:pPr>
        <w:numPr>
          <w:ilvl w:val="1"/>
          <w:numId w:val="24"/>
        </w:numPr>
        <w:spacing w:after="0"/>
        <w:jc w:val="both"/>
        <w:rPr>
          <w:sz w:val="22"/>
          <w:szCs w:val="22"/>
        </w:rPr>
      </w:pPr>
      <w:r w:rsidRPr="006E61D4">
        <w:rPr>
          <w:sz w:val="22"/>
          <w:szCs w:val="22"/>
        </w:rPr>
        <w:t>Encouragement of child/adolescent care, age appropriate development</w:t>
      </w:r>
    </w:p>
    <w:p w14:paraId="349D7F81" w14:textId="77777777" w:rsidR="00B4113D" w:rsidRPr="006E61D4" w:rsidRDefault="00B4113D" w:rsidP="00B4113D">
      <w:pPr>
        <w:numPr>
          <w:ilvl w:val="1"/>
          <w:numId w:val="25"/>
        </w:numPr>
        <w:spacing w:after="0"/>
        <w:jc w:val="both"/>
        <w:rPr>
          <w:sz w:val="22"/>
          <w:szCs w:val="22"/>
        </w:rPr>
      </w:pPr>
      <w:r w:rsidRPr="006E61D4">
        <w:rPr>
          <w:sz w:val="22"/>
          <w:szCs w:val="22"/>
        </w:rPr>
        <w:t>Realistic expectations and standards of child/adolescent behavior</w:t>
      </w:r>
    </w:p>
    <w:p w14:paraId="193157A0" w14:textId="77777777" w:rsidR="00B4113D" w:rsidRPr="006E61D4" w:rsidRDefault="00B4113D" w:rsidP="00B4113D">
      <w:pPr>
        <w:jc w:val="both"/>
        <w:rPr>
          <w:sz w:val="22"/>
          <w:szCs w:val="22"/>
        </w:rPr>
      </w:pPr>
      <w:r w:rsidRPr="006E61D4">
        <w:rPr>
          <w:sz w:val="22"/>
          <w:szCs w:val="22"/>
        </w:rPr>
        <w:t xml:space="preserve">This service is provided in an individual or group setting consisting of multiple families and is based on a standard curriculum, which can be individualized to meet the parent’s needs. As </w:t>
      </w:r>
      <w:r>
        <w:rPr>
          <w:sz w:val="22"/>
          <w:szCs w:val="22"/>
        </w:rPr>
        <w:t>BCF</w:t>
      </w:r>
      <w:r w:rsidRPr="006E61D4">
        <w:rPr>
          <w:sz w:val="22"/>
          <w:szCs w:val="22"/>
        </w:rPr>
        <w:t xml:space="preserve"> moves toward quality outcome measures, providers are encouraged to use evidence/research-based and best or proven practice curricula. Examples include Parent Effectiveness Training and Active Parenting. </w:t>
      </w:r>
    </w:p>
    <w:p w14:paraId="14FB4DD9"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0599E4CE" w14:textId="77777777" w:rsidTr="00251A3E">
        <w:tc>
          <w:tcPr>
            <w:tcW w:w="2520" w:type="dxa"/>
            <w:vAlign w:val="center"/>
          </w:tcPr>
          <w:p w14:paraId="07E64491"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27E13423"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B08CA18" w14:textId="77777777" w:rsidTr="00251A3E">
        <w:tc>
          <w:tcPr>
            <w:tcW w:w="2520" w:type="dxa"/>
            <w:vAlign w:val="center"/>
          </w:tcPr>
          <w:p w14:paraId="7BEB6E40"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11F18F07"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3BE87C39" w14:textId="77777777" w:rsidTr="00251A3E">
        <w:tc>
          <w:tcPr>
            <w:tcW w:w="2520" w:type="dxa"/>
            <w:vAlign w:val="center"/>
          </w:tcPr>
          <w:p w14:paraId="1B3DF0A9"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32463346" w14:textId="77777777" w:rsidR="00B4113D" w:rsidRPr="006E61D4" w:rsidRDefault="00B4113D" w:rsidP="00251A3E">
            <w:pPr>
              <w:widowControl w:val="0"/>
              <w:rPr>
                <w:sz w:val="22"/>
                <w:szCs w:val="22"/>
              </w:rPr>
            </w:pPr>
            <w:r w:rsidRPr="006E61D4">
              <w:rPr>
                <w:sz w:val="22"/>
                <w:szCs w:val="22"/>
              </w:rPr>
              <w:t>92 days</w:t>
            </w:r>
          </w:p>
          <w:p w14:paraId="4A29E0E4" w14:textId="77777777" w:rsidR="00B4113D" w:rsidRPr="006E61D4" w:rsidRDefault="00B4113D" w:rsidP="00251A3E">
            <w:pPr>
              <w:widowControl w:val="0"/>
              <w:rPr>
                <w:sz w:val="22"/>
                <w:szCs w:val="22"/>
              </w:rPr>
            </w:pPr>
            <w:r w:rsidRPr="006E61D4">
              <w:rPr>
                <w:sz w:val="22"/>
                <w:szCs w:val="22"/>
              </w:rPr>
              <w:t>Unit = One hour</w:t>
            </w:r>
          </w:p>
          <w:p w14:paraId="43A56A36" w14:textId="77777777" w:rsidR="00B4113D" w:rsidRPr="006E61D4" w:rsidRDefault="00B4113D" w:rsidP="00251A3E">
            <w:pPr>
              <w:widowControl w:val="0"/>
              <w:rPr>
                <w:sz w:val="22"/>
                <w:szCs w:val="22"/>
              </w:rPr>
            </w:pPr>
            <w:r w:rsidRPr="006E61D4">
              <w:rPr>
                <w:sz w:val="22"/>
                <w:szCs w:val="22"/>
              </w:rPr>
              <w:t>15 units per 92 days</w:t>
            </w:r>
          </w:p>
        </w:tc>
      </w:tr>
      <w:tr w:rsidR="00B4113D" w:rsidRPr="006E61D4" w14:paraId="433A8C9C" w14:textId="77777777" w:rsidTr="00251A3E">
        <w:trPr>
          <w:cantSplit/>
        </w:trPr>
        <w:tc>
          <w:tcPr>
            <w:tcW w:w="2520" w:type="dxa"/>
            <w:vAlign w:val="center"/>
          </w:tcPr>
          <w:p w14:paraId="60F2720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500DF9F2" w14:textId="77777777" w:rsidR="00B4113D" w:rsidRPr="006E61D4" w:rsidRDefault="00B4113D" w:rsidP="00251A3E">
            <w:pPr>
              <w:widowControl w:val="0"/>
              <w:rPr>
                <w:sz w:val="22"/>
                <w:szCs w:val="22"/>
              </w:rPr>
            </w:pPr>
            <w:r w:rsidRPr="006E61D4">
              <w:rPr>
                <w:sz w:val="22"/>
                <w:szCs w:val="22"/>
              </w:rPr>
              <w:t>3</w:t>
            </w:r>
          </w:p>
        </w:tc>
      </w:tr>
      <w:tr w:rsidR="00B4113D" w:rsidRPr="006E61D4" w14:paraId="5FBFB762" w14:textId="77777777" w:rsidTr="00251A3E">
        <w:trPr>
          <w:trHeight w:val="710"/>
        </w:trPr>
        <w:tc>
          <w:tcPr>
            <w:tcW w:w="2520" w:type="dxa"/>
            <w:vAlign w:val="center"/>
          </w:tcPr>
          <w:p w14:paraId="38311264" w14:textId="77777777" w:rsidR="00B4113D" w:rsidRPr="006E61D4" w:rsidRDefault="00B4113D" w:rsidP="00251A3E">
            <w:pPr>
              <w:rPr>
                <w:b/>
                <w:bCs/>
                <w:sz w:val="22"/>
                <w:szCs w:val="22"/>
              </w:rPr>
            </w:pPr>
            <w:r w:rsidRPr="006E61D4">
              <w:rPr>
                <w:b/>
                <w:bCs/>
                <w:sz w:val="22"/>
                <w:szCs w:val="22"/>
              </w:rPr>
              <w:t>Admission Criteria</w:t>
            </w:r>
          </w:p>
          <w:p w14:paraId="4D9B5860" w14:textId="77777777" w:rsidR="00B4113D" w:rsidRPr="006E61D4" w:rsidRDefault="00B4113D" w:rsidP="00251A3E">
            <w:pPr>
              <w:rPr>
                <w:b/>
                <w:bCs/>
                <w:sz w:val="22"/>
                <w:szCs w:val="22"/>
              </w:rPr>
            </w:pPr>
          </w:p>
        </w:tc>
        <w:tc>
          <w:tcPr>
            <w:tcW w:w="6480" w:type="dxa"/>
          </w:tcPr>
          <w:p w14:paraId="5B9A30BE" w14:textId="77777777" w:rsidR="00B4113D" w:rsidRPr="006E61D4" w:rsidRDefault="00B4113D" w:rsidP="00B4113D">
            <w:pPr>
              <w:numPr>
                <w:ilvl w:val="1"/>
                <w:numId w:val="393"/>
              </w:numPr>
              <w:tabs>
                <w:tab w:val="clear" w:pos="1440"/>
                <w:tab w:val="num" w:pos="432"/>
                <w:tab w:val="num" w:pos="1800"/>
              </w:tabs>
              <w:spacing w:after="0"/>
              <w:ind w:hanging="1368"/>
              <w:jc w:val="both"/>
              <w:rPr>
                <w:sz w:val="22"/>
                <w:szCs w:val="22"/>
              </w:rPr>
            </w:pPr>
            <w:r w:rsidRPr="006E61D4">
              <w:rPr>
                <w:sz w:val="22"/>
                <w:szCs w:val="22"/>
              </w:rPr>
              <w:t>Parent must demonstrate two or more of the following:</w:t>
            </w:r>
          </w:p>
          <w:p w14:paraId="454CC902" w14:textId="77777777" w:rsidR="00B4113D" w:rsidRPr="006E61D4" w:rsidRDefault="00B4113D" w:rsidP="00B4113D">
            <w:pPr>
              <w:numPr>
                <w:ilvl w:val="0"/>
                <w:numId w:val="394"/>
              </w:numPr>
              <w:tabs>
                <w:tab w:val="left" w:pos="792"/>
                <w:tab w:val="left" w:pos="859"/>
              </w:tabs>
              <w:spacing w:after="0"/>
              <w:jc w:val="both"/>
              <w:rPr>
                <w:sz w:val="22"/>
                <w:szCs w:val="22"/>
              </w:rPr>
            </w:pPr>
            <w:r w:rsidRPr="006E61D4">
              <w:rPr>
                <w:sz w:val="22"/>
                <w:szCs w:val="22"/>
              </w:rPr>
              <w:t>Inappropriate expectations of the child/ adolescent</w:t>
            </w:r>
          </w:p>
          <w:p w14:paraId="2DC81F5B" w14:textId="77777777" w:rsidR="00B4113D" w:rsidRPr="006E61D4" w:rsidRDefault="00B4113D" w:rsidP="00B4113D">
            <w:pPr>
              <w:numPr>
                <w:ilvl w:val="0"/>
                <w:numId w:val="394"/>
              </w:numPr>
              <w:tabs>
                <w:tab w:val="left" w:pos="792"/>
                <w:tab w:val="left" w:pos="859"/>
              </w:tabs>
              <w:spacing w:after="0"/>
              <w:jc w:val="both"/>
              <w:rPr>
                <w:sz w:val="22"/>
                <w:szCs w:val="22"/>
              </w:rPr>
            </w:pPr>
            <w:r w:rsidRPr="006E61D4">
              <w:rPr>
                <w:sz w:val="22"/>
                <w:szCs w:val="22"/>
              </w:rPr>
              <w:t>Inability to be empathetically aware of child/adolescent needs</w:t>
            </w:r>
          </w:p>
          <w:p w14:paraId="7167A06D" w14:textId="77777777" w:rsidR="00B4113D" w:rsidRPr="006E61D4" w:rsidRDefault="00B4113D" w:rsidP="00B4113D">
            <w:pPr>
              <w:numPr>
                <w:ilvl w:val="0"/>
                <w:numId w:val="394"/>
              </w:numPr>
              <w:tabs>
                <w:tab w:val="left" w:pos="792"/>
                <w:tab w:val="left" w:pos="859"/>
              </w:tabs>
              <w:spacing w:after="0"/>
              <w:jc w:val="both"/>
              <w:rPr>
                <w:sz w:val="22"/>
                <w:szCs w:val="22"/>
              </w:rPr>
            </w:pPr>
            <w:r w:rsidRPr="006E61D4">
              <w:rPr>
                <w:sz w:val="22"/>
                <w:szCs w:val="22"/>
              </w:rPr>
              <w:t>Difficulty assuming role of parent</w:t>
            </w:r>
          </w:p>
          <w:p w14:paraId="2F82628B" w14:textId="77777777" w:rsidR="00B4113D" w:rsidRPr="006E61D4" w:rsidRDefault="00B4113D" w:rsidP="00B4113D">
            <w:pPr>
              <w:numPr>
                <w:ilvl w:val="0"/>
                <w:numId w:val="394"/>
              </w:numPr>
              <w:tabs>
                <w:tab w:val="left" w:pos="792"/>
                <w:tab w:val="left" w:pos="859"/>
              </w:tabs>
              <w:spacing w:after="0"/>
              <w:jc w:val="both"/>
              <w:rPr>
                <w:sz w:val="22"/>
                <w:szCs w:val="22"/>
              </w:rPr>
            </w:pPr>
            <w:r w:rsidRPr="006E61D4">
              <w:rPr>
                <w:sz w:val="22"/>
                <w:szCs w:val="22"/>
              </w:rPr>
              <w:t xml:space="preserve">Lack of knowledge in feeding, bathing, basic medical treatment, and basic supervision – </w:t>
            </w:r>
            <w:r w:rsidRPr="006E61D4">
              <w:rPr>
                <w:b/>
                <w:sz w:val="22"/>
                <w:szCs w:val="22"/>
              </w:rPr>
              <w:t xml:space="preserve">and </w:t>
            </w:r>
          </w:p>
          <w:p w14:paraId="380B4C88"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lastRenderedPageBreak/>
              <w:t>Treatment plan reflects the need for the service with specific objectives and targets for improvement.</w:t>
            </w:r>
          </w:p>
          <w:p w14:paraId="2483D5AC"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Service recommended by the DHHR Worker, family and DHHR Supervisor.</w:t>
            </w:r>
          </w:p>
          <w:p w14:paraId="70A90046"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Service cannot be met through other community resources such as the United Way Programs.</w:t>
            </w:r>
          </w:p>
          <w:p w14:paraId="1E7C60A3"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Family has explored social support system members to provide this service.</w:t>
            </w:r>
          </w:p>
          <w:p w14:paraId="24941393"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CPS Family Functioning Assessment or Continuing Formal Evaluation of Child Safety was completed and indicated a safety plan was needed to maintain the child in the home.</w:t>
            </w:r>
          </w:p>
        </w:tc>
      </w:tr>
      <w:tr w:rsidR="00B4113D" w:rsidRPr="006E61D4" w14:paraId="77AFC0CA" w14:textId="77777777" w:rsidTr="00251A3E">
        <w:trPr>
          <w:trHeight w:val="1430"/>
        </w:trPr>
        <w:tc>
          <w:tcPr>
            <w:tcW w:w="2520" w:type="dxa"/>
            <w:vAlign w:val="center"/>
          </w:tcPr>
          <w:p w14:paraId="58EB014B" w14:textId="77777777" w:rsidR="00B4113D" w:rsidRPr="006E61D4" w:rsidRDefault="00B4113D" w:rsidP="00251A3E">
            <w:pPr>
              <w:keepNext/>
              <w:widowControl w:val="0"/>
              <w:jc w:val="both"/>
              <w:rPr>
                <w:sz w:val="22"/>
                <w:szCs w:val="22"/>
              </w:rPr>
            </w:pPr>
            <w:r w:rsidRPr="006E61D4">
              <w:rPr>
                <w:b/>
                <w:bCs/>
                <w:sz w:val="22"/>
                <w:szCs w:val="22"/>
              </w:rPr>
              <w:lastRenderedPageBreak/>
              <w:t>Continuing Stay Criteria</w:t>
            </w:r>
          </w:p>
        </w:tc>
        <w:tc>
          <w:tcPr>
            <w:tcW w:w="6480" w:type="dxa"/>
          </w:tcPr>
          <w:p w14:paraId="4A9D7A27"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Progress toward treatment plan goals/objectives is documented, but has not been achieved.</w:t>
            </w:r>
          </w:p>
          <w:p w14:paraId="16641731"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Service cannot be met appropriately through other community resources.</w:t>
            </w:r>
          </w:p>
          <w:p w14:paraId="18DA714B"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DHHR Worker, family and DHHR Supervisor recommend the service should continue and agree that placement in the home is still appropriate.</w:t>
            </w:r>
          </w:p>
          <w:p w14:paraId="0F391075"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Family continues to explore social support system members to provide this service.</w:t>
            </w:r>
          </w:p>
          <w:p w14:paraId="1B39138D"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The caretaker continues to display behaviors documented on the CPS Family Functioning Assessment or Continuing Formal Evaluation of Child Safety that indicated the need for a safety plan.</w:t>
            </w:r>
          </w:p>
        </w:tc>
      </w:tr>
      <w:tr w:rsidR="00B4113D" w:rsidRPr="006E61D4" w14:paraId="5A4CBE43" w14:textId="77777777" w:rsidTr="00251A3E">
        <w:tc>
          <w:tcPr>
            <w:tcW w:w="2520" w:type="dxa"/>
            <w:vAlign w:val="center"/>
          </w:tcPr>
          <w:p w14:paraId="2C840AE8" w14:textId="77777777" w:rsidR="00B4113D" w:rsidRPr="006E61D4" w:rsidRDefault="00B4113D" w:rsidP="00251A3E">
            <w:pPr>
              <w:keepNext/>
              <w:widowControl w:val="0"/>
              <w:jc w:val="both"/>
              <w:rPr>
                <w:b/>
                <w:bCs/>
                <w:sz w:val="22"/>
                <w:szCs w:val="22"/>
              </w:rPr>
            </w:pPr>
            <w:r w:rsidRPr="006E61D4">
              <w:rPr>
                <w:b/>
                <w:bCs/>
                <w:sz w:val="22"/>
                <w:szCs w:val="22"/>
              </w:rPr>
              <w:t>Discharge Criteria</w:t>
            </w:r>
          </w:p>
          <w:p w14:paraId="60A33421" w14:textId="77777777" w:rsidR="00B4113D" w:rsidRPr="006E61D4" w:rsidRDefault="00B4113D" w:rsidP="00251A3E">
            <w:pPr>
              <w:keepNext/>
              <w:widowControl w:val="0"/>
              <w:jc w:val="both"/>
              <w:rPr>
                <w:b/>
                <w:bCs/>
                <w:sz w:val="22"/>
                <w:szCs w:val="22"/>
              </w:rPr>
            </w:pPr>
            <w:r w:rsidRPr="006E61D4">
              <w:rPr>
                <w:b/>
                <w:bCs/>
                <w:sz w:val="22"/>
                <w:szCs w:val="22"/>
              </w:rPr>
              <w:t>(Any element may result in discharge or transfer)</w:t>
            </w:r>
          </w:p>
        </w:tc>
        <w:tc>
          <w:tcPr>
            <w:tcW w:w="6480" w:type="dxa"/>
          </w:tcPr>
          <w:p w14:paraId="7013CBA0"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Goals and objectives have been met substantially.</w:t>
            </w:r>
          </w:p>
          <w:p w14:paraId="427799B5"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Parent requests discharge.</w:t>
            </w:r>
          </w:p>
          <w:p w14:paraId="015093D8"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Another service is warranted by change in the family’s condition.</w:t>
            </w:r>
          </w:p>
          <w:p w14:paraId="0B4465D7"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No progress has been documented toward achievement of goals/objectives on the service plan.</w:t>
            </w:r>
          </w:p>
          <w:p w14:paraId="5A03AE90"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No outlook for improvement within this level of service.</w:t>
            </w:r>
          </w:p>
        </w:tc>
      </w:tr>
      <w:tr w:rsidR="00B4113D" w:rsidRPr="006E61D4" w14:paraId="33A10B88" w14:textId="77777777" w:rsidTr="00251A3E">
        <w:tc>
          <w:tcPr>
            <w:tcW w:w="2520" w:type="dxa"/>
            <w:vAlign w:val="center"/>
          </w:tcPr>
          <w:p w14:paraId="4D2C00BB"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2C24F175"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204FE215"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Those receiving Waiver or ICF/MR services are not eligible for this service.  This skill should be addressed in their residential habilitation plan.</w:t>
            </w:r>
          </w:p>
        </w:tc>
      </w:tr>
      <w:tr w:rsidR="00B4113D" w:rsidRPr="006E61D4" w14:paraId="74A4CC96" w14:textId="77777777" w:rsidTr="00251A3E">
        <w:tc>
          <w:tcPr>
            <w:tcW w:w="2520" w:type="dxa"/>
            <w:vAlign w:val="center"/>
          </w:tcPr>
          <w:p w14:paraId="44443A52"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087E346F"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 xml:space="preserve">Child’s issues are so specific that provision of services at this level of care is inappropriate. </w:t>
            </w:r>
          </w:p>
          <w:p w14:paraId="6CAE353A"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The family can be effectively and safely treated at a lower level of care.</w:t>
            </w:r>
          </w:p>
          <w:p w14:paraId="723CE708"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Severity of the parent’s impairment due to a mental health condition(s) and/or substance/alcohol abuse precludes provision of service in this level of care.</w:t>
            </w:r>
          </w:p>
          <w:p w14:paraId="25780C94"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Severity of parent’s impairment due to traumatic brain injury (TBI) may preclude provision of this service. A rehab professional should be consulted to evaluate the possibility of rehabilitation services.</w:t>
            </w:r>
          </w:p>
          <w:p w14:paraId="0987482F"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lastRenderedPageBreak/>
              <w:t>Lack of social support systems indicates that a more intensive service is needed.</w:t>
            </w:r>
          </w:p>
          <w:p w14:paraId="25E8F251" w14:textId="77777777" w:rsidR="00B4113D" w:rsidRPr="006E61D4" w:rsidRDefault="00B4113D" w:rsidP="00B4113D">
            <w:pPr>
              <w:numPr>
                <w:ilvl w:val="1"/>
                <w:numId w:val="393"/>
              </w:numPr>
              <w:tabs>
                <w:tab w:val="clear" w:pos="1440"/>
                <w:tab w:val="num" w:pos="432"/>
                <w:tab w:val="num" w:pos="1800"/>
              </w:tabs>
              <w:spacing w:after="0"/>
              <w:ind w:left="432"/>
              <w:jc w:val="both"/>
              <w:rPr>
                <w:sz w:val="22"/>
                <w:szCs w:val="22"/>
              </w:rPr>
            </w:pPr>
            <w:r w:rsidRPr="006E61D4">
              <w:rPr>
                <w:sz w:val="22"/>
                <w:szCs w:val="22"/>
              </w:rPr>
              <w:t xml:space="preserve">Continued stay has been noted for cases in which a parent diagnosed with Borderline Intellectual Functioning or Mild Mental Retardation is not eligible for other service options.  One additional authorization may be granted with documentation of the diagnosis. </w:t>
            </w:r>
          </w:p>
        </w:tc>
      </w:tr>
      <w:tr w:rsidR="00B4113D" w:rsidRPr="006E61D4" w14:paraId="582EB5AB" w14:textId="77777777" w:rsidTr="00251A3E">
        <w:trPr>
          <w:trHeight w:val="719"/>
        </w:trPr>
        <w:tc>
          <w:tcPr>
            <w:tcW w:w="2520" w:type="dxa"/>
            <w:vAlign w:val="center"/>
          </w:tcPr>
          <w:p w14:paraId="71499B6A" w14:textId="77777777" w:rsidR="00B4113D" w:rsidRPr="006E61D4" w:rsidRDefault="00B4113D" w:rsidP="00251A3E">
            <w:pPr>
              <w:widowControl w:val="0"/>
              <w:rPr>
                <w:b/>
                <w:bCs/>
                <w:sz w:val="22"/>
                <w:szCs w:val="22"/>
              </w:rPr>
            </w:pPr>
            <w:r w:rsidRPr="006E61D4">
              <w:rPr>
                <w:b/>
                <w:bCs/>
                <w:sz w:val="22"/>
                <w:szCs w:val="22"/>
              </w:rPr>
              <w:lastRenderedPageBreak/>
              <w:t xml:space="preserve">Documentation </w:t>
            </w:r>
          </w:p>
        </w:tc>
        <w:tc>
          <w:tcPr>
            <w:tcW w:w="6480" w:type="dxa"/>
          </w:tcPr>
          <w:p w14:paraId="2FDC1457"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29051790" w14:textId="77777777" w:rsidR="00B4113D" w:rsidRPr="006E61D4" w:rsidRDefault="00B4113D" w:rsidP="00251A3E">
            <w:pPr>
              <w:pStyle w:val="BodyTextIndent3"/>
              <w:widowControl w:val="0"/>
              <w:tabs>
                <w:tab w:val="left" w:pos="307"/>
              </w:tabs>
              <w:ind w:left="1080" w:firstLine="0"/>
              <w:rPr>
                <w:sz w:val="22"/>
                <w:szCs w:val="22"/>
              </w:rPr>
            </w:pPr>
          </w:p>
          <w:p w14:paraId="4365AD81"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2EBDFE90"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49DBA5D7"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0A76068B"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6CE5C960"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466B61A2"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208D6423"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6B4755D9"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2AB55C72"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AA84993" w14:textId="77777777" w:rsidR="00B4113D" w:rsidRPr="006E61D4" w:rsidRDefault="00B4113D" w:rsidP="00251A3E">
            <w:pPr>
              <w:tabs>
                <w:tab w:val="left" w:pos="307"/>
              </w:tabs>
              <w:rPr>
                <w:sz w:val="22"/>
                <w:szCs w:val="22"/>
              </w:rPr>
            </w:pPr>
          </w:p>
          <w:p w14:paraId="751B3CCE" w14:textId="77777777" w:rsidR="00B4113D" w:rsidRPr="006E61D4" w:rsidRDefault="00B4113D" w:rsidP="00251A3E">
            <w:pPr>
              <w:tabs>
                <w:tab w:val="left" w:pos="307"/>
              </w:tabs>
              <w:ind w:left="72"/>
              <w:rPr>
                <w:sz w:val="22"/>
                <w:szCs w:val="22"/>
              </w:rPr>
            </w:pPr>
            <w:r w:rsidRPr="006E61D4">
              <w:rPr>
                <w:sz w:val="22"/>
                <w:szCs w:val="22"/>
              </w:rPr>
              <w:t>A copy of the CPS Family Functioning Assessment  or Continuing Formal Evaluation of Child Safety and/or Protective Capacity Family Assessment, treatment plan and current safety plan must be present in the case record.</w:t>
            </w:r>
          </w:p>
          <w:p w14:paraId="30F891B7" w14:textId="77777777" w:rsidR="00B4113D" w:rsidRPr="006E61D4" w:rsidRDefault="00B4113D" w:rsidP="00251A3E">
            <w:pPr>
              <w:tabs>
                <w:tab w:val="left" w:pos="307"/>
              </w:tabs>
              <w:ind w:left="1080"/>
              <w:rPr>
                <w:sz w:val="22"/>
                <w:szCs w:val="22"/>
              </w:rPr>
            </w:pPr>
          </w:p>
          <w:p w14:paraId="4AFADC17"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14DA4A8E"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56AE827"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4158ED5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0B96264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1A466AED"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Date and name of DHHR staff to which any new allegations of abuse/neglect were reported within the month</w:t>
            </w:r>
          </w:p>
          <w:p w14:paraId="1A80BB60" w14:textId="77777777" w:rsidR="00B4113D" w:rsidRPr="006E61D4" w:rsidRDefault="00B4113D" w:rsidP="00251A3E">
            <w:pPr>
              <w:tabs>
                <w:tab w:val="left" w:pos="307"/>
              </w:tabs>
              <w:ind w:left="1080"/>
              <w:rPr>
                <w:sz w:val="22"/>
                <w:szCs w:val="22"/>
              </w:rPr>
            </w:pPr>
          </w:p>
          <w:p w14:paraId="57A10AF8" w14:textId="77777777" w:rsidR="00B4113D" w:rsidRPr="006E61D4" w:rsidRDefault="00B4113D" w:rsidP="00251A3E">
            <w:pPr>
              <w:jc w:val="both"/>
              <w:rPr>
                <w:sz w:val="22"/>
                <w:szCs w:val="22"/>
              </w:rPr>
            </w:pPr>
          </w:p>
        </w:tc>
      </w:tr>
    </w:tbl>
    <w:p w14:paraId="12FC3857" w14:textId="77777777" w:rsidR="00B4113D" w:rsidRPr="006E33FD" w:rsidRDefault="00B4113D" w:rsidP="006E33FD">
      <w:pPr>
        <w:rPr>
          <w:sz w:val="22"/>
          <w:szCs w:val="22"/>
        </w:rPr>
      </w:pPr>
      <w:r w:rsidRPr="006E33FD">
        <w:rPr>
          <w:sz w:val="22"/>
          <w:szCs w:val="22"/>
        </w:rPr>
        <w:lastRenderedPageBreak/>
        <w:t>Additional Service Criteria:</w:t>
      </w:r>
      <w:r w:rsidRPr="006E33FD">
        <w:rPr>
          <w:sz w:val="22"/>
          <w:szCs w:val="22"/>
        </w:rPr>
        <w:tab/>
      </w:r>
    </w:p>
    <w:p w14:paraId="710A2590"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2D4FFBDA" w14:textId="77777777" w:rsidR="00B4113D" w:rsidRPr="006E61D4" w:rsidRDefault="00B4113D" w:rsidP="00B4113D">
      <w:pPr>
        <w:numPr>
          <w:ilvl w:val="0"/>
          <w:numId w:val="8"/>
        </w:numPr>
        <w:spacing w:after="0"/>
        <w:rPr>
          <w:sz w:val="22"/>
          <w:szCs w:val="22"/>
        </w:rPr>
      </w:pPr>
      <w:r w:rsidRPr="006E61D4">
        <w:rPr>
          <w:sz w:val="22"/>
          <w:szCs w:val="22"/>
        </w:rPr>
        <w:t>Sociology</w:t>
      </w:r>
    </w:p>
    <w:p w14:paraId="707D9B75" w14:textId="77777777" w:rsidR="00B4113D" w:rsidRPr="006E61D4" w:rsidRDefault="00B4113D" w:rsidP="00B4113D">
      <w:pPr>
        <w:numPr>
          <w:ilvl w:val="0"/>
          <w:numId w:val="8"/>
        </w:numPr>
        <w:spacing w:after="0"/>
        <w:rPr>
          <w:sz w:val="22"/>
          <w:szCs w:val="22"/>
        </w:rPr>
      </w:pPr>
      <w:r w:rsidRPr="006E61D4">
        <w:rPr>
          <w:sz w:val="22"/>
          <w:szCs w:val="22"/>
        </w:rPr>
        <w:t>Psychology</w:t>
      </w:r>
    </w:p>
    <w:p w14:paraId="1DC1B95D" w14:textId="77777777" w:rsidR="00B4113D" w:rsidRPr="006E61D4" w:rsidRDefault="00B4113D" w:rsidP="00B4113D">
      <w:pPr>
        <w:numPr>
          <w:ilvl w:val="0"/>
          <w:numId w:val="8"/>
        </w:numPr>
        <w:spacing w:after="0"/>
        <w:rPr>
          <w:sz w:val="22"/>
          <w:szCs w:val="22"/>
        </w:rPr>
      </w:pPr>
      <w:r w:rsidRPr="006E61D4">
        <w:rPr>
          <w:sz w:val="22"/>
          <w:szCs w:val="22"/>
        </w:rPr>
        <w:t>Counseling</w:t>
      </w:r>
    </w:p>
    <w:p w14:paraId="2BF0E0F4"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52F2C502" w14:textId="77777777" w:rsidR="00B4113D" w:rsidRPr="006E61D4" w:rsidRDefault="00B4113D" w:rsidP="00B4113D">
      <w:pPr>
        <w:numPr>
          <w:ilvl w:val="0"/>
          <w:numId w:val="8"/>
        </w:numPr>
        <w:spacing w:after="0"/>
        <w:rPr>
          <w:sz w:val="22"/>
          <w:szCs w:val="22"/>
        </w:rPr>
      </w:pPr>
      <w:r w:rsidRPr="006E61D4">
        <w:rPr>
          <w:sz w:val="22"/>
          <w:szCs w:val="22"/>
        </w:rPr>
        <w:t>Human Services</w:t>
      </w:r>
    </w:p>
    <w:p w14:paraId="467CCBCC"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3CA3246E"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59B96933"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3905B02E" w14:textId="77777777" w:rsidR="00B4113D" w:rsidRPr="006E61D4" w:rsidRDefault="00B4113D" w:rsidP="00B4113D">
      <w:pPr>
        <w:numPr>
          <w:ilvl w:val="0"/>
          <w:numId w:val="8"/>
        </w:numPr>
        <w:spacing w:after="0"/>
        <w:rPr>
          <w:sz w:val="22"/>
          <w:szCs w:val="22"/>
        </w:rPr>
      </w:pPr>
      <w:r w:rsidRPr="006E61D4">
        <w:rPr>
          <w:sz w:val="22"/>
          <w:szCs w:val="22"/>
        </w:rPr>
        <w:t>Gerontology</w:t>
      </w:r>
    </w:p>
    <w:p w14:paraId="2A44A8B5"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2708F2F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1D5E6F1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4AD95C8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 a</w:t>
      </w:r>
      <w:r w:rsidRPr="006E61D4">
        <w:rPr>
          <w:sz w:val="22"/>
          <w:szCs w:val="22"/>
        </w:rPr>
        <w:t xml:space="preserve">n APS/CPS screen completed with no negative information. See </w:t>
      </w:r>
      <w:r w:rsidRPr="006E33FD">
        <w:rPr>
          <w:sz w:val="22"/>
          <w:szCs w:val="22"/>
        </w:rPr>
        <w:t>Appendix 1.</w:t>
      </w:r>
    </w:p>
    <w:p w14:paraId="0FBFEC08"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50CEB6D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w:t>
      </w:r>
      <w:r w:rsidRPr="006E61D4">
        <w:rPr>
          <w:sz w:val="22"/>
          <w:szCs w:val="22"/>
        </w:rPr>
        <w:lastRenderedPageBreak/>
        <w:t>of West Virginia.</w:t>
      </w:r>
    </w:p>
    <w:p w14:paraId="254917F8"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002951F9" w14:textId="77777777" w:rsidR="00B4113D" w:rsidRPr="006E61D4" w:rsidRDefault="00B4113D" w:rsidP="007706E7">
      <w:pPr>
        <w:pStyle w:val="Heading2"/>
      </w:pPr>
      <w:bookmarkStart w:id="296" w:name="_Toc52601478"/>
      <w:bookmarkStart w:id="297" w:name="_Toc189465019"/>
      <w:bookmarkStart w:id="298" w:name="_Toc198452613"/>
      <w:bookmarkStart w:id="299" w:name="_Toc318185982"/>
      <w:bookmarkStart w:id="300" w:name="_Toc534728677"/>
      <w:r w:rsidRPr="006E61D4">
        <w:lastRenderedPageBreak/>
        <w:t>Individualized Parenting</w:t>
      </w:r>
      <w:bookmarkEnd w:id="296"/>
      <w:r w:rsidRPr="006E61D4">
        <w:t xml:space="preserve"> 140300</w:t>
      </w:r>
      <w:bookmarkEnd w:id="297"/>
      <w:bookmarkEnd w:id="298"/>
      <w:bookmarkEnd w:id="299"/>
      <w:bookmarkEnd w:id="300"/>
    </w:p>
    <w:p w14:paraId="4C3A7EDE" w14:textId="77777777" w:rsidR="00B4113D" w:rsidRPr="006E61D4" w:rsidRDefault="00B4113D" w:rsidP="00B4113D">
      <w:pPr>
        <w:rPr>
          <w:sz w:val="22"/>
          <w:szCs w:val="22"/>
        </w:rPr>
      </w:pPr>
    </w:p>
    <w:p w14:paraId="7B21FA71"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face-to-face services to improve parental competence and knowledge of: </w:t>
      </w:r>
    </w:p>
    <w:p w14:paraId="6191A993"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 xml:space="preserve">Discipline </w:t>
      </w:r>
    </w:p>
    <w:p w14:paraId="2C23553B"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Appropriate supervision</w:t>
      </w:r>
    </w:p>
    <w:p w14:paraId="62897054"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Encouragement of child/adolescent care, age appropriate development</w:t>
      </w:r>
    </w:p>
    <w:p w14:paraId="4DA733B0"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Realistic expectations and standards of child/adolescent behavior of identified child</w:t>
      </w:r>
    </w:p>
    <w:p w14:paraId="2276B35E" w14:textId="77777777" w:rsidR="00B4113D" w:rsidRPr="006E61D4" w:rsidRDefault="00B4113D" w:rsidP="00B4113D">
      <w:pPr>
        <w:jc w:val="both"/>
        <w:rPr>
          <w:sz w:val="22"/>
          <w:szCs w:val="22"/>
        </w:rPr>
      </w:pPr>
      <w:r w:rsidRPr="006E61D4">
        <w:rPr>
          <w:sz w:val="22"/>
          <w:szCs w:val="22"/>
        </w:rPr>
        <w:t xml:space="preserve">This service should be used to correct specific deficits in parenting. This service is provided in a one-on-one setting and is highly individualized to meet the parent’s needs.  Specific examples include individualized behavior management techniques or understanding a child’s specific mental or physical health condition. As </w:t>
      </w:r>
      <w:r>
        <w:rPr>
          <w:sz w:val="22"/>
          <w:szCs w:val="22"/>
        </w:rPr>
        <w:t>BCF</w:t>
      </w:r>
      <w:r w:rsidRPr="006E61D4">
        <w:rPr>
          <w:sz w:val="22"/>
          <w:szCs w:val="22"/>
        </w:rPr>
        <w:t xml:space="preserve"> moves toward quality outcome measures, providers are encouraged to use evidence/research-based and best or proven practice curricula or parts of such a curriculum that would be applicable for each client. Examples include Parent Effectiveness Training and Active Parenting.</w:t>
      </w:r>
    </w:p>
    <w:p w14:paraId="3ECBDB1D"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0CC12B1E" w14:textId="77777777" w:rsidTr="00251A3E">
        <w:tc>
          <w:tcPr>
            <w:tcW w:w="2520" w:type="dxa"/>
            <w:vAlign w:val="center"/>
          </w:tcPr>
          <w:p w14:paraId="2DA1C9B1"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32C36331"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9B57D7F" w14:textId="77777777" w:rsidTr="00251A3E">
        <w:tc>
          <w:tcPr>
            <w:tcW w:w="2520" w:type="dxa"/>
            <w:vAlign w:val="center"/>
          </w:tcPr>
          <w:p w14:paraId="699FC8FB"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31EE3008"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0ECD52E6" w14:textId="77777777" w:rsidTr="00251A3E">
        <w:tc>
          <w:tcPr>
            <w:tcW w:w="2520" w:type="dxa"/>
            <w:vAlign w:val="center"/>
          </w:tcPr>
          <w:p w14:paraId="629C3BC3"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1EADA4BF" w14:textId="77777777" w:rsidR="00B4113D" w:rsidRPr="006E61D4" w:rsidRDefault="00B4113D" w:rsidP="00251A3E">
            <w:pPr>
              <w:widowControl w:val="0"/>
              <w:rPr>
                <w:sz w:val="22"/>
                <w:szCs w:val="22"/>
              </w:rPr>
            </w:pPr>
            <w:r w:rsidRPr="006E61D4">
              <w:rPr>
                <w:sz w:val="22"/>
                <w:szCs w:val="22"/>
              </w:rPr>
              <w:t>92 days</w:t>
            </w:r>
          </w:p>
          <w:p w14:paraId="0696055D" w14:textId="77777777" w:rsidR="00B4113D" w:rsidRPr="006E61D4" w:rsidRDefault="00B4113D" w:rsidP="00251A3E">
            <w:pPr>
              <w:widowControl w:val="0"/>
              <w:rPr>
                <w:sz w:val="22"/>
                <w:szCs w:val="22"/>
              </w:rPr>
            </w:pPr>
            <w:r w:rsidRPr="006E61D4">
              <w:rPr>
                <w:sz w:val="22"/>
                <w:szCs w:val="22"/>
              </w:rPr>
              <w:t>Unit = One hour</w:t>
            </w:r>
          </w:p>
          <w:p w14:paraId="44586952"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2D775AAD" w14:textId="77777777" w:rsidTr="00251A3E">
        <w:tc>
          <w:tcPr>
            <w:tcW w:w="2520" w:type="dxa"/>
            <w:vAlign w:val="center"/>
          </w:tcPr>
          <w:p w14:paraId="75F1E871"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5C6F1B4E" w14:textId="77777777" w:rsidR="00B4113D" w:rsidRPr="006E61D4" w:rsidRDefault="00B4113D" w:rsidP="00251A3E">
            <w:pPr>
              <w:widowControl w:val="0"/>
              <w:rPr>
                <w:sz w:val="22"/>
                <w:szCs w:val="22"/>
              </w:rPr>
            </w:pPr>
            <w:r w:rsidRPr="006E61D4">
              <w:rPr>
                <w:sz w:val="22"/>
                <w:szCs w:val="22"/>
              </w:rPr>
              <w:t>3</w:t>
            </w:r>
          </w:p>
        </w:tc>
      </w:tr>
      <w:tr w:rsidR="00B4113D" w:rsidRPr="006E61D4" w14:paraId="765EBD8E" w14:textId="77777777" w:rsidTr="00251A3E">
        <w:tc>
          <w:tcPr>
            <w:tcW w:w="2520" w:type="dxa"/>
            <w:vAlign w:val="center"/>
          </w:tcPr>
          <w:p w14:paraId="56DE626F" w14:textId="77777777" w:rsidR="00B4113D" w:rsidRPr="006E61D4" w:rsidRDefault="00B4113D" w:rsidP="00251A3E">
            <w:pPr>
              <w:widowControl w:val="0"/>
              <w:rPr>
                <w:b/>
                <w:bCs/>
                <w:sz w:val="22"/>
                <w:szCs w:val="22"/>
              </w:rPr>
            </w:pPr>
            <w:r w:rsidRPr="006E61D4">
              <w:rPr>
                <w:b/>
                <w:bCs/>
                <w:sz w:val="22"/>
                <w:szCs w:val="22"/>
              </w:rPr>
              <w:t>Admission Criteria</w:t>
            </w:r>
          </w:p>
          <w:p w14:paraId="2C731005" w14:textId="77777777" w:rsidR="00B4113D" w:rsidRPr="006E61D4" w:rsidRDefault="00B4113D" w:rsidP="00251A3E">
            <w:pPr>
              <w:widowControl w:val="0"/>
              <w:rPr>
                <w:b/>
                <w:bCs/>
                <w:sz w:val="22"/>
                <w:szCs w:val="22"/>
              </w:rPr>
            </w:pPr>
          </w:p>
        </w:tc>
        <w:tc>
          <w:tcPr>
            <w:tcW w:w="6480" w:type="dxa"/>
          </w:tcPr>
          <w:p w14:paraId="553A6589" w14:textId="77777777" w:rsidR="00B4113D" w:rsidRPr="006E61D4" w:rsidRDefault="00B4113D" w:rsidP="00B4113D">
            <w:pPr>
              <w:numPr>
                <w:ilvl w:val="1"/>
                <w:numId w:val="77"/>
              </w:numPr>
              <w:tabs>
                <w:tab w:val="clear" w:pos="1440"/>
                <w:tab w:val="num" w:pos="432"/>
              </w:tabs>
              <w:spacing w:after="0"/>
              <w:ind w:left="432"/>
              <w:jc w:val="both"/>
              <w:rPr>
                <w:sz w:val="22"/>
                <w:szCs w:val="22"/>
              </w:rPr>
            </w:pPr>
            <w:r w:rsidRPr="006E61D4">
              <w:rPr>
                <w:sz w:val="22"/>
                <w:szCs w:val="22"/>
              </w:rPr>
              <w:t>Parent must demonstrate one or more of the following:</w:t>
            </w:r>
          </w:p>
          <w:p w14:paraId="3C560AD1" w14:textId="77777777" w:rsidR="00B4113D" w:rsidRPr="006E61D4" w:rsidRDefault="00B4113D" w:rsidP="00B4113D">
            <w:pPr>
              <w:numPr>
                <w:ilvl w:val="0"/>
                <w:numId w:val="407"/>
              </w:numPr>
              <w:spacing w:after="0"/>
              <w:jc w:val="both"/>
              <w:rPr>
                <w:sz w:val="22"/>
                <w:szCs w:val="22"/>
              </w:rPr>
            </w:pPr>
            <w:r w:rsidRPr="006E61D4">
              <w:rPr>
                <w:sz w:val="22"/>
                <w:szCs w:val="22"/>
              </w:rPr>
              <w:t>Inappropriate expectations of the child/adolescent</w:t>
            </w:r>
          </w:p>
          <w:p w14:paraId="4BE9C9CB" w14:textId="77777777" w:rsidR="00B4113D" w:rsidRPr="006E61D4" w:rsidRDefault="00B4113D" w:rsidP="00B4113D">
            <w:pPr>
              <w:numPr>
                <w:ilvl w:val="0"/>
                <w:numId w:val="407"/>
              </w:numPr>
              <w:spacing w:after="0"/>
              <w:jc w:val="both"/>
              <w:rPr>
                <w:sz w:val="22"/>
                <w:szCs w:val="22"/>
              </w:rPr>
            </w:pPr>
            <w:r w:rsidRPr="006E61D4">
              <w:rPr>
                <w:sz w:val="22"/>
                <w:szCs w:val="22"/>
              </w:rPr>
              <w:t>Inability to be empathetically aware of child/adolescent needs</w:t>
            </w:r>
          </w:p>
          <w:p w14:paraId="62EF50BA" w14:textId="77777777" w:rsidR="00B4113D" w:rsidRPr="006E61D4" w:rsidRDefault="00B4113D" w:rsidP="00B4113D">
            <w:pPr>
              <w:numPr>
                <w:ilvl w:val="0"/>
                <w:numId w:val="407"/>
              </w:numPr>
              <w:spacing w:after="0"/>
              <w:jc w:val="both"/>
              <w:rPr>
                <w:sz w:val="22"/>
                <w:szCs w:val="22"/>
              </w:rPr>
            </w:pPr>
            <w:r w:rsidRPr="006E61D4">
              <w:rPr>
                <w:sz w:val="22"/>
                <w:szCs w:val="22"/>
              </w:rPr>
              <w:lastRenderedPageBreak/>
              <w:t>Difficulty assuming role of parent</w:t>
            </w:r>
          </w:p>
          <w:p w14:paraId="11F8E390" w14:textId="77777777" w:rsidR="00B4113D" w:rsidRPr="006E61D4" w:rsidRDefault="00B4113D" w:rsidP="00B4113D">
            <w:pPr>
              <w:numPr>
                <w:ilvl w:val="0"/>
                <w:numId w:val="407"/>
              </w:numPr>
              <w:spacing w:after="0"/>
              <w:jc w:val="both"/>
              <w:rPr>
                <w:sz w:val="22"/>
                <w:szCs w:val="22"/>
              </w:rPr>
            </w:pPr>
            <w:r w:rsidRPr="006E61D4">
              <w:rPr>
                <w:sz w:val="22"/>
                <w:szCs w:val="22"/>
              </w:rPr>
              <w:t>Lack of knowledge in feeding, bathing, basic medical treatment, and basic supervision –</w:t>
            </w:r>
            <w:r w:rsidRPr="006E61D4">
              <w:rPr>
                <w:b/>
                <w:sz w:val="22"/>
                <w:szCs w:val="22"/>
              </w:rPr>
              <w:t xml:space="preserve">and </w:t>
            </w:r>
            <w:r w:rsidRPr="006E61D4">
              <w:rPr>
                <w:sz w:val="22"/>
                <w:szCs w:val="22"/>
              </w:rPr>
              <w:t>–</w:t>
            </w:r>
          </w:p>
          <w:p w14:paraId="143EC5AF" w14:textId="77777777" w:rsidR="00B4113D" w:rsidRPr="006E61D4" w:rsidRDefault="00B4113D" w:rsidP="00B4113D">
            <w:pPr>
              <w:numPr>
                <w:ilvl w:val="0"/>
                <w:numId w:val="406"/>
              </w:numPr>
              <w:tabs>
                <w:tab w:val="clear" w:pos="1440"/>
                <w:tab w:val="num" w:pos="432"/>
              </w:tabs>
              <w:spacing w:after="0"/>
              <w:ind w:left="432"/>
              <w:jc w:val="both"/>
              <w:rPr>
                <w:sz w:val="22"/>
                <w:szCs w:val="22"/>
              </w:rPr>
            </w:pPr>
            <w:r w:rsidRPr="006E61D4">
              <w:rPr>
                <w:sz w:val="22"/>
                <w:szCs w:val="22"/>
              </w:rPr>
              <w:t>Treatment plan documents a need for the service with specific goals and objectives identifying areas for improvement.</w:t>
            </w:r>
          </w:p>
          <w:p w14:paraId="47329128" w14:textId="77777777" w:rsidR="00B4113D" w:rsidRPr="006E61D4" w:rsidRDefault="00B4113D" w:rsidP="00B4113D">
            <w:pPr>
              <w:numPr>
                <w:ilvl w:val="0"/>
                <w:numId w:val="406"/>
              </w:numPr>
              <w:tabs>
                <w:tab w:val="clear" w:pos="1440"/>
                <w:tab w:val="num" w:pos="432"/>
              </w:tabs>
              <w:spacing w:after="0"/>
              <w:ind w:left="432"/>
              <w:jc w:val="both"/>
              <w:rPr>
                <w:sz w:val="22"/>
                <w:szCs w:val="22"/>
              </w:rPr>
            </w:pPr>
            <w:r w:rsidRPr="006E61D4">
              <w:rPr>
                <w:sz w:val="22"/>
                <w:szCs w:val="22"/>
              </w:rPr>
              <w:t>Service recommended by the DHHR Worker, family and DHHR Supervisor.</w:t>
            </w:r>
          </w:p>
          <w:p w14:paraId="79F7896A" w14:textId="77777777" w:rsidR="00B4113D" w:rsidRPr="006E61D4" w:rsidRDefault="00B4113D" w:rsidP="00B4113D">
            <w:pPr>
              <w:numPr>
                <w:ilvl w:val="0"/>
                <w:numId w:val="406"/>
              </w:numPr>
              <w:tabs>
                <w:tab w:val="clear" w:pos="1440"/>
                <w:tab w:val="num" w:pos="432"/>
              </w:tabs>
              <w:spacing w:after="0"/>
              <w:ind w:left="432"/>
              <w:jc w:val="both"/>
              <w:rPr>
                <w:sz w:val="22"/>
                <w:szCs w:val="22"/>
              </w:rPr>
            </w:pPr>
            <w:r w:rsidRPr="006E61D4">
              <w:rPr>
                <w:sz w:val="22"/>
                <w:szCs w:val="22"/>
              </w:rPr>
              <w:t>Service cannot be met through other community resources (as in disability-specific support groups such as CHADD for those with ADHD) or family’s support system.</w:t>
            </w:r>
          </w:p>
          <w:p w14:paraId="285F9834" w14:textId="77777777" w:rsidR="00B4113D" w:rsidRPr="006E61D4" w:rsidRDefault="00B4113D" w:rsidP="00B4113D">
            <w:pPr>
              <w:numPr>
                <w:ilvl w:val="0"/>
                <w:numId w:val="406"/>
              </w:numPr>
              <w:tabs>
                <w:tab w:val="clear" w:pos="1440"/>
                <w:tab w:val="num" w:pos="432"/>
              </w:tabs>
              <w:spacing w:after="0"/>
              <w:ind w:left="432"/>
              <w:jc w:val="both"/>
              <w:rPr>
                <w:sz w:val="22"/>
                <w:szCs w:val="22"/>
              </w:rPr>
            </w:pPr>
            <w:r w:rsidRPr="006E61D4">
              <w:rPr>
                <w:sz w:val="22"/>
                <w:szCs w:val="22"/>
              </w:rPr>
              <w:t>CPS Family Functioning Assessment or Continuing Formal Evaluation of Child Safety was completed and indicated a safety plan was needed to maintain the child in the home.</w:t>
            </w:r>
          </w:p>
        </w:tc>
      </w:tr>
      <w:tr w:rsidR="00B4113D" w:rsidRPr="006E61D4" w14:paraId="44423AF5" w14:textId="77777777" w:rsidTr="00251A3E">
        <w:tc>
          <w:tcPr>
            <w:tcW w:w="2520" w:type="dxa"/>
            <w:vAlign w:val="center"/>
          </w:tcPr>
          <w:p w14:paraId="2B9AF968" w14:textId="77777777" w:rsidR="00B4113D" w:rsidRPr="006E61D4" w:rsidRDefault="00B4113D" w:rsidP="00251A3E">
            <w:pPr>
              <w:keepNext/>
              <w:widowControl w:val="0"/>
              <w:rPr>
                <w:b/>
                <w:bCs/>
                <w:sz w:val="22"/>
                <w:szCs w:val="22"/>
              </w:rPr>
            </w:pPr>
            <w:r w:rsidRPr="006E61D4">
              <w:rPr>
                <w:b/>
                <w:bCs/>
                <w:sz w:val="22"/>
                <w:szCs w:val="22"/>
              </w:rPr>
              <w:lastRenderedPageBreak/>
              <w:t>Continuing Stay Criteria</w:t>
            </w:r>
          </w:p>
          <w:p w14:paraId="735ED854" w14:textId="77777777" w:rsidR="00B4113D" w:rsidRPr="006E61D4" w:rsidRDefault="00B4113D" w:rsidP="00251A3E">
            <w:pPr>
              <w:keepNext/>
              <w:widowControl w:val="0"/>
              <w:rPr>
                <w:b/>
                <w:bCs/>
                <w:sz w:val="22"/>
                <w:szCs w:val="22"/>
              </w:rPr>
            </w:pPr>
          </w:p>
        </w:tc>
        <w:tc>
          <w:tcPr>
            <w:tcW w:w="6480" w:type="dxa"/>
          </w:tcPr>
          <w:p w14:paraId="189E0EA5" w14:textId="77777777" w:rsidR="00B4113D" w:rsidRPr="006E61D4" w:rsidRDefault="00B4113D" w:rsidP="00B4113D">
            <w:pPr>
              <w:keepNext/>
              <w:numPr>
                <w:ilvl w:val="0"/>
                <w:numId w:val="408"/>
              </w:numPr>
              <w:spacing w:after="0"/>
              <w:jc w:val="both"/>
              <w:rPr>
                <w:sz w:val="22"/>
                <w:szCs w:val="22"/>
              </w:rPr>
            </w:pPr>
            <w:r w:rsidRPr="006E61D4">
              <w:rPr>
                <w:sz w:val="22"/>
                <w:szCs w:val="22"/>
              </w:rPr>
              <w:t>Progress toward treatment plan goals/objectives is documented, but has not been achieved.</w:t>
            </w:r>
          </w:p>
          <w:p w14:paraId="02A49ACD" w14:textId="77777777" w:rsidR="00B4113D" w:rsidRPr="006E61D4" w:rsidRDefault="00B4113D" w:rsidP="00B4113D">
            <w:pPr>
              <w:keepNext/>
              <w:numPr>
                <w:ilvl w:val="0"/>
                <w:numId w:val="408"/>
              </w:numPr>
              <w:spacing w:after="0"/>
              <w:jc w:val="both"/>
              <w:rPr>
                <w:sz w:val="22"/>
                <w:szCs w:val="22"/>
              </w:rPr>
            </w:pPr>
            <w:r w:rsidRPr="006E61D4">
              <w:rPr>
                <w:sz w:val="22"/>
                <w:szCs w:val="22"/>
              </w:rPr>
              <w:t>DHHR worker, family and DHHR supervisor recommend the service continue and agree that placement in the home is still appropriate.</w:t>
            </w:r>
          </w:p>
          <w:p w14:paraId="7FD34931" w14:textId="77777777" w:rsidR="00B4113D" w:rsidRPr="006E61D4" w:rsidRDefault="00B4113D" w:rsidP="00B4113D">
            <w:pPr>
              <w:keepNext/>
              <w:numPr>
                <w:ilvl w:val="0"/>
                <w:numId w:val="408"/>
              </w:numPr>
              <w:spacing w:after="0"/>
              <w:jc w:val="both"/>
              <w:rPr>
                <w:sz w:val="22"/>
                <w:szCs w:val="22"/>
              </w:rPr>
            </w:pPr>
            <w:r w:rsidRPr="006E61D4">
              <w:rPr>
                <w:sz w:val="22"/>
                <w:szCs w:val="22"/>
              </w:rPr>
              <w:t>Service cannot be met appropriately through other community resources.</w:t>
            </w:r>
          </w:p>
          <w:p w14:paraId="67ABC8C6" w14:textId="77777777" w:rsidR="00B4113D" w:rsidRPr="006E61D4" w:rsidRDefault="00B4113D" w:rsidP="00B4113D">
            <w:pPr>
              <w:keepNext/>
              <w:numPr>
                <w:ilvl w:val="0"/>
                <w:numId w:val="408"/>
              </w:numPr>
              <w:spacing w:after="0"/>
              <w:jc w:val="both"/>
              <w:rPr>
                <w:sz w:val="22"/>
                <w:szCs w:val="22"/>
              </w:rPr>
            </w:pPr>
            <w:r w:rsidRPr="006E61D4">
              <w:rPr>
                <w:sz w:val="22"/>
                <w:szCs w:val="22"/>
              </w:rPr>
              <w:t>The caretaker continues to display behaviors documented on the CPS Family Functioning Assessment or Continuing Formal Evaluation of Child Safety that indicated the need for a safety plan.</w:t>
            </w:r>
          </w:p>
        </w:tc>
      </w:tr>
      <w:tr w:rsidR="00B4113D" w:rsidRPr="006E61D4" w14:paraId="69C49C08" w14:textId="77777777" w:rsidTr="00251A3E">
        <w:tc>
          <w:tcPr>
            <w:tcW w:w="2520" w:type="dxa"/>
            <w:vAlign w:val="center"/>
          </w:tcPr>
          <w:p w14:paraId="3BDC997A" w14:textId="77777777" w:rsidR="00B4113D" w:rsidRPr="006E61D4" w:rsidRDefault="00B4113D" w:rsidP="00251A3E">
            <w:pPr>
              <w:widowControl w:val="0"/>
              <w:rPr>
                <w:b/>
                <w:bCs/>
                <w:sz w:val="22"/>
                <w:szCs w:val="22"/>
              </w:rPr>
            </w:pPr>
            <w:r w:rsidRPr="006E61D4">
              <w:rPr>
                <w:b/>
                <w:bCs/>
                <w:sz w:val="22"/>
                <w:szCs w:val="22"/>
              </w:rPr>
              <w:t>Discharge Criteria</w:t>
            </w:r>
          </w:p>
          <w:p w14:paraId="18F8BA4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19102C23" w14:textId="77777777" w:rsidR="00B4113D" w:rsidRPr="006E61D4" w:rsidRDefault="00B4113D" w:rsidP="00B4113D">
            <w:pPr>
              <w:keepNext/>
              <w:numPr>
                <w:ilvl w:val="0"/>
                <w:numId w:val="408"/>
              </w:numPr>
              <w:spacing w:after="0"/>
              <w:jc w:val="both"/>
              <w:rPr>
                <w:sz w:val="22"/>
                <w:szCs w:val="22"/>
              </w:rPr>
            </w:pPr>
            <w:r w:rsidRPr="006E61D4">
              <w:rPr>
                <w:sz w:val="22"/>
                <w:szCs w:val="22"/>
              </w:rPr>
              <w:t>Goals and objectives have been met substantially.</w:t>
            </w:r>
          </w:p>
          <w:p w14:paraId="1C7A007A" w14:textId="77777777" w:rsidR="00B4113D" w:rsidRPr="006E61D4" w:rsidRDefault="00B4113D" w:rsidP="00B4113D">
            <w:pPr>
              <w:keepNext/>
              <w:numPr>
                <w:ilvl w:val="0"/>
                <w:numId w:val="408"/>
              </w:numPr>
              <w:spacing w:after="0"/>
              <w:jc w:val="both"/>
              <w:rPr>
                <w:sz w:val="22"/>
                <w:szCs w:val="22"/>
              </w:rPr>
            </w:pPr>
            <w:r w:rsidRPr="006E61D4">
              <w:rPr>
                <w:sz w:val="22"/>
                <w:szCs w:val="22"/>
              </w:rPr>
              <w:t>Parent requests discharge.</w:t>
            </w:r>
          </w:p>
          <w:p w14:paraId="0F70FFEC" w14:textId="77777777" w:rsidR="00B4113D" w:rsidRPr="006E61D4" w:rsidRDefault="00B4113D" w:rsidP="00B4113D">
            <w:pPr>
              <w:keepNext/>
              <w:numPr>
                <w:ilvl w:val="0"/>
                <w:numId w:val="408"/>
              </w:numPr>
              <w:spacing w:after="0"/>
              <w:jc w:val="both"/>
              <w:rPr>
                <w:sz w:val="22"/>
                <w:szCs w:val="22"/>
              </w:rPr>
            </w:pPr>
            <w:r w:rsidRPr="006E61D4">
              <w:rPr>
                <w:sz w:val="22"/>
                <w:szCs w:val="22"/>
              </w:rPr>
              <w:t>Another service is warranted by change in the family’s condition.</w:t>
            </w:r>
          </w:p>
          <w:p w14:paraId="7D16ABAA" w14:textId="77777777" w:rsidR="00B4113D" w:rsidRPr="006E61D4" w:rsidRDefault="00B4113D" w:rsidP="00B4113D">
            <w:pPr>
              <w:keepNext/>
              <w:numPr>
                <w:ilvl w:val="0"/>
                <w:numId w:val="408"/>
              </w:numPr>
              <w:spacing w:after="0"/>
              <w:jc w:val="both"/>
              <w:rPr>
                <w:sz w:val="22"/>
                <w:szCs w:val="22"/>
              </w:rPr>
            </w:pPr>
            <w:r w:rsidRPr="006E61D4">
              <w:rPr>
                <w:sz w:val="22"/>
                <w:szCs w:val="22"/>
              </w:rPr>
              <w:t>No outlook for improvement within this level of service.</w:t>
            </w:r>
          </w:p>
        </w:tc>
      </w:tr>
      <w:tr w:rsidR="00B4113D" w:rsidRPr="006E61D4" w14:paraId="2E46EFEA" w14:textId="77777777" w:rsidTr="00251A3E">
        <w:tc>
          <w:tcPr>
            <w:tcW w:w="2520" w:type="dxa"/>
            <w:vAlign w:val="center"/>
          </w:tcPr>
          <w:p w14:paraId="36A2C1BD"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1CEF398B" w14:textId="77777777" w:rsidR="00B4113D" w:rsidRPr="006E61D4" w:rsidRDefault="00B4113D" w:rsidP="00B4113D">
            <w:pPr>
              <w:keepNext/>
              <w:numPr>
                <w:ilvl w:val="0"/>
                <w:numId w:val="408"/>
              </w:numPr>
              <w:spacing w:after="0"/>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207F40B8" w14:textId="77777777" w:rsidR="00B4113D" w:rsidRPr="006E61D4" w:rsidRDefault="00B4113D" w:rsidP="00B4113D">
            <w:pPr>
              <w:keepNext/>
              <w:numPr>
                <w:ilvl w:val="0"/>
                <w:numId w:val="408"/>
              </w:numPr>
              <w:spacing w:after="0"/>
              <w:jc w:val="both"/>
              <w:rPr>
                <w:sz w:val="22"/>
                <w:szCs w:val="22"/>
              </w:rPr>
            </w:pPr>
            <w:r w:rsidRPr="006E61D4">
              <w:rPr>
                <w:sz w:val="22"/>
                <w:szCs w:val="22"/>
              </w:rPr>
              <w:t>If more than one parent in the same household is involved with this intervention, bill the service through one parent.</w:t>
            </w:r>
          </w:p>
          <w:p w14:paraId="4CE2A7AA" w14:textId="77777777" w:rsidR="00B4113D" w:rsidRPr="006E61D4" w:rsidRDefault="00B4113D" w:rsidP="00B4113D">
            <w:pPr>
              <w:keepNext/>
              <w:numPr>
                <w:ilvl w:val="0"/>
                <w:numId w:val="408"/>
              </w:numPr>
              <w:spacing w:after="0"/>
              <w:jc w:val="both"/>
              <w:rPr>
                <w:sz w:val="22"/>
                <w:szCs w:val="22"/>
              </w:rPr>
            </w:pPr>
            <w:r w:rsidRPr="006E61D4">
              <w:rPr>
                <w:sz w:val="22"/>
                <w:szCs w:val="22"/>
              </w:rPr>
              <w:t>Those receiving Waiver or ICF/MR services are not eligible for this service.  These skills should be addressed in the residential habilitation plan.</w:t>
            </w:r>
          </w:p>
        </w:tc>
      </w:tr>
      <w:tr w:rsidR="00B4113D" w:rsidRPr="006E61D4" w14:paraId="3D0734E1" w14:textId="77777777" w:rsidTr="00251A3E">
        <w:tc>
          <w:tcPr>
            <w:tcW w:w="2520" w:type="dxa"/>
            <w:vAlign w:val="center"/>
          </w:tcPr>
          <w:p w14:paraId="726E9E99"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18C7556F" w14:textId="77777777" w:rsidR="00B4113D" w:rsidRPr="006E61D4" w:rsidRDefault="00B4113D" w:rsidP="00B4113D">
            <w:pPr>
              <w:keepNext/>
              <w:numPr>
                <w:ilvl w:val="0"/>
                <w:numId w:val="408"/>
              </w:numPr>
              <w:spacing w:after="0"/>
              <w:jc w:val="both"/>
              <w:rPr>
                <w:sz w:val="22"/>
                <w:szCs w:val="22"/>
              </w:rPr>
            </w:pPr>
            <w:r w:rsidRPr="006E61D4">
              <w:rPr>
                <w:sz w:val="22"/>
                <w:szCs w:val="22"/>
              </w:rPr>
              <w:t>Severity of child’s issues precludes provision of services in this level of care.</w:t>
            </w:r>
          </w:p>
          <w:p w14:paraId="322554EC" w14:textId="77777777" w:rsidR="00B4113D" w:rsidRPr="006E61D4" w:rsidRDefault="00B4113D" w:rsidP="00B4113D">
            <w:pPr>
              <w:keepNext/>
              <w:numPr>
                <w:ilvl w:val="0"/>
                <w:numId w:val="408"/>
              </w:numPr>
              <w:spacing w:after="0"/>
              <w:jc w:val="both"/>
              <w:rPr>
                <w:sz w:val="22"/>
                <w:szCs w:val="22"/>
              </w:rPr>
            </w:pPr>
            <w:r w:rsidRPr="006E61D4">
              <w:rPr>
                <w:sz w:val="22"/>
                <w:szCs w:val="22"/>
              </w:rPr>
              <w:t>Parent’s individual mental health impairments and/or substance or alcohol abuse preclude provision of service in this level of care.</w:t>
            </w:r>
          </w:p>
          <w:p w14:paraId="5D37B427" w14:textId="77777777" w:rsidR="00B4113D" w:rsidRPr="006E61D4" w:rsidRDefault="00B4113D" w:rsidP="00B4113D">
            <w:pPr>
              <w:keepNext/>
              <w:numPr>
                <w:ilvl w:val="0"/>
                <w:numId w:val="408"/>
              </w:numPr>
              <w:spacing w:after="0"/>
              <w:jc w:val="both"/>
              <w:rPr>
                <w:sz w:val="22"/>
                <w:szCs w:val="22"/>
              </w:rPr>
            </w:pPr>
            <w:r w:rsidRPr="006E61D4">
              <w:rPr>
                <w:sz w:val="22"/>
                <w:szCs w:val="22"/>
              </w:rPr>
              <w:t>Lack of social support systems indicates that a more intensive service is needed.</w:t>
            </w:r>
          </w:p>
        </w:tc>
      </w:tr>
      <w:tr w:rsidR="00B4113D" w:rsidRPr="006E61D4" w14:paraId="7E3D63C1" w14:textId="77777777" w:rsidTr="00251A3E">
        <w:tc>
          <w:tcPr>
            <w:tcW w:w="2520" w:type="dxa"/>
            <w:vAlign w:val="center"/>
          </w:tcPr>
          <w:p w14:paraId="5884671D"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tcPr>
          <w:p w14:paraId="6A74B965"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AF94D2E" w14:textId="77777777" w:rsidR="00B4113D" w:rsidRPr="006E61D4" w:rsidRDefault="00B4113D" w:rsidP="00251A3E">
            <w:pPr>
              <w:pStyle w:val="BodyTextIndent3"/>
              <w:widowControl w:val="0"/>
              <w:tabs>
                <w:tab w:val="left" w:pos="307"/>
              </w:tabs>
              <w:ind w:left="1080" w:firstLine="0"/>
              <w:rPr>
                <w:sz w:val="22"/>
                <w:szCs w:val="22"/>
              </w:rPr>
            </w:pPr>
          </w:p>
          <w:p w14:paraId="6912B05B"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0D047A50"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7FD50E13"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2B89E5E4"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64452063"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4AF85785"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34427630"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74BCE65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0DDDFF83"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189FFEF6" w14:textId="77777777" w:rsidR="00B4113D" w:rsidRPr="006E61D4" w:rsidRDefault="00B4113D" w:rsidP="00251A3E">
            <w:pPr>
              <w:tabs>
                <w:tab w:val="left" w:pos="307"/>
              </w:tabs>
              <w:rPr>
                <w:sz w:val="22"/>
                <w:szCs w:val="22"/>
              </w:rPr>
            </w:pPr>
          </w:p>
          <w:p w14:paraId="4D04E9F3" w14:textId="77777777" w:rsidR="00B4113D" w:rsidRPr="006E61D4" w:rsidRDefault="00B4113D" w:rsidP="00251A3E">
            <w:pPr>
              <w:tabs>
                <w:tab w:val="left" w:pos="307"/>
              </w:tabs>
              <w:ind w:left="72"/>
              <w:rPr>
                <w:sz w:val="22"/>
                <w:szCs w:val="22"/>
              </w:rPr>
            </w:pPr>
            <w:r w:rsidRPr="006E61D4">
              <w:rPr>
                <w:sz w:val="22"/>
                <w:szCs w:val="22"/>
              </w:rPr>
              <w:t>A copy of the CPS Family Functioning Assessment or Continuing Formal Evaluation of Child Safety and/or Protective Capacity Family Assessment, treatment plan and current safety plan must be present in the case record.</w:t>
            </w:r>
          </w:p>
          <w:p w14:paraId="508FED29" w14:textId="77777777" w:rsidR="00B4113D" w:rsidRPr="006E61D4" w:rsidRDefault="00B4113D" w:rsidP="00251A3E">
            <w:pPr>
              <w:tabs>
                <w:tab w:val="left" w:pos="307"/>
              </w:tabs>
              <w:ind w:left="1080"/>
              <w:rPr>
                <w:sz w:val="22"/>
                <w:szCs w:val="22"/>
              </w:rPr>
            </w:pPr>
          </w:p>
          <w:p w14:paraId="3C8A2E96"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1C2A1187"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4EF242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354A201E"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77BEEAB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723FB48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p w14:paraId="10FD08CB" w14:textId="77777777" w:rsidR="00B4113D" w:rsidRPr="006E61D4" w:rsidRDefault="00B4113D" w:rsidP="00251A3E">
            <w:pPr>
              <w:tabs>
                <w:tab w:val="left" w:pos="307"/>
              </w:tabs>
              <w:ind w:left="1080"/>
              <w:rPr>
                <w:sz w:val="22"/>
                <w:szCs w:val="22"/>
              </w:rPr>
            </w:pPr>
          </w:p>
          <w:p w14:paraId="56470952" w14:textId="77777777" w:rsidR="00B4113D" w:rsidRPr="006E61D4" w:rsidRDefault="00B4113D" w:rsidP="00251A3E">
            <w:pPr>
              <w:jc w:val="both"/>
              <w:rPr>
                <w:sz w:val="22"/>
                <w:szCs w:val="22"/>
              </w:rPr>
            </w:pPr>
          </w:p>
        </w:tc>
      </w:tr>
    </w:tbl>
    <w:p w14:paraId="1428E292"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7F88AD7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39739170" w14:textId="77777777" w:rsidR="00B4113D" w:rsidRPr="006E61D4" w:rsidRDefault="00B4113D" w:rsidP="00B4113D">
      <w:pPr>
        <w:numPr>
          <w:ilvl w:val="0"/>
          <w:numId w:val="8"/>
        </w:numPr>
        <w:spacing w:after="0"/>
        <w:rPr>
          <w:sz w:val="22"/>
          <w:szCs w:val="22"/>
        </w:rPr>
      </w:pPr>
      <w:r w:rsidRPr="006E61D4">
        <w:rPr>
          <w:sz w:val="22"/>
          <w:szCs w:val="22"/>
        </w:rPr>
        <w:lastRenderedPageBreak/>
        <w:t>Sociology</w:t>
      </w:r>
    </w:p>
    <w:p w14:paraId="219F3C0C" w14:textId="77777777" w:rsidR="00B4113D" w:rsidRPr="006E61D4" w:rsidRDefault="00B4113D" w:rsidP="00B4113D">
      <w:pPr>
        <w:numPr>
          <w:ilvl w:val="0"/>
          <w:numId w:val="8"/>
        </w:numPr>
        <w:spacing w:after="0"/>
        <w:rPr>
          <w:sz w:val="22"/>
          <w:szCs w:val="22"/>
        </w:rPr>
      </w:pPr>
      <w:r w:rsidRPr="006E61D4">
        <w:rPr>
          <w:sz w:val="22"/>
          <w:szCs w:val="22"/>
        </w:rPr>
        <w:t>Psychology</w:t>
      </w:r>
    </w:p>
    <w:p w14:paraId="74CF6156" w14:textId="77777777" w:rsidR="00B4113D" w:rsidRPr="006E61D4" w:rsidRDefault="00B4113D" w:rsidP="00B4113D">
      <w:pPr>
        <w:numPr>
          <w:ilvl w:val="0"/>
          <w:numId w:val="8"/>
        </w:numPr>
        <w:spacing w:after="0"/>
        <w:rPr>
          <w:sz w:val="22"/>
          <w:szCs w:val="22"/>
        </w:rPr>
      </w:pPr>
      <w:r w:rsidRPr="006E61D4">
        <w:rPr>
          <w:sz w:val="22"/>
          <w:szCs w:val="22"/>
        </w:rPr>
        <w:t>Counseling</w:t>
      </w:r>
    </w:p>
    <w:p w14:paraId="52D61D4C"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7B2ECC97" w14:textId="77777777" w:rsidR="00B4113D" w:rsidRPr="006E61D4" w:rsidRDefault="00B4113D" w:rsidP="00B4113D">
      <w:pPr>
        <w:numPr>
          <w:ilvl w:val="0"/>
          <w:numId w:val="8"/>
        </w:numPr>
        <w:spacing w:after="0"/>
        <w:rPr>
          <w:sz w:val="22"/>
          <w:szCs w:val="22"/>
        </w:rPr>
      </w:pPr>
      <w:r w:rsidRPr="006E61D4">
        <w:rPr>
          <w:sz w:val="22"/>
          <w:szCs w:val="22"/>
        </w:rPr>
        <w:t>Human Services</w:t>
      </w:r>
    </w:p>
    <w:p w14:paraId="4D6BB0D8"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376C2F34"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4C5BA479"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72C193D7" w14:textId="77777777" w:rsidR="00B4113D" w:rsidRPr="006E61D4" w:rsidRDefault="00B4113D" w:rsidP="00B4113D">
      <w:pPr>
        <w:numPr>
          <w:ilvl w:val="0"/>
          <w:numId w:val="8"/>
        </w:numPr>
        <w:spacing w:after="0"/>
        <w:rPr>
          <w:sz w:val="22"/>
          <w:szCs w:val="22"/>
        </w:rPr>
      </w:pPr>
      <w:r w:rsidRPr="006E61D4">
        <w:rPr>
          <w:sz w:val="22"/>
          <w:szCs w:val="22"/>
        </w:rPr>
        <w:t>Gerontology</w:t>
      </w:r>
    </w:p>
    <w:p w14:paraId="07518FCD"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5F06662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1389558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16A3362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 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0E6201D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60EC5B8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67F66FC"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409ECCCE" w14:textId="77777777" w:rsidR="00B4113D" w:rsidRPr="006E61D4" w:rsidRDefault="00B4113D" w:rsidP="007706E7">
      <w:pPr>
        <w:pStyle w:val="Heading2"/>
      </w:pPr>
      <w:bookmarkStart w:id="301" w:name="_Toc52601479"/>
      <w:bookmarkStart w:id="302" w:name="_Toc189465020"/>
      <w:bookmarkStart w:id="303" w:name="_Toc198452614"/>
      <w:bookmarkStart w:id="304" w:name="_Toc318185983"/>
      <w:bookmarkStart w:id="305" w:name="_Toc534728678"/>
      <w:r w:rsidRPr="006E61D4">
        <w:lastRenderedPageBreak/>
        <w:t>Family Crisis Response</w:t>
      </w:r>
      <w:bookmarkEnd w:id="301"/>
      <w:r w:rsidRPr="006E61D4">
        <w:t xml:space="preserve"> 140215</w:t>
      </w:r>
      <w:bookmarkEnd w:id="302"/>
      <w:bookmarkEnd w:id="303"/>
      <w:bookmarkEnd w:id="304"/>
      <w:bookmarkEnd w:id="305"/>
    </w:p>
    <w:p w14:paraId="2723CCF6" w14:textId="77777777" w:rsidR="00B4113D" w:rsidRPr="006E61D4" w:rsidRDefault="00B4113D" w:rsidP="00B4113D">
      <w:pPr>
        <w:rPr>
          <w:sz w:val="22"/>
          <w:szCs w:val="22"/>
        </w:rPr>
      </w:pPr>
    </w:p>
    <w:p w14:paraId="237AAFD8"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Family crisis response is a face-to-face intervention in the consumer’s natural environment to assess and de-escalate a family emergency.  This service may target dysfunctional family interactions or environmental situations that have escalated to a point that safety (protection from abuse and/or neglect) of a child or the community may be at risk of imminent danger.  This service is available twenty-four hours a day, seven days a week.  This service responds to the current family crisis that involves family disorganization and/or emotional upheaval that has resulted in an inability to adequately function and problem solve.  This service can only be used in the home where the child resides. Providers of this service are expected to contact the assigned DHHR worker every time they must respond to a call from a family. This contact must take place by the next business day after the provider has responded. This is considered by the DHHR to be a safety service only, meaning that it is not utilized for treatment of any condition.</w:t>
      </w:r>
    </w:p>
    <w:p w14:paraId="34B8A6F8"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4327F9CD" w14:textId="77777777" w:rsidTr="00251A3E">
        <w:tc>
          <w:tcPr>
            <w:tcW w:w="2520" w:type="dxa"/>
            <w:vAlign w:val="center"/>
          </w:tcPr>
          <w:p w14:paraId="2AEA4619"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788FE3ED"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4B107217" w14:textId="77777777" w:rsidTr="00251A3E">
        <w:tc>
          <w:tcPr>
            <w:tcW w:w="2520" w:type="dxa"/>
            <w:vAlign w:val="center"/>
          </w:tcPr>
          <w:p w14:paraId="6FA70D4E"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76B64F63"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18EFDAAC" w14:textId="77777777" w:rsidTr="00251A3E">
        <w:tc>
          <w:tcPr>
            <w:tcW w:w="2520" w:type="dxa"/>
            <w:vAlign w:val="center"/>
          </w:tcPr>
          <w:p w14:paraId="50F5B033"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7C75782E" w14:textId="77777777" w:rsidR="00B4113D" w:rsidRPr="006E61D4" w:rsidRDefault="00B4113D" w:rsidP="00251A3E">
            <w:pPr>
              <w:widowControl w:val="0"/>
              <w:rPr>
                <w:sz w:val="22"/>
                <w:szCs w:val="22"/>
              </w:rPr>
            </w:pPr>
            <w:r w:rsidRPr="006E61D4">
              <w:rPr>
                <w:sz w:val="22"/>
                <w:szCs w:val="22"/>
              </w:rPr>
              <w:t>92 days</w:t>
            </w:r>
          </w:p>
          <w:p w14:paraId="41906CE1" w14:textId="77777777" w:rsidR="00B4113D" w:rsidRPr="006E61D4" w:rsidRDefault="00B4113D" w:rsidP="00251A3E">
            <w:pPr>
              <w:widowControl w:val="0"/>
              <w:rPr>
                <w:sz w:val="22"/>
                <w:szCs w:val="22"/>
              </w:rPr>
            </w:pPr>
            <w:r w:rsidRPr="006E61D4">
              <w:rPr>
                <w:sz w:val="22"/>
                <w:szCs w:val="22"/>
              </w:rPr>
              <w:t>Unit = One hour</w:t>
            </w:r>
          </w:p>
          <w:p w14:paraId="5CADCA6E" w14:textId="77777777" w:rsidR="00B4113D" w:rsidRPr="006E61D4" w:rsidRDefault="00B4113D" w:rsidP="00251A3E">
            <w:pPr>
              <w:widowControl w:val="0"/>
              <w:rPr>
                <w:sz w:val="22"/>
                <w:szCs w:val="22"/>
              </w:rPr>
            </w:pPr>
            <w:r w:rsidRPr="006E61D4">
              <w:rPr>
                <w:sz w:val="22"/>
                <w:szCs w:val="22"/>
              </w:rPr>
              <w:t>72 units per 92 days</w:t>
            </w:r>
          </w:p>
          <w:p w14:paraId="123BBDDF"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B0CFCF3" w14:textId="77777777" w:rsidTr="00251A3E">
        <w:tc>
          <w:tcPr>
            <w:tcW w:w="2520" w:type="dxa"/>
            <w:vAlign w:val="center"/>
          </w:tcPr>
          <w:p w14:paraId="44A4B6FA"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7E0C5B06" w14:textId="77777777" w:rsidR="00B4113D" w:rsidRPr="006E61D4" w:rsidRDefault="00B4113D" w:rsidP="00251A3E">
            <w:pPr>
              <w:widowControl w:val="0"/>
              <w:rPr>
                <w:sz w:val="22"/>
                <w:szCs w:val="22"/>
              </w:rPr>
            </w:pPr>
            <w:r w:rsidRPr="006E61D4">
              <w:rPr>
                <w:sz w:val="22"/>
                <w:szCs w:val="22"/>
              </w:rPr>
              <w:t>3</w:t>
            </w:r>
          </w:p>
        </w:tc>
      </w:tr>
      <w:tr w:rsidR="00B4113D" w:rsidRPr="006E61D4" w14:paraId="3F2A746B" w14:textId="77777777" w:rsidTr="00251A3E">
        <w:tc>
          <w:tcPr>
            <w:tcW w:w="2520" w:type="dxa"/>
            <w:vAlign w:val="center"/>
          </w:tcPr>
          <w:p w14:paraId="7C50D535" w14:textId="77777777" w:rsidR="00B4113D" w:rsidRPr="006E61D4" w:rsidRDefault="00B4113D" w:rsidP="00251A3E">
            <w:pPr>
              <w:widowControl w:val="0"/>
              <w:rPr>
                <w:b/>
                <w:bCs/>
                <w:sz w:val="22"/>
                <w:szCs w:val="22"/>
              </w:rPr>
            </w:pPr>
            <w:r w:rsidRPr="006E61D4">
              <w:rPr>
                <w:b/>
                <w:bCs/>
                <w:sz w:val="22"/>
                <w:szCs w:val="22"/>
              </w:rPr>
              <w:lastRenderedPageBreak/>
              <w:t>Admission Criteria</w:t>
            </w:r>
          </w:p>
          <w:p w14:paraId="441057C7" w14:textId="77777777" w:rsidR="00B4113D" w:rsidRPr="006E61D4" w:rsidRDefault="00B4113D" w:rsidP="00251A3E">
            <w:pPr>
              <w:widowControl w:val="0"/>
              <w:rPr>
                <w:b/>
                <w:bCs/>
                <w:sz w:val="22"/>
                <w:szCs w:val="22"/>
              </w:rPr>
            </w:pPr>
          </w:p>
        </w:tc>
        <w:tc>
          <w:tcPr>
            <w:tcW w:w="6480" w:type="dxa"/>
          </w:tcPr>
          <w:p w14:paraId="42043B25" w14:textId="77777777" w:rsidR="00B4113D" w:rsidRPr="006E61D4" w:rsidRDefault="00B4113D" w:rsidP="00B4113D">
            <w:pPr>
              <w:keepNext/>
              <w:numPr>
                <w:ilvl w:val="0"/>
                <w:numId w:val="408"/>
              </w:numPr>
              <w:spacing w:after="0"/>
              <w:jc w:val="both"/>
              <w:rPr>
                <w:sz w:val="22"/>
                <w:szCs w:val="22"/>
              </w:rPr>
            </w:pPr>
            <w:r w:rsidRPr="006E61D4">
              <w:rPr>
                <w:sz w:val="22"/>
                <w:szCs w:val="22"/>
              </w:rPr>
              <w:t>CPS Family Functioning Assessment or Continuing Formal Evaluation of Child Safety was completed and indicated a safety plan was needed to maintain the child in the home.</w:t>
            </w:r>
          </w:p>
          <w:p w14:paraId="375DC9B7" w14:textId="77777777" w:rsidR="00B4113D" w:rsidRPr="006E61D4" w:rsidRDefault="00B4113D" w:rsidP="00B4113D">
            <w:pPr>
              <w:keepNext/>
              <w:numPr>
                <w:ilvl w:val="0"/>
                <w:numId w:val="408"/>
              </w:numPr>
              <w:spacing w:after="0"/>
              <w:jc w:val="both"/>
              <w:rPr>
                <w:sz w:val="22"/>
                <w:szCs w:val="22"/>
              </w:rPr>
            </w:pPr>
            <w:r w:rsidRPr="006E61D4">
              <w:rPr>
                <w:sz w:val="22"/>
                <w:szCs w:val="22"/>
              </w:rPr>
              <w:t xml:space="preserve">Parent and/or child are unable to resolve crisis situations and conflicts without risk of abuse and/or neglect.  </w:t>
            </w:r>
          </w:p>
          <w:p w14:paraId="24105211" w14:textId="77777777" w:rsidR="00B4113D" w:rsidRPr="006E61D4" w:rsidRDefault="00B4113D" w:rsidP="00B4113D">
            <w:pPr>
              <w:keepNext/>
              <w:numPr>
                <w:ilvl w:val="0"/>
                <w:numId w:val="408"/>
              </w:numPr>
              <w:spacing w:after="0"/>
              <w:jc w:val="both"/>
              <w:rPr>
                <w:sz w:val="22"/>
                <w:szCs w:val="22"/>
              </w:rPr>
            </w:pPr>
            <w:r w:rsidRPr="006E61D4">
              <w:rPr>
                <w:sz w:val="22"/>
                <w:szCs w:val="22"/>
              </w:rPr>
              <w:t>Safety plan documents the need for the service with specific areas for improvement targeted.</w:t>
            </w:r>
          </w:p>
          <w:p w14:paraId="21290ED3" w14:textId="77777777" w:rsidR="00B4113D" w:rsidRPr="006E61D4" w:rsidRDefault="00B4113D" w:rsidP="00B4113D">
            <w:pPr>
              <w:keepNext/>
              <w:numPr>
                <w:ilvl w:val="0"/>
                <w:numId w:val="408"/>
              </w:numPr>
              <w:spacing w:after="0"/>
              <w:jc w:val="both"/>
              <w:rPr>
                <w:sz w:val="22"/>
                <w:szCs w:val="22"/>
              </w:rPr>
            </w:pPr>
            <w:r w:rsidRPr="006E61D4">
              <w:rPr>
                <w:sz w:val="22"/>
                <w:szCs w:val="22"/>
              </w:rPr>
              <w:t>DHHR Worker, family and DHHR Supervisor recommend the service and agree the plan for the child to remain in their home is appropriate.</w:t>
            </w:r>
          </w:p>
        </w:tc>
      </w:tr>
      <w:tr w:rsidR="00B4113D" w:rsidRPr="006E61D4" w14:paraId="0A021CCE" w14:textId="77777777" w:rsidTr="00251A3E">
        <w:trPr>
          <w:trHeight w:val="710"/>
        </w:trPr>
        <w:tc>
          <w:tcPr>
            <w:tcW w:w="2520" w:type="dxa"/>
            <w:vAlign w:val="center"/>
          </w:tcPr>
          <w:p w14:paraId="5AC0F673" w14:textId="77777777" w:rsidR="00B4113D" w:rsidRPr="006E61D4" w:rsidRDefault="00B4113D" w:rsidP="00251A3E">
            <w:pPr>
              <w:widowControl w:val="0"/>
              <w:rPr>
                <w:b/>
                <w:bCs/>
                <w:sz w:val="22"/>
                <w:szCs w:val="22"/>
              </w:rPr>
            </w:pPr>
            <w:r w:rsidRPr="006E61D4">
              <w:rPr>
                <w:b/>
                <w:bCs/>
                <w:sz w:val="22"/>
                <w:szCs w:val="22"/>
              </w:rPr>
              <w:t>Continuing Stay Criteria</w:t>
            </w:r>
          </w:p>
          <w:p w14:paraId="37BB81DB" w14:textId="77777777" w:rsidR="00B4113D" w:rsidRPr="006E61D4" w:rsidRDefault="00B4113D" w:rsidP="00251A3E">
            <w:pPr>
              <w:widowControl w:val="0"/>
              <w:rPr>
                <w:b/>
                <w:bCs/>
                <w:sz w:val="22"/>
                <w:szCs w:val="22"/>
              </w:rPr>
            </w:pPr>
          </w:p>
        </w:tc>
        <w:tc>
          <w:tcPr>
            <w:tcW w:w="6480" w:type="dxa"/>
          </w:tcPr>
          <w:p w14:paraId="2F716D80" w14:textId="77777777" w:rsidR="00B4113D" w:rsidRPr="006E61D4" w:rsidRDefault="00B4113D" w:rsidP="00B4113D">
            <w:pPr>
              <w:numPr>
                <w:ilvl w:val="0"/>
                <w:numId w:val="81"/>
              </w:numPr>
              <w:spacing w:after="0"/>
              <w:jc w:val="both"/>
              <w:rPr>
                <w:sz w:val="22"/>
                <w:szCs w:val="22"/>
              </w:rPr>
            </w:pPr>
            <w:r w:rsidRPr="006E61D4">
              <w:rPr>
                <w:sz w:val="22"/>
                <w:szCs w:val="22"/>
              </w:rPr>
              <w:t>Parents/caretakers continue to display behaviors that were documented on the CPS Family Functioning Assessment or Continuing Formal Evaluation of Child Safety that indicated the need for a safety plan.</w:t>
            </w:r>
          </w:p>
          <w:p w14:paraId="2D829128" w14:textId="77777777" w:rsidR="00B4113D" w:rsidRPr="006E61D4" w:rsidRDefault="00B4113D" w:rsidP="00B4113D">
            <w:pPr>
              <w:numPr>
                <w:ilvl w:val="0"/>
                <w:numId w:val="81"/>
              </w:numPr>
              <w:spacing w:after="0"/>
              <w:jc w:val="both"/>
              <w:rPr>
                <w:sz w:val="22"/>
                <w:szCs w:val="22"/>
              </w:rPr>
            </w:pPr>
            <w:r w:rsidRPr="006E61D4">
              <w:rPr>
                <w:sz w:val="22"/>
                <w:szCs w:val="22"/>
              </w:rPr>
              <w:t>Progress toward goals/objectives has been documented, but not achieved.</w:t>
            </w:r>
          </w:p>
          <w:p w14:paraId="05077437" w14:textId="77777777" w:rsidR="00B4113D" w:rsidRPr="006E61D4" w:rsidRDefault="00B4113D" w:rsidP="00B4113D">
            <w:pPr>
              <w:numPr>
                <w:ilvl w:val="0"/>
                <w:numId w:val="81"/>
              </w:numPr>
              <w:spacing w:after="0"/>
              <w:jc w:val="both"/>
              <w:rPr>
                <w:sz w:val="22"/>
                <w:szCs w:val="22"/>
              </w:rPr>
            </w:pPr>
            <w:r w:rsidRPr="006E61D4">
              <w:rPr>
                <w:sz w:val="22"/>
                <w:szCs w:val="22"/>
              </w:rPr>
              <w:t>DHHR Worker, family and DHHR Supervisor recommend the service continues and agree that placement in the home is still appropriate.</w:t>
            </w:r>
          </w:p>
        </w:tc>
      </w:tr>
      <w:tr w:rsidR="00B4113D" w:rsidRPr="006E61D4" w14:paraId="53FC396D" w14:textId="77777777" w:rsidTr="00251A3E">
        <w:trPr>
          <w:trHeight w:val="350"/>
        </w:trPr>
        <w:tc>
          <w:tcPr>
            <w:tcW w:w="2520" w:type="dxa"/>
            <w:vAlign w:val="center"/>
          </w:tcPr>
          <w:p w14:paraId="0E17AE81" w14:textId="77777777" w:rsidR="00B4113D" w:rsidRPr="006E61D4" w:rsidRDefault="00B4113D" w:rsidP="00251A3E">
            <w:pPr>
              <w:widowControl w:val="0"/>
              <w:rPr>
                <w:b/>
                <w:bCs/>
                <w:sz w:val="22"/>
                <w:szCs w:val="22"/>
              </w:rPr>
            </w:pPr>
            <w:r w:rsidRPr="006E61D4">
              <w:rPr>
                <w:b/>
                <w:bCs/>
                <w:sz w:val="22"/>
                <w:szCs w:val="22"/>
              </w:rPr>
              <w:t>Discharge Criteria</w:t>
            </w:r>
          </w:p>
          <w:p w14:paraId="3D8E500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17A0C2C2" w14:textId="77777777" w:rsidR="00B4113D" w:rsidRPr="006E61D4" w:rsidRDefault="00B4113D" w:rsidP="00B4113D">
            <w:pPr>
              <w:numPr>
                <w:ilvl w:val="0"/>
                <w:numId w:val="82"/>
              </w:numPr>
              <w:spacing w:after="0"/>
              <w:jc w:val="both"/>
              <w:rPr>
                <w:sz w:val="22"/>
                <w:szCs w:val="22"/>
              </w:rPr>
            </w:pPr>
            <w:r w:rsidRPr="006E61D4">
              <w:rPr>
                <w:sz w:val="22"/>
                <w:szCs w:val="22"/>
              </w:rPr>
              <w:t>Goals and objectives have substantially been met.</w:t>
            </w:r>
          </w:p>
          <w:p w14:paraId="0D5C5862" w14:textId="77777777" w:rsidR="00B4113D" w:rsidRPr="006E61D4" w:rsidRDefault="00B4113D" w:rsidP="00B4113D">
            <w:pPr>
              <w:numPr>
                <w:ilvl w:val="0"/>
                <w:numId w:val="82"/>
              </w:numPr>
              <w:spacing w:after="0"/>
              <w:jc w:val="both"/>
              <w:rPr>
                <w:sz w:val="22"/>
                <w:szCs w:val="22"/>
              </w:rPr>
            </w:pPr>
            <w:r w:rsidRPr="006E61D4">
              <w:rPr>
                <w:sz w:val="22"/>
                <w:szCs w:val="22"/>
              </w:rPr>
              <w:t>Parent requests discharge.</w:t>
            </w:r>
          </w:p>
          <w:p w14:paraId="2AB75B27" w14:textId="77777777" w:rsidR="00B4113D" w:rsidRPr="006E61D4" w:rsidRDefault="00B4113D" w:rsidP="00B4113D">
            <w:pPr>
              <w:numPr>
                <w:ilvl w:val="0"/>
                <w:numId w:val="82"/>
              </w:numPr>
              <w:spacing w:after="0"/>
              <w:jc w:val="both"/>
              <w:rPr>
                <w:sz w:val="22"/>
                <w:szCs w:val="22"/>
              </w:rPr>
            </w:pPr>
            <w:r w:rsidRPr="006E61D4">
              <w:rPr>
                <w:sz w:val="22"/>
                <w:szCs w:val="22"/>
              </w:rPr>
              <w:t>Another service is warranted by change in the child’s condition.</w:t>
            </w:r>
          </w:p>
          <w:p w14:paraId="5730BFCF" w14:textId="77777777" w:rsidR="00B4113D" w:rsidRPr="006E61D4" w:rsidRDefault="00B4113D" w:rsidP="00B4113D">
            <w:pPr>
              <w:numPr>
                <w:ilvl w:val="0"/>
                <w:numId w:val="82"/>
              </w:numPr>
              <w:spacing w:after="0"/>
              <w:jc w:val="both"/>
              <w:rPr>
                <w:sz w:val="22"/>
                <w:szCs w:val="22"/>
              </w:rPr>
            </w:pPr>
            <w:r w:rsidRPr="006E61D4">
              <w:rPr>
                <w:sz w:val="22"/>
                <w:szCs w:val="22"/>
              </w:rPr>
              <w:t>No progress has been documented toward achievement of goals/objectives on the service plan.</w:t>
            </w:r>
          </w:p>
          <w:p w14:paraId="043B3D79" w14:textId="77777777" w:rsidR="00B4113D" w:rsidRPr="006E61D4" w:rsidRDefault="00B4113D" w:rsidP="00B4113D">
            <w:pPr>
              <w:numPr>
                <w:ilvl w:val="0"/>
                <w:numId w:val="82"/>
              </w:numPr>
              <w:spacing w:after="0"/>
              <w:jc w:val="both"/>
              <w:rPr>
                <w:sz w:val="22"/>
                <w:szCs w:val="22"/>
              </w:rPr>
            </w:pPr>
            <w:r w:rsidRPr="006E61D4">
              <w:rPr>
                <w:sz w:val="22"/>
                <w:szCs w:val="22"/>
              </w:rPr>
              <w:t>No outlook for improvement with this level of service.</w:t>
            </w:r>
          </w:p>
          <w:p w14:paraId="6FB1F331" w14:textId="77777777" w:rsidR="00B4113D" w:rsidRPr="006E61D4" w:rsidRDefault="00B4113D" w:rsidP="00B4113D">
            <w:pPr>
              <w:numPr>
                <w:ilvl w:val="0"/>
                <w:numId w:val="82"/>
              </w:numPr>
              <w:spacing w:after="0"/>
              <w:jc w:val="both"/>
              <w:rPr>
                <w:sz w:val="22"/>
                <w:szCs w:val="22"/>
              </w:rPr>
            </w:pPr>
            <w:r w:rsidRPr="006E61D4">
              <w:rPr>
                <w:sz w:val="22"/>
                <w:szCs w:val="22"/>
              </w:rPr>
              <w:t>Service can now be provided through a community resource.</w:t>
            </w:r>
          </w:p>
          <w:p w14:paraId="18CB8D66" w14:textId="77777777" w:rsidR="00B4113D" w:rsidRPr="006E61D4" w:rsidRDefault="00B4113D" w:rsidP="00B4113D">
            <w:pPr>
              <w:numPr>
                <w:ilvl w:val="0"/>
                <w:numId w:val="82"/>
              </w:numPr>
              <w:spacing w:after="0"/>
              <w:jc w:val="both"/>
              <w:rPr>
                <w:sz w:val="22"/>
                <w:szCs w:val="22"/>
              </w:rPr>
            </w:pPr>
            <w:r w:rsidRPr="006E61D4">
              <w:rPr>
                <w:sz w:val="22"/>
                <w:szCs w:val="22"/>
              </w:rPr>
              <w:t>Family has developed a social support system capable of providing the service to the identified client.</w:t>
            </w:r>
          </w:p>
        </w:tc>
      </w:tr>
      <w:tr w:rsidR="00B4113D" w:rsidRPr="006E61D4" w14:paraId="387179EB" w14:textId="77777777" w:rsidTr="00251A3E">
        <w:tc>
          <w:tcPr>
            <w:tcW w:w="2520" w:type="dxa"/>
            <w:vAlign w:val="center"/>
          </w:tcPr>
          <w:p w14:paraId="0E33ED5B"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79257EF7" w14:textId="77777777" w:rsidR="00B4113D" w:rsidRPr="006E61D4" w:rsidRDefault="00B4113D" w:rsidP="00B4113D">
            <w:pPr>
              <w:pStyle w:val="IndexHeading"/>
              <w:keepNext w:val="0"/>
              <w:widowControl w:val="0"/>
              <w:numPr>
                <w:ilvl w:val="0"/>
                <w:numId w:val="82"/>
              </w:numPr>
              <w:tabs>
                <w:tab w:val="left" w:pos="432"/>
              </w:tabs>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2E84D1CD" w14:textId="77777777" w:rsidR="00B4113D" w:rsidRPr="00AA0822" w:rsidRDefault="00B4113D" w:rsidP="00251A3E">
            <w:pPr>
              <w:pStyle w:val="Index1"/>
            </w:pPr>
            <w:r w:rsidRPr="00AA0822">
              <w:t>Those receiving Waiver or ICF/MR services are not eligible for this service.</w:t>
            </w:r>
          </w:p>
        </w:tc>
      </w:tr>
      <w:tr w:rsidR="00B4113D" w:rsidRPr="006E61D4" w14:paraId="5D54A9A3" w14:textId="77777777" w:rsidTr="00251A3E">
        <w:tc>
          <w:tcPr>
            <w:tcW w:w="2520" w:type="dxa"/>
            <w:vAlign w:val="center"/>
          </w:tcPr>
          <w:p w14:paraId="745EFB0B"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7AD1CA8E" w14:textId="77777777" w:rsidR="00B4113D" w:rsidRPr="006E61D4" w:rsidRDefault="00B4113D" w:rsidP="00B4113D">
            <w:pPr>
              <w:pStyle w:val="IndexHeading"/>
              <w:keepNext w:val="0"/>
              <w:numPr>
                <w:ilvl w:val="0"/>
                <w:numId w:val="82"/>
              </w:numPr>
              <w:tabs>
                <w:tab w:val="left" w:pos="432"/>
              </w:tabs>
              <w:spacing w:line="240" w:lineRule="auto"/>
              <w:rPr>
                <w:rFonts w:ascii="Times New Roman" w:hAnsi="Times New Roman"/>
                <w:spacing w:val="0"/>
                <w:sz w:val="22"/>
                <w:szCs w:val="22"/>
              </w:rPr>
            </w:pPr>
            <w:r w:rsidRPr="006E61D4">
              <w:rPr>
                <w:rFonts w:ascii="Times New Roman" w:hAnsi="Times New Roman"/>
                <w:spacing w:val="0"/>
                <w:sz w:val="22"/>
                <w:szCs w:val="22"/>
              </w:rPr>
              <w:t>When determining if a family member is homicidal or suicidal, a mental health evaluation should be completed.</w:t>
            </w:r>
          </w:p>
        </w:tc>
      </w:tr>
      <w:tr w:rsidR="00B4113D" w:rsidRPr="006E61D4" w14:paraId="31034A66" w14:textId="77777777" w:rsidTr="00251A3E">
        <w:tc>
          <w:tcPr>
            <w:tcW w:w="2520" w:type="dxa"/>
            <w:vAlign w:val="center"/>
          </w:tcPr>
          <w:p w14:paraId="13FCBC64" w14:textId="77777777" w:rsidR="00B4113D" w:rsidRPr="006E61D4" w:rsidRDefault="00B4113D" w:rsidP="00251A3E">
            <w:pPr>
              <w:widowControl w:val="0"/>
              <w:jc w:val="both"/>
              <w:rPr>
                <w:b/>
                <w:bCs/>
                <w:sz w:val="22"/>
                <w:szCs w:val="22"/>
              </w:rPr>
            </w:pPr>
            <w:r w:rsidRPr="006E61D4">
              <w:rPr>
                <w:b/>
                <w:bCs/>
                <w:sz w:val="22"/>
                <w:szCs w:val="22"/>
              </w:rPr>
              <w:t xml:space="preserve">Documentation </w:t>
            </w:r>
          </w:p>
        </w:tc>
        <w:tc>
          <w:tcPr>
            <w:tcW w:w="6480" w:type="dxa"/>
          </w:tcPr>
          <w:p w14:paraId="61D40A90"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EA62608" w14:textId="77777777" w:rsidR="00B4113D" w:rsidRPr="006E61D4" w:rsidRDefault="00B4113D" w:rsidP="00251A3E">
            <w:pPr>
              <w:pStyle w:val="BodyTextIndent3"/>
              <w:widowControl w:val="0"/>
              <w:tabs>
                <w:tab w:val="left" w:pos="307"/>
              </w:tabs>
              <w:ind w:left="1080" w:firstLine="0"/>
              <w:rPr>
                <w:sz w:val="22"/>
                <w:szCs w:val="22"/>
              </w:rPr>
            </w:pPr>
          </w:p>
          <w:p w14:paraId="670DD413"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case note must be completed for each service event that includes</w:t>
            </w:r>
          </w:p>
          <w:p w14:paraId="188DCE92"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133A7F93"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463CD749" w14:textId="77777777" w:rsidR="00B4113D" w:rsidRPr="006E61D4" w:rsidRDefault="00B4113D" w:rsidP="00B4113D">
            <w:pPr>
              <w:numPr>
                <w:ilvl w:val="0"/>
                <w:numId w:val="9"/>
              </w:numPr>
              <w:tabs>
                <w:tab w:val="left" w:pos="307"/>
              </w:tabs>
              <w:spacing w:after="0"/>
              <w:rPr>
                <w:sz w:val="22"/>
                <w:szCs w:val="22"/>
              </w:rPr>
            </w:pPr>
            <w:r w:rsidRPr="006E61D4">
              <w:rPr>
                <w:sz w:val="22"/>
                <w:szCs w:val="22"/>
              </w:rPr>
              <w:lastRenderedPageBreak/>
              <w:t>Client’s response to the intervention</w:t>
            </w:r>
          </w:p>
          <w:p w14:paraId="271BDDCB"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7318792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0CECC728"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72A0F1E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236D9A8A"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3ECE75C7" w14:textId="77777777" w:rsidR="00B4113D" w:rsidRPr="006E61D4" w:rsidRDefault="00B4113D" w:rsidP="00251A3E">
            <w:pPr>
              <w:tabs>
                <w:tab w:val="left" w:pos="307"/>
              </w:tabs>
              <w:rPr>
                <w:sz w:val="22"/>
                <w:szCs w:val="22"/>
              </w:rPr>
            </w:pPr>
          </w:p>
          <w:p w14:paraId="11891E60"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CPS Family Functioning Assessment or Continuing Formal Evaluation of Child Safety, current safety plan and/or treatment plan must be present in the case record.</w:t>
            </w:r>
          </w:p>
          <w:p w14:paraId="545EFC80" w14:textId="77777777" w:rsidR="00B4113D" w:rsidRPr="006E61D4" w:rsidRDefault="00B4113D" w:rsidP="00251A3E">
            <w:pPr>
              <w:tabs>
                <w:tab w:val="left" w:pos="307"/>
              </w:tabs>
              <w:ind w:left="1080"/>
              <w:rPr>
                <w:sz w:val="22"/>
                <w:szCs w:val="22"/>
              </w:rPr>
            </w:pPr>
          </w:p>
          <w:p w14:paraId="5B099A1B"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1A69F55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6DF519C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6EEA38E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2A963237"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5F112D4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tc>
      </w:tr>
    </w:tbl>
    <w:p w14:paraId="6649EEB7" w14:textId="77777777" w:rsidR="00B4113D" w:rsidRPr="006E61D4" w:rsidRDefault="00B4113D" w:rsidP="00B4113D">
      <w:pPr>
        <w:pStyle w:val="BodyText3"/>
        <w:tabs>
          <w:tab w:val="left" w:pos="2520"/>
        </w:tabs>
        <w:ind w:left="360"/>
        <w:rPr>
          <w:sz w:val="22"/>
          <w:szCs w:val="22"/>
        </w:rPr>
      </w:pPr>
      <w:r w:rsidRPr="006E61D4">
        <w:rPr>
          <w:b/>
          <w:sz w:val="22"/>
          <w:szCs w:val="22"/>
        </w:rPr>
        <w:lastRenderedPageBreak/>
        <w:t>Additional Service Criteria</w:t>
      </w:r>
      <w:r w:rsidRPr="006E61D4">
        <w:rPr>
          <w:sz w:val="22"/>
          <w:szCs w:val="22"/>
        </w:rPr>
        <w:t>:</w:t>
      </w:r>
    </w:p>
    <w:p w14:paraId="3D57BD25"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full social work licensure or a related four-year degree with full social work licensure.  Related degrees are:</w:t>
      </w:r>
    </w:p>
    <w:p w14:paraId="6A000609" w14:textId="77777777" w:rsidR="00B4113D" w:rsidRPr="006E61D4" w:rsidRDefault="00B4113D" w:rsidP="00B4113D">
      <w:pPr>
        <w:numPr>
          <w:ilvl w:val="0"/>
          <w:numId w:val="8"/>
        </w:numPr>
        <w:spacing w:after="0"/>
        <w:rPr>
          <w:sz w:val="22"/>
          <w:szCs w:val="22"/>
        </w:rPr>
      </w:pPr>
      <w:r w:rsidRPr="006E61D4">
        <w:rPr>
          <w:sz w:val="22"/>
          <w:szCs w:val="22"/>
        </w:rPr>
        <w:t>Sociology</w:t>
      </w:r>
    </w:p>
    <w:p w14:paraId="1DF4800E" w14:textId="77777777" w:rsidR="00B4113D" w:rsidRPr="006E61D4" w:rsidRDefault="00B4113D" w:rsidP="00B4113D">
      <w:pPr>
        <w:numPr>
          <w:ilvl w:val="0"/>
          <w:numId w:val="8"/>
        </w:numPr>
        <w:spacing w:after="0"/>
        <w:rPr>
          <w:sz w:val="22"/>
          <w:szCs w:val="22"/>
        </w:rPr>
      </w:pPr>
      <w:r w:rsidRPr="006E61D4">
        <w:rPr>
          <w:sz w:val="22"/>
          <w:szCs w:val="22"/>
        </w:rPr>
        <w:t>Psychology</w:t>
      </w:r>
    </w:p>
    <w:p w14:paraId="47E16B6F" w14:textId="77777777" w:rsidR="00B4113D" w:rsidRPr="006E61D4" w:rsidRDefault="00B4113D" w:rsidP="00B4113D">
      <w:pPr>
        <w:numPr>
          <w:ilvl w:val="0"/>
          <w:numId w:val="8"/>
        </w:numPr>
        <w:spacing w:after="0"/>
        <w:rPr>
          <w:sz w:val="22"/>
          <w:szCs w:val="22"/>
        </w:rPr>
      </w:pPr>
      <w:r w:rsidRPr="006E61D4">
        <w:rPr>
          <w:sz w:val="22"/>
          <w:szCs w:val="22"/>
        </w:rPr>
        <w:t>Counseling</w:t>
      </w:r>
    </w:p>
    <w:p w14:paraId="2DE34CB4"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040264E5" w14:textId="77777777" w:rsidR="00B4113D" w:rsidRPr="006E61D4" w:rsidRDefault="00B4113D" w:rsidP="00B4113D">
      <w:pPr>
        <w:numPr>
          <w:ilvl w:val="0"/>
          <w:numId w:val="8"/>
        </w:numPr>
        <w:spacing w:after="0"/>
        <w:rPr>
          <w:sz w:val="22"/>
          <w:szCs w:val="22"/>
        </w:rPr>
      </w:pPr>
      <w:r w:rsidRPr="006E61D4">
        <w:rPr>
          <w:sz w:val="22"/>
          <w:szCs w:val="22"/>
        </w:rPr>
        <w:t>Human Services</w:t>
      </w:r>
    </w:p>
    <w:p w14:paraId="6AE54DF3"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79EC5C49"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B9D43D8" w14:textId="77777777" w:rsidR="00B4113D" w:rsidRPr="006E61D4" w:rsidRDefault="00B4113D" w:rsidP="00B4113D">
      <w:pPr>
        <w:numPr>
          <w:ilvl w:val="0"/>
          <w:numId w:val="8"/>
        </w:numPr>
        <w:spacing w:after="0"/>
        <w:rPr>
          <w:sz w:val="22"/>
          <w:szCs w:val="22"/>
        </w:rPr>
      </w:pPr>
      <w:r w:rsidRPr="006E61D4">
        <w:rPr>
          <w:sz w:val="22"/>
          <w:szCs w:val="22"/>
        </w:rPr>
        <w:lastRenderedPageBreak/>
        <w:t>Board of Regents with an emphasis in Human Service</w:t>
      </w:r>
    </w:p>
    <w:p w14:paraId="5B40A1E3"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598F7B5F"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707CD9A7"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00B6DC53"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022F0AFD"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61C52D2E"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6463158F"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83F0A5B" w14:textId="77777777" w:rsidR="00B4113D" w:rsidRPr="006E61D4" w:rsidRDefault="00B4113D" w:rsidP="00B4113D">
      <w:pPr>
        <w:widowControl w:val="0"/>
        <w:tabs>
          <w:tab w:val="left" w:pos="2520"/>
        </w:tabs>
        <w:jc w:val="both"/>
        <w:rPr>
          <w:sz w:val="22"/>
          <w:szCs w:val="22"/>
        </w:rPr>
      </w:pPr>
    </w:p>
    <w:p w14:paraId="357D251E" w14:textId="77777777" w:rsidR="00B4113D" w:rsidRPr="006E61D4" w:rsidRDefault="00B4113D" w:rsidP="00B4113D">
      <w:pPr>
        <w:widowControl w:val="0"/>
        <w:ind w:left="3420" w:hanging="3420"/>
        <w:rPr>
          <w:sz w:val="22"/>
          <w:szCs w:val="22"/>
        </w:rPr>
      </w:pPr>
      <w:r w:rsidRPr="006E61D4">
        <w:rPr>
          <w:sz w:val="22"/>
          <w:szCs w:val="22"/>
        </w:rPr>
        <w:br w:type="page"/>
      </w:r>
    </w:p>
    <w:p w14:paraId="1D05C47F" w14:textId="77777777" w:rsidR="00B4113D" w:rsidRPr="006E61D4" w:rsidRDefault="00B4113D" w:rsidP="007706E7">
      <w:pPr>
        <w:pStyle w:val="Heading2"/>
      </w:pPr>
      <w:bookmarkStart w:id="306" w:name="_Toc52601480"/>
      <w:bookmarkStart w:id="307" w:name="_Toc189465021"/>
      <w:bookmarkStart w:id="308" w:name="_Toc198452615"/>
      <w:bookmarkStart w:id="309" w:name="_Toc318185984"/>
      <w:bookmarkStart w:id="310" w:name="_Toc534728679"/>
      <w:r w:rsidRPr="006E61D4">
        <w:lastRenderedPageBreak/>
        <w:t>Emergency Respite</w:t>
      </w:r>
      <w:bookmarkEnd w:id="306"/>
      <w:r w:rsidRPr="006E61D4">
        <w:t xml:space="preserve"> 140210</w:t>
      </w:r>
      <w:bookmarkEnd w:id="307"/>
      <w:bookmarkEnd w:id="308"/>
      <w:bookmarkEnd w:id="309"/>
      <w:bookmarkEnd w:id="310"/>
    </w:p>
    <w:p w14:paraId="014FF264" w14:textId="77777777" w:rsidR="00B4113D" w:rsidRPr="006E61D4" w:rsidRDefault="00B4113D" w:rsidP="00B4113D">
      <w:pPr>
        <w:rPr>
          <w:sz w:val="22"/>
          <w:szCs w:val="22"/>
        </w:rPr>
      </w:pPr>
    </w:p>
    <w:p w14:paraId="731286EB"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Unplanned break for primary caretakers who are in challenging situations in which a trained provider, friend or family member assumes care giving and supervision of a child(ren) for a brief period of time.  Service may be provided in or out of the natural home or on an hourly/daily basis.  Temporary relief from parenting responsibilities is provided to avoid an abuse, neglect or abandonment situation or a placement disruption.</w:t>
      </w:r>
    </w:p>
    <w:p w14:paraId="28CEE61A"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4F2D740D" w14:textId="77777777" w:rsidTr="00251A3E">
        <w:tc>
          <w:tcPr>
            <w:tcW w:w="2520" w:type="dxa"/>
            <w:vAlign w:val="center"/>
          </w:tcPr>
          <w:p w14:paraId="245E34B6"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4D18E59C"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7036447" w14:textId="77777777" w:rsidTr="00251A3E">
        <w:tc>
          <w:tcPr>
            <w:tcW w:w="2520" w:type="dxa"/>
            <w:vAlign w:val="center"/>
          </w:tcPr>
          <w:p w14:paraId="1DCA0385"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69F5D543"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62F75F44" w14:textId="77777777" w:rsidTr="00251A3E">
        <w:tc>
          <w:tcPr>
            <w:tcW w:w="2520" w:type="dxa"/>
            <w:vAlign w:val="center"/>
          </w:tcPr>
          <w:p w14:paraId="782AB1B6"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18F07C9E" w14:textId="77777777" w:rsidR="00B4113D" w:rsidRPr="006E61D4" w:rsidRDefault="00B4113D" w:rsidP="00251A3E">
            <w:pPr>
              <w:widowControl w:val="0"/>
              <w:rPr>
                <w:sz w:val="22"/>
                <w:szCs w:val="22"/>
              </w:rPr>
            </w:pPr>
            <w:r w:rsidRPr="006E61D4">
              <w:rPr>
                <w:sz w:val="22"/>
                <w:szCs w:val="22"/>
              </w:rPr>
              <w:t xml:space="preserve">92 days </w:t>
            </w:r>
          </w:p>
          <w:p w14:paraId="5CE989A5" w14:textId="77777777" w:rsidR="00B4113D" w:rsidRPr="006E61D4" w:rsidRDefault="00B4113D" w:rsidP="00251A3E">
            <w:pPr>
              <w:widowControl w:val="0"/>
              <w:rPr>
                <w:sz w:val="22"/>
                <w:szCs w:val="22"/>
              </w:rPr>
            </w:pPr>
            <w:r w:rsidRPr="006E61D4">
              <w:rPr>
                <w:sz w:val="22"/>
                <w:szCs w:val="22"/>
              </w:rPr>
              <w:t>Unit = One hour</w:t>
            </w:r>
          </w:p>
          <w:p w14:paraId="06526D64" w14:textId="77777777" w:rsidR="00B4113D" w:rsidRPr="006E61D4" w:rsidRDefault="00B4113D" w:rsidP="00251A3E">
            <w:pPr>
              <w:widowControl w:val="0"/>
              <w:rPr>
                <w:sz w:val="22"/>
                <w:szCs w:val="22"/>
              </w:rPr>
            </w:pPr>
            <w:r w:rsidRPr="006E61D4">
              <w:rPr>
                <w:sz w:val="22"/>
                <w:szCs w:val="22"/>
              </w:rPr>
              <w:t>30 Units per 92 days</w:t>
            </w:r>
          </w:p>
          <w:p w14:paraId="233B3EC4" w14:textId="77777777" w:rsidR="00B4113D" w:rsidRPr="006E61D4" w:rsidRDefault="00B4113D" w:rsidP="00251A3E">
            <w:pPr>
              <w:widowControl w:val="0"/>
              <w:rPr>
                <w:sz w:val="22"/>
                <w:szCs w:val="22"/>
              </w:rPr>
            </w:pPr>
            <w:r w:rsidRPr="006E61D4">
              <w:rPr>
                <w:sz w:val="22"/>
                <w:szCs w:val="22"/>
              </w:rPr>
              <w:t>Maximum 120 units (5 days)</w:t>
            </w:r>
          </w:p>
          <w:p w14:paraId="32E3A9D7"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69329E40" w14:textId="77777777" w:rsidTr="00251A3E">
        <w:tc>
          <w:tcPr>
            <w:tcW w:w="2520" w:type="dxa"/>
            <w:vAlign w:val="center"/>
          </w:tcPr>
          <w:p w14:paraId="470E9C74"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1694E56F" w14:textId="77777777" w:rsidR="00B4113D" w:rsidRPr="006E61D4" w:rsidRDefault="00B4113D" w:rsidP="00251A3E">
            <w:pPr>
              <w:widowControl w:val="0"/>
              <w:rPr>
                <w:sz w:val="22"/>
                <w:szCs w:val="22"/>
              </w:rPr>
            </w:pPr>
            <w:r w:rsidRPr="006E61D4">
              <w:rPr>
                <w:sz w:val="22"/>
                <w:szCs w:val="22"/>
              </w:rPr>
              <w:t>3</w:t>
            </w:r>
          </w:p>
        </w:tc>
      </w:tr>
      <w:tr w:rsidR="00B4113D" w:rsidRPr="006E61D4" w14:paraId="1458EC28" w14:textId="77777777" w:rsidTr="00251A3E">
        <w:trPr>
          <w:trHeight w:val="2987"/>
        </w:trPr>
        <w:tc>
          <w:tcPr>
            <w:tcW w:w="2520" w:type="dxa"/>
            <w:vAlign w:val="center"/>
          </w:tcPr>
          <w:p w14:paraId="55EDEFAA" w14:textId="77777777" w:rsidR="00B4113D" w:rsidRPr="006E61D4" w:rsidRDefault="00B4113D" w:rsidP="00251A3E">
            <w:pPr>
              <w:widowControl w:val="0"/>
              <w:rPr>
                <w:b/>
                <w:bCs/>
                <w:sz w:val="22"/>
                <w:szCs w:val="22"/>
              </w:rPr>
            </w:pPr>
            <w:r w:rsidRPr="006E61D4">
              <w:rPr>
                <w:b/>
                <w:bCs/>
                <w:sz w:val="22"/>
                <w:szCs w:val="22"/>
              </w:rPr>
              <w:t>Admission Criteria</w:t>
            </w:r>
          </w:p>
          <w:p w14:paraId="2410349C" w14:textId="77777777" w:rsidR="00B4113D" w:rsidRPr="006E61D4" w:rsidRDefault="00B4113D" w:rsidP="00251A3E">
            <w:pPr>
              <w:widowControl w:val="0"/>
              <w:rPr>
                <w:b/>
                <w:bCs/>
                <w:sz w:val="22"/>
                <w:szCs w:val="22"/>
              </w:rPr>
            </w:pPr>
          </w:p>
        </w:tc>
        <w:tc>
          <w:tcPr>
            <w:tcW w:w="6480" w:type="dxa"/>
          </w:tcPr>
          <w:p w14:paraId="1CBF1513" w14:textId="77777777" w:rsidR="00B4113D" w:rsidRPr="006E61D4" w:rsidRDefault="00B4113D" w:rsidP="00B4113D">
            <w:pPr>
              <w:numPr>
                <w:ilvl w:val="0"/>
                <w:numId w:val="54"/>
              </w:numPr>
              <w:spacing w:after="0"/>
              <w:jc w:val="both"/>
              <w:rPr>
                <w:sz w:val="22"/>
                <w:szCs w:val="22"/>
              </w:rPr>
            </w:pPr>
            <w:r w:rsidRPr="006E61D4">
              <w:rPr>
                <w:sz w:val="22"/>
                <w:szCs w:val="22"/>
              </w:rPr>
              <w:t>CPS Family Functioning Assessment or Continuing Formal Evaluation of Child Safety was initiated and indicated a safety plan was needed to maintain the child in the home.</w:t>
            </w:r>
          </w:p>
          <w:p w14:paraId="6998298E" w14:textId="77777777" w:rsidR="00B4113D" w:rsidRPr="006E61D4" w:rsidRDefault="00B4113D" w:rsidP="00B4113D">
            <w:pPr>
              <w:numPr>
                <w:ilvl w:val="0"/>
                <w:numId w:val="54"/>
              </w:numPr>
              <w:spacing w:after="0"/>
              <w:jc w:val="both"/>
              <w:rPr>
                <w:sz w:val="22"/>
                <w:szCs w:val="22"/>
              </w:rPr>
            </w:pPr>
            <w:r w:rsidRPr="006E61D4">
              <w:rPr>
                <w:sz w:val="22"/>
                <w:szCs w:val="22"/>
              </w:rPr>
              <w:t xml:space="preserve">DHHR worker, family and DHHR supervisor agree that the children can be maintained safely in the home.  </w:t>
            </w:r>
          </w:p>
          <w:p w14:paraId="0D7F1A82" w14:textId="77777777" w:rsidR="00B4113D" w:rsidRPr="006E61D4" w:rsidRDefault="00B4113D" w:rsidP="00B4113D">
            <w:pPr>
              <w:numPr>
                <w:ilvl w:val="0"/>
                <w:numId w:val="54"/>
              </w:numPr>
              <w:spacing w:after="0"/>
              <w:jc w:val="both"/>
              <w:rPr>
                <w:sz w:val="22"/>
                <w:szCs w:val="22"/>
              </w:rPr>
            </w:pPr>
            <w:r w:rsidRPr="006E61D4">
              <w:rPr>
                <w:sz w:val="22"/>
                <w:szCs w:val="22"/>
              </w:rPr>
              <w:t>DHHR worker, family and DHHR supervisor recommend this service.</w:t>
            </w:r>
          </w:p>
          <w:p w14:paraId="6028B29C" w14:textId="77777777" w:rsidR="00B4113D" w:rsidRPr="006E61D4" w:rsidRDefault="00B4113D" w:rsidP="00B4113D">
            <w:pPr>
              <w:numPr>
                <w:ilvl w:val="0"/>
                <w:numId w:val="54"/>
              </w:numPr>
              <w:spacing w:after="0"/>
              <w:jc w:val="both"/>
              <w:rPr>
                <w:sz w:val="22"/>
                <w:szCs w:val="22"/>
              </w:rPr>
            </w:pPr>
            <w:r w:rsidRPr="006E61D4">
              <w:rPr>
                <w:sz w:val="22"/>
                <w:szCs w:val="22"/>
              </w:rPr>
              <w:t>Family has explored appropriate social support system members capable of providing service to the identified client.</w:t>
            </w:r>
          </w:p>
        </w:tc>
      </w:tr>
      <w:tr w:rsidR="00B4113D" w:rsidRPr="006E61D4" w14:paraId="4EDD9121" w14:textId="77777777" w:rsidTr="00251A3E">
        <w:trPr>
          <w:trHeight w:val="710"/>
        </w:trPr>
        <w:tc>
          <w:tcPr>
            <w:tcW w:w="2520" w:type="dxa"/>
            <w:vAlign w:val="center"/>
          </w:tcPr>
          <w:p w14:paraId="32687A12" w14:textId="77777777" w:rsidR="00B4113D" w:rsidRPr="006E61D4" w:rsidRDefault="00B4113D" w:rsidP="00251A3E">
            <w:pPr>
              <w:widowControl w:val="0"/>
              <w:rPr>
                <w:b/>
                <w:bCs/>
                <w:sz w:val="22"/>
                <w:szCs w:val="22"/>
              </w:rPr>
            </w:pPr>
            <w:r w:rsidRPr="006E61D4">
              <w:rPr>
                <w:b/>
                <w:bCs/>
                <w:sz w:val="22"/>
                <w:szCs w:val="22"/>
              </w:rPr>
              <w:t>Continuing Stay Criteria</w:t>
            </w:r>
          </w:p>
          <w:p w14:paraId="6D1FDF93" w14:textId="77777777" w:rsidR="00B4113D" w:rsidRPr="006E61D4" w:rsidRDefault="00B4113D" w:rsidP="00251A3E">
            <w:pPr>
              <w:widowControl w:val="0"/>
              <w:rPr>
                <w:b/>
                <w:bCs/>
                <w:sz w:val="22"/>
                <w:szCs w:val="22"/>
              </w:rPr>
            </w:pPr>
          </w:p>
        </w:tc>
        <w:tc>
          <w:tcPr>
            <w:tcW w:w="6480" w:type="dxa"/>
          </w:tcPr>
          <w:p w14:paraId="7AD0FED6" w14:textId="77777777" w:rsidR="00B4113D" w:rsidRPr="006E61D4" w:rsidRDefault="00B4113D" w:rsidP="00B4113D">
            <w:pPr>
              <w:widowControl w:val="0"/>
              <w:numPr>
                <w:ilvl w:val="0"/>
                <w:numId w:val="55"/>
              </w:numPr>
              <w:tabs>
                <w:tab w:val="left" w:pos="432"/>
              </w:tabs>
              <w:spacing w:after="0"/>
              <w:jc w:val="both"/>
              <w:rPr>
                <w:sz w:val="22"/>
                <w:szCs w:val="22"/>
              </w:rPr>
            </w:pPr>
            <w:r w:rsidRPr="006E61D4">
              <w:rPr>
                <w:sz w:val="22"/>
                <w:szCs w:val="22"/>
              </w:rPr>
              <w:lastRenderedPageBreak/>
              <w:t>Parents/caretakers continue to display behaviors that were documented on the CPS Family Functioning Assessment or Continuing Formal Evaluation of Child Safety that indicated the need for a safety plan.</w:t>
            </w:r>
          </w:p>
          <w:p w14:paraId="3ECD626F" w14:textId="77777777" w:rsidR="00B4113D" w:rsidRPr="006E61D4" w:rsidRDefault="00B4113D" w:rsidP="00B4113D">
            <w:pPr>
              <w:widowControl w:val="0"/>
              <w:numPr>
                <w:ilvl w:val="0"/>
                <w:numId w:val="55"/>
              </w:numPr>
              <w:tabs>
                <w:tab w:val="left" w:pos="432"/>
              </w:tabs>
              <w:spacing w:after="0"/>
              <w:jc w:val="both"/>
              <w:rPr>
                <w:sz w:val="22"/>
                <w:szCs w:val="22"/>
              </w:rPr>
            </w:pPr>
            <w:r w:rsidRPr="006E61D4">
              <w:rPr>
                <w:sz w:val="22"/>
                <w:szCs w:val="22"/>
              </w:rPr>
              <w:lastRenderedPageBreak/>
              <w:t>DHHR worker, family and DHHR supervisor recommend the service continue.</w:t>
            </w:r>
          </w:p>
          <w:p w14:paraId="68461E8E" w14:textId="77777777" w:rsidR="00B4113D" w:rsidRPr="006E61D4" w:rsidRDefault="00B4113D" w:rsidP="00B4113D">
            <w:pPr>
              <w:numPr>
                <w:ilvl w:val="0"/>
                <w:numId w:val="55"/>
              </w:numPr>
              <w:tabs>
                <w:tab w:val="left" w:pos="432"/>
              </w:tabs>
              <w:spacing w:after="0"/>
              <w:jc w:val="both"/>
              <w:rPr>
                <w:sz w:val="22"/>
                <w:szCs w:val="22"/>
              </w:rPr>
            </w:pPr>
            <w:r w:rsidRPr="006E61D4">
              <w:rPr>
                <w:sz w:val="22"/>
                <w:szCs w:val="22"/>
              </w:rPr>
              <w:t>Family has explored appropriate social support system members capable of providing service to the identified client.</w:t>
            </w:r>
          </w:p>
          <w:p w14:paraId="650F0C71" w14:textId="77777777" w:rsidR="00B4113D" w:rsidRPr="006E61D4" w:rsidRDefault="00B4113D" w:rsidP="00B4113D">
            <w:pPr>
              <w:widowControl w:val="0"/>
              <w:numPr>
                <w:ilvl w:val="0"/>
                <w:numId w:val="55"/>
              </w:numPr>
              <w:tabs>
                <w:tab w:val="left" w:pos="432"/>
              </w:tabs>
              <w:spacing w:after="0"/>
              <w:jc w:val="both"/>
              <w:rPr>
                <w:sz w:val="22"/>
                <w:szCs w:val="22"/>
              </w:rPr>
            </w:pPr>
            <w:r w:rsidRPr="006E61D4">
              <w:rPr>
                <w:sz w:val="22"/>
                <w:szCs w:val="22"/>
              </w:rPr>
              <w:t>Service continues to be needed to provide support to maintain consumer’s placement as identified on the service plan.</w:t>
            </w:r>
          </w:p>
          <w:p w14:paraId="0D5D499C" w14:textId="77777777" w:rsidR="00B4113D" w:rsidRPr="006E61D4" w:rsidRDefault="00B4113D" w:rsidP="00B4113D">
            <w:pPr>
              <w:widowControl w:val="0"/>
              <w:numPr>
                <w:ilvl w:val="0"/>
                <w:numId w:val="55"/>
              </w:numPr>
              <w:tabs>
                <w:tab w:val="left" w:pos="432"/>
              </w:tabs>
              <w:spacing w:after="0"/>
              <w:jc w:val="both"/>
              <w:rPr>
                <w:sz w:val="22"/>
                <w:szCs w:val="22"/>
              </w:rPr>
            </w:pPr>
            <w:r w:rsidRPr="006E61D4">
              <w:rPr>
                <w:sz w:val="22"/>
                <w:szCs w:val="22"/>
              </w:rPr>
              <w:t>Treatment plan identifies the current plan is for the child to remain in the identified home.</w:t>
            </w:r>
          </w:p>
        </w:tc>
      </w:tr>
      <w:tr w:rsidR="00B4113D" w:rsidRPr="006E61D4" w14:paraId="2D84355D" w14:textId="77777777" w:rsidTr="00251A3E">
        <w:trPr>
          <w:trHeight w:val="170"/>
        </w:trPr>
        <w:tc>
          <w:tcPr>
            <w:tcW w:w="2520" w:type="dxa"/>
            <w:vAlign w:val="center"/>
          </w:tcPr>
          <w:p w14:paraId="25158651"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45CE9769"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219363A6"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Parent requests discharge.</w:t>
            </w:r>
          </w:p>
          <w:p w14:paraId="2E629C3D"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Another service is warranted by change in the child’s condition.</w:t>
            </w:r>
          </w:p>
          <w:p w14:paraId="1810AE33"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Service is not able to maintain safety in home environment, resulting in a change of placement.</w:t>
            </w:r>
          </w:p>
          <w:p w14:paraId="52F78C6E"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No outlook for improvement with this level of service.</w:t>
            </w:r>
          </w:p>
          <w:p w14:paraId="7DD330BF"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Service can now be provided through a community resource.</w:t>
            </w:r>
          </w:p>
          <w:p w14:paraId="2A0218F5" w14:textId="77777777" w:rsidR="00B4113D" w:rsidRPr="006E61D4" w:rsidRDefault="00B4113D" w:rsidP="00B4113D">
            <w:pPr>
              <w:widowControl w:val="0"/>
              <w:numPr>
                <w:ilvl w:val="0"/>
                <w:numId w:val="56"/>
              </w:numPr>
              <w:tabs>
                <w:tab w:val="left" w:pos="432"/>
              </w:tabs>
              <w:spacing w:after="0"/>
              <w:jc w:val="both"/>
              <w:rPr>
                <w:sz w:val="22"/>
                <w:szCs w:val="22"/>
              </w:rPr>
            </w:pPr>
            <w:r w:rsidRPr="006E61D4">
              <w:rPr>
                <w:sz w:val="22"/>
                <w:szCs w:val="22"/>
              </w:rPr>
              <w:t>Family has developed a social support system capable of providing the service to the identified client.</w:t>
            </w:r>
          </w:p>
        </w:tc>
      </w:tr>
      <w:tr w:rsidR="00B4113D" w:rsidRPr="006E61D4" w14:paraId="0E47F31B" w14:textId="77777777" w:rsidTr="00251A3E">
        <w:tc>
          <w:tcPr>
            <w:tcW w:w="2520" w:type="dxa"/>
            <w:vAlign w:val="center"/>
          </w:tcPr>
          <w:p w14:paraId="43FFF9C4"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4E1DAAE5" w14:textId="77777777" w:rsidR="00B4113D" w:rsidRPr="00AA0822" w:rsidRDefault="00B4113D" w:rsidP="00251A3E">
            <w:pPr>
              <w:pStyle w:val="Index1"/>
            </w:pPr>
            <w:r w:rsidRPr="00AA0822">
              <w:t>Excludes placement at Emergency Shelters for children not in custody.</w:t>
            </w:r>
          </w:p>
          <w:p w14:paraId="6331F319" w14:textId="77777777" w:rsidR="00B4113D" w:rsidRPr="006E61D4" w:rsidRDefault="00B4113D" w:rsidP="00B4113D">
            <w:pPr>
              <w:numPr>
                <w:ilvl w:val="0"/>
                <w:numId w:val="56"/>
              </w:numPr>
              <w:spacing w:after="0"/>
              <w:jc w:val="both"/>
              <w:rPr>
                <w:sz w:val="22"/>
                <w:szCs w:val="22"/>
              </w:rPr>
            </w:pPr>
            <w:r w:rsidRPr="006E61D4">
              <w:rPr>
                <w:sz w:val="22"/>
                <w:szCs w:val="22"/>
              </w:rPr>
              <w:t>Those receiving Waiver or ICF/MR services are not eligible for this service.</w:t>
            </w:r>
          </w:p>
        </w:tc>
      </w:tr>
      <w:tr w:rsidR="00B4113D" w:rsidRPr="006E61D4" w14:paraId="687450B3" w14:textId="77777777" w:rsidTr="00251A3E">
        <w:tc>
          <w:tcPr>
            <w:tcW w:w="2520" w:type="dxa"/>
            <w:vAlign w:val="center"/>
          </w:tcPr>
          <w:p w14:paraId="7946114C" w14:textId="77777777" w:rsidR="00B4113D" w:rsidRPr="006E61D4" w:rsidRDefault="00B4113D" w:rsidP="00251A3E">
            <w:pPr>
              <w:widowControl w:val="0"/>
              <w:rPr>
                <w:sz w:val="22"/>
                <w:szCs w:val="22"/>
              </w:rPr>
            </w:pPr>
            <w:r w:rsidRPr="006E61D4">
              <w:rPr>
                <w:b/>
                <w:bCs/>
                <w:sz w:val="22"/>
                <w:szCs w:val="22"/>
              </w:rPr>
              <w:t>Clinical Exclusions</w:t>
            </w:r>
          </w:p>
        </w:tc>
        <w:tc>
          <w:tcPr>
            <w:tcW w:w="6480" w:type="dxa"/>
          </w:tcPr>
          <w:p w14:paraId="10127D2F" w14:textId="77777777" w:rsidR="00B4113D" w:rsidRPr="006E61D4" w:rsidRDefault="00B4113D" w:rsidP="00B4113D">
            <w:pPr>
              <w:widowControl w:val="0"/>
              <w:numPr>
                <w:ilvl w:val="0"/>
                <w:numId w:val="57"/>
              </w:numPr>
              <w:spacing w:after="0"/>
              <w:jc w:val="both"/>
              <w:rPr>
                <w:sz w:val="22"/>
                <w:szCs w:val="22"/>
              </w:rPr>
            </w:pPr>
            <w:r w:rsidRPr="006E61D4">
              <w:rPr>
                <w:sz w:val="22"/>
                <w:szCs w:val="22"/>
              </w:rPr>
              <w:t>Severity of child’s issues precludes provision of services in this level of care.</w:t>
            </w:r>
          </w:p>
          <w:p w14:paraId="30592F32" w14:textId="77777777" w:rsidR="00B4113D" w:rsidRPr="006E61D4" w:rsidRDefault="00B4113D" w:rsidP="00B4113D">
            <w:pPr>
              <w:pStyle w:val="IndexHeading"/>
              <w:keepNext w:val="0"/>
              <w:widowControl w:val="0"/>
              <w:numPr>
                <w:ilvl w:val="0"/>
                <w:numId w:val="57"/>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The child can effectively and safely be treated at a lower level of care.</w:t>
            </w:r>
          </w:p>
        </w:tc>
      </w:tr>
      <w:tr w:rsidR="00B4113D" w:rsidRPr="006E61D4" w14:paraId="4732E4A4" w14:textId="77777777" w:rsidTr="00251A3E">
        <w:tc>
          <w:tcPr>
            <w:tcW w:w="2520" w:type="dxa"/>
            <w:vAlign w:val="center"/>
          </w:tcPr>
          <w:p w14:paraId="5148E46E"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74701E09" w14:textId="77777777" w:rsidR="00B4113D" w:rsidRPr="006E61D4" w:rsidRDefault="00B4113D" w:rsidP="00B4113D">
            <w:pPr>
              <w:widowControl w:val="0"/>
              <w:numPr>
                <w:ilvl w:val="0"/>
                <w:numId w:val="58"/>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0C3D2374" w14:textId="77777777" w:rsidR="00B4113D" w:rsidRPr="006E61D4" w:rsidRDefault="00B4113D" w:rsidP="00B4113D">
            <w:pPr>
              <w:numPr>
                <w:ilvl w:val="0"/>
                <w:numId w:val="58"/>
              </w:numPr>
              <w:spacing w:after="0"/>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2085C713" w14:textId="77777777" w:rsidR="00B4113D" w:rsidRPr="006E61D4" w:rsidRDefault="00B4113D" w:rsidP="00B4113D">
            <w:pPr>
              <w:widowControl w:val="0"/>
              <w:numPr>
                <w:ilvl w:val="0"/>
                <w:numId w:val="58"/>
              </w:numPr>
              <w:spacing w:after="0"/>
              <w:jc w:val="both"/>
              <w:rPr>
                <w:sz w:val="22"/>
                <w:szCs w:val="22"/>
              </w:rPr>
            </w:pPr>
            <w:r w:rsidRPr="006E61D4">
              <w:rPr>
                <w:sz w:val="22"/>
                <w:szCs w:val="22"/>
              </w:rPr>
              <w:t>A copy of the current safety plan must be present in the case record.</w:t>
            </w:r>
          </w:p>
        </w:tc>
      </w:tr>
    </w:tbl>
    <w:p w14:paraId="067A3F06"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 xml:space="preserve">: </w:t>
      </w:r>
    </w:p>
    <w:p w14:paraId="1AD07BAF" w14:textId="77777777" w:rsidR="00B4113D" w:rsidRPr="006E61D4" w:rsidRDefault="00B4113D" w:rsidP="00B4113D">
      <w:pPr>
        <w:ind w:left="3240" w:hanging="3240"/>
        <w:rPr>
          <w:sz w:val="22"/>
          <w:szCs w:val="22"/>
        </w:rPr>
      </w:pPr>
      <w:r w:rsidRPr="006E61D4">
        <w:rPr>
          <w:sz w:val="22"/>
          <w:szCs w:val="22"/>
        </w:rPr>
        <w:t>Respite Provider Qualifications:</w:t>
      </w:r>
    </w:p>
    <w:p w14:paraId="4B25AC62" w14:textId="77777777" w:rsidR="00B4113D" w:rsidRPr="006E61D4" w:rsidRDefault="00B4113D" w:rsidP="00B4113D">
      <w:pPr>
        <w:numPr>
          <w:ilvl w:val="0"/>
          <w:numId w:val="31"/>
        </w:numPr>
        <w:spacing w:after="0"/>
        <w:jc w:val="both"/>
        <w:rPr>
          <w:sz w:val="22"/>
          <w:szCs w:val="22"/>
        </w:rPr>
      </w:pPr>
      <w:r w:rsidRPr="006E61D4">
        <w:rPr>
          <w:sz w:val="22"/>
          <w:szCs w:val="22"/>
        </w:rPr>
        <w:t>Provider must be age eighteen (18) or older.</w:t>
      </w:r>
    </w:p>
    <w:p w14:paraId="7F531433" w14:textId="77777777" w:rsidR="00B4113D" w:rsidRPr="006E61D4" w:rsidRDefault="00B4113D" w:rsidP="00B4113D">
      <w:pPr>
        <w:numPr>
          <w:ilvl w:val="0"/>
          <w:numId w:val="31"/>
        </w:numPr>
        <w:spacing w:after="0"/>
        <w:jc w:val="both"/>
        <w:rPr>
          <w:sz w:val="22"/>
          <w:szCs w:val="22"/>
        </w:rPr>
      </w:pPr>
      <w:r w:rsidRPr="006E61D4">
        <w:rPr>
          <w:sz w:val="22"/>
          <w:szCs w:val="22"/>
        </w:rPr>
        <w:t>Provider must have a high school diploma or GED.</w:t>
      </w:r>
    </w:p>
    <w:p w14:paraId="313AD83F" w14:textId="77777777" w:rsidR="00B4113D" w:rsidRPr="006E61D4" w:rsidRDefault="00B4113D" w:rsidP="00B4113D">
      <w:pPr>
        <w:numPr>
          <w:ilvl w:val="0"/>
          <w:numId w:val="31"/>
        </w:numPr>
        <w:spacing w:after="0"/>
        <w:jc w:val="both"/>
        <w:rPr>
          <w:sz w:val="22"/>
          <w:szCs w:val="22"/>
        </w:rPr>
      </w:pPr>
      <w:r w:rsidRPr="006E61D4">
        <w:rPr>
          <w:sz w:val="22"/>
          <w:szCs w:val="22"/>
        </w:rPr>
        <w:t xml:space="preserve">Provider must have a Criminal Investigation Bureau (CIB) background check meeting </w:t>
      </w:r>
      <w:smartTag w:uri="urn:schemas-microsoft-com:office:smarttags" w:element="PersonName">
        <w:r w:rsidRPr="006E61D4">
          <w:rPr>
            <w:sz w:val="22"/>
            <w:szCs w:val="22"/>
          </w:rPr>
          <w:t>WV</w:t>
        </w:r>
      </w:smartTag>
      <w:r w:rsidRPr="006E61D4">
        <w:rPr>
          <w:sz w:val="22"/>
          <w:szCs w:val="22"/>
        </w:rPr>
        <w:t xml:space="preserve"> DHHR policy standards. See </w:t>
      </w:r>
      <w:r w:rsidRPr="006E33FD">
        <w:rPr>
          <w:sz w:val="22"/>
          <w:szCs w:val="22"/>
        </w:rPr>
        <w:t>Appendix 1</w:t>
      </w:r>
      <w:r w:rsidRPr="006E61D4">
        <w:rPr>
          <w:sz w:val="22"/>
          <w:szCs w:val="22"/>
        </w:rPr>
        <w:t>.</w:t>
      </w:r>
    </w:p>
    <w:p w14:paraId="3986BC22" w14:textId="77777777" w:rsidR="00B4113D" w:rsidRPr="006E33FD" w:rsidRDefault="00B4113D" w:rsidP="00B4113D">
      <w:pPr>
        <w:numPr>
          <w:ilvl w:val="0"/>
          <w:numId w:val="31"/>
        </w:numPr>
        <w:spacing w:after="0"/>
        <w:jc w:val="both"/>
        <w:rPr>
          <w:sz w:val="22"/>
          <w:szCs w:val="22"/>
        </w:rPr>
      </w:pPr>
      <w:r w:rsidRPr="006E33FD">
        <w:rPr>
          <w:sz w:val="22"/>
          <w:szCs w:val="22"/>
        </w:rPr>
        <w:lastRenderedPageBreak/>
        <w:t>An acceptable CIB and clear APS/CPS screen is completed.  See Appendix 1.</w:t>
      </w:r>
    </w:p>
    <w:p w14:paraId="00EC36A1" w14:textId="77777777" w:rsidR="00B4113D" w:rsidRPr="006E61D4" w:rsidRDefault="00B4113D" w:rsidP="00B4113D">
      <w:pPr>
        <w:numPr>
          <w:ilvl w:val="0"/>
          <w:numId w:val="31"/>
        </w:numPr>
        <w:spacing w:after="0"/>
        <w:jc w:val="both"/>
        <w:rPr>
          <w:sz w:val="22"/>
          <w:szCs w:val="22"/>
        </w:rPr>
      </w:pPr>
      <w:r w:rsidRPr="006E33FD">
        <w:rPr>
          <w:sz w:val="22"/>
          <w:szCs w:val="22"/>
        </w:rPr>
        <w:t>Current certification in CPR- documentation must include the name of the</w:t>
      </w:r>
      <w:r w:rsidRPr="006E61D4">
        <w:rPr>
          <w:sz w:val="22"/>
          <w:szCs w:val="22"/>
        </w:rPr>
        <w:t xml:space="preserve"> course, name of participant, the signature of the instructor and date of class.  Unless otherwise specified by the instructor, certification will be valid for a one (1) year period.</w:t>
      </w:r>
    </w:p>
    <w:p w14:paraId="00F85C8A" w14:textId="77777777" w:rsidR="00B4113D" w:rsidRPr="006E61D4" w:rsidRDefault="00B4113D" w:rsidP="00B4113D">
      <w:pPr>
        <w:numPr>
          <w:ilvl w:val="0"/>
          <w:numId w:val="31"/>
        </w:numPr>
        <w:spacing w:after="0"/>
        <w:jc w:val="both"/>
        <w:rPr>
          <w:sz w:val="22"/>
          <w:szCs w:val="22"/>
        </w:rPr>
      </w:pPr>
      <w:r w:rsidRPr="006E61D4">
        <w:rPr>
          <w:sz w:val="22"/>
          <w:szCs w:val="22"/>
        </w:rPr>
        <w:t>Current certification in First Aid- documentation of First Aid certification must include the course name, the name of participant, and the signature of the instructor and the date of class.  Unless otherwise specified by the instructor, certification will be valid for a three (3) year period.</w:t>
      </w:r>
    </w:p>
    <w:p w14:paraId="5302C764" w14:textId="77777777" w:rsidR="00B4113D" w:rsidRPr="006E61D4" w:rsidRDefault="00B4113D" w:rsidP="00B4113D">
      <w:pPr>
        <w:numPr>
          <w:ilvl w:val="0"/>
          <w:numId w:val="31"/>
        </w:numPr>
        <w:tabs>
          <w:tab w:val="num" w:pos="3960"/>
        </w:tabs>
        <w:spacing w:after="0"/>
        <w:jc w:val="both"/>
        <w:rPr>
          <w:sz w:val="22"/>
          <w:szCs w:val="22"/>
        </w:rPr>
      </w:pPr>
      <w:r w:rsidRPr="006E61D4">
        <w:rPr>
          <w:sz w:val="22"/>
          <w:szCs w:val="22"/>
        </w:rPr>
        <w:t>Training indicating an overview of behavioral health conditions and developmental disabilities.</w:t>
      </w:r>
    </w:p>
    <w:p w14:paraId="2CA82194" w14:textId="77777777" w:rsidR="00B4113D" w:rsidRPr="006E61D4" w:rsidRDefault="00B4113D" w:rsidP="00B4113D">
      <w:pPr>
        <w:numPr>
          <w:ilvl w:val="0"/>
          <w:numId w:val="31"/>
        </w:numPr>
        <w:tabs>
          <w:tab w:val="num" w:pos="3960"/>
        </w:tabs>
        <w:spacing w:after="0"/>
        <w:jc w:val="both"/>
        <w:rPr>
          <w:sz w:val="22"/>
          <w:szCs w:val="22"/>
        </w:rPr>
      </w:pPr>
      <w:r w:rsidRPr="006E61D4">
        <w:rPr>
          <w:sz w:val="22"/>
          <w:szCs w:val="22"/>
        </w:rPr>
        <w:t>Consumer Rights and Confidentiality Training.</w:t>
      </w:r>
    </w:p>
    <w:p w14:paraId="491CF89E" w14:textId="77777777" w:rsidR="00B4113D" w:rsidRPr="006E61D4" w:rsidRDefault="00B4113D" w:rsidP="00B4113D">
      <w:pPr>
        <w:numPr>
          <w:ilvl w:val="0"/>
          <w:numId w:val="31"/>
        </w:numPr>
        <w:spacing w:after="0"/>
        <w:jc w:val="both"/>
        <w:rPr>
          <w:sz w:val="22"/>
          <w:szCs w:val="22"/>
        </w:rPr>
      </w:pPr>
      <w:r w:rsidRPr="006E61D4">
        <w:rPr>
          <w:sz w:val="22"/>
          <w:szCs w:val="22"/>
        </w:rPr>
        <w:t>Recognition and Reporting Abuse and Neglect Training.</w:t>
      </w:r>
    </w:p>
    <w:p w14:paraId="777A94AB" w14:textId="77777777" w:rsidR="00B4113D" w:rsidRPr="006E61D4" w:rsidRDefault="00B4113D" w:rsidP="00B4113D">
      <w:pPr>
        <w:numPr>
          <w:ilvl w:val="0"/>
          <w:numId w:val="31"/>
        </w:numPr>
        <w:spacing w:after="0"/>
        <w:jc w:val="both"/>
        <w:rPr>
          <w:sz w:val="22"/>
          <w:szCs w:val="22"/>
        </w:rPr>
      </w:pPr>
      <w:r w:rsidRPr="006E61D4">
        <w:rPr>
          <w:sz w:val="22"/>
          <w:szCs w:val="22"/>
        </w:rPr>
        <w:t>Documentation Training.</w:t>
      </w:r>
    </w:p>
    <w:p w14:paraId="34A66B11" w14:textId="77777777" w:rsidR="00B4113D" w:rsidRPr="006E61D4" w:rsidRDefault="00B4113D" w:rsidP="00B4113D">
      <w:pPr>
        <w:pStyle w:val="IndexHeading"/>
        <w:keepNext w:val="0"/>
        <w:spacing w:line="240" w:lineRule="auto"/>
        <w:rPr>
          <w:rFonts w:ascii="Times New Roman" w:hAnsi="Times New Roman"/>
          <w:spacing w:val="0"/>
          <w:sz w:val="22"/>
          <w:szCs w:val="22"/>
        </w:rPr>
      </w:pPr>
    </w:p>
    <w:p w14:paraId="6F664A42" w14:textId="77777777" w:rsidR="00B4113D" w:rsidRPr="006E61D4" w:rsidRDefault="00B4113D" w:rsidP="00B4113D">
      <w:pPr>
        <w:jc w:val="both"/>
        <w:rPr>
          <w:sz w:val="22"/>
          <w:szCs w:val="22"/>
        </w:rPr>
      </w:pPr>
      <w:r w:rsidRPr="006E61D4">
        <w:rPr>
          <w:b/>
          <w:bCs/>
          <w:sz w:val="22"/>
          <w:szCs w:val="22"/>
          <w:u w:val="single"/>
        </w:rPr>
        <w:t>Note</w:t>
      </w:r>
      <w:r w:rsidRPr="006E61D4">
        <w:rPr>
          <w:sz w:val="22"/>
          <w:szCs w:val="22"/>
        </w:rPr>
        <w:t xml:space="preserve">: If the provider is a relative or non-custodial friend of the family, all credentialing and training requirements are waived except the CPS/APS screen. See </w:t>
      </w:r>
      <w:r w:rsidRPr="006E33FD">
        <w:rPr>
          <w:sz w:val="22"/>
          <w:szCs w:val="22"/>
        </w:rPr>
        <w:t>Appendix 1</w:t>
      </w:r>
      <w:r w:rsidRPr="006E61D4">
        <w:rPr>
          <w:sz w:val="22"/>
          <w:szCs w:val="22"/>
        </w:rPr>
        <w:t>.</w:t>
      </w:r>
    </w:p>
    <w:p w14:paraId="423BB313" w14:textId="77777777" w:rsidR="00B4113D" w:rsidRPr="006E61D4" w:rsidRDefault="00B4113D" w:rsidP="00B4113D">
      <w:pPr>
        <w:pStyle w:val="BodyText2"/>
        <w:rPr>
          <w:sz w:val="22"/>
          <w:szCs w:val="22"/>
        </w:rPr>
      </w:pPr>
    </w:p>
    <w:p w14:paraId="0751A55D" w14:textId="77777777" w:rsidR="00B4113D" w:rsidRPr="006E61D4" w:rsidRDefault="00B4113D" w:rsidP="00B4113D">
      <w:pPr>
        <w:widowControl w:val="0"/>
        <w:tabs>
          <w:tab w:val="left" w:pos="2520"/>
        </w:tabs>
        <w:jc w:val="both"/>
        <w:rPr>
          <w:sz w:val="22"/>
          <w:szCs w:val="22"/>
        </w:rPr>
      </w:pPr>
      <w:r w:rsidRPr="006E61D4">
        <w:rPr>
          <w:sz w:val="22"/>
          <w:szCs w:val="22"/>
        </w:rPr>
        <w:t>For agencies, staff must be under supervision of an individual with a BSW or related four-year Bachelor’s degree with a social work, psychologist or counseling license who has two years post college experience providing direct service to families.</w:t>
      </w:r>
    </w:p>
    <w:p w14:paraId="6241A2DF" w14:textId="77777777" w:rsidR="00B4113D" w:rsidRPr="006E61D4" w:rsidRDefault="00B4113D" w:rsidP="00B4113D">
      <w:pPr>
        <w:widowControl w:val="0"/>
        <w:tabs>
          <w:tab w:val="left" w:pos="2520"/>
        </w:tabs>
        <w:jc w:val="both"/>
        <w:rPr>
          <w:sz w:val="22"/>
          <w:szCs w:val="22"/>
        </w:rPr>
      </w:pPr>
    </w:p>
    <w:p w14:paraId="0B1226CC" w14:textId="77777777" w:rsidR="00B4113D" w:rsidRPr="006E61D4" w:rsidRDefault="00B4113D" w:rsidP="00B4113D">
      <w:pPr>
        <w:widowControl w:val="0"/>
        <w:tabs>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2671528" w14:textId="77777777" w:rsidR="00B4113D" w:rsidRPr="006E61D4" w:rsidRDefault="00B4113D" w:rsidP="00B4113D">
      <w:pPr>
        <w:rPr>
          <w:sz w:val="22"/>
          <w:szCs w:val="22"/>
        </w:rPr>
      </w:pPr>
    </w:p>
    <w:p w14:paraId="57A39072" w14:textId="77777777" w:rsidR="00B4113D" w:rsidRPr="006E61D4" w:rsidRDefault="00B4113D" w:rsidP="00B4113D">
      <w:pPr>
        <w:widowControl w:val="0"/>
        <w:tabs>
          <w:tab w:val="left" w:pos="2520"/>
        </w:tabs>
        <w:jc w:val="both"/>
        <w:rPr>
          <w:sz w:val="22"/>
          <w:szCs w:val="22"/>
        </w:rPr>
      </w:pPr>
      <w:r w:rsidRPr="006E61D4">
        <w:rPr>
          <w:sz w:val="22"/>
          <w:szCs w:val="22"/>
        </w:rPr>
        <w:lastRenderedPageBreak/>
        <w:br w:type="page"/>
      </w:r>
    </w:p>
    <w:p w14:paraId="38E95B5A" w14:textId="77777777" w:rsidR="00B4113D" w:rsidRPr="006E61D4" w:rsidRDefault="00B4113D" w:rsidP="007706E7">
      <w:pPr>
        <w:pStyle w:val="Heading2"/>
      </w:pPr>
      <w:bookmarkStart w:id="311" w:name="_Toc52601481"/>
      <w:bookmarkStart w:id="312" w:name="_Toc189465022"/>
      <w:bookmarkStart w:id="313" w:name="_Toc198452616"/>
      <w:bookmarkStart w:id="314" w:name="_Toc318185985"/>
      <w:bookmarkStart w:id="315" w:name="_Toc534728680"/>
      <w:r w:rsidRPr="006E61D4">
        <w:lastRenderedPageBreak/>
        <w:t>Respite</w:t>
      </w:r>
      <w:bookmarkEnd w:id="311"/>
      <w:r w:rsidRPr="006E61D4">
        <w:t xml:space="preserve"> 140200</w:t>
      </w:r>
      <w:bookmarkEnd w:id="312"/>
      <w:bookmarkEnd w:id="313"/>
      <w:bookmarkEnd w:id="314"/>
      <w:bookmarkEnd w:id="315"/>
    </w:p>
    <w:p w14:paraId="6B6261C9" w14:textId="77777777" w:rsidR="00B4113D" w:rsidRPr="006E61D4" w:rsidRDefault="00B4113D" w:rsidP="00B4113D">
      <w:pPr>
        <w:rPr>
          <w:sz w:val="22"/>
          <w:szCs w:val="22"/>
        </w:rPr>
      </w:pPr>
    </w:p>
    <w:p w14:paraId="384E50E9"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Planned break for primary caretakers who are in challenging situations in which a trained provider, friend or family member assumes care-giving and supervision of child(ren) for a brief period of time.  Service may be provided in or out of the natural home or on an hourly/daily basis.  Service may also be utilized if the caretaker has a scheduled inpatient medical procedure.</w:t>
      </w:r>
    </w:p>
    <w:p w14:paraId="2F82BBE9"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32297F84" w14:textId="77777777" w:rsidTr="00251A3E">
        <w:tc>
          <w:tcPr>
            <w:tcW w:w="2520" w:type="dxa"/>
            <w:vAlign w:val="center"/>
          </w:tcPr>
          <w:p w14:paraId="456F9523" w14:textId="77777777" w:rsidR="00B4113D" w:rsidRPr="006E61D4" w:rsidRDefault="00B4113D" w:rsidP="00251A3E">
            <w:pPr>
              <w:widowControl w:val="0"/>
              <w:rPr>
                <w:sz w:val="22"/>
                <w:szCs w:val="22"/>
              </w:rPr>
            </w:pPr>
            <w:r w:rsidRPr="006E61D4">
              <w:rPr>
                <w:b/>
                <w:bCs/>
                <w:sz w:val="22"/>
                <w:szCs w:val="22"/>
              </w:rPr>
              <w:t>Target Population</w:t>
            </w:r>
          </w:p>
        </w:tc>
        <w:tc>
          <w:tcPr>
            <w:tcW w:w="6480" w:type="dxa"/>
          </w:tcPr>
          <w:p w14:paraId="64B94218"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E1455D8" w14:textId="77777777" w:rsidTr="00251A3E">
        <w:tc>
          <w:tcPr>
            <w:tcW w:w="2520" w:type="dxa"/>
            <w:vAlign w:val="center"/>
          </w:tcPr>
          <w:p w14:paraId="7D0DBAE6"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12C8027E"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1794D317" w14:textId="77777777" w:rsidTr="00251A3E">
        <w:tc>
          <w:tcPr>
            <w:tcW w:w="2520" w:type="dxa"/>
            <w:vAlign w:val="center"/>
          </w:tcPr>
          <w:p w14:paraId="0D2E108B"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3B3D6C81" w14:textId="77777777" w:rsidR="00B4113D" w:rsidRPr="006E61D4" w:rsidRDefault="00B4113D" w:rsidP="00251A3E">
            <w:pPr>
              <w:widowControl w:val="0"/>
              <w:rPr>
                <w:sz w:val="22"/>
                <w:szCs w:val="22"/>
              </w:rPr>
            </w:pPr>
            <w:r w:rsidRPr="006E61D4">
              <w:rPr>
                <w:sz w:val="22"/>
                <w:szCs w:val="22"/>
              </w:rPr>
              <w:t>92 days</w:t>
            </w:r>
          </w:p>
          <w:p w14:paraId="3E7859B2" w14:textId="77777777" w:rsidR="00B4113D" w:rsidRPr="006E61D4" w:rsidRDefault="00B4113D" w:rsidP="00251A3E">
            <w:pPr>
              <w:widowControl w:val="0"/>
              <w:rPr>
                <w:sz w:val="22"/>
                <w:szCs w:val="22"/>
              </w:rPr>
            </w:pPr>
            <w:r w:rsidRPr="006E61D4">
              <w:rPr>
                <w:sz w:val="22"/>
                <w:szCs w:val="22"/>
              </w:rPr>
              <w:t>Unit = One hour</w:t>
            </w:r>
          </w:p>
          <w:p w14:paraId="2A15CA6C" w14:textId="77777777" w:rsidR="00B4113D" w:rsidRPr="006E61D4" w:rsidRDefault="00B4113D" w:rsidP="00251A3E">
            <w:pPr>
              <w:widowControl w:val="0"/>
              <w:rPr>
                <w:sz w:val="22"/>
                <w:szCs w:val="22"/>
              </w:rPr>
            </w:pPr>
            <w:r w:rsidRPr="006E61D4">
              <w:rPr>
                <w:sz w:val="22"/>
                <w:szCs w:val="22"/>
              </w:rPr>
              <w:t>32 units per 92 days</w:t>
            </w:r>
          </w:p>
          <w:p w14:paraId="21035306"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586550C3" w14:textId="77777777" w:rsidTr="00251A3E">
        <w:tc>
          <w:tcPr>
            <w:tcW w:w="2520" w:type="dxa"/>
            <w:vAlign w:val="center"/>
          </w:tcPr>
          <w:p w14:paraId="4372DEE4"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28DD99E3"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2</w:t>
            </w:r>
          </w:p>
        </w:tc>
      </w:tr>
      <w:tr w:rsidR="00B4113D" w:rsidRPr="006E61D4" w14:paraId="629D4F41" w14:textId="77777777" w:rsidTr="00251A3E">
        <w:tc>
          <w:tcPr>
            <w:tcW w:w="2520" w:type="dxa"/>
            <w:vAlign w:val="center"/>
          </w:tcPr>
          <w:p w14:paraId="41D824A1" w14:textId="77777777" w:rsidR="00B4113D" w:rsidRPr="006E61D4" w:rsidRDefault="00B4113D" w:rsidP="00251A3E">
            <w:pPr>
              <w:widowControl w:val="0"/>
              <w:rPr>
                <w:b/>
                <w:bCs/>
                <w:sz w:val="22"/>
                <w:szCs w:val="22"/>
              </w:rPr>
            </w:pPr>
            <w:r w:rsidRPr="006E61D4">
              <w:rPr>
                <w:b/>
                <w:bCs/>
                <w:sz w:val="22"/>
                <w:szCs w:val="22"/>
              </w:rPr>
              <w:t>Admission Criteria</w:t>
            </w:r>
          </w:p>
          <w:p w14:paraId="1C01FB86" w14:textId="77777777" w:rsidR="00B4113D" w:rsidRPr="006E61D4" w:rsidRDefault="00B4113D" w:rsidP="00251A3E">
            <w:pPr>
              <w:widowControl w:val="0"/>
              <w:rPr>
                <w:b/>
                <w:bCs/>
                <w:sz w:val="22"/>
                <w:szCs w:val="22"/>
              </w:rPr>
            </w:pPr>
          </w:p>
        </w:tc>
        <w:tc>
          <w:tcPr>
            <w:tcW w:w="6480" w:type="dxa"/>
            <w:vAlign w:val="center"/>
          </w:tcPr>
          <w:p w14:paraId="131AFEA7" w14:textId="77777777" w:rsidR="00B4113D" w:rsidRPr="006E61D4" w:rsidRDefault="00B4113D" w:rsidP="00B4113D">
            <w:pPr>
              <w:numPr>
                <w:ilvl w:val="0"/>
                <w:numId w:val="83"/>
              </w:numPr>
              <w:spacing w:after="0"/>
              <w:jc w:val="both"/>
              <w:rPr>
                <w:sz w:val="22"/>
                <w:szCs w:val="22"/>
              </w:rPr>
            </w:pPr>
            <w:r w:rsidRPr="006E61D4">
              <w:rPr>
                <w:sz w:val="22"/>
                <w:szCs w:val="22"/>
              </w:rPr>
              <w:t>Parent(s) are in need of a break from supervision and care-giving responsibilities due to continual stress or planned inpatient medical procedure.</w:t>
            </w:r>
          </w:p>
          <w:p w14:paraId="0DA7FE46" w14:textId="77777777" w:rsidR="00B4113D" w:rsidRPr="006E61D4" w:rsidRDefault="00B4113D" w:rsidP="00B4113D">
            <w:pPr>
              <w:numPr>
                <w:ilvl w:val="0"/>
                <w:numId w:val="83"/>
              </w:numPr>
              <w:spacing w:after="0"/>
              <w:jc w:val="both"/>
              <w:rPr>
                <w:sz w:val="22"/>
                <w:szCs w:val="22"/>
              </w:rPr>
            </w:pPr>
            <w:r w:rsidRPr="006E61D4">
              <w:rPr>
                <w:sz w:val="22"/>
                <w:szCs w:val="22"/>
              </w:rPr>
              <w:t>Safety plan documents the need for the service with specific areas targeted for improvement.</w:t>
            </w:r>
          </w:p>
          <w:p w14:paraId="00D2805A" w14:textId="77777777" w:rsidR="00B4113D" w:rsidRPr="006E61D4" w:rsidRDefault="00B4113D" w:rsidP="00B4113D">
            <w:pPr>
              <w:numPr>
                <w:ilvl w:val="0"/>
                <w:numId w:val="83"/>
              </w:numPr>
              <w:spacing w:after="0"/>
              <w:jc w:val="both"/>
              <w:rPr>
                <w:sz w:val="22"/>
                <w:szCs w:val="22"/>
              </w:rPr>
            </w:pPr>
            <w:r w:rsidRPr="006E61D4">
              <w:rPr>
                <w:sz w:val="22"/>
                <w:szCs w:val="22"/>
              </w:rPr>
              <w:t>DHHR Worker, family and DHHR Supervisor recommend the service.</w:t>
            </w:r>
          </w:p>
          <w:p w14:paraId="2692A3A9" w14:textId="77777777" w:rsidR="00B4113D" w:rsidRPr="006E61D4" w:rsidRDefault="00B4113D" w:rsidP="00B4113D">
            <w:pPr>
              <w:numPr>
                <w:ilvl w:val="0"/>
                <w:numId w:val="83"/>
              </w:numPr>
              <w:spacing w:after="0"/>
              <w:jc w:val="both"/>
              <w:rPr>
                <w:sz w:val="22"/>
                <w:szCs w:val="22"/>
              </w:rPr>
            </w:pPr>
            <w:r w:rsidRPr="006E61D4">
              <w:rPr>
                <w:sz w:val="22"/>
                <w:szCs w:val="22"/>
              </w:rPr>
              <w:t>Family has explored social support system members capable of providing service to the identified client and documentation is present in the record.</w:t>
            </w:r>
          </w:p>
        </w:tc>
      </w:tr>
      <w:tr w:rsidR="00B4113D" w:rsidRPr="006E61D4" w14:paraId="4C63BDFC" w14:textId="77777777" w:rsidTr="00251A3E">
        <w:trPr>
          <w:trHeight w:val="2240"/>
        </w:trPr>
        <w:tc>
          <w:tcPr>
            <w:tcW w:w="2520" w:type="dxa"/>
            <w:vAlign w:val="center"/>
          </w:tcPr>
          <w:p w14:paraId="47F6532E" w14:textId="77777777" w:rsidR="00B4113D" w:rsidRPr="006E61D4" w:rsidRDefault="00B4113D" w:rsidP="00251A3E">
            <w:pPr>
              <w:widowControl w:val="0"/>
              <w:rPr>
                <w:b/>
                <w:bCs/>
                <w:sz w:val="22"/>
                <w:szCs w:val="22"/>
              </w:rPr>
            </w:pPr>
            <w:r w:rsidRPr="006E61D4">
              <w:rPr>
                <w:b/>
                <w:bCs/>
                <w:sz w:val="22"/>
                <w:szCs w:val="22"/>
              </w:rPr>
              <w:t>Continuing Stay Criteria</w:t>
            </w:r>
          </w:p>
          <w:p w14:paraId="4FE1F6B5" w14:textId="77777777" w:rsidR="00B4113D" w:rsidRPr="006E61D4" w:rsidRDefault="00B4113D" w:rsidP="00251A3E">
            <w:pPr>
              <w:widowControl w:val="0"/>
              <w:rPr>
                <w:b/>
                <w:bCs/>
                <w:sz w:val="22"/>
                <w:szCs w:val="22"/>
              </w:rPr>
            </w:pPr>
          </w:p>
        </w:tc>
        <w:tc>
          <w:tcPr>
            <w:tcW w:w="6480" w:type="dxa"/>
            <w:vAlign w:val="center"/>
          </w:tcPr>
          <w:p w14:paraId="2AC26648" w14:textId="77777777" w:rsidR="00B4113D" w:rsidRPr="006E61D4" w:rsidRDefault="00B4113D" w:rsidP="00B4113D">
            <w:pPr>
              <w:numPr>
                <w:ilvl w:val="0"/>
                <w:numId w:val="84"/>
              </w:numPr>
              <w:spacing w:after="0"/>
              <w:jc w:val="both"/>
              <w:rPr>
                <w:sz w:val="22"/>
                <w:szCs w:val="22"/>
              </w:rPr>
            </w:pPr>
            <w:r w:rsidRPr="006E61D4">
              <w:rPr>
                <w:sz w:val="22"/>
                <w:szCs w:val="22"/>
              </w:rPr>
              <w:t>DHHR Worker, family and DHHR Supervisor recommend the service continue.</w:t>
            </w:r>
          </w:p>
          <w:p w14:paraId="7EDA9A8A" w14:textId="77777777" w:rsidR="00B4113D" w:rsidRPr="006E61D4" w:rsidRDefault="00B4113D" w:rsidP="00B4113D">
            <w:pPr>
              <w:numPr>
                <w:ilvl w:val="0"/>
                <w:numId w:val="84"/>
              </w:numPr>
              <w:spacing w:after="0"/>
              <w:jc w:val="both"/>
              <w:rPr>
                <w:sz w:val="22"/>
                <w:szCs w:val="22"/>
              </w:rPr>
            </w:pPr>
            <w:r w:rsidRPr="006E61D4">
              <w:rPr>
                <w:sz w:val="22"/>
                <w:szCs w:val="22"/>
              </w:rPr>
              <w:t>Family continues to explore social support system members capable of providing service to the identified client.</w:t>
            </w:r>
          </w:p>
          <w:p w14:paraId="23679DCA" w14:textId="77777777" w:rsidR="00B4113D" w:rsidRPr="006E61D4" w:rsidRDefault="00B4113D" w:rsidP="00B4113D">
            <w:pPr>
              <w:numPr>
                <w:ilvl w:val="0"/>
                <w:numId w:val="84"/>
              </w:numPr>
              <w:spacing w:after="0"/>
              <w:jc w:val="both"/>
              <w:rPr>
                <w:sz w:val="22"/>
                <w:szCs w:val="22"/>
              </w:rPr>
            </w:pPr>
            <w:r w:rsidRPr="006E61D4">
              <w:rPr>
                <w:sz w:val="22"/>
                <w:szCs w:val="22"/>
              </w:rPr>
              <w:t>Service continues to be needed to provide support to maintain consumer’s placement as identified on the safety plan.</w:t>
            </w:r>
          </w:p>
          <w:p w14:paraId="591D1963" w14:textId="77777777" w:rsidR="00B4113D" w:rsidRPr="006E61D4" w:rsidRDefault="00B4113D" w:rsidP="00B4113D">
            <w:pPr>
              <w:numPr>
                <w:ilvl w:val="0"/>
                <w:numId w:val="84"/>
              </w:numPr>
              <w:spacing w:after="0"/>
              <w:jc w:val="both"/>
              <w:rPr>
                <w:sz w:val="22"/>
                <w:szCs w:val="22"/>
              </w:rPr>
            </w:pPr>
            <w:r w:rsidRPr="006E61D4">
              <w:rPr>
                <w:sz w:val="22"/>
                <w:szCs w:val="22"/>
              </w:rPr>
              <w:t>Safety plan identifies the current plan is for the child to remain in the identified placement if possible.</w:t>
            </w:r>
          </w:p>
        </w:tc>
      </w:tr>
      <w:tr w:rsidR="00B4113D" w:rsidRPr="006E61D4" w14:paraId="1E486C4E" w14:textId="77777777" w:rsidTr="00251A3E">
        <w:trPr>
          <w:trHeight w:val="1430"/>
        </w:trPr>
        <w:tc>
          <w:tcPr>
            <w:tcW w:w="2520" w:type="dxa"/>
            <w:vAlign w:val="center"/>
          </w:tcPr>
          <w:p w14:paraId="297C5047"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21208491"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vAlign w:val="center"/>
          </w:tcPr>
          <w:p w14:paraId="778A812B" w14:textId="77777777" w:rsidR="00B4113D" w:rsidRPr="006E61D4" w:rsidRDefault="00B4113D" w:rsidP="00B4113D">
            <w:pPr>
              <w:numPr>
                <w:ilvl w:val="0"/>
                <w:numId w:val="85"/>
              </w:numPr>
              <w:spacing w:after="0"/>
              <w:jc w:val="both"/>
              <w:rPr>
                <w:sz w:val="22"/>
                <w:szCs w:val="22"/>
              </w:rPr>
            </w:pPr>
            <w:r w:rsidRPr="006E61D4">
              <w:rPr>
                <w:sz w:val="22"/>
                <w:szCs w:val="22"/>
              </w:rPr>
              <w:t>Goals and objectives have been met.</w:t>
            </w:r>
          </w:p>
          <w:p w14:paraId="178A4E4D" w14:textId="77777777" w:rsidR="00B4113D" w:rsidRPr="006E61D4" w:rsidRDefault="00B4113D" w:rsidP="00B4113D">
            <w:pPr>
              <w:numPr>
                <w:ilvl w:val="0"/>
                <w:numId w:val="85"/>
              </w:numPr>
              <w:spacing w:after="0"/>
              <w:jc w:val="both"/>
              <w:rPr>
                <w:sz w:val="22"/>
                <w:szCs w:val="22"/>
              </w:rPr>
            </w:pPr>
            <w:r w:rsidRPr="006E61D4">
              <w:rPr>
                <w:sz w:val="22"/>
                <w:szCs w:val="22"/>
              </w:rPr>
              <w:t>Child is placed in custody.</w:t>
            </w:r>
          </w:p>
          <w:p w14:paraId="2FEAA73B" w14:textId="77777777" w:rsidR="00B4113D" w:rsidRPr="006E61D4" w:rsidRDefault="00B4113D" w:rsidP="00B4113D">
            <w:pPr>
              <w:numPr>
                <w:ilvl w:val="0"/>
                <w:numId w:val="85"/>
              </w:numPr>
              <w:spacing w:after="0"/>
              <w:jc w:val="both"/>
              <w:rPr>
                <w:sz w:val="22"/>
                <w:szCs w:val="22"/>
              </w:rPr>
            </w:pPr>
            <w:r w:rsidRPr="006E61D4">
              <w:rPr>
                <w:sz w:val="22"/>
                <w:szCs w:val="22"/>
              </w:rPr>
              <w:t>Child’s case is closed.</w:t>
            </w:r>
          </w:p>
          <w:p w14:paraId="581E524E" w14:textId="77777777" w:rsidR="00B4113D" w:rsidRPr="006E61D4" w:rsidRDefault="00B4113D" w:rsidP="00B4113D">
            <w:pPr>
              <w:numPr>
                <w:ilvl w:val="0"/>
                <w:numId w:val="85"/>
              </w:numPr>
              <w:spacing w:after="0"/>
              <w:jc w:val="both"/>
              <w:rPr>
                <w:sz w:val="22"/>
                <w:szCs w:val="22"/>
              </w:rPr>
            </w:pPr>
            <w:r w:rsidRPr="006E61D4">
              <w:rPr>
                <w:sz w:val="22"/>
                <w:szCs w:val="22"/>
              </w:rPr>
              <w:t>Service can now be provided through the family support system.</w:t>
            </w:r>
          </w:p>
        </w:tc>
      </w:tr>
      <w:tr w:rsidR="00B4113D" w:rsidRPr="006E61D4" w14:paraId="1DAE0741" w14:textId="77777777" w:rsidTr="00251A3E">
        <w:trPr>
          <w:trHeight w:val="530"/>
        </w:trPr>
        <w:tc>
          <w:tcPr>
            <w:tcW w:w="2520" w:type="dxa"/>
            <w:vAlign w:val="center"/>
          </w:tcPr>
          <w:p w14:paraId="5B6FAA60"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vAlign w:val="center"/>
          </w:tcPr>
          <w:p w14:paraId="65E80DFF" w14:textId="77777777" w:rsidR="00B4113D" w:rsidRPr="00AA0822" w:rsidRDefault="00B4113D" w:rsidP="00251A3E">
            <w:pPr>
              <w:pStyle w:val="Index1"/>
            </w:pPr>
            <w:r w:rsidRPr="00AA0822">
              <w:t>No individual fee for service code including Medicaid Clinic, Rehabilitation or Targeted Case Management may be billed concurrently while this code is being utilized.</w:t>
            </w:r>
          </w:p>
          <w:p w14:paraId="126DE9C6" w14:textId="77777777" w:rsidR="00B4113D" w:rsidRPr="00AA0822" w:rsidRDefault="00B4113D" w:rsidP="00251A3E">
            <w:pPr>
              <w:pStyle w:val="Index1"/>
            </w:pPr>
            <w:r w:rsidRPr="00AA0822">
              <w:t>Those receiving Waiver or ICF/MR services are not eligible for this service.</w:t>
            </w:r>
          </w:p>
        </w:tc>
      </w:tr>
      <w:tr w:rsidR="00B4113D" w:rsidRPr="006E61D4" w14:paraId="489057BB" w14:textId="77777777" w:rsidTr="00251A3E">
        <w:trPr>
          <w:trHeight w:val="1070"/>
        </w:trPr>
        <w:tc>
          <w:tcPr>
            <w:tcW w:w="2520" w:type="dxa"/>
            <w:vAlign w:val="center"/>
          </w:tcPr>
          <w:p w14:paraId="3859168A"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vAlign w:val="center"/>
          </w:tcPr>
          <w:p w14:paraId="4CC28260" w14:textId="77777777" w:rsidR="00B4113D" w:rsidRPr="006E61D4" w:rsidRDefault="00B4113D" w:rsidP="00B4113D">
            <w:pPr>
              <w:widowControl w:val="0"/>
              <w:numPr>
                <w:ilvl w:val="0"/>
                <w:numId w:val="86"/>
              </w:numPr>
              <w:tabs>
                <w:tab w:val="left" w:pos="252"/>
              </w:tabs>
              <w:spacing w:after="0"/>
              <w:rPr>
                <w:sz w:val="22"/>
                <w:szCs w:val="22"/>
              </w:rPr>
            </w:pPr>
            <w:r w:rsidRPr="006E61D4">
              <w:rPr>
                <w:sz w:val="22"/>
                <w:szCs w:val="22"/>
              </w:rPr>
              <w:t>Severity of child’s issues precludes provision of services in this level of care.</w:t>
            </w:r>
          </w:p>
          <w:p w14:paraId="5D107956" w14:textId="77777777" w:rsidR="00B4113D" w:rsidRPr="006E61D4" w:rsidRDefault="00B4113D" w:rsidP="00B4113D">
            <w:pPr>
              <w:pStyle w:val="IndexHeading"/>
              <w:keepNext w:val="0"/>
              <w:widowControl w:val="0"/>
              <w:numPr>
                <w:ilvl w:val="0"/>
                <w:numId w:val="86"/>
              </w:numPr>
              <w:tabs>
                <w:tab w:val="left" w:pos="252"/>
              </w:tabs>
              <w:spacing w:line="240" w:lineRule="auto"/>
              <w:rPr>
                <w:rFonts w:ascii="Times New Roman" w:hAnsi="Times New Roman"/>
                <w:spacing w:val="0"/>
                <w:sz w:val="22"/>
                <w:szCs w:val="22"/>
              </w:rPr>
            </w:pPr>
            <w:r w:rsidRPr="006E61D4">
              <w:rPr>
                <w:rFonts w:ascii="Times New Roman" w:hAnsi="Times New Roman"/>
                <w:spacing w:val="0"/>
                <w:sz w:val="22"/>
                <w:szCs w:val="22"/>
              </w:rPr>
              <w:t>The child can effectively and safely be treated at a lower level of care.</w:t>
            </w:r>
          </w:p>
          <w:p w14:paraId="5C0BB7A0" w14:textId="77777777" w:rsidR="00B4113D" w:rsidRPr="00AA0822" w:rsidRDefault="00B4113D" w:rsidP="00251A3E">
            <w:pPr>
              <w:pStyle w:val="Index1"/>
            </w:pPr>
          </w:p>
        </w:tc>
      </w:tr>
      <w:tr w:rsidR="00B4113D" w:rsidRPr="006E61D4" w14:paraId="7E93E798" w14:textId="77777777" w:rsidTr="00251A3E">
        <w:tc>
          <w:tcPr>
            <w:tcW w:w="2520" w:type="dxa"/>
            <w:vAlign w:val="center"/>
          </w:tcPr>
          <w:p w14:paraId="64827C45"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tcPr>
          <w:p w14:paraId="7CE64D03" w14:textId="77777777" w:rsidR="00B4113D" w:rsidRPr="006E61D4" w:rsidRDefault="00B4113D" w:rsidP="00B4113D">
            <w:pPr>
              <w:widowControl w:val="0"/>
              <w:numPr>
                <w:ilvl w:val="0"/>
                <w:numId w:val="87"/>
              </w:numPr>
              <w:tabs>
                <w:tab w:val="left" w:pos="252"/>
              </w:tabs>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2A256626" w14:textId="77777777" w:rsidR="00B4113D" w:rsidRPr="006E61D4" w:rsidRDefault="00B4113D" w:rsidP="00B4113D">
            <w:pPr>
              <w:numPr>
                <w:ilvl w:val="0"/>
                <w:numId w:val="87"/>
              </w:numPr>
              <w:tabs>
                <w:tab w:val="left" w:pos="252"/>
              </w:tabs>
              <w:spacing w:after="0"/>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77CC9598" w14:textId="77777777" w:rsidR="00B4113D" w:rsidRPr="006E61D4" w:rsidRDefault="00B4113D" w:rsidP="00B4113D">
            <w:pPr>
              <w:widowControl w:val="0"/>
              <w:numPr>
                <w:ilvl w:val="0"/>
                <w:numId w:val="87"/>
              </w:numPr>
              <w:tabs>
                <w:tab w:val="left" w:pos="252"/>
              </w:tabs>
              <w:spacing w:after="0"/>
              <w:jc w:val="both"/>
              <w:rPr>
                <w:sz w:val="22"/>
                <w:szCs w:val="22"/>
              </w:rPr>
            </w:pPr>
            <w:r w:rsidRPr="006E61D4">
              <w:rPr>
                <w:sz w:val="22"/>
                <w:szCs w:val="22"/>
              </w:rPr>
              <w:t>A copy of the CPS Family Functioning Assessment or Continuing Formal Evaluation of Child Safety and safety plan must be present in the case record.</w:t>
            </w:r>
          </w:p>
        </w:tc>
      </w:tr>
    </w:tbl>
    <w:p w14:paraId="0B28AA55"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 xml:space="preserve">: </w:t>
      </w:r>
      <w:r w:rsidRPr="006E61D4">
        <w:rPr>
          <w:sz w:val="22"/>
          <w:szCs w:val="22"/>
        </w:rPr>
        <w:tab/>
        <w:t>Paraprofessional staff with a High School Diploma/GED Certificate and one year’s experience providing direct service to families is the minimum requirement to provide this service.  Paraprofessional staff must be under supervision of an individual with a BSW or related four-year degree, a social work license and have two years post college experience providing direct service to families.</w:t>
      </w:r>
    </w:p>
    <w:p w14:paraId="321B38F3" w14:textId="77777777" w:rsidR="00B4113D" w:rsidRPr="006E61D4" w:rsidRDefault="00B4113D" w:rsidP="00B4113D">
      <w:pPr>
        <w:widowControl w:val="0"/>
        <w:tabs>
          <w:tab w:val="left" w:pos="2520"/>
        </w:tabs>
        <w:rPr>
          <w:sz w:val="22"/>
          <w:szCs w:val="22"/>
        </w:rPr>
      </w:pPr>
    </w:p>
    <w:p w14:paraId="59649359" w14:textId="77777777" w:rsidR="00B4113D" w:rsidRPr="006E61D4" w:rsidRDefault="00B4113D" w:rsidP="00B4113D">
      <w:pPr>
        <w:tabs>
          <w:tab w:val="left" w:pos="2520"/>
        </w:tabs>
        <w:rPr>
          <w:sz w:val="22"/>
          <w:szCs w:val="22"/>
        </w:rPr>
      </w:pPr>
      <w:r w:rsidRPr="006E61D4">
        <w:rPr>
          <w:sz w:val="22"/>
          <w:szCs w:val="22"/>
        </w:rPr>
        <w:t>Respite Provider Qualifications:</w:t>
      </w:r>
    </w:p>
    <w:p w14:paraId="0275ABB5"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Provider must be age eighteen (18) or older.</w:t>
      </w:r>
    </w:p>
    <w:p w14:paraId="7748E138" w14:textId="77777777" w:rsidR="00B4113D" w:rsidRPr="006E61D4"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Provider must have a high school diploma or GED.</w:t>
      </w:r>
    </w:p>
    <w:p w14:paraId="41F51077" w14:textId="77777777" w:rsidR="00B4113D" w:rsidRPr="006E33FD"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61D4">
        <w:rPr>
          <w:sz w:val="22"/>
          <w:szCs w:val="22"/>
        </w:rPr>
        <w:t xml:space="preserve">Provider must have a Criminal Investigation Bureau (CIB) background check meeting </w:t>
      </w:r>
      <w:smartTag w:uri="urn:schemas-microsoft-com:office:smarttags" w:element="PersonName">
        <w:r w:rsidRPr="006E61D4">
          <w:rPr>
            <w:sz w:val="22"/>
            <w:szCs w:val="22"/>
          </w:rPr>
          <w:t>WV</w:t>
        </w:r>
      </w:smartTag>
      <w:r w:rsidRPr="006E61D4">
        <w:rPr>
          <w:sz w:val="22"/>
          <w:szCs w:val="22"/>
        </w:rPr>
        <w:t xml:space="preserve">DHHR policy standards. See </w:t>
      </w:r>
      <w:r w:rsidRPr="006E33FD">
        <w:rPr>
          <w:sz w:val="22"/>
          <w:szCs w:val="22"/>
        </w:rPr>
        <w:t>Appendix 1.</w:t>
      </w:r>
    </w:p>
    <w:p w14:paraId="71857E05" w14:textId="77777777" w:rsidR="00B4113D" w:rsidRPr="006E33FD"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33FD">
        <w:rPr>
          <w:sz w:val="22"/>
          <w:szCs w:val="22"/>
        </w:rPr>
        <w:t>Child Protective Service/Adult Protective Services screen has been completed. See Appendix 1.</w:t>
      </w:r>
    </w:p>
    <w:p w14:paraId="29406906" w14:textId="77777777" w:rsidR="00B4113D" w:rsidRPr="006E33FD" w:rsidRDefault="00B4113D" w:rsidP="00B4113D">
      <w:pPr>
        <w:numPr>
          <w:ilvl w:val="1"/>
          <w:numId w:val="30"/>
        </w:numPr>
        <w:tabs>
          <w:tab w:val="clear" w:pos="1440"/>
          <w:tab w:val="num" w:pos="720"/>
          <w:tab w:val="left" w:pos="2520"/>
        </w:tabs>
        <w:spacing w:after="0"/>
        <w:ind w:left="720"/>
        <w:jc w:val="both"/>
        <w:rPr>
          <w:sz w:val="22"/>
          <w:szCs w:val="22"/>
        </w:rPr>
      </w:pPr>
      <w:r w:rsidRPr="006E33FD">
        <w:rPr>
          <w:sz w:val="22"/>
          <w:szCs w:val="22"/>
        </w:rPr>
        <w:lastRenderedPageBreak/>
        <w:t>Current certification in CPR- documentation must include the name of the course, name of participant, the signature of the instructor and date of class.  Unless otherwise specified by the instructor, certification will be valid for a one (1) year period.</w:t>
      </w:r>
    </w:p>
    <w:p w14:paraId="2709D18A" w14:textId="77777777" w:rsidR="00B4113D" w:rsidRPr="006E33FD"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33FD">
        <w:rPr>
          <w:sz w:val="22"/>
          <w:szCs w:val="22"/>
        </w:rPr>
        <w:t>Current certification in First Aid- documentation of First Aid certification must include the course name, the name of participant, the signature of the instructor and the date of class.  Unless otherwise specified by the instructor, certification will be valid for a three (3) year period.</w:t>
      </w:r>
    </w:p>
    <w:p w14:paraId="3EB8641D" w14:textId="77777777" w:rsidR="00B4113D" w:rsidRPr="006E33FD"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33FD">
        <w:rPr>
          <w:sz w:val="22"/>
          <w:szCs w:val="22"/>
        </w:rPr>
        <w:t>Training indicating an overview of behavioral health conditions and developmental disabilities.</w:t>
      </w:r>
    </w:p>
    <w:p w14:paraId="42E5833A" w14:textId="77777777" w:rsidR="00B4113D" w:rsidRPr="006E33FD"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33FD">
        <w:rPr>
          <w:sz w:val="22"/>
          <w:szCs w:val="22"/>
        </w:rPr>
        <w:t>Consumer Rights and Confidentiality Training.</w:t>
      </w:r>
    </w:p>
    <w:p w14:paraId="79E827FA" w14:textId="77777777" w:rsidR="00B4113D" w:rsidRPr="006E33FD"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33FD">
        <w:rPr>
          <w:sz w:val="22"/>
          <w:szCs w:val="22"/>
        </w:rPr>
        <w:t>Recognizing and Reporting Abuse and Neglect Training.</w:t>
      </w:r>
    </w:p>
    <w:p w14:paraId="5A528ED7" w14:textId="77777777" w:rsidR="00B4113D" w:rsidRPr="006E33FD" w:rsidRDefault="00B4113D" w:rsidP="00B4113D">
      <w:pPr>
        <w:numPr>
          <w:ilvl w:val="1"/>
          <w:numId w:val="30"/>
        </w:numPr>
        <w:tabs>
          <w:tab w:val="clear" w:pos="1440"/>
          <w:tab w:val="left" w:pos="720"/>
          <w:tab w:val="left" w:pos="2520"/>
          <w:tab w:val="num" w:pos="3600"/>
        </w:tabs>
        <w:spacing w:after="0"/>
        <w:ind w:left="720"/>
        <w:jc w:val="both"/>
        <w:rPr>
          <w:sz w:val="22"/>
          <w:szCs w:val="22"/>
        </w:rPr>
      </w:pPr>
      <w:r w:rsidRPr="006E33FD">
        <w:rPr>
          <w:sz w:val="22"/>
          <w:szCs w:val="22"/>
        </w:rPr>
        <w:t>Documentation Training.</w:t>
      </w:r>
    </w:p>
    <w:p w14:paraId="2C3EB309" w14:textId="77777777" w:rsidR="00B4113D" w:rsidRPr="006E33FD" w:rsidRDefault="00B4113D" w:rsidP="00B4113D">
      <w:pPr>
        <w:tabs>
          <w:tab w:val="left" w:pos="2520"/>
          <w:tab w:val="left" w:pos="3240"/>
        </w:tabs>
        <w:rPr>
          <w:sz w:val="22"/>
          <w:szCs w:val="22"/>
        </w:rPr>
      </w:pPr>
    </w:p>
    <w:p w14:paraId="7C672D71" w14:textId="77777777" w:rsidR="00B4113D" w:rsidRPr="006E61D4" w:rsidRDefault="00B4113D" w:rsidP="00B4113D">
      <w:pPr>
        <w:pStyle w:val="BodyText2"/>
        <w:tabs>
          <w:tab w:val="left" w:pos="2520"/>
        </w:tabs>
        <w:rPr>
          <w:sz w:val="22"/>
          <w:szCs w:val="22"/>
        </w:rPr>
      </w:pPr>
      <w:r w:rsidRPr="006E33FD">
        <w:rPr>
          <w:sz w:val="22"/>
          <w:szCs w:val="22"/>
        </w:rPr>
        <w:t>Note: If the provider is a relative or non-custodial friend of the family, all credentialing and training requirements are waived except the CPS/APS screen. See Appendix 1.</w:t>
      </w:r>
    </w:p>
    <w:p w14:paraId="1D474BB4" w14:textId="77777777" w:rsidR="00B4113D" w:rsidRPr="006E61D4" w:rsidRDefault="00B4113D" w:rsidP="00B4113D">
      <w:pPr>
        <w:pStyle w:val="BodyText2"/>
        <w:tabs>
          <w:tab w:val="left" w:pos="2520"/>
        </w:tabs>
        <w:rPr>
          <w:sz w:val="22"/>
          <w:szCs w:val="22"/>
        </w:rPr>
      </w:pPr>
    </w:p>
    <w:p w14:paraId="532FF169" w14:textId="77777777" w:rsidR="00B4113D" w:rsidRPr="006E61D4" w:rsidRDefault="00B4113D" w:rsidP="00B4113D">
      <w:pPr>
        <w:pStyle w:val="BodyText2"/>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14D2BBF" w14:textId="77777777" w:rsidR="00B4113D" w:rsidRPr="006E61D4" w:rsidRDefault="00B4113D" w:rsidP="00B4113D">
      <w:pPr>
        <w:pStyle w:val="BodyText2"/>
        <w:tabs>
          <w:tab w:val="left" w:pos="2520"/>
        </w:tabs>
        <w:rPr>
          <w:sz w:val="22"/>
          <w:szCs w:val="22"/>
        </w:rPr>
      </w:pPr>
      <w:r w:rsidRPr="006E61D4">
        <w:rPr>
          <w:sz w:val="22"/>
          <w:szCs w:val="22"/>
        </w:rPr>
        <w:br w:type="page"/>
      </w:r>
    </w:p>
    <w:p w14:paraId="38944017" w14:textId="77777777" w:rsidR="00B4113D" w:rsidRPr="006E61D4" w:rsidRDefault="00B4113D" w:rsidP="007706E7">
      <w:pPr>
        <w:pStyle w:val="Heading2"/>
      </w:pPr>
      <w:bookmarkStart w:id="316" w:name="_Toc52601482"/>
      <w:bookmarkStart w:id="317" w:name="_Toc189465023"/>
      <w:bookmarkStart w:id="318" w:name="_Toc198452617"/>
      <w:bookmarkStart w:id="319" w:name="_Toc318185986"/>
      <w:bookmarkStart w:id="320" w:name="_Toc534728681"/>
      <w:r w:rsidRPr="006E61D4">
        <w:lastRenderedPageBreak/>
        <w:t>Home Maker Services</w:t>
      </w:r>
      <w:bookmarkEnd w:id="316"/>
      <w:r w:rsidRPr="006E61D4">
        <w:t xml:space="preserve"> 140325</w:t>
      </w:r>
      <w:bookmarkEnd w:id="317"/>
      <w:bookmarkEnd w:id="318"/>
      <w:bookmarkEnd w:id="319"/>
      <w:bookmarkEnd w:id="320"/>
    </w:p>
    <w:p w14:paraId="2A6B7604" w14:textId="77777777" w:rsidR="00B4113D" w:rsidRPr="006E61D4" w:rsidRDefault="00B4113D" w:rsidP="00B4113D">
      <w:pPr>
        <w:rPr>
          <w:sz w:val="22"/>
          <w:szCs w:val="22"/>
        </w:rPr>
      </w:pPr>
    </w:p>
    <w:p w14:paraId="779B521D"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Service to provide assistance with general housekeeping/homemaking tasks caregivers must do in order to provide a safe environment for their child.</w:t>
      </w:r>
    </w:p>
    <w:p w14:paraId="1CAA1A7F"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51E684E1" w14:textId="77777777" w:rsidTr="00251A3E">
        <w:tc>
          <w:tcPr>
            <w:tcW w:w="2520" w:type="dxa"/>
            <w:vAlign w:val="center"/>
          </w:tcPr>
          <w:p w14:paraId="44C74CA2"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2CD3BC2B"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4256AE9E" w14:textId="77777777" w:rsidTr="00251A3E">
        <w:tc>
          <w:tcPr>
            <w:tcW w:w="2520" w:type="dxa"/>
            <w:vAlign w:val="center"/>
          </w:tcPr>
          <w:p w14:paraId="13847B9D"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5C8701A3"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39485A65" w14:textId="77777777" w:rsidTr="00251A3E">
        <w:tc>
          <w:tcPr>
            <w:tcW w:w="2520" w:type="dxa"/>
            <w:vAlign w:val="center"/>
          </w:tcPr>
          <w:p w14:paraId="1275CC87"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4C340473" w14:textId="77777777" w:rsidR="00B4113D" w:rsidRPr="006E61D4" w:rsidRDefault="00B4113D" w:rsidP="00251A3E">
            <w:pPr>
              <w:widowControl w:val="0"/>
              <w:rPr>
                <w:sz w:val="22"/>
                <w:szCs w:val="22"/>
              </w:rPr>
            </w:pPr>
            <w:r w:rsidRPr="006E61D4">
              <w:rPr>
                <w:sz w:val="22"/>
                <w:szCs w:val="22"/>
              </w:rPr>
              <w:t>92 days</w:t>
            </w:r>
          </w:p>
          <w:p w14:paraId="029B8C78" w14:textId="77777777" w:rsidR="00B4113D" w:rsidRPr="006E61D4" w:rsidRDefault="00B4113D" w:rsidP="00251A3E">
            <w:pPr>
              <w:widowControl w:val="0"/>
              <w:rPr>
                <w:sz w:val="22"/>
                <w:szCs w:val="22"/>
              </w:rPr>
            </w:pPr>
            <w:r w:rsidRPr="006E61D4">
              <w:rPr>
                <w:sz w:val="22"/>
                <w:szCs w:val="22"/>
              </w:rPr>
              <w:t>Unit= One hour</w:t>
            </w:r>
          </w:p>
          <w:p w14:paraId="24687F28" w14:textId="77777777" w:rsidR="00B4113D" w:rsidRPr="006E61D4" w:rsidRDefault="00B4113D" w:rsidP="00251A3E">
            <w:pPr>
              <w:widowControl w:val="0"/>
              <w:rPr>
                <w:sz w:val="22"/>
                <w:szCs w:val="22"/>
              </w:rPr>
            </w:pPr>
            <w:r w:rsidRPr="006E61D4">
              <w:rPr>
                <w:sz w:val="22"/>
                <w:szCs w:val="22"/>
              </w:rPr>
              <w:t>36 units per 92 days</w:t>
            </w:r>
          </w:p>
          <w:p w14:paraId="57E2F7C6"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6D828CCB" w14:textId="77777777" w:rsidTr="00251A3E">
        <w:tc>
          <w:tcPr>
            <w:tcW w:w="2520" w:type="dxa"/>
            <w:vAlign w:val="center"/>
          </w:tcPr>
          <w:p w14:paraId="27C0AB03"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256D4F29" w14:textId="77777777" w:rsidR="00B4113D" w:rsidRPr="006E61D4" w:rsidRDefault="00B4113D" w:rsidP="00251A3E">
            <w:pPr>
              <w:widowControl w:val="0"/>
              <w:rPr>
                <w:sz w:val="22"/>
                <w:szCs w:val="22"/>
              </w:rPr>
            </w:pPr>
            <w:r w:rsidRPr="006E61D4">
              <w:rPr>
                <w:sz w:val="22"/>
                <w:szCs w:val="22"/>
              </w:rPr>
              <w:t>1</w:t>
            </w:r>
          </w:p>
        </w:tc>
      </w:tr>
      <w:tr w:rsidR="00B4113D" w:rsidRPr="006E61D4" w14:paraId="694FD174" w14:textId="77777777" w:rsidTr="00251A3E">
        <w:trPr>
          <w:trHeight w:val="4562"/>
        </w:trPr>
        <w:tc>
          <w:tcPr>
            <w:tcW w:w="2520" w:type="dxa"/>
            <w:vAlign w:val="center"/>
          </w:tcPr>
          <w:p w14:paraId="44602ABA" w14:textId="77777777" w:rsidR="00B4113D" w:rsidRPr="006E61D4" w:rsidRDefault="00B4113D" w:rsidP="00251A3E">
            <w:pPr>
              <w:widowControl w:val="0"/>
              <w:rPr>
                <w:b/>
                <w:bCs/>
                <w:sz w:val="22"/>
                <w:szCs w:val="22"/>
              </w:rPr>
            </w:pPr>
            <w:r w:rsidRPr="006E61D4">
              <w:rPr>
                <w:b/>
                <w:bCs/>
                <w:sz w:val="22"/>
                <w:szCs w:val="22"/>
              </w:rPr>
              <w:t>Admission Criteria</w:t>
            </w:r>
          </w:p>
          <w:p w14:paraId="3853F976" w14:textId="77777777" w:rsidR="00B4113D" w:rsidRPr="006E61D4" w:rsidRDefault="00B4113D" w:rsidP="00251A3E">
            <w:pPr>
              <w:widowControl w:val="0"/>
              <w:rPr>
                <w:b/>
                <w:bCs/>
                <w:sz w:val="22"/>
                <w:szCs w:val="22"/>
              </w:rPr>
            </w:pPr>
          </w:p>
        </w:tc>
        <w:tc>
          <w:tcPr>
            <w:tcW w:w="6480" w:type="dxa"/>
            <w:vAlign w:val="center"/>
          </w:tcPr>
          <w:p w14:paraId="0896002F" w14:textId="77777777" w:rsidR="00B4113D" w:rsidRPr="006E61D4" w:rsidRDefault="00B4113D" w:rsidP="00B4113D">
            <w:pPr>
              <w:keepNext/>
              <w:numPr>
                <w:ilvl w:val="0"/>
                <w:numId w:val="408"/>
              </w:numPr>
              <w:spacing w:after="0"/>
              <w:jc w:val="both"/>
              <w:rPr>
                <w:sz w:val="22"/>
                <w:szCs w:val="22"/>
              </w:rPr>
            </w:pPr>
            <w:r w:rsidRPr="006E61D4">
              <w:rPr>
                <w:sz w:val="22"/>
                <w:szCs w:val="22"/>
              </w:rPr>
              <w:t>The CPS Family Functioning Assessment or Continuing Formal Evaluation of Child Safety was completed indicating that a parent has not completed general housekeeping/ homemaking responsibilities that are directly detrimental to the safety, health and well being of the children in the home. (Took out all language regarding physical inability as per Toby’s concerns)</w:t>
            </w:r>
          </w:p>
          <w:p w14:paraId="7D91B628" w14:textId="77777777" w:rsidR="00B4113D" w:rsidRPr="006E61D4" w:rsidRDefault="00B4113D" w:rsidP="00B4113D">
            <w:pPr>
              <w:keepNext/>
              <w:numPr>
                <w:ilvl w:val="0"/>
                <w:numId w:val="408"/>
              </w:numPr>
              <w:spacing w:after="0"/>
              <w:jc w:val="both"/>
              <w:rPr>
                <w:sz w:val="22"/>
                <w:szCs w:val="22"/>
              </w:rPr>
            </w:pPr>
            <w:r w:rsidRPr="006E61D4">
              <w:rPr>
                <w:sz w:val="22"/>
                <w:szCs w:val="22"/>
              </w:rPr>
              <w:t>Failure to perform the housekeeping/homemaking responsibilities is not due to the parent’s alcohol/substance abuse problem.</w:t>
            </w:r>
          </w:p>
          <w:p w14:paraId="5A060761" w14:textId="77777777" w:rsidR="00B4113D" w:rsidRPr="006E61D4" w:rsidRDefault="00B4113D" w:rsidP="00B4113D">
            <w:pPr>
              <w:keepNext/>
              <w:numPr>
                <w:ilvl w:val="0"/>
                <w:numId w:val="408"/>
              </w:numPr>
              <w:spacing w:after="0"/>
              <w:jc w:val="both"/>
              <w:rPr>
                <w:sz w:val="22"/>
                <w:szCs w:val="22"/>
              </w:rPr>
            </w:pPr>
            <w:r w:rsidRPr="006E61D4">
              <w:rPr>
                <w:sz w:val="22"/>
                <w:szCs w:val="22"/>
              </w:rPr>
              <w:t>Safety plan reflects the need for the service with specific areas to be targeted for improvement.</w:t>
            </w:r>
          </w:p>
          <w:p w14:paraId="3455EEFA" w14:textId="77777777" w:rsidR="00B4113D" w:rsidRPr="006E61D4" w:rsidRDefault="00B4113D" w:rsidP="00B4113D">
            <w:pPr>
              <w:keepNext/>
              <w:numPr>
                <w:ilvl w:val="0"/>
                <w:numId w:val="408"/>
              </w:numPr>
              <w:spacing w:after="0"/>
              <w:jc w:val="both"/>
              <w:rPr>
                <w:sz w:val="22"/>
                <w:szCs w:val="22"/>
              </w:rPr>
            </w:pPr>
            <w:r w:rsidRPr="006E61D4">
              <w:rPr>
                <w:sz w:val="22"/>
                <w:szCs w:val="22"/>
              </w:rPr>
              <w:t>Service recommended by the DHHR worker, family and DHHR supervisor.</w:t>
            </w:r>
          </w:p>
          <w:p w14:paraId="5FBDC562" w14:textId="77777777" w:rsidR="00B4113D" w:rsidRPr="006E61D4" w:rsidRDefault="00B4113D" w:rsidP="00B4113D">
            <w:pPr>
              <w:keepNext/>
              <w:numPr>
                <w:ilvl w:val="0"/>
                <w:numId w:val="408"/>
              </w:numPr>
              <w:spacing w:after="0"/>
              <w:jc w:val="both"/>
              <w:rPr>
                <w:sz w:val="22"/>
                <w:szCs w:val="22"/>
              </w:rPr>
            </w:pPr>
            <w:r w:rsidRPr="006E61D4">
              <w:rPr>
                <w:sz w:val="22"/>
                <w:szCs w:val="22"/>
              </w:rPr>
              <w:t>Service cannot be met appropriately through other community resources.</w:t>
            </w:r>
          </w:p>
          <w:p w14:paraId="0E4A3545" w14:textId="77777777" w:rsidR="00B4113D" w:rsidRPr="006E61D4" w:rsidRDefault="00B4113D" w:rsidP="00B4113D">
            <w:pPr>
              <w:keepNext/>
              <w:numPr>
                <w:ilvl w:val="0"/>
                <w:numId w:val="408"/>
              </w:numPr>
              <w:spacing w:after="0"/>
              <w:jc w:val="both"/>
              <w:rPr>
                <w:sz w:val="22"/>
                <w:szCs w:val="22"/>
              </w:rPr>
            </w:pPr>
            <w:r w:rsidRPr="006E61D4">
              <w:rPr>
                <w:sz w:val="22"/>
                <w:szCs w:val="22"/>
              </w:rPr>
              <w:t>Family lacks a social support system capable of providing service to the identified client.</w:t>
            </w:r>
          </w:p>
          <w:p w14:paraId="4FEA446C" w14:textId="77777777" w:rsidR="00B4113D" w:rsidRPr="006E61D4" w:rsidRDefault="00B4113D" w:rsidP="00B4113D">
            <w:pPr>
              <w:keepNext/>
              <w:numPr>
                <w:ilvl w:val="0"/>
                <w:numId w:val="408"/>
              </w:numPr>
              <w:spacing w:after="0"/>
              <w:jc w:val="both"/>
              <w:rPr>
                <w:sz w:val="22"/>
                <w:szCs w:val="22"/>
              </w:rPr>
            </w:pPr>
            <w:r w:rsidRPr="006E61D4">
              <w:rPr>
                <w:sz w:val="22"/>
                <w:szCs w:val="22"/>
              </w:rPr>
              <w:t>Identified family member must not be eligible for complementary services, such as personal care.</w:t>
            </w:r>
          </w:p>
        </w:tc>
      </w:tr>
      <w:tr w:rsidR="00B4113D" w:rsidRPr="006E61D4" w14:paraId="6C30FC1F" w14:textId="77777777" w:rsidTr="00251A3E">
        <w:trPr>
          <w:trHeight w:val="305"/>
        </w:trPr>
        <w:tc>
          <w:tcPr>
            <w:tcW w:w="2520" w:type="dxa"/>
            <w:vAlign w:val="center"/>
          </w:tcPr>
          <w:p w14:paraId="36233066" w14:textId="77777777" w:rsidR="00B4113D" w:rsidRPr="006E61D4" w:rsidRDefault="00B4113D" w:rsidP="00251A3E">
            <w:pPr>
              <w:widowControl w:val="0"/>
              <w:rPr>
                <w:b/>
                <w:bCs/>
                <w:sz w:val="22"/>
                <w:szCs w:val="22"/>
              </w:rPr>
            </w:pPr>
            <w:r w:rsidRPr="006E61D4">
              <w:rPr>
                <w:b/>
                <w:bCs/>
                <w:sz w:val="22"/>
                <w:szCs w:val="22"/>
              </w:rPr>
              <w:t>Continuing Stay Criteria</w:t>
            </w:r>
          </w:p>
        </w:tc>
        <w:tc>
          <w:tcPr>
            <w:tcW w:w="6480" w:type="dxa"/>
            <w:vAlign w:val="center"/>
          </w:tcPr>
          <w:p w14:paraId="7F048A0C" w14:textId="77777777" w:rsidR="00B4113D" w:rsidRPr="006E61D4" w:rsidRDefault="00B4113D" w:rsidP="00B4113D">
            <w:pPr>
              <w:keepNext/>
              <w:numPr>
                <w:ilvl w:val="0"/>
                <w:numId w:val="408"/>
              </w:numPr>
              <w:spacing w:after="0"/>
              <w:jc w:val="both"/>
              <w:rPr>
                <w:sz w:val="22"/>
                <w:szCs w:val="22"/>
              </w:rPr>
            </w:pPr>
            <w:r w:rsidRPr="006E61D4">
              <w:rPr>
                <w:sz w:val="22"/>
                <w:szCs w:val="22"/>
              </w:rPr>
              <w:t>Not Applicable</w:t>
            </w:r>
          </w:p>
        </w:tc>
      </w:tr>
      <w:tr w:rsidR="00B4113D" w:rsidRPr="006E61D4" w14:paraId="56ED868C" w14:textId="77777777" w:rsidTr="00251A3E">
        <w:trPr>
          <w:trHeight w:val="2870"/>
        </w:trPr>
        <w:tc>
          <w:tcPr>
            <w:tcW w:w="2520" w:type="dxa"/>
            <w:vAlign w:val="center"/>
          </w:tcPr>
          <w:p w14:paraId="2E452494"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2D990A39"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vAlign w:val="center"/>
          </w:tcPr>
          <w:p w14:paraId="6329F8FB" w14:textId="77777777" w:rsidR="00B4113D" w:rsidRPr="006E61D4" w:rsidRDefault="00B4113D" w:rsidP="00B4113D">
            <w:pPr>
              <w:keepNext/>
              <w:numPr>
                <w:ilvl w:val="0"/>
                <w:numId w:val="408"/>
              </w:numPr>
              <w:spacing w:after="0"/>
              <w:jc w:val="both"/>
              <w:rPr>
                <w:sz w:val="22"/>
                <w:szCs w:val="22"/>
              </w:rPr>
            </w:pPr>
            <w:r w:rsidRPr="006E61D4">
              <w:rPr>
                <w:sz w:val="22"/>
                <w:szCs w:val="22"/>
              </w:rPr>
              <w:t>Goals and objectives have been met substantially.</w:t>
            </w:r>
          </w:p>
          <w:p w14:paraId="5C41B1F0" w14:textId="77777777" w:rsidR="00B4113D" w:rsidRPr="006E61D4" w:rsidRDefault="00B4113D" w:rsidP="00B4113D">
            <w:pPr>
              <w:keepNext/>
              <w:numPr>
                <w:ilvl w:val="0"/>
                <w:numId w:val="408"/>
              </w:numPr>
              <w:spacing w:after="0"/>
              <w:jc w:val="both"/>
              <w:rPr>
                <w:sz w:val="22"/>
                <w:szCs w:val="22"/>
              </w:rPr>
            </w:pPr>
            <w:r w:rsidRPr="006E61D4">
              <w:rPr>
                <w:sz w:val="22"/>
                <w:szCs w:val="22"/>
              </w:rPr>
              <w:t>Child is placed in custody.</w:t>
            </w:r>
          </w:p>
          <w:p w14:paraId="5F542E96" w14:textId="77777777" w:rsidR="00B4113D" w:rsidRPr="006E61D4" w:rsidRDefault="00B4113D" w:rsidP="00B4113D">
            <w:pPr>
              <w:keepNext/>
              <w:numPr>
                <w:ilvl w:val="0"/>
                <w:numId w:val="408"/>
              </w:numPr>
              <w:spacing w:after="0"/>
              <w:jc w:val="both"/>
              <w:rPr>
                <w:sz w:val="22"/>
                <w:szCs w:val="22"/>
              </w:rPr>
            </w:pPr>
            <w:r w:rsidRPr="006E61D4">
              <w:rPr>
                <w:sz w:val="22"/>
                <w:szCs w:val="22"/>
              </w:rPr>
              <w:t>Child’s case is closed.</w:t>
            </w:r>
          </w:p>
          <w:p w14:paraId="3B8C07A2" w14:textId="77777777" w:rsidR="00B4113D" w:rsidRPr="006E61D4" w:rsidRDefault="00B4113D" w:rsidP="00B4113D">
            <w:pPr>
              <w:keepNext/>
              <w:numPr>
                <w:ilvl w:val="0"/>
                <w:numId w:val="408"/>
              </w:numPr>
              <w:spacing w:after="0"/>
              <w:jc w:val="both"/>
              <w:rPr>
                <w:sz w:val="22"/>
                <w:szCs w:val="22"/>
              </w:rPr>
            </w:pPr>
            <w:r w:rsidRPr="006E61D4">
              <w:rPr>
                <w:sz w:val="22"/>
                <w:szCs w:val="22"/>
              </w:rPr>
              <w:t>Family has gained a social support system capable of providing service to the family.</w:t>
            </w:r>
          </w:p>
          <w:p w14:paraId="060DB536" w14:textId="77777777" w:rsidR="00B4113D" w:rsidRPr="006E61D4" w:rsidRDefault="00B4113D" w:rsidP="00B4113D">
            <w:pPr>
              <w:keepNext/>
              <w:numPr>
                <w:ilvl w:val="0"/>
                <w:numId w:val="408"/>
              </w:numPr>
              <w:spacing w:after="0"/>
              <w:jc w:val="both"/>
              <w:rPr>
                <w:sz w:val="22"/>
                <w:szCs w:val="22"/>
              </w:rPr>
            </w:pPr>
            <w:r w:rsidRPr="006E61D4">
              <w:rPr>
                <w:sz w:val="22"/>
                <w:szCs w:val="22"/>
              </w:rPr>
              <w:t>Caregiver’s needs can now be met through a community resource.</w:t>
            </w:r>
          </w:p>
        </w:tc>
      </w:tr>
      <w:tr w:rsidR="00B4113D" w:rsidRPr="006E61D4" w14:paraId="1B2F5A0A" w14:textId="77777777" w:rsidTr="00251A3E">
        <w:trPr>
          <w:trHeight w:val="530"/>
        </w:trPr>
        <w:tc>
          <w:tcPr>
            <w:tcW w:w="2520" w:type="dxa"/>
            <w:vAlign w:val="center"/>
          </w:tcPr>
          <w:p w14:paraId="714F8FF5"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480" w:type="dxa"/>
            <w:vAlign w:val="center"/>
          </w:tcPr>
          <w:p w14:paraId="1452A7D0" w14:textId="77777777" w:rsidR="00B4113D" w:rsidRPr="006E61D4" w:rsidRDefault="00B4113D" w:rsidP="00B4113D">
            <w:pPr>
              <w:keepNext/>
              <w:numPr>
                <w:ilvl w:val="0"/>
                <w:numId w:val="408"/>
              </w:numPr>
              <w:spacing w:after="0"/>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41FC8924" w14:textId="77777777" w:rsidR="00B4113D" w:rsidRPr="006E61D4" w:rsidRDefault="00B4113D" w:rsidP="00B4113D">
            <w:pPr>
              <w:keepNext/>
              <w:numPr>
                <w:ilvl w:val="0"/>
                <w:numId w:val="408"/>
              </w:numPr>
              <w:spacing w:after="0"/>
              <w:jc w:val="both"/>
              <w:rPr>
                <w:sz w:val="22"/>
                <w:szCs w:val="22"/>
              </w:rPr>
            </w:pPr>
            <w:r w:rsidRPr="006E61D4">
              <w:rPr>
                <w:sz w:val="22"/>
                <w:szCs w:val="22"/>
              </w:rPr>
              <w:t>Adult Life Skills addressing identical areas are authorized.</w:t>
            </w:r>
          </w:p>
          <w:p w14:paraId="1025F4DC" w14:textId="77777777" w:rsidR="00B4113D" w:rsidRPr="006E61D4" w:rsidRDefault="00B4113D" w:rsidP="00B4113D">
            <w:pPr>
              <w:keepNext/>
              <w:numPr>
                <w:ilvl w:val="0"/>
                <w:numId w:val="408"/>
              </w:numPr>
              <w:spacing w:after="0"/>
              <w:jc w:val="both"/>
              <w:rPr>
                <w:sz w:val="22"/>
                <w:szCs w:val="22"/>
              </w:rPr>
            </w:pPr>
            <w:r w:rsidRPr="006E61D4">
              <w:rPr>
                <w:sz w:val="22"/>
                <w:szCs w:val="22"/>
              </w:rPr>
              <w:t>Those receiving Waiver or ICF/MR services are not eligible for this service.</w:t>
            </w:r>
          </w:p>
        </w:tc>
      </w:tr>
      <w:tr w:rsidR="00B4113D" w:rsidRPr="006E61D4" w14:paraId="6187F563" w14:textId="77777777" w:rsidTr="00251A3E">
        <w:trPr>
          <w:trHeight w:val="656"/>
        </w:trPr>
        <w:tc>
          <w:tcPr>
            <w:tcW w:w="2520" w:type="dxa"/>
            <w:vAlign w:val="center"/>
          </w:tcPr>
          <w:p w14:paraId="029DFB5E"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vAlign w:val="center"/>
          </w:tcPr>
          <w:p w14:paraId="01C0EE70" w14:textId="77777777" w:rsidR="00B4113D" w:rsidRPr="006E61D4" w:rsidRDefault="00B4113D" w:rsidP="00B4113D">
            <w:pPr>
              <w:keepNext/>
              <w:numPr>
                <w:ilvl w:val="0"/>
                <w:numId w:val="408"/>
              </w:numPr>
              <w:spacing w:after="0"/>
              <w:jc w:val="both"/>
              <w:rPr>
                <w:sz w:val="22"/>
                <w:szCs w:val="22"/>
              </w:rPr>
            </w:pPr>
            <w:r w:rsidRPr="006E61D4">
              <w:rPr>
                <w:sz w:val="22"/>
                <w:szCs w:val="22"/>
              </w:rPr>
              <w:t>Severity of parent’s issues precludes provision of services in this level of care.</w:t>
            </w:r>
          </w:p>
        </w:tc>
      </w:tr>
      <w:tr w:rsidR="00B4113D" w:rsidRPr="006E61D4" w14:paraId="73A124A5" w14:textId="77777777" w:rsidTr="00251A3E">
        <w:trPr>
          <w:trHeight w:val="2690"/>
        </w:trPr>
        <w:tc>
          <w:tcPr>
            <w:tcW w:w="2520" w:type="dxa"/>
            <w:vAlign w:val="center"/>
          </w:tcPr>
          <w:p w14:paraId="37DDB85E"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vAlign w:val="center"/>
          </w:tcPr>
          <w:p w14:paraId="4FF6C570" w14:textId="77777777" w:rsidR="00B4113D" w:rsidRPr="006E61D4" w:rsidRDefault="00B4113D" w:rsidP="00B4113D">
            <w:pPr>
              <w:keepNext/>
              <w:numPr>
                <w:ilvl w:val="0"/>
                <w:numId w:val="408"/>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49014AFB" w14:textId="77777777" w:rsidR="00B4113D" w:rsidRPr="006E61D4" w:rsidRDefault="00B4113D" w:rsidP="00B4113D">
            <w:pPr>
              <w:keepNext/>
              <w:numPr>
                <w:ilvl w:val="0"/>
                <w:numId w:val="408"/>
              </w:numPr>
              <w:spacing w:after="0"/>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51A64B3C" w14:textId="77777777" w:rsidR="00B4113D" w:rsidRPr="006E61D4" w:rsidRDefault="00B4113D" w:rsidP="00B4113D">
            <w:pPr>
              <w:keepNext/>
              <w:numPr>
                <w:ilvl w:val="0"/>
                <w:numId w:val="408"/>
              </w:numPr>
              <w:spacing w:after="0"/>
              <w:jc w:val="both"/>
              <w:rPr>
                <w:sz w:val="22"/>
                <w:szCs w:val="22"/>
              </w:rPr>
            </w:pPr>
            <w:r w:rsidRPr="006E61D4">
              <w:rPr>
                <w:sz w:val="22"/>
                <w:szCs w:val="22"/>
              </w:rPr>
              <w:t>A copy of the CPS Family Functioning Assessment or Continuing Formal Evaluation of Child Safety  and/or current safety plan must be present in the case record.</w:t>
            </w:r>
          </w:p>
        </w:tc>
      </w:tr>
    </w:tbl>
    <w:p w14:paraId="0807C4B5"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w:t>
      </w:r>
      <w:r w:rsidRPr="006E61D4">
        <w:rPr>
          <w:sz w:val="22"/>
          <w:szCs w:val="22"/>
        </w:rPr>
        <w:tab/>
      </w:r>
    </w:p>
    <w:p w14:paraId="2D12037C" w14:textId="77777777" w:rsidR="00B4113D" w:rsidRPr="006E61D4" w:rsidRDefault="00B4113D" w:rsidP="00B4113D">
      <w:pPr>
        <w:widowControl w:val="0"/>
        <w:numPr>
          <w:ilvl w:val="1"/>
          <w:numId w:val="312"/>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271C7A93" w14:textId="77777777" w:rsidR="00B4113D" w:rsidRPr="006E61D4" w:rsidRDefault="00B4113D" w:rsidP="00B4113D">
      <w:pPr>
        <w:widowControl w:val="0"/>
        <w:numPr>
          <w:ilvl w:val="1"/>
          <w:numId w:val="312"/>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0A971AAB" w14:textId="77777777" w:rsidR="00B4113D" w:rsidRPr="006E61D4" w:rsidRDefault="00B4113D" w:rsidP="00B4113D">
      <w:pPr>
        <w:widowControl w:val="0"/>
        <w:numPr>
          <w:ilvl w:val="1"/>
          <w:numId w:val="312"/>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61E6CD9D" w14:textId="77777777" w:rsidR="00B4113D" w:rsidRPr="006E33FD" w:rsidRDefault="00B4113D" w:rsidP="00B4113D">
      <w:pPr>
        <w:widowControl w:val="0"/>
        <w:numPr>
          <w:ilvl w:val="1"/>
          <w:numId w:val="312"/>
        </w:numPr>
        <w:tabs>
          <w:tab w:val="left" w:pos="2520"/>
        </w:tabs>
        <w:spacing w:after="0"/>
        <w:jc w:val="both"/>
        <w:rPr>
          <w:sz w:val="22"/>
          <w:szCs w:val="22"/>
        </w:rPr>
      </w:pPr>
      <w:r w:rsidRPr="006E61D4">
        <w:rPr>
          <w:sz w:val="22"/>
          <w:szCs w:val="22"/>
        </w:rPr>
        <w:t xml:space="preserve">All providers must have a CIB and an APS/CPS screen completed with no negative information. See </w:t>
      </w:r>
      <w:r w:rsidRPr="006E33FD">
        <w:rPr>
          <w:sz w:val="22"/>
          <w:szCs w:val="22"/>
        </w:rPr>
        <w:t>Appendix 1.</w:t>
      </w:r>
    </w:p>
    <w:p w14:paraId="6E6AE26A" w14:textId="77777777" w:rsidR="00B4113D" w:rsidRPr="006E33FD" w:rsidRDefault="00B4113D" w:rsidP="00B4113D">
      <w:pPr>
        <w:widowControl w:val="0"/>
        <w:tabs>
          <w:tab w:val="left" w:pos="2520"/>
        </w:tabs>
        <w:jc w:val="both"/>
        <w:rPr>
          <w:sz w:val="22"/>
          <w:szCs w:val="22"/>
        </w:rPr>
      </w:pPr>
    </w:p>
    <w:p w14:paraId="157CE94E" w14:textId="77777777" w:rsidR="00B4113D" w:rsidRPr="006E61D4" w:rsidRDefault="00B4113D" w:rsidP="00B4113D">
      <w:pPr>
        <w:widowControl w:val="0"/>
        <w:tabs>
          <w:tab w:val="left" w:pos="540"/>
          <w:tab w:val="left" w:pos="2520"/>
        </w:tabs>
        <w:jc w:val="both"/>
        <w:rPr>
          <w:sz w:val="22"/>
          <w:szCs w:val="22"/>
        </w:rPr>
      </w:pPr>
      <w:r w:rsidRPr="006E33FD">
        <w:rPr>
          <w:sz w:val="22"/>
          <w:szCs w:val="22"/>
        </w:rPr>
        <w:t>Note: If the provider is a relative or non-custodial friend of the family, all credentialing and training requirements are waived except the CPS/APS screen. See Appendix 1.</w:t>
      </w:r>
    </w:p>
    <w:p w14:paraId="62D936C9" w14:textId="68182355" w:rsidR="00B4113D" w:rsidRPr="006E61D4" w:rsidRDefault="00B4113D" w:rsidP="00251A3E">
      <w:pPr>
        <w:widowControl w:val="0"/>
        <w:tabs>
          <w:tab w:val="left" w:pos="540"/>
          <w:tab w:val="left" w:pos="2520"/>
        </w:tabs>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4217B475" w14:textId="77777777" w:rsidR="00B4113D" w:rsidRPr="006E61D4" w:rsidRDefault="00B4113D" w:rsidP="007706E7">
      <w:pPr>
        <w:pStyle w:val="Heading2"/>
      </w:pPr>
      <w:bookmarkStart w:id="321" w:name="_Toc189465026"/>
      <w:bookmarkStart w:id="322" w:name="_Toc198452620"/>
      <w:bookmarkStart w:id="323" w:name="_Toc318185989"/>
      <w:bookmarkStart w:id="324" w:name="_Toc534728682"/>
      <w:r w:rsidRPr="006E61D4">
        <w:lastRenderedPageBreak/>
        <w:t>MDT Attendance 140455</w:t>
      </w:r>
      <w:bookmarkEnd w:id="321"/>
      <w:bookmarkEnd w:id="322"/>
      <w:bookmarkEnd w:id="323"/>
      <w:bookmarkEnd w:id="324"/>
    </w:p>
    <w:p w14:paraId="2272B483" w14:textId="77777777" w:rsidR="00B4113D" w:rsidRPr="006E61D4" w:rsidRDefault="00B4113D" w:rsidP="00B4113D">
      <w:pPr>
        <w:jc w:val="both"/>
        <w:rPr>
          <w:b/>
          <w:bCs/>
          <w:sz w:val="22"/>
          <w:szCs w:val="22"/>
          <w:u w:val="single"/>
        </w:rPr>
      </w:pPr>
    </w:p>
    <w:p w14:paraId="2583CE6C" w14:textId="77777777" w:rsidR="00B4113D" w:rsidRPr="006E61D4" w:rsidRDefault="00B4113D" w:rsidP="00B4113D">
      <w:pPr>
        <w:jc w:val="both"/>
        <w:rPr>
          <w:b/>
          <w:bCs/>
          <w:sz w:val="22"/>
          <w:szCs w:val="22"/>
          <w:u w:val="single"/>
        </w:rPr>
      </w:pPr>
    </w:p>
    <w:p w14:paraId="4C92CDFD"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an agency/independent provider participating in the quarterly individual Multi-Disciplinary Team Meeting in person to present written reports of progress, answer questions and assist in establishing the appropriate plan for the identified child and/or family.  Provider must be actively working with the client and submitting monthly summaries to the DHHR worker.  For Reunification service category, there </w:t>
      </w:r>
      <w:r w:rsidRPr="006E61D4">
        <w:rPr>
          <w:b/>
          <w:sz w:val="22"/>
          <w:szCs w:val="22"/>
        </w:rPr>
        <w:t>must be</w:t>
      </w:r>
      <w:r w:rsidRPr="006E61D4">
        <w:rPr>
          <w:sz w:val="22"/>
          <w:szCs w:val="22"/>
        </w:rPr>
        <w:t xml:space="preserve"> circuit court involvement with a petition filed and/or it is mandated in BCF Policy or </w:t>
      </w:r>
      <w:smartTag w:uri="urn:schemas-microsoft-com:office:smarttags" w:element="PersonName">
        <w:r w:rsidRPr="006E61D4">
          <w:rPr>
            <w:sz w:val="22"/>
            <w:szCs w:val="22"/>
          </w:rPr>
          <w:t>WV</w:t>
        </w:r>
      </w:smartTag>
      <w:r w:rsidRPr="006E61D4">
        <w:rPr>
          <w:sz w:val="22"/>
          <w:szCs w:val="22"/>
        </w:rPr>
        <w:t xml:space="preserve"> Statute.</w:t>
      </w:r>
    </w:p>
    <w:p w14:paraId="36F54B10" w14:textId="77777777" w:rsidR="00B4113D" w:rsidRPr="006E61D4" w:rsidRDefault="00B4113D" w:rsidP="00B4113D">
      <w:pPr>
        <w:jc w:val="both"/>
        <w:rPr>
          <w:sz w:val="22"/>
          <w:szCs w:val="22"/>
        </w:rPr>
      </w:pPr>
    </w:p>
    <w:p w14:paraId="7B4D6AB8" w14:textId="77777777" w:rsidR="00B4113D" w:rsidRPr="006E61D4" w:rsidRDefault="00B4113D" w:rsidP="00B4113D">
      <w:pPr>
        <w:jc w:val="both"/>
        <w:rPr>
          <w:b/>
          <w:sz w:val="22"/>
          <w:szCs w:val="22"/>
        </w:rPr>
      </w:pPr>
      <w:r w:rsidRPr="006E61D4">
        <w:rPr>
          <w:b/>
          <w:sz w:val="22"/>
          <w:szCs w:val="22"/>
        </w:rPr>
        <w:t>Eligible for one representative per agency for:</w:t>
      </w:r>
    </w:p>
    <w:p w14:paraId="640400BD" w14:textId="77777777" w:rsidR="00B4113D" w:rsidRPr="006E61D4" w:rsidRDefault="00B4113D" w:rsidP="00B4113D">
      <w:pPr>
        <w:numPr>
          <w:ilvl w:val="0"/>
          <w:numId w:val="94"/>
        </w:numPr>
        <w:spacing w:after="0"/>
        <w:jc w:val="both"/>
        <w:rPr>
          <w:sz w:val="22"/>
          <w:szCs w:val="22"/>
        </w:rPr>
      </w:pPr>
      <w:r w:rsidRPr="006E61D4">
        <w:rPr>
          <w:sz w:val="22"/>
          <w:szCs w:val="22"/>
        </w:rPr>
        <w:t>ASO Providers actively providing a treatment or safety service</w:t>
      </w:r>
    </w:p>
    <w:p w14:paraId="089D4215" w14:textId="77777777" w:rsidR="00B4113D" w:rsidRPr="006E61D4" w:rsidRDefault="00B4113D" w:rsidP="00B4113D">
      <w:pPr>
        <w:numPr>
          <w:ilvl w:val="0"/>
          <w:numId w:val="94"/>
        </w:numPr>
        <w:spacing w:after="0"/>
        <w:jc w:val="both"/>
        <w:rPr>
          <w:sz w:val="22"/>
          <w:szCs w:val="22"/>
        </w:rPr>
      </w:pPr>
      <w:r w:rsidRPr="006E61D4">
        <w:rPr>
          <w:sz w:val="22"/>
          <w:szCs w:val="22"/>
        </w:rPr>
        <w:t>Mental Health Professionals providing direct treatment (Example: Therapist)</w:t>
      </w:r>
    </w:p>
    <w:p w14:paraId="13FCD6EE"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5992"/>
      </w:tblGrid>
      <w:tr w:rsidR="00B4113D" w:rsidRPr="006E61D4" w14:paraId="2A7F6D78" w14:textId="77777777" w:rsidTr="00251A3E">
        <w:tc>
          <w:tcPr>
            <w:tcW w:w="3008" w:type="dxa"/>
            <w:vAlign w:val="center"/>
          </w:tcPr>
          <w:p w14:paraId="65CE1DE2" w14:textId="77777777" w:rsidR="00B4113D" w:rsidRPr="006E61D4" w:rsidRDefault="00B4113D" w:rsidP="00251A3E">
            <w:pPr>
              <w:widowControl w:val="0"/>
              <w:rPr>
                <w:b/>
                <w:bCs/>
                <w:sz w:val="22"/>
                <w:szCs w:val="22"/>
              </w:rPr>
            </w:pPr>
            <w:r w:rsidRPr="006E61D4">
              <w:rPr>
                <w:b/>
                <w:bCs/>
                <w:sz w:val="22"/>
                <w:szCs w:val="22"/>
              </w:rPr>
              <w:t>Target Population</w:t>
            </w:r>
          </w:p>
        </w:tc>
        <w:tc>
          <w:tcPr>
            <w:tcW w:w="5992" w:type="dxa"/>
          </w:tcPr>
          <w:p w14:paraId="2F5D5480"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4132DDD6" w14:textId="77777777" w:rsidTr="00251A3E">
        <w:tc>
          <w:tcPr>
            <w:tcW w:w="3008" w:type="dxa"/>
            <w:vAlign w:val="center"/>
          </w:tcPr>
          <w:p w14:paraId="75976C8E" w14:textId="77777777" w:rsidR="00B4113D" w:rsidRPr="006E61D4" w:rsidRDefault="00B4113D" w:rsidP="00251A3E">
            <w:pPr>
              <w:widowControl w:val="0"/>
              <w:rPr>
                <w:b/>
                <w:bCs/>
                <w:sz w:val="22"/>
                <w:szCs w:val="22"/>
              </w:rPr>
            </w:pPr>
            <w:r w:rsidRPr="006E61D4">
              <w:rPr>
                <w:b/>
                <w:bCs/>
                <w:sz w:val="22"/>
                <w:szCs w:val="22"/>
              </w:rPr>
              <w:t>Program Option</w:t>
            </w:r>
          </w:p>
        </w:tc>
        <w:tc>
          <w:tcPr>
            <w:tcW w:w="5992" w:type="dxa"/>
          </w:tcPr>
          <w:p w14:paraId="4D2C8D3B"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2CCEDD57" w14:textId="77777777" w:rsidTr="00251A3E">
        <w:tc>
          <w:tcPr>
            <w:tcW w:w="3008" w:type="dxa"/>
            <w:vAlign w:val="center"/>
          </w:tcPr>
          <w:p w14:paraId="57752692" w14:textId="77777777" w:rsidR="00B4113D" w:rsidRPr="006E61D4" w:rsidRDefault="00B4113D" w:rsidP="00251A3E">
            <w:pPr>
              <w:widowControl w:val="0"/>
              <w:rPr>
                <w:b/>
                <w:bCs/>
                <w:sz w:val="22"/>
                <w:szCs w:val="22"/>
              </w:rPr>
            </w:pPr>
            <w:r w:rsidRPr="006E61D4">
              <w:rPr>
                <w:b/>
                <w:bCs/>
                <w:sz w:val="22"/>
                <w:szCs w:val="22"/>
              </w:rPr>
              <w:t>Initial Authorization</w:t>
            </w:r>
          </w:p>
        </w:tc>
        <w:tc>
          <w:tcPr>
            <w:tcW w:w="5992" w:type="dxa"/>
          </w:tcPr>
          <w:p w14:paraId="445581FC" w14:textId="77777777" w:rsidR="00B4113D" w:rsidRPr="006E61D4" w:rsidRDefault="00B4113D" w:rsidP="00251A3E">
            <w:pPr>
              <w:widowControl w:val="0"/>
              <w:rPr>
                <w:sz w:val="22"/>
                <w:szCs w:val="22"/>
              </w:rPr>
            </w:pPr>
            <w:r w:rsidRPr="006E61D4">
              <w:rPr>
                <w:sz w:val="22"/>
                <w:szCs w:val="22"/>
              </w:rPr>
              <w:t>92 days</w:t>
            </w:r>
          </w:p>
          <w:p w14:paraId="1F687D4F" w14:textId="77777777" w:rsidR="00B4113D" w:rsidRPr="006E61D4" w:rsidRDefault="00B4113D" w:rsidP="00251A3E">
            <w:pPr>
              <w:widowControl w:val="0"/>
              <w:rPr>
                <w:sz w:val="22"/>
                <w:szCs w:val="22"/>
              </w:rPr>
            </w:pPr>
            <w:r w:rsidRPr="006E61D4">
              <w:rPr>
                <w:sz w:val="22"/>
                <w:szCs w:val="22"/>
              </w:rPr>
              <w:t>Unit = One Meeting</w:t>
            </w:r>
          </w:p>
          <w:p w14:paraId="069C1499" w14:textId="77777777" w:rsidR="00B4113D" w:rsidRPr="006E61D4" w:rsidRDefault="00B4113D" w:rsidP="00251A3E">
            <w:pPr>
              <w:widowControl w:val="0"/>
              <w:rPr>
                <w:sz w:val="22"/>
                <w:szCs w:val="22"/>
              </w:rPr>
            </w:pPr>
            <w:r w:rsidRPr="006E61D4">
              <w:rPr>
                <w:sz w:val="22"/>
                <w:szCs w:val="22"/>
              </w:rPr>
              <w:t xml:space="preserve"> One unit per 92 days</w:t>
            </w:r>
          </w:p>
        </w:tc>
      </w:tr>
      <w:tr w:rsidR="00B4113D" w:rsidRPr="006E61D4" w14:paraId="04D42803" w14:textId="77777777" w:rsidTr="00251A3E">
        <w:tc>
          <w:tcPr>
            <w:tcW w:w="3008" w:type="dxa"/>
            <w:vAlign w:val="center"/>
          </w:tcPr>
          <w:p w14:paraId="170E2F72"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2" w:type="dxa"/>
          </w:tcPr>
          <w:p w14:paraId="163EDDEA" w14:textId="77777777" w:rsidR="00B4113D" w:rsidRPr="006E61D4" w:rsidRDefault="00B4113D" w:rsidP="00251A3E">
            <w:pPr>
              <w:widowControl w:val="0"/>
              <w:rPr>
                <w:sz w:val="22"/>
                <w:szCs w:val="22"/>
              </w:rPr>
            </w:pPr>
            <w:r w:rsidRPr="006E61D4">
              <w:rPr>
                <w:sz w:val="22"/>
                <w:szCs w:val="22"/>
              </w:rPr>
              <w:t>3</w:t>
            </w:r>
          </w:p>
        </w:tc>
      </w:tr>
      <w:tr w:rsidR="00B4113D" w:rsidRPr="006E61D4" w14:paraId="534405AE" w14:textId="77777777" w:rsidTr="00251A3E">
        <w:tc>
          <w:tcPr>
            <w:tcW w:w="3008" w:type="dxa"/>
            <w:vAlign w:val="center"/>
          </w:tcPr>
          <w:p w14:paraId="5A0FB1F0" w14:textId="77777777" w:rsidR="00B4113D" w:rsidRPr="006E61D4" w:rsidRDefault="00B4113D" w:rsidP="00251A3E">
            <w:pPr>
              <w:widowControl w:val="0"/>
              <w:rPr>
                <w:b/>
                <w:bCs/>
                <w:sz w:val="22"/>
                <w:szCs w:val="22"/>
              </w:rPr>
            </w:pPr>
            <w:r w:rsidRPr="006E61D4">
              <w:rPr>
                <w:b/>
                <w:bCs/>
                <w:sz w:val="22"/>
                <w:szCs w:val="22"/>
              </w:rPr>
              <w:t>Admission Criteria</w:t>
            </w:r>
          </w:p>
          <w:p w14:paraId="272A1C88" w14:textId="77777777" w:rsidR="00B4113D" w:rsidRPr="006E61D4" w:rsidRDefault="00B4113D" w:rsidP="00251A3E">
            <w:pPr>
              <w:widowControl w:val="0"/>
              <w:rPr>
                <w:b/>
                <w:bCs/>
                <w:sz w:val="22"/>
                <w:szCs w:val="22"/>
              </w:rPr>
            </w:pPr>
          </w:p>
        </w:tc>
        <w:tc>
          <w:tcPr>
            <w:tcW w:w="5992" w:type="dxa"/>
          </w:tcPr>
          <w:p w14:paraId="159546CE" w14:textId="77777777" w:rsidR="00B4113D" w:rsidRPr="006E61D4" w:rsidRDefault="00B4113D" w:rsidP="00B4113D">
            <w:pPr>
              <w:keepNext/>
              <w:numPr>
                <w:ilvl w:val="0"/>
                <w:numId w:val="408"/>
              </w:numPr>
              <w:spacing w:after="0"/>
              <w:jc w:val="both"/>
              <w:rPr>
                <w:sz w:val="22"/>
                <w:szCs w:val="22"/>
              </w:rPr>
            </w:pPr>
            <w:r w:rsidRPr="006E61D4">
              <w:rPr>
                <w:sz w:val="22"/>
                <w:szCs w:val="22"/>
              </w:rPr>
              <w:t>CPS Family Functioning Assessment or Continuing Formal Evaluation of Child Safety was completed and indicated a safety plan was needed to maintain the child in the home.</w:t>
            </w:r>
          </w:p>
          <w:p w14:paraId="1ACA058F" w14:textId="77777777" w:rsidR="00B4113D" w:rsidRPr="006E61D4" w:rsidRDefault="00B4113D" w:rsidP="00B4113D">
            <w:pPr>
              <w:keepNext/>
              <w:numPr>
                <w:ilvl w:val="0"/>
                <w:numId w:val="408"/>
              </w:numPr>
              <w:spacing w:after="0"/>
              <w:jc w:val="both"/>
              <w:rPr>
                <w:sz w:val="22"/>
                <w:szCs w:val="22"/>
              </w:rPr>
            </w:pPr>
            <w:r w:rsidRPr="006E61D4">
              <w:rPr>
                <w:sz w:val="22"/>
                <w:szCs w:val="22"/>
              </w:rPr>
              <w:t>There is circuit court involvement with an abuse/neglect petition filed</w:t>
            </w:r>
          </w:p>
        </w:tc>
      </w:tr>
      <w:tr w:rsidR="00B4113D" w:rsidRPr="006E61D4" w14:paraId="54F50A42" w14:textId="77777777" w:rsidTr="00251A3E">
        <w:tc>
          <w:tcPr>
            <w:tcW w:w="3008" w:type="dxa"/>
            <w:vAlign w:val="center"/>
          </w:tcPr>
          <w:p w14:paraId="739AD008" w14:textId="77777777" w:rsidR="00B4113D" w:rsidRPr="006E61D4" w:rsidRDefault="00B4113D" w:rsidP="00251A3E">
            <w:pPr>
              <w:widowControl w:val="0"/>
              <w:rPr>
                <w:sz w:val="22"/>
                <w:szCs w:val="22"/>
              </w:rPr>
            </w:pPr>
            <w:r w:rsidRPr="006E61D4">
              <w:rPr>
                <w:b/>
                <w:bCs/>
                <w:sz w:val="22"/>
                <w:szCs w:val="22"/>
              </w:rPr>
              <w:lastRenderedPageBreak/>
              <w:t>Continuing Stay Criteria</w:t>
            </w:r>
          </w:p>
        </w:tc>
        <w:tc>
          <w:tcPr>
            <w:tcW w:w="5992" w:type="dxa"/>
          </w:tcPr>
          <w:p w14:paraId="152BAB5C" w14:textId="77777777" w:rsidR="00B4113D" w:rsidRPr="006E61D4" w:rsidRDefault="00B4113D" w:rsidP="00B4113D">
            <w:pPr>
              <w:keepNext/>
              <w:numPr>
                <w:ilvl w:val="0"/>
                <w:numId w:val="408"/>
              </w:numPr>
              <w:spacing w:after="0"/>
              <w:jc w:val="both"/>
              <w:rPr>
                <w:sz w:val="22"/>
                <w:szCs w:val="22"/>
              </w:rPr>
            </w:pPr>
            <w:r w:rsidRPr="006E61D4">
              <w:rPr>
                <w:sz w:val="22"/>
                <w:szCs w:val="22"/>
              </w:rPr>
              <w:t>Child(ren) returned to the home of  biological parent(s) with services</w:t>
            </w:r>
          </w:p>
          <w:p w14:paraId="4759A3FD" w14:textId="77777777" w:rsidR="00B4113D" w:rsidRPr="006E61D4" w:rsidRDefault="00B4113D" w:rsidP="00B4113D">
            <w:pPr>
              <w:keepNext/>
              <w:numPr>
                <w:ilvl w:val="0"/>
                <w:numId w:val="408"/>
              </w:numPr>
              <w:spacing w:after="0"/>
              <w:jc w:val="both"/>
              <w:rPr>
                <w:sz w:val="22"/>
                <w:szCs w:val="22"/>
              </w:rPr>
            </w:pPr>
            <w:r w:rsidRPr="006E61D4">
              <w:rPr>
                <w:sz w:val="22"/>
                <w:szCs w:val="22"/>
              </w:rPr>
              <w:t>Case remains open</w:t>
            </w:r>
          </w:p>
        </w:tc>
      </w:tr>
      <w:tr w:rsidR="00B4113D" w:rsidRPr="006E61D4" w14:paraId="257D3264" w14:textId="77777777" w:rsidTr="00251A3E">
        <w:tc>
          <w:tcPr>
            <w:tcW w:w="3008" w:type="dxa"/>
            <w:vAlign w:val="center"/>
          </w:tcPr>
          <w:p w14:paraId="57976EA6" w14:textId="77777777" w:rsidR="00B4113D" w:rsidRPr="006E61D4" w:rsidRDefault="00B4113D" w:rsidP="00251A3E">
            <w:pPr>
              <w:widowControl w:val="0"/>
              <w:rPr>
                <w:b/>
                <w:bCs/>
                <w:sz w:val="22"/>
                <w:szCs w:val="22"/>
              </w:rPr>
            </w:pPr>
            <w:r w:rsidRPr="006E61D4">
              <w:rPr>
                <w:b/>
                <w:bCs/>
                <w:sz w:val="22"/>
                <w:szCs w:val="22"/>
              </w:rPr>
              <w:t>Discharge Criteria</w:t>
            </w:r>
          </w:p>
          <w:p w14:paraId="677CCCFD"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2" w:type="dxa"/>
          </w:tcPr>
          <w:p w14:paraId="39D0FB53" w14:textId="77777777" w:rsidR="00B4113D" w:rsidRPr="006E61D4" w:rsidRDefault="00B4113D" w:rsidP="00B4113D">
            <w:pPr>
              <w:keepNext/>
              <w:numPr>
                <w:ilvl w:val="0"/>
                <w:numId w:val="408"/>
              </w:numPr>
              <w:spacing w:after="0"/>
              <w:jc w:val="both"/>
              <w:rPr>
                <w:sz w:val="22"/>
                <w:szCs w:val="22"/>
              </w:rPr>
            </w:pPr>
            <w:r w:rsidRPr="006E61D4">
              <w:rPr>
                <w:sz w:val="22"/>
                <w:szCs w:val="22"/>
              </w:rPr>
              <w:t>Case is closed</w:t>
            </w:r>
          </w:p>
          <w:p w14:paraId="21466AD5" w14:textId="77777777" w:rsidR="00B4113D" w:rsidRPr="006E61D4" w:rsidRDefault="00B4113D" w:rsidP="00B4113D">
            <w:pPr>
              <w:keepNext/>
              <w:numPr>
                <w:ilvl w:val="0"/>
                <w:numId w:val="408"/>
              </w:numPr>
              <w:spacing w:after="0"/>
              <w:jc w:val="both"/>
              <w:rPr>
                <w:sz w:val="22"/>
                <w:szCs w:val="22"/>
              </w:rPr>
            </w:pPr>
            <w:r w:rsidRPr="006E61D4">
              <w:rPr>
                <w:sz w:val="22"/>
                <w:szCs w:val="22"/>
              </w:rPr>
              <w:t>Child(ren) are returned to the custody of the DHHR and are no longer placed with a biological parent.</w:t>
            </w:r>
          </w:p>
        </w:tc>
      </w:tr>
      <w:tr w:rsidR="00B4113D" w:rsidRPr="006E61D4" w14:paraId="33991AD6" w14:textId="77777777" w:rsidTr="00251A3E">
        <w:tc>
          <w:tcPr>
            <w:tcW w:w="3008" w:type="dxa"/>
            <w:vAlign w:val="center"/>
          </w:tcPr>
          <w:p w14:paraId="4F02E4F8" w14:textId="77777777" w:rsidR="00B4113D" w:rsidRPr="006E61D4" w:rsidRDefault="00B4113D" w:rsidP="00251A3E">
            <w:pPr>
              <w:widowControl w:val="0"/>
              <w:rPr>
                <w:b/>
                <w:bCs/>
                <w:sz w:val="22"/>
                <w:szCs w:val="22"/>
              </w:rPr>
            </w:pPr>
            <w:r w:rsidRPr="006E61D4">
              <w:rPr>
                <w:b/>
                <w:bCs/>
                <w:sz w:val="22"/>
                <w:szCs w:val="22"/>
              </w:rPr>
              <w:t>Service Exclusions</w:t>
            </w:r>
          </w:p>
        </w:tc>
        <w:tc>
          <w:tcPr>
            <w:tcW w:w="5992" w:type="dxa"/>
          </w:tcPr>
          <w:p w14:paraId="3D16D23D" w14:textId="77777777" w:rsidR="00B4113D" w:rsidRPr="006E61D4" w:rsidRDefault="00B4113D" w:rsidP="00B4113D">
            <w:pPr>
              <w:keepNext/>
              <w:numPr>
                <w:ilvl w:val="0"/>
                <w:numId w:val="408"/>
              </w:numPr>
              <w:spacing w:after="0"/>
              <w:jc w:val="both"/>
              <w:rPr>
                <w:sz w:val="22"/>
                <w:szCs w:val="22"/>
              </w:rPr>
            </w:pPr>
            <w:r w:rsidRPr="006E61D4">
              <w:rPr>
                <w:sz w:val="22"/>
                <w:szCs w:val="22"/>
              </w:rPr>
              <w:t>Provider is not already receiving reimbursement for administrative case management through a Provider Agreement with DHHR.</w:t>
            </w:r>
          </w:p>
          <w:p w14:paraId="2F8C4753" w14:textId="77777777" w:rsidR="00B4113D" w:rsidRPr="006E61D4" w:rsidRDefault="00B4113D" w:rsidP="00B4113D">
            <w:pPr>
              <w:keepNext/>
              <w:numPr>
                <w:ilvl w:val="0"/>
                <w:numId w:val="408"/>
              </w:numPr>
              <w:spacing w:after="0"/>
              <w:jc w:val="both"/>
              <w:rPr>
                <w:sz w:val="22"/>
                <w:szCs w:val="22"/>
              </w:rPr>
            </w:pPr>
            <w:r w:rsidRPr="006E61D4">
              <w:rPr>
                <w:sz w:val="22"/>
                <w:szCs w:val="22"/>
              </w:rPr>
              <w:t>No individual fee for service code including Medicaid Clinic or Targeted Case Management may be billed concurrently while this code is being utilized.</w:t>
            </w:r>
          </w:p>
        </w:tc>
      </w:tr>
      <w:tr w:rsidR="00B4113D" w:rsidRPr="006E61D4" w14:paraId="272B8461" w14:textId="77777777" w:rsidTr="00251A3E">
        <w:tc>
          <w:tcPr>
            <w:tcW w:w="3008" w:type="dxa"/>
            <w:vAlign w:val="center"/>
          </w:tcPr>
          <w:p w14:paraId="13A75BDC" w14:textId="77777777" w:rsidR="00B4113D" w:rsidRPr="006E61D4" w:rsidRDefault="00B4113D" w:rsidP="00251A3E">
            <w:pPr>
              <w:keepNext/>
              <w:widowControl w:val="0"/>
              <w:rPr>
                <w:b/>
                <w:bCs/>
                <w:sz w:val="22"/>
                <w:szCs w:val="22"/>
              </w:rPr>
            </w:pPr>
            <w:r w:rsidRPr="006E61D4">
              <w:rPr>
                <w:b/>
                <w:bCs/>
                <w:sz w:val="22"/>
                <w:szCs w:val="22"/>
              </w:rPr>
              <w:t>Clinical Exclusions</w:t>
            </w:r>
          </w:p>
        </w:tc>
        <w:tc>
          <w:tcPr>
            <w:tcW w:w="5992" w:type="dxa"/>
          </w:tcPr>
          <w:p w14:paraId="167BD1C7" w14:textId="77777777" w:rsidR="00B4113D" w:rsidRPr="006E61D4" w:rsidRDefault="00B4113D" w:rsidP="00B4113D">
            <w:pPr>
              <w:keepNext/>
              <w:numPr>
                <w:ilvl w:val="0"/>
                <w:numId w:val="408"/>
              </w:numPr>
              <w:spacing w:after="0"/>
              <w:jc w:val="both"/>
              <w:rPr>
                <w:sz w:val="22"/>
                <w:szCs w:val="22"/>
              </w:rPr>
            </w:pPr>
            <w:r w:rsidRPr="006E61D4">
              <w:rPr>
                <w:sz w:val="22"/>
                <w:szCs w:val="22"/>
              </w:rPr>
              <w:t>None</w:t>
            </w:r>
          </w:p>
        </w:tc>
      </w:tr>
      <w:tr w:rsidR="00B4113D" w:rsidRPr="006E61D4" w14:paraId="35133E0B" w14:textId="77777777" w:rsidTr="00251A3E">
        <w:tc>
          <w:tcPr>
            <w:tcW w:w="3008" w:type="dxa"/>
            <w:vAlign w:val="center"/>
          </w:tcPr>
          <w:p w14:paraId="4B8242D9" w14:textId="77777777" w:rsidR="00B4113D" w:rsidRPr="006E61D4" w:rsidRDefault="00B4113D" w:rsidP="00251A3E">
            <w:pPr>
              <w:widowControl w:val="0"/>
              <w:rPr>
                <w:b/>
                <w:bCs/>
                <w:sz w:val="22"/>
                <w:szCs w:val="22"/>
              </w:rPr>
            </w:pPr>
            <w:r w:rsidRPr="006E61D4">
              <w:rPr>
                <w:b/>
                <w:bCs/>
                <w:sz w:val="22"/>
                <w:szCs w:val="22"/>
              </w:rPr>
              <w:t>Documentation</w:t>
            </w:r>
          </w:p>
        </w:tc>
        <w:tc>
          <w:tcPr>
            <w:tcW w:w="5992" w:type="dxa"/>
          </w:tcPr>
          <w:p w14:paraId="5F4B4EDB"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71D0119" w14:textId="77777777" w:rsidR="00B4113D" w:rsidRPr="006E61D4" w:rsidRDefault="00B4113D" w:rsidP="00251A3E">
            <w:pPr>
              <w:pStyle w:val="BodyTextIndent3"/>
              <w:widowControl w:val="0"/>
              <w:tabs>
                <w:tab w:val="left" w:pos="307"/>
              </w:tabs>
              <w:ind w:left="1080" w:firstLine="0"/>
              <w:rPr>
                <w:sz w:val="22"/>
                <w:szCs w:val="22"/>
              </w:rPr>
            </w:pPr>
          </w:p>
          <w:p w14:paraId="5EBFF83E"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A case note must be completed for each service event that includes</w:t>
            </w:r>
          </w:p>
          <w:p w14:paraId="05A34C67"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64B6B1C8"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4FCF1F7F"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57F81CCF"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64760A96"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1F811115"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35791E6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028F6195"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519F4BA6" w14:textId="77777777" w:rsidR="00B4113D" w:rsidRPr="006E61D4" w:rsidRDefault="00B4113D" w:rsidP="00251A3E">
            <w:pPr>
              <w:tabs>
                <w:tab w:val="left" w:pos="307"/>
              </w:tabs>
              <w:rPr>
                <w:sz w:val="22"/>
                <w:szCs w:val="22"/>
              </w:rPr>
            </w:pPr>
          </w:p>
          <w:p w14:paraId="6725F3D3" w14:textId="77777777" w:rsidR="00B4113D" w:rsidRPr="006E61D4" w:rsidRDefault="00B4113D" w:rsidP="00251A3E">
            <w:pPr>
              <w:pStyle w:val="BodyTextIndent3"/>
              <w:widowControl w:val="0"/>
              <w:tabs>
                <w:tab w:val="left" w:pos="307"/>
                <w:tab w:val="num" w:pos="1512"/>
              </w:tabs>
              <w:ind w:left="-56" w:firstLine="0"/>
              <w:rPr>
                <w:sz w:val="22"/>
                <w:szCs w:val="22"/>
              </w:rPr>
            </w:pPr>
            <w:r w:rsidRPr="006E61D4">
              <w:rPr>
                <w:sz w:val="22"/>
                <w:szCs w:val="22"/>
              </w:rPr>
              <w:t>A monthly progress summary must be completed and presented to the MDT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3607D24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651B95F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6E55BF5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6A9B0BF4"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Any identified unmet concrete or service needs</w:t>
            </w:r>
          </w:p>
          <w:p w14:paraId="5926804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were reported within the month</w:t>
            </w:r>
          </w:p>
        </w:tc>
      </w:tr>
    </w:tbl>
    <w:p w14:paraId="3555A0A5" w14:textId="22C40971" w:rsidR="00B4113D" w:rsidRPr="006E61D4" w:rsidRDefault="00B4113D" w:rsidP="00251A3E">
      <w:pPr>
        <w:widowControl w:val="0"/>
        <w:tabs>
          <w:tab w:val="left" w:pos="2520"/>
        </w:tabs>
        <w:jc w:val="both"/>
        <w:rPr>
          <w:sz w:val="22"/>
          <w:szCs w:val="22"/>
        </w:rPr>
      </w:pPr>
      <w:r w:rsidRPr="006E61D4">
        <w:rPr>
          <w:b/>
          <w:sz w:val="22"/>
          <w:szCs w:val="22"/>
        </w:rPr>
        <w:lastRenderedPageBreak/>
        <w:t>Additional Service Criteria</w:t>
      </w:r>
      <w:r w:rsidRPr="006E61D4">
        <w:rPr>
          <w:sz w:val="22"/>
          <w:szCs w:val="22"/>
        </w:rPr>
        <w:t xml:space="preserve">: 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3100A94B" w14:textId="77777777" w:rsidR="00B4113D" w:rsidRPr="006E61D4" w:rsidRDefault="00B4113D" w:rsidP="007706E7">
      <w:pPr>
        <w:pStyle w:val="Heading2"/>
      </w:pPr>
      <w:bookmarkStart w:id="325" w:name="_Toc189465027"/>
      <w:bookmarkStart w:id="326" w:name="_Toc198452621"/>
      <w:bookmarkStart w:id="327" w:name="_Toc318185990"/>
      <w:bookmarkStart w:id="328" w:name="_Toc534728683"/>
      <w:r w:rsidRPr="006E61D4">
        <w:lastRenderedPageBreak/>
        <w:t>Lodging 140120</w:t>
      </w:r>
      <w:bookmarkEnd w:id="325"/>
      <w:bookmarkEnd w:id="326"/>
      <w:bookmarkEnd w:id="327"/>
      <w:bookmarkEnd w:id="328"/>
    </w:p>
    <w:p w14:paraId="016B6370" w14:textId="77777777" w:rsidR="00B4113D" w:rsidRPr="006E61D4" w:rsidRDefault="00B4113D" w:rsidP="00B4113D">
      <w:pPr>
        <w:rPr>
          <w:sz w:val="22"/>
          <w:szCs w:val="22"/>
        </w:rPr>
      </w:pPr>
    </w:p>
    <w:p w14:paraId="0FD27437"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Hotel or motel accommodations required when transportation is authorized in extenuating circumstances.  Lodging does not cover other convenience/entertainment services that may be available through the hotel/motel. Reimbursement will be for the least expensive single room rate available up to $70.  Charges incurred due to the failure of the transportation provider to notify the lodging facility of cancellation will be considered a personal expense of the provider.</w:t>
      </w:r>
    </w:p>
    <w:p w14:paraId="17C1221F" w14:textId="77777777" w:rsidR="00B4113D" w:rsidRPr="006E61D4" w:rsidRDefault="00B4113D" w:rsidP="00B4113D">
      <w:pPr>
        <w:widowControl w:val="0"/>
        <w:jc w:val="both"/>
        <w:rPr>
          <w:sz w:val="22"/>
          <w:szCs w:val="22"/>
        </w:rPr>
      </w:pPr>
    </w:p>
    <w:p w14:paraId="6746D0D2"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2C5EA69"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7F34D7B4" w14:textId="77777777" w:rsidTr="00251A3E">
        <w:tc>
          <w:tcPr>
            <w:tcW w:w="2880" w:type="dxa"/>
            <w:vAlign w:val="center"/>
          </w:tcPr>
          <w:p w14:paraId="1DBE7F56"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3027BAC5"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C4A9CF5" w14:textId="77777777" w:rsidTr="00251A3E">
        <w:tc>
          <w:tcPr>
            <w:tcW w:w="2880" w:type="dxa"/>
            <w:vAlign w:val="center"/>
          </w:tcPr>
          <w:p w14:paraId="294400D0"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30DFFF1C"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04FE7DCC" w14:textId="77777777" w:rsidTr="00251A3E">
        <w:tc>
          <w:tcPr>
            <w:tcW w:w="2880" w:type="dxa"/>
            <w:vAlign w:val="center"/>
          </w:tcPr>
          <w:p w14:paraId="757416ED"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01A07D95"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Unit = One night</w:t>
            </w:r>
          </w:p>
        </w:tc>
      </w:tr>
      <w:tr w:rsidR="00B4113D" w:rsidRPr="006E61D4" w14:paraId="110FB876" w14:textId="77777777" w:rsidTr="00251A3E">
        <w:tc>
          <w:tcPr>
            <w:tcW w:w="2880" w:type="dxa"/>
            <w:vAlign w:val="center"/>
          </w:tcPr>
          <w:p w14:paraId="322CA539"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75CB3DD3"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58915E58" w14:textId="77777777" w:rsidTr="00251A3E">
        <w:tc>
          <w:tcPr>
            <w:tcW w:w="2880" w:type="dxa"/>
            <w:vAlign w:val="center"/>
          </w:tcPr>
          <w:p w14:paraId="232438D9"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3FA5963A" w14:textId="77777777" w:rsidR="00B4113D" w:rsidRPr="006E61D4" w:rsidRDefault="00B4113D" w:rsidP="00B4113D">
            <w:pPr>
              <w:numPr>
                <w:ilvl w:val="0"/>
                <w:numId w:val="102"/>
              </w:numPr>
              <w:spacing w:after="0"/>
              <w:rPr>
                <w:sz w:val="22"/>
                <w:szCs w:val="22"/>
              </w:rPr>
            </w:pPr>
            <w:r w:rsidRPr="006E61D4">
              <w:rPr>
                <w:sz w:val="22"/>
                <w:szCs w:val="22"/>
              </w:rPr>
              <w:t xml:space="preserve">Child must have a case in circuit court where rights of one parent are at issue. </w:t>
            </w:r>
          </w:p>
          <w:p w14:paraId="4E810E27" w14:textId="77777777" w:rsidR="00B4113D" w:rsidRPr="006E61D4" w:rsidRDefault="00B4113D" w:rsidP="00B4113D">
            <w:pPr>
              <w:numPr>
                <w:ilvl w:val="0"/>
                <w:numId w:val="102"/>
              </w:numPr>
              <w:spacing w:after="0"/>
              <w:rPr>
                <w:sz w:val="22"/>
                <w:szCs w:val="22"/>
              </w:rPr>
            </w:pPr>
            <w:r w:rsidRPr="006E61D4">
              <w:rPr>
                <w:sz w:val="22"/>
                <w:szCs w:val="22"/>
              </w:rPr>
              <w:t>Extenuating circumstances exist related to distance, time and frequency.</w:t>
            </w:r>
          </w:p>
          <w:p w14:paraId="4808DB43" w14:textId="77777777" w:rsidR="00B4113D" w:rsidRPr="006E61D4" w:rsidRDefault="00B4113D" w:rsidP="00B4113D">
            <w:pPr>
              <w:numPr>
                <w:ilvl w:val="0"/>
                <w:numId w:val="102"/>
              </w:numPr>
              <w:spacing w:after="0"/>
              <w:rPr>
                <w:sz w:val="22"/>
                <w:szCs w:val="22"/>
              </w:rPr>
            </w:pPr>
            <w:r w:rsidRPr="006E61D4">
              <w:rPr>
                <w:sz w:val="22"/>
                <w:szCs w:val="22"/>
              </w:rPr>
              <w:t>Service must be noted on the service plan.</w:t>
            </w:r>
          </w:p>
          <w:p w14:paraId="16D0852A" w14:textId="77777777" w:rsidR="00B4113D" w:rsidRPr="006E61D4" w:rsidRDefault="00B4113D" w:rsidP="00B4113D">
            <w:pPr>
              <w:numPr>
                <w:ilvl w:val="0"/>
                <w:numId w:val="102"/>
              </w:numPr>
              <w:spacing w:after="0"/>
              <w:rPr>
                <w:sz w:val="22"/>
                <w:szCs w:val="22"/>
              </w:rPr>
            </w:pPr>
            <w:r w:rsidRPr="006E61D4">
              <w:rPr>
                <w:sz w:val="22"/>
                <w:szCs w:val="22"/>
              </w:rPr>
              <w:t>Goals/objectives must be present to address how utilization of this service will occur in the future.</w:t>
            </w:r>
          </w:p>
        </w:tc>
      </w:tr>
      <w:tr w:rsidR="00B4113D" w:rsidRPr="006E61D4" w14:paraId="6046EFB9" w14:textId="77777777" w:rsidTr="00251A3E">
        <w:trPr>
          <w:trHeight w:val="1520"/>
        </w:trPr>
        <w:tc>
          <w:tcPr>
            <w:tcW w:w="2880" w:type="dxa"/>
            <w:vAlign w:val="center"/>
          </w:tcPr>
          <w:p w14:paraId="5BDD37C0" w14:textId="77777777" w:rsidR="00B4113D" w:rsidRPr="006E61D4" w:rsidRDefault="00B4113D" w:rsidP="00251A3E">
            <w:pPr>
              <w:widowControl w:val="0"/>
              <w:rPr>
                <w:b/>
                <w:bCs/>
                <w:sz w:val="22"/>
                <w:szCs w:val="22"/>
              </w:rPr>
            </w:pPr>
            <w:r w:rsidRPr="006E61D4">
              <w:rPr>
                <w:b/>
                <w:bCs/>
                <w:sz w:val="22"/>
                <w:szCs w:val="22"/>
              </w:rPr>
              <w:t>Continuing Stay Criteria</w:t>
            </w:r>
          </w:p>
          <w:p w14:paraId="50B09C29" w14:textId="77777777" w:rsidR="00B4113D" w:rsidRPr="006E61D4" w:rsidRDefault="00B4113D" w:rsidP="00251A3E">
            <w:pPr>
              <w:widowControl w:val="0"/>
              <w:rPr>
                <w:b/>
                <w:bCs/>
                <w:sz w:val="22"/>
                <w:szCs w:val="22"/>
              </w:rPr>
            </w:pPr>
          </w:p>
        </w:tc>
        <w:tc>
          <w:tcPr>
            <w:tcW w:w="6120" w:type="dxa"/>
          </w:tcPr>
          <w:p w14:paraId="2263C1D0" w14:textId="77777777" w:rsidR="00B4113D" w:rsidRPr="006E61D4" w:rsidRDefault="00B4113D" w:rsidP="00B4113D">
            <w:pPr>
              <w:widowControl w:val="0"/>
              <w:numPr>
                <w:ilvl w:val="0"/>
                <w:numId w:val="103"/>
              </w:numPr>
              <w:spacing w:after="0"/>
              <w:rPr>
                <w:sz w:val="22"/>
                <w:szCs w:val="22"/>
              </w:rPr>
            </w:pPr>
            <w:r w:rsidRPr="006E61D4">
              <w:rPr>
                <w:sz w:val="22"/>
                <w:szCs w:val="22"/>
              </w:rPr>
              <w:t>Progress toward goals/objectives has been made, but not satisfactorily achieved.</w:t>
            </w:r>
          </w:p>
          <w:p w14:paraId="680F1822" w14:textId="77777777" w:rsidR="00B4113D" w:rsidRPr="006E61D4" w:rsidRDefault="00B4113D" w:rsidP="00B4113D">
            <w:pPr>
              <w:widowControl w:val="0"/>
              <w:numPr>
                <w:ilvl w:val="0"/>
                <w:numId w:val="103"/>
              </w:numPr>
              <w:spacing w:after="0"/>
              <w:rPr>
                <w:sz w:val="22"/>
                <w:szCs w:val="22"/>
              </w:rPr>
            </w:pPr>
            <w:r w:rsidRPr="006E61D4">
              <w:rPr>
                <w:sz w:val="22"/>
                <w:szCs w:val="22"/>
              </w:rPr>
              <w:t>Extenuating circumstances continue to exist related to distance, time and frequency.</w:t>
            </w:r>
          </w:p>
          <w:p w14:paraId="261DCCCF" w14:textId="77777777" w:rsidR="00B4113D" w:rsidRPr="006E61D4" w:rsidRDefault="00B4113D" w:rsidP="00B4113D">
            <w:pPr>
              <w:widowControl w:val="0"/>
              <w:numPr>
                <w:ilvl w:val="0"/>
                <w:numId w:val="103"/>
              </w:numPr>
              <w:spacing w:after="0"/>
              <w:rPr>
                <w:sz w:val="22"/>
                <w:szCs w:val="22"/>
              </w:rPr>
            </w:pPr>
            <w:r w:rsidRPr="006E61D4">
              <w:rPr>
                <w:sz w:val="22"/>
                <w:szCs w:val="22"/>
              </w:rPr>
              <w:t xml:space="preserve">Permanency plan is still appropriate to receive this service. </w:t>
            </w:r>
          </w:p>
        </w:tc>
      </w:tr>
      <w:tr w:rsidR="00B4113D" w:rsidRPr="006E61D4" w14:paraId="09AE54E7" w14:textId="77777777" w:rsidTr="00251A3E">
        <w:trPr>
          <w:trHeight w:val="917"/>
        </w:trPr>
        <w:tc>
          <w:tcPr>
            <w:tcW w:w="2880" w:type="dxa"/>
            <w:vAlign w:val="center"/>
          </w:tcPr>
          <w:p w14:paraId="1C6773D6"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47D3943C"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1AEAA42E" w14:textId="77777777" w:rsidR="00B4113D" w:rsidRPr="006E61D4" w:rsidRDefault="00B4113D" w:rsidP="00B4113D">
            <w:pPr>
              <w:widowControl w:val="0"/>
              <w:numPr>
                <w:ilvl w:val="0"/>
                <w:numId w:val="104"/>
              </w:numPr>
              <w:spacing w:after="0"/>
              <w:rPr>
                <w:sz w:val="22"/>
                <w:szCs w:val="22"/>
              </w:rPr>
            </w:pPr>
            <w:r w:rsidRPr="006E61D4">
              <w:rPr>
                <w:sz w:val="22"/>
                <w:szCs w:val="22"/>
              </w:rPr>
              <w:t xml:space="preserve">Goals/objectives have been satisfactorily achieved. </w:t>
            </w:r>
          </w:p>
          <w:p w14:paraId="36A93F25" w14:textId="77777777" w:rsidR="00B4113D" w:rsidRPr="006E61D4" w:rsidRDefault="00B4113D" w:rsidP="00B4113D">
            <w:pPr>
              <w:widowControl w:val="0"/>
              <w:numPr>
                <w:ilvl w:val="0"/>
                <w:numId w:val="104"/>
              </w:numPr>
              <w:spacing w:after="0"/>
              <w:rPr>
                <w:sz w:val="22"/>
                <w:szCs w:val="22"/>
              </w:rPr>
            </w:pPr>
            <w:r w:rsidRPr="006E61D4">
              <w:rPr>
                <w:sz w:val="22"/>
                <w:szCs w:val="22"/>
              </w:rPr>
              <w:t>Child’s case has been closed.</w:t>
            </w:r>
          </w:p>
          <w:p w14:paraId="15E83E65" w14:textId="77777777" w:rsidR="00B4113D" w:rsidRPr="006E61D4" w:rsidRDefault="00B4113D" w:rsidP="00B4113D">
            <w:pPr>
              <w:widowControl w:val="0"/>
              <w:numPr>
                <w:ilvl w:val="0"/>
                <w:numId w:val="104"/>
              </w:numPr>
              <w:spacing w:after="0"/>
              <w:rPr>
                <w:sz w:val="22"/>
                <w:szCs w:val="22"/>
              </w:rPr>
            </w:pPr>
            <w:r w:rsidRPr="006E61D4">
              <w:rPr>
                <w:sz w:val="22"/>
                <w:szCs w:val="22"/>
              </w:rPr>
              <w:t>Child has been adopted or reunified with family.</w:t>
            </w:r>
          </w:p>
        </w:tc>
      </w:tr>
      <w:tr w:rsidR="00B4113D" w:rsidRPr="006E61D4" w14:paraId="4EB14016" w14:textId="77777777" w:rsidTr="00251A3E">
        <w:tc>
          <w:tcPr>
            <w:tcW w:w="2880" w:type="dxa"/>
            <w:vAlign w:val="center"/>
          </w:tcPr>
          <w:p w14:paraId="7FFBDBD5"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7C2D8A3D" w14:textId="77777777" w:rsidR="00B4113D" w:rsidRPr="006E61D4" w:rsidRDefault="00B4113D" w:rsidP="00B4113D">
            <w:pPr>
              <w:numPr>
                <w:ilvl w:val="0"/>
                <w:numId w:val="105"/>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7A1D3CC5" w14:textId="77777777" w:rsidR="00B4113D" w:rsidRPr="006E61D4" w:rsidRDefault="00B4113D" w:rsidP="00B4113D">
            <w:pPr>
              <w:numPr>
                <w:ilvl w:val="0"/>
                <w:numId w:val="105"/>
              </w:numPr>
              <w:spacing w:after="0"/>
              <w:rPr>
                <w:sz w:val="22"/>
                <w:szCs w:val="22"/>
              </w:rPr>
            </w:pPr>
            <w:r w:rsidRPr="006E61D4">
              <w:rPr>
                <w:sz w:val="22"/>
                <w:szCs w:val="22"/>
              </w:rPr>
              <w:t>Those receiving Waiver or ICF/MR services are not eligible for this service.</w:t>
            </w:r>
          </w:p>
        </w:tc>
      </w:tr>
      <w:tr w:rsidR="00B4113D" w:rsidRPr="006E61D4" w14:paraId="6CD1367C" w14:textId="77777777" w:rsidTr="00251A3E">
        <w:tc>
          <w:tcPr>
            <w:tcW w:w="2880" w:type="dxa"/>
            <w:vAlign w:val="center"/>
          </w:tcPr>
          <w:p w14:paraId="00F462D7"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3A807339" w14:textId="77777777" w:rsidR="00B4113D" w:rsidRPr="006E61D4" w:rsidRDefault="00B4113D" w:rsidP="00B4113D">
            <w:pPr>
              <w:pStyle w:val="IndexHeading"/>
              <w:keepNext w:val="0"/>
              <w:widowControl w:val="0"/>
              <w:numPr>
                <w:ilvl w:val="0"/>
                <w:numId w:val="105"/>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6CF27385" w14:textId="77777777" w:rsidTr="00251A3E">
        <w:trPr>
          <w:trHeight w:val="1007"/>
        </w:trPr>
        <w:tc>
          <w:tcPr>
            <w:tcW w:w="2880" w:type="dxa"/>
            <w:vAlign w:val="center"/>
          </w:tcPr>
          <w:p w14:paraId="3124241D"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528A4A1F" w14:textId="77777777" w:rsidR="00B4113D" w:rsidRPr="006E61D4" w:rsidRDefault="00B4113D" w:rsidP="00B4113D">
            <w:pPr>
              <w:keepNext/>
              <w:widowControl w:val="0"/>
              <w:numPr>
                <w:ilvl w:val="0"/>
                <w:numId w:val="106"/>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1E4A5C15" w14:textId="77777777" w:rsidR="00B4113D" w:rsidRPr="006E61D4" w:rsidRDefault="00B4113D" w:rsidP="00B4113D">
            <w:pPr>
              <w:keepNext/>
              <w:numPr>
                <w:ilvl w:val="0"/>
                <w:numId w:val="106"/>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25BB5CC9" w14:textId="77777777" w:rsidR="00B4113D" w:rsidRPr="006E61D4" w:rsidRDefault="00B4113D" w:rsidP="00B4113D">
            <w:pPr>
              <w:keepNext/>
              <w:widowControl w:val="0"/>
              <w:numPr>
                <w:ilvl w:val="0"/>
                <w:numId w:val="106"/>
              </w:numPr>
              <w:spacing w:after="0"/>
              <w:rPr>
                <w:sz w:val="22"/>
                <w:szCs w:val="22"/>
              </w:rPr>
            </w:pPr>
            <w:r w:rsidRPr="006E61D4">
              <w:rPr>
                <w:sz w:val="22"/>
                <w:szCs w:val="22"/>
              </w:rPr>
              <w:t>A copy of the visitation plan must be present in the case record.</w:t>
            </w:r>
          </w:p>
          <w:p w14:paraId="1FE3459E" w14:textId="77777777" w:rsidR="00B4113D" w:rsidRPr="006E61D4" w:rsidRDefault="00B4113D" w:rsidP="00B4113D">
            <w:pPr>
              <w:keepNext/>
              <w:widowControl w:val="0"/>
              <w:numPr>
                <w:ilvl w:val="0"/>
                <w:numId w:val="106"/>
              </w:numPr>
              <w:spacing w:after="0"/>
              <w:rPr>
                <w:sz w:val="22"/>
                <w:szCs w:val="22"/>
              </w:rPr>
            </w:pPr>
            <w:r w:rsidRPr="006E61D4">
              <w:rPr>
                <w:sz w:val="22"/>
                <w:szCs w:val="22"/>
              </w:rPr>
              <w:t>A copy of the receipt and invoice must be present.</w:t>
            </w:r>
          </w:p>
        </w:tc>
      </w:tr>
    </w:tbl>
    <w:p w14:paraId="2C46AD34" w14:textId="77777777" w:rsidR="00B4113D" w:rsidRPr="005A29D3" w:rsidRDefault="00B4113D" w:rsidP="00B4113D">
      <w:pPr>
        <w:widowControl w:val="0"/>
        <w:tabs>
          <w:tab w:val="left" w:pos="2520"/>
        </w:tabs>
        <w:ind w:left="360"/>
        <w:jc w:val="both"/>
        <w:rPr>
          <w:sz w:val="22"/>
          <w:szCs w:val="22"/>
        </w:rPr>
      </w:pPr>
      <w:r w:rsidRPr="005A29D3">
        <w:rPr>
          <w:sz w:val="22"/>
          <w:szCs w:val="22"/>
        </w:rPr>
        <w:t>Additional Service Criteria: 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E6F6F58" w14:textId="77777777" w:rsidR="00B4113D" w:rsidRPr="006E61D4" w:rsidRDefault="00B4113D" w:rsidP="00B4113D">
      <w:pPr>
        <w:widowControl w:val="0"/>
        <w:rPr>
          <w:sz w:val="22"/>
          <w:szCs w:val="22"/>
        </w:rPr>
      </w:pPr>
      <w:r w:rsidRPr="006E61D4">
        <w:rPr>
          <w:sz w:val="22"/>
          <w:szCs w:val="22"/>
        </w:rPr>
        <w:br w:type="page"/>
      </w:r>
    </w:p>
    <w:p w14:paraId="040F5971" w14:textId="77777777" w:rsidR="00B4113D" w:rsidRPr="006E61D4" w:rsidRDefault="00B4113D" w:rsidP="007706E7">
      <w:pPr>
        <w:pStyle w:val="Heading2"/>
      </w:pPr>
      <w:bookmarkStart w:id="329" w:name="_Toc189465028"/>
      <w:bookmarkStart w:id="330" w:name="_Toc198452622"/>
      <w:bookmarkStart w:id="331" w:name="_Toc318185991"/>
      <w:bookmarkStart w:id="332" w:name="_Toc534728684"/>
      <w:r w:rsidRPr="006E61D4">
        <w:lastRenderedPageBreak/>
        <w:t>Meals 140125</w:t>
      </w:r>
      <w:bookmarkEnd w:id="329"/>
      <w:bookmarkEnd w:id="330"/>
      <w:bookmarkEnd w:id="331"/>
      <w:bookmarkEnd w:id="332"/>
    </w:p>
    <w:p w14:paraId="5BE6E8B0" w14:textId="77777777" w:rsidR="00B4113D" w:rsidRPr="006E61D4" w:rsidRDefault="00B4113D" w:rsidP="00B4113D">
      <w:pPr>
        <w:rPr>
          <w:sz w:val="22"/>
          <w:szCs w:val="22"/>
        </w:rPr>
      </w:pPr>
    </w:p>
    <w:p w14:paraId="4479A152"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Food for one identified transportation provider.  Reimbursement is limited to the actual expenses for food.</w:t>
      </w:r>
    </w:p>
    <w:p w14:paraId="092EAA86" w14:textId="77777777" w:rsidR="00B4113D" w:rsidRPr="006E61D4" w:rsidRDefault="00B4113D" w:rsidP="00B4113D">
      <w:pPr>
        <w:widowControl w:val="0"/>
        <w:rPr>
          <w:sz w:val="22"/>
          <w:szCs w:val="22"/>
        </w:rPr>
      </w:pPr>
    </w:p>
    <w:p w14:paraId="5E508116" w14:textId="77777777" w:rsidR="00B4113D" w:rsidRPr="006E61D4" w:rsidRDefault="00B4113D" w:rsidP="00B4113D">
      <w:pPr>
        <w:widowControl w:val="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17521DA"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7EA565B4" w14:textId="77777777" w:rsidTr="00251A3E">
        <w:tc>
          <w:tcPr>
            <w:tcW w:w="2880" w:type="dxa"/>
            <w:vAlign w:val="center"/>
          </w:tcPr>
          <w:p w14:paraId="15A08183"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499545D9"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2C7FEDC" w14:textId="77777777" w:rsidTr="00251A3E">
        <w:tc>
          <w:tcPr>
            <w:tcW w:w="2880" w:type="dxa"/>
            <w:vAlign w:val="center"/>
          </w:tcPr>
          <w:p w14:paraId="2A3B9C5C"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4BEA3389"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64832069" w14:textId="77777777" w:rsidTr="00251A3E">
        <w:tc>
          <w:tcPr>
            <w:tcW w:w="2880" w:type="dxa"/>
            <w:vAlign w:val="center"/>
          </w:tcPr>
          <w:p w14:paraId="7D8933EE"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139A34F7" w14:textId="77777777" w:rsidR="00B4113D" w:rsidRPr="006E61D4" w:rsidRDefault="00B4113D" w:rsidP="00251A3E">
            <w:pPr>
              <w:widowControl w:val="0"/>
              <w:rPr>
                <w:sz w:val="22"/>
                <w:szCs w:val="22"/>
              </w:rPr>
            </w:pPr>
            <w:r w:rsidRPr="006E61D4">
              <w:rPr>
                <w:sz w:val="22"/>
                <w:szCs w:val="22"/>
              </w:rPr>
              <w:t>Unit = One Day</w:t>
            </w:r>
          </w:p>
          <w:p w14:paraId="1DEE92D1"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 xml:space="preserve">Cannot exceed three meals per one day </w:t>
            </w:r>
          </w:p>
        </w:tc>
      </w:tr>
      <w:tr w:rsidR="00B4113D" w:rsidRPr="006E61D4" w14:paraId="23551EA4" w14:textId="77777777" w:rsidTr="00251A3E">
        <w:tc>
          <w:tcPr>
            <w:tcW w:w="2880" w:type="dxa"/>
            <w:vAlign w:val="center"/>
          </w:tcPr>
          <w:p w14:paraId="157F36BC"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4C6394ED"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04D551E4" w14:textId="77777777" w:rsidTr="00251A3E">
        <w:tc>
          <w:tcPr>
            <w:tcW w:w="2880" w:type="dxa"/>
            <w:vAlign w:val="center"/>
          </w:tcPr>
          <w:p w14:paraId="13854B8D"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7BB02F1E" w14:textId="77777777" w:rsidR="00B4113D" w:rsidRPr="006E61D4" w:rsidRDefault="00B4113D" w:rsidP="00B4113D">
            <w:pPr>
              <w:numPr>
                <w:ilvl w:val="0"/>
                <w:numId w:val="107"/>
              </w:numPr>
              <w:spacing w:after="0"/>
              <w:rPr>
                <w:sz w:val="22"/>
                <w:szCs w:val="22"/>
              </w:rPr>
            </w:pPr>
            <w:r w:rsidRPr="006E61D4">
              <w:rPr>
                <w:sz w:val="22"/>
                <w:szCs w:val="22"/>
              </w:rPr>
              <w:t xml:space="preserve">Child must have previously been in the custody of the DHHR and returned to the caretaker from which he/she was removed. </w:t>
            </w:r>
          </w:p>
          <w:p w14:paraId="310C9C5E" w14:textId="77777777" w:rsidR="00B4113D" w:rsidRPr="006E61D4" w:rsidRDefault="00B4113D" w:rsidP="00B4113D">
            <w:pPr>
              <w:numPr>
                <w:ilvl w:val="0"/>
                <w:numId w:val="107"/>
              </w:numPr>
              <w:spacing w:after="0"/>
              <w:rPr>
                <w:sz w:val="22"/>
                <w:szCs w:val="22"/>
              </w:rPr>
            </w:pPr>
            <w:r w:rsidRPr="006E61D4">
              <w:rPr>
                <w:sz w:val="22"/>
                <w:szCs w:val="22"/>
              </w:rPr>
              <w:t>Extenuating circumstances exist related to distance, time and frequency.</w:t>
            </w:r>
          </w:p>
          <w:p w14:paraId="4BD78F66" w14:textId="77777777" w:rsidR="00B4113D" w:rsidRPr="006E61D4" w:rsidRDefault="00B4113D" w:rsidP="00B4113D">
            <w:pPr>
              <w:numPr>
                <w:ilvl w:val="0"/>
                <w:numId w:val="107"/>
              </w:numPr>
              <w:spacing w:after="0"/>
              <w:rPr>
                <w:sz w:val="22"/>
                <w:szCs w:val="22"/>
              </w:rPr>
            </w:pPr>
            <w:r w:rsidRPr="006E61D4">
              <w:rPr>
                <w:sz w:val="22"/>
                <w:szCs w:val="22"/>
              </w:rPr>
              <w:t>Service must be noted on the service plan.</w:t>
            </w:r>
          </w:p>
          <w:p w14:paraId="27A52050" w14:textId="77777777" w:rsidR="00B4113D" w:rsidRPr="006E61D4" w:rsidRDefault="00B4113D" w:rsidP="00B4113D">
            <w:pPr>
              <w:numPr>
                <w:ilvl w:val="0"/>
                <w:numId w:val="107"/>
              </w:numPr>
              <w:spacing w:after="0"/>
              <w:rPr>
                <w:sz w:val="22"/>
                <w:szCs w:val="22"/>
              </w:rPr>
            </w:pPr>
            <w:r w:rsidRPr="006E61D4">
              <w:rPr>
                <w:sz w:val="22"/>
                <w:szCs w:val="22"/>
              </w:rPr>
              <w:t>Goals/objectives must be present to address how utilization of this service will occur in the future.</w:t>
            </w:r>
          </w:p>
        </w:tc>
      </w:tr>
      <w:tr w:rsidR="00B4113D" w:rsidRPr="006E61D4" w14:paraId="5CF99114" w14:textId="77777777" w:rsidTr="00251A3E">
        <w:trPr>
          <w:trHeight w:val="1565"/>
        </w:trPr>
        <w:tc>
          <w:tcPr>
            <w:tcW w:w="2880" w:type="dxa"/>
            <w:vAlign w:val="center"/>
          </w:tcPr>
          <w:p w14:paraId="06B34D7B" w14:textId="77777777" w:rsidR="00B4113D" w:rsidRPr="006E61D4" w:rsidRDefault="00B4113D" w:rsidP="00251A3E">
            <w:pPr>
              <w:rPr>
                <w:b/>
                <w:sz w:val="22"/>
                <w:szCs w:val="22"/>
              </w:rPr>
            </w:pPr>
            <w:r w:rsidRPr="006E61D4">
              <w:rPr>
                <w:b/>
                <w:sz w:val="22"/>
                <w:szCs w:val="22"/>
              </w:rPr>
              <w:t>Continuing Stay Criteria</w:t>
            </w:r>
          </w:p>
        </w:tc>
        <w:tc>
          <w:tcPr>
            <w:tcW w:w="6120" w:type="dxa"/>
          </w:tcPr>
          <w:p w14:paraId="27B01D42" w14:textId="77777777" w:rsidR="00B4113D" w:rsidRPr="006E61D4" w:rsidRDefault="00B4113D" w:rsidP="00B4113D">
            <w:pPr>
              <w:widowControl w:val="0"/>
              <w:numPr>
                <w:ilvl w:val="0"/>
                <w:numId w:val="108"/>
              </w:numPr>
              <w:spacing w:after="0"/>
              <w:rPr>
                <w:sz w:val="22"/>
                <w:szCs w:val="22"/>
              </w:rPr>
            </w:pPr>
            <w:r w:rsidRPr="006E61D4">
              <w:rPr>
                <w:sz w:val="22"/>
                <w:szCs w:val="22"/>
              </w:rPr>
              <w:t>Progress toward goals/objective has been made, but not satisfactorily achieved.</w:t>
            </w:r>
          </w:p>
          <w:p w14:paraId="2A5F41F2" w14:textId="77777777" w:rsidR="00B4113D" w:rsidRPr="006E61D4" w:rsidRDefault="00B4113D" w:rsidP="00B4113D">
            <w:pPr>
              <w:widowControl w:val="0"/>
              <w:numPr>
                <w:ilvl w:val="0"/>
                <w:numId w:val="108"/>
              </w:numPr>
              <w:spacing w:after="0"/>
              <w:rPr>
                <w:sz w:val="22"/>
                <w:szCs w:val="22"/>
              </w:rPr>
            </w:pPr>
            <w:r w:rsidRPr="006E61D4">
              <w:rPr>
                <w:sz w:val="22"/>
                <w:szCs w:val="22"/>
              </w:rPr>
              <w:t>Extenuating circumstances continue to exist related to distance, time and frequency.</w:t>
            </w:r>
          </w:p>
          <w:p w14:paraId="2371BA02" w14:textId="77777777" w:rsidR="00B4113D" w:rsidRPr="006E61D4" w:rsidRDefault="00B4113D" w:rsidP="00B4113D">
            <w:pPr>
              <w:widowControl w:val="0"/>
              <w:numPr>
                <w:ilvl w:val="0"/>
                <w:numId w:val="108"/>
              </w:numPr>
              <w:spacing w:after="0"/>
              <w:rPr>
                <w:sz w:val="22"/>
                <w:szCs w:val="22"/>
              </w:rPr>
            </w:pPr>
            <w:r w:rsidRPr="006E61D4">
              <w:rPr>
                <w:sz w:val="22"/>
                <w:szCs w:val="22"/>
              </w:rPr>
              <w:t xml:space="preserve">Permanency plan is still appropriate to receive this service. </w:t>
            </w:r>
          </w:p>
        </w:tc>
      </w:tr>
      <w:tr w:rsidR="00B4113D" w:rsidRPr="006E61D4" w14:paraId="3C61ED6A" w14:textId="77777777" w:rsidTr="00251A3E">
        <w:trPr>
          <w:trHeight w:val="800"/>
        </w:trPr>
        <w:tc>
          <w:tcPr>
            <w:tcW w:w="2880" w:type="dxa"/>
            <w:vAlign w:val="center"/>
          </w:tcPr>
          <w:p w14:paraId="6D3F8880" w14:textId="77777777" w:rsidR="00B4113D" w:rsidRPr="006E61D4" w:rsidRDefault="00B4113D" w:rsidP="00251A3E">
            <w:pPr>
              <w:rPr>
                <w:b/>
                <w:sz w:val="22"/>
                <w:szCs w:val="22"/>
              </w:rPr>
            </w:pPr>
            <w:r w:rsidRPr="006E61D4">
              <w:rPr>
                <w:b/>
                <w:sz w:val="22"/>
                <w:szCs w:val="22"/>
              </w:rPr>
              <w:t>Discharge Criteria</w:t>
            </w:r>
          </w:p>
          <w:p w14:paraId="39648758" w14:textId="77777777" w:rsidR="00B4113D" w:rsidRPr="006E61D4" w:rsidRDefault="00B4113D" w:rsidP="00251A3E">
            <w:pPr>
              <w:rPr>
                <w:b/>
                <w:sz w:val="22"/>
                <w:szCs w:val="22"/>
              </w:rPr>
            </w:pPr>
            <w:r w:rsidRPr="006E61D4">
              <w:rPr>
                <w:b/>
                <w:sz w:val="22"/>
                <w:szCs w:val="22"/>
              </w:rPr>
              <w:lastRenderedPageBreak/>
              <w:t>(Any element may result in discharge or transfer)</w:t>
            </w:r>
          </w:p>
        </w:tc>
        <w:tc>
          <w:tcPr>
            <w:tcW w:w="6120" w:type="dxa"/>
          </w:tcPr>
          <w:p w14:paraId="60A903B9" w14:textId="77777777" w:rsidR="00B4113D" w:rsidRPr="006E61D4" w:rsidRDefault="00B4113D" w:rsidP="00B4113D">
            <w:pPr>
              <w:widowControl w:val="0"/>
              <w:numPr>
                <w:ilvl w:val="0"/>
                <w:numId w:val="109"/>
              </w:numPr>
              <w:spacing w:after="0"/>
              <w:rPr>
                <w:sz w:val="22"/>
                <w:szCs w:val="22"/>
              </w:rPr>
            </w:pPr>
            <w:r w:rsidRPr="006E61D4">
              <w:rPr>
                <w:sz w:val="22"/>
                <w:szCs w:val="22"/>
              </w:rPr>
              <w:lastRenderedPageBreak/>
              <w:t xml:space="preserve">Goals/objectives have been satisfactorily achieved. </w:t>
            </w:r>
          </w:p>
          <w:p w14:paraId="4F00B85B" w14:textId="77777777" w:rsidR="00B4113D" w:rsidRPr="006E61D4" w:rsidRDefault="00B4113D" w:rsidP="00B4113D">
            <w:pPr>
              <w:widowControl w:val="0"/>
              <w:numPr>
                <w:ilvl w:val="0"/>
                <w:numId w:val="109"/>
              </w:numPr>
              <w:spacing w:after="0"/>
              <w:rPr>
                <w:sz w:val="22"/>
                <w:szCs w:val="22"/>
              </w:rPr>
            </w:pPr>
            <w:r w:rsidRPr="006E61D4">
              <w:rPr>
                <w:sz w:val="22"/>
                <w:szCs w:val="22"/>
              </w:rPr>
              <w:t>Child’s case has been closed.</w:t>
            </w:r>
          </w:p>
          <w:p w14:paraId="69AD6754" w14:textId="77777777" w:rsidR="00B4113D" w:rsidRPr="006E61D4" w:rsidRDefault="00B4113D" w:rsidP="00B4113D">
            <w:pPr>
              <w:widowControl w:val="0"/>
              <w:numPr>
                <w:ilvl w:val="0"/>
                <w:numId w:val="109"/>
              </w:numPr>
              <w:spacing w:after="0"/>
              <w:rPr>
                <w:sz w:val="22"/>
                <w:szCs w:val="22"/>
              </w:rPr>
            </w:pPr>
            <w:r w:rsidRPr="006E61D4">
              <w:rPr>
                <w:sz w:val="22"/>
                <w:szCs w:val="22"/>
              </w:rPr>
              <w:t>Child has been removed and placed back into DHHR custody.</w:t>
            </w:r>
          </w:p>
        </w:tc>
      </w:tr>
      <w:tr w:rsidR="00B4113D" w:rsidRPr="006E61D4" w14:paraId="7C29D8B3" w14:textId="77777777" w:rsidTr="00251A3E">
        <w:tc>
          <w:tcPr>
            <w:tcW w:w="2880" w:type="dxa"/>
            <w:vAlign w:val="center"/>
          </w:tcPr>
          <w:p w14:paraId="13DDC491"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3DCAA5F9" w14:textId="77777777" w:rsidR="00B4113D" w:rsidRPr="00AA0822" w:rsidRDefault="00B4113D" w:rsidP="00251A3E">
            <w:pPr>
              <w:pStyle w:val="Index1"/>
            </w:pPr>
            <w:r w:rsidRPr="00AA0822">
              <w:t>No individual fee for service code including Medicaid Clinic, Rehabilitation or Targeted Case Management may be billed concurrently while this code is being utilized.</w:t>
            </w:r>
          </w:p>
          <w:p w14:paraId="224E1D3F" w14:textId="77777777" w:rsidR="00B4113D" w:rsidRPr="006E61D4" w:rsidRDefault="00B4113D" w:rsidP="00B4113D">
            <w:pPr>
              <w:numPr>
                <w:ilvl w:val="0"/>
                <w:numId w:val="109"/>
              </w:numPr>
              <w:spacing w:after="0"/>
              <w:rPr>
                <w:sz w:val="22"/>
                <w:szCs w:val="22"/>
              </w:rPr>
            </w:pPr>
            <w:r w:rsidRPr="006E61D4">
              <w:rPr>
                <w:sz w:val="22"/>
                <w:szCs w:val="22"/>
              </w:rPr>
              <w:t>Expenses for entertainment and alcoholic beverages are not covered.</w:t>
            </w:r>
          </w:p>
          <w:p w14:paraId="29C4C0EC" w14:textId="77777777" w:rsidR="00B4113D" w:rsidRPr="006E61D4" w:rsidRDefault="00B4113D" w:rsidP="00B4113D">
            <w:pPr>
              <w:numPr>
                <w:ilvl w:val="0"/>
                <w:numId w:val="109"/>
              </w:numPr>
              <w:spacing w:after="0"/>
              <w:rPr>
                <w:sz w:val="22"/>
                <w:szCs w:val="22"/>
              </w:rPr>
            </w:pPr>
            <w:r w:rsidRPr="006E61D4">
              <w:rPr>
                <w:sz w:val="22"/>
                <w:szCs w:val="22"/>
              </w:rPr>
              <w:t>Those receiving Waiver or ICF/MR services are not eligible for this service.</w:t>
            </w:r>
          </w:p>
        </w:tc>
      </w:tr>
      <w:tr w:rsidR="00B4113D" w:rsidRPr="006E61D4" w14:paraId="2FC795C0" w14:textId="77777777" w:rsidTr="00251A3E">
        <w:tc>
          <w:tcPr>
            <w:tcW w:w="2880" w:type="dxa"/>
            <w:vAlign w:val="center"/>
          </w:tcPr>
          <w:p w14:paraId="6C6B495B"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6AEA0B7C" w14:textId="77777777" w:rsidR="00B4113D" w:rsidRPr="006E61D4" w:rsidRDefault="00B4113D" w:rsidP="00B4113D">
            <w:pPr>
              <w:pStyle w:val="IndexHeading"/>
              <w:keepNext w:val="0"/>
              <w:widowControl w:val="0"/>
              <w:numPr>
                <w:ilvl w:val="0"/>
                <w:numId w:val="109"/>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6A09C87D" w14:textId="77777777" w:rsidTr="00251A3E">
        <w:tc>
          <w:tcPr>
            <w:tcW w:w="2880" w:type="dxa"/>
            <w:vAlign w:val="center"/>
          </w:tcPr>
          <w:p w14:paraId="16C8AA6A"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2B3E58CF" w14:textId="77777777" w:rsidR="00B4113D" w:rsidRPr="006E61D4" w:rsidRDefault="00B4113D" w:rsidP="00B4113D">
            <w:pPr>
              <w:keepNext/>
              <w:widowControl w:val="0"/>
              <w:numPr>
                <w:ilvl w:val="0"/>
                <w:numId w:val="110"/>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11E1CECD" w14:textId="77777777" w:rsidR="00B4113D" w:rsidRPr="006E61D4" w:rsidRDefault="00B4113D" w:rsidP="00B4113D">
            <w:pPr>
              <w:keepNext/>
              <w:numPr>
                <w:ilvl w:val="0"/>
                <w:numId w:val="110"/>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1EC73A88" w14:textId="77777777" w:rsidR="00B4113D" w:rsidRPr="006E61D4" w:rsidRDefault="00B4113D" w:rsidP="00B4113D">
            <w:pPr>
              <w:keepNext/>
              <w:widowControl w:val="0"/>
              <w:numPr>
                <w:ilvl w:val="0"/>
                <w:numId w:val="110"/>
              </w:numPr>
              <w:spacing w:after="0"/>
              <w:rPr>
                <w:sz w:val="22"/>
                <w:szCs w:val="22"/>
              </w:rPr>
            </w:pPr>
            <w:r w:rsidRPr="006E61D4">
              <w:rPr>
                <w:sz w:val="22"/>
                <w:szCs w:val="22"/>
              </w:rPr>
              <w:t>A copy of the visitation plan must be present in the case record.</w:t>
            </w:r>
          </w:p>
          <w:p w14:paraId="5C1D45C0" w14:textId="77777777" w:rsidR="00B4113D" w:rsidRPr="006E61D4" w:rsidRDefault="00B4113D" w:rsidP="00B4113D">
            <w:pPr>
              <w:keepNext/>
              <w:widowControl w:val="0"/>
              <w:numPr>
                <w:ilvl w:val="0"/>
                <w:numId w:val="110"/>
              </w:numPr>
              <w:spacing w:after="0"/>
              <w:rPr>
                <w:sz w:val="22"/>
                <w:szCs w:val="22"/>
              </w:rPr>
            </w:pPr>
            <w:r w:rsidRPr="006E61D4">
              <w:rPr>
                <w:sz w:val="22"/>
                <w:szCs w:val="22"/>
              </w:rPr>
              <w:t>A copy of the receipt and invoice must be present.</w:t>
            </w:r>
          </w:p>
        </w:tc>
      </w:tr>
    </w:tbl>
    <w:p w14:paraId="145D5946" w14:textId="77777777" w:rsidR="00B4113D" w:rsidRPr="006C706D" w:rsidRDefault="00B4113D" w:rsidP="00B4113D">
      <w:pPr>
        <w:widowControl w:val="0"/>
        <w:tabs>
          <w:tab w:val="left" w:pos="2520"/>
        </w:tabs>
        <w:jc w:val="both"/>
        <w:rPr>
          <w:sz w:val="22"/>
          <w:szCs w:val="22"/>
        </w:rPr>
      </w:pPr>
      <w:r w:rsidRPr="005A29D3">
        <w:rPr>
          <w:sz w:val="22"/>
          <w:szCs w:val="22"/>
        </w:rPr>
        <w:t>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5A29D3">
        <w:rPr>
          <w:sz w:val="22"/>
          <w:szCs w:val="22"/>
        </w:rPr>
        <w:br w:type="page"/>
      </w:r>
    </w:p>
    <w:p w14:paraId="5C36A18D" w14:textId="77777777" w:rsidR="00B4113D" w:rsidRPr="006E61D4" w:rsidRDefault="00B4113D" w:rsidP="007706E7">
      <w:pPr>
        <w:pStyle w:val="Heading2"/>
      </w:pPr>
      <w:bookmarkStart w:id="333" w:name="_Toc189465029"/>
      <w:bookmarkStart w:id="334" w:name="_Toc198452623"/>
      <w:bookmarkStart w:id="335" w:name="_Toc318185992"/>
      <w:bookmarkStart w:id="336" w:name="_Toc534728685"/>
      <w:r w:rsidRPr="006E61D4">
        <w:lastRenderedPageBreak/>
        <w:t>Private Transportation 140100</w:t>
      </w:r>
      <w:bookmarkEnd w:id="333"/>
      <w:bookmarkEnd w:id="334"/>
      <w:bookmarkEnd w:id="335"/>
      <w:bookmarkEnd w:id="336"/>
    </w:p>
    <w:p w14:paraId="36E0973C" w14:textId="77777777" w:rsidR="00B4113D" w:rsidRPr="006E61D4" w:rsidRDefault="00B4113D" w:rsidP="00B4113D">
      <w:pPr>
        <w:rPr>
          <w:sz w:val="22"/>
          <w:szCs w:val="22"/>
        </w:rPr>
      </w:pPr>
    </w:p>
    <w:p w14:paraId="611699AF"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Reimbursement for the provision of transportation services in a personal vehicle.  The activity(ies) that the child/youth and/or family need transportation for must be explicitly documented on the DHHR safety plan or treatment plan. Examples include medical appointments for which non-emergency medical transportation could </w:t>
      </w:r>
      <w:r w:rsidRPr="006E61D4">
        <w:rPr>
          <w:b/>
          <w:bCs/>
          <w:sz w:val="22"/>
          <w:szCs w:val="22"/>
        </w:rPr>
        <w:t>not</w:t>
      </w:r>
      <w:r w:rsidRPr="006E61D4">
        <w:rPr>
          <w:sz w:val="22"/>
          <w:szCs w:val="22"/>
        </w:rPr>
        <w:t xml:space="preserve"> be accessed or respite, visitation, etc.</w:t>
      </w:r>
    </w:p>
    <w:p w14:paraId="3B12B3F4" w14:textId="77777777" w:rsidR="00B4113D" w:rsidRPr="006E61D4" w:rsidRDefault="00B4113D" w:rsidP="00B4113D">
      <w:pPr>
        <w:jc w:val="both"/>
        <w:rPr>
          <w:sz w:val="22"/>
          <w:szCs w:val="22"/>
        </w:rPr>
      </w:pPr>
    </w:p>
    <w:p w14:paraId="578E6843"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0D42BD44" w14:textId="77777777" w:rsidR="00B4113D" w:rsidRPr="006E61D4" w:rsidRDefault="00B4113D" w:rsidP="00B4113D">
      <w:pPr>
        <w:jc w:val="both"/>
        <w:rPr>
          <w:sz w:val="22"/>
          <w:szCs w:val="22"/>
        </w:rPr>
      </w:pPr>
    </w:p>
    <w:p w14:paraId="546394E5" w14:textId="77777777" w:rsidR="00B4113D" w:rsidRPr="006E61D4" w:rsidRDefault="00B4113D" w:rsidP="00B4113D">
      <w:pPr>
        <w:pStyle w:val="BodyText2"/>
        <w:rPr>
          <w:sz w:val="22"/>
          <w:szCs w:val="22"/>
        </w:rPr>
      </w:pPr>
      <w:r w:rsidRPr="006E61D4">
        <w:rPr>
          <w:sz w:val="22"/>
          <w:szCs w:val="22"/>
        </w:rPr>
        <w:t>Please note: non-emergency medical transportation (NEMT) is utilized for medically necessary services.  NEMT is accessed through the Office of Family Assistance. NEMT must be used for transportation to and from medical and behavioral health appointments when the person has traditional Medicaid coverage.</w:t>
      </w:r>
    </w:p>
    <w:p w14:paraId="0B540211"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30DFF6BB"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5D9C5BF4" w14:textId="77777777" w:rsidTr="00251A3E">
        <w:tc>
          <w:tcPr>
            <w:tcW w:w="2520" w:type="dxa"/>
            <w:vAlign w:val="center"/>
          </w:tcPr>
          <w:p w14:paraId="1B093263"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4ADEBA42"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423D387" w14:textId="77777777" w:rsidTr="00251A3E">
        <w:tc>
          <w:tcPr>
            <w:tcW w:w="2520" w:type="dxa"/>
            <w:vAlign w:val="center"/>
          </w:tcPr>
          <w:p w14:paraId="528081A5"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26FA8743"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3E48A21D" w14:textId="77777777" w:rsidTr="00251A3E">
        <w:tc>
          <w:tcPr>
            <w:tcW w:w="2520" w:type="dxa"/>
            <w:vAlign w:val="center"/>
          </w:tcPr>
          <w:p w14:paraId="1D76D91B"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7373AC69" w14:textId="77777777" w:rsidR="00B4113D" w:rsidRPr="006E61D4" w:rsidRDefault="00B4113D" w:rsidP="00251A3E">
            <w:pPr>
              <w:widowControl w:val="0"/>
              <w:rPr>
                <w:sz w:val="22"/>
                <w:szCs w:val="22"/>
              </w:rPr>
            </w:pPr>
            <w:r w:rsidRPr="006E61D4">
              <w:rPr>
                <w:sz w:val="22"/>
                <w:szCs w:val="22"/>
              </w:rPr>
              <w:t>92 days</w:t>
            </w:r>
          </w:p>
          <w:p w14:paraId="37AA1C8D" w14:textId="77777777" w:rsidR="00B4113D" w:rsidRPr="006E61D4" w:rsidRDefault="00B4113D" w:rsidP="00251A3E">
            <w:pPr>
              <w:widowControl w:val="0"/>
              <w:rPr>
                <w:sz w:val="22"/>
                <w:szCs w:val="22"/>
              </w:rPr>
            </w:pPr>
            <w:r w:rsidRPr="006E61D4">
              <w:rPr>
                <w:sz w:val="22"/>
                <w:szCs w:val="22"/>
              </w:rPr>
              <w:t>Unit= One mile</w:t>
            </w:r>
          </w:p>
          <w:p w14:paraId="14160FFD" w14:textId="77777777" w:rsidR="00B4113D" w:rsidRPr="006E61D4" w:rsidRDefault="00B4113D" w:rsidP="00251A3E">
            <w:pPr>
              <w:widowControl w:val="0"/>
              <w:rPr>
                <w:sz w:val="22"/>
                <w:szCs w:val="22"/>
              </w:rPr>
            </w:pPr>
            <w:r w:rsidRPr="006E61D4">
              <w:rPr>
                <w:sz w:val="22"/>
                <w:szCs w:val="22"/>
              </w:rPr>
              <w:t>1000 units</w:t>
            </w:r>
          </w:p>
          <w:p w14:paraId="2D700A51" w14:textId="77777777" w:rsidR="00B4113D" w:rsidRPr="006E61D4" w:rsidRDefault="00B4113D" w:rsidP="00251A3E">
            <w:pPr>
              <w:widowControl w:val="0"/>
              <w:rPr>
                <w:sz w:val="22"/>
                <w:szCs w:val="22"/>
              </w:rPr>
            </w:pPr>
            <w:r w:rsidRPr="006E61D4">
              <w:rPr>
                <w:sz w:val="22"/>
                <w:szCs w:val="22"/>
              </w:rPr>
              <w:t xml:space="preserve"> Registration Only</w:t>
            </w:r>
          </w:p>
        </w:tc>
      </w:tr>
      <w:tr w:rsidR="00B4113D" w:rsidRPr="006E61D4" w14:paraId="3C655FA2" w14:textId="77777777" w:rsidTr="00251A3E">
        <w:tc>
          <w:tcPr>
            <w:tcW w:w="2520" w:type="dxa"/>
            <w:vAlign w:val="center"/>
          </w:tcPr>
          <w:p w14:paraId="03800077"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6480" w:type="dxa"/>
          </w:tcPr>
          <w:p w14:paraId="609E851C"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3</w:t>
            </w:r>
          </w:p>
        </w:tc>
      </w:tr>
      <w:tr w:rsidR="00B4113D" w:rsidRPr="006E61D4" w14:paraId="322633BE" w14:textId="77777777" w:rsidTr="00251A3E">
        <w:tc>
          <w:tcPr>
            <w:tcW w:w="2520" w:type="dxa"/>
            <w:vAlign w:val="center"/>
          </w:tcPr>
          <w:p w14:paraId="1812A93D" w14:textId="77777777" w:rsidR="00B4113D" w:rsidRPr="006E61D4" w:rsidRDefault="00B4113D" w:rsidP="00251A3E">
            <w:pPr>
              <w:widowControl w:val="0"/>
              <w:rPr>
                <w:b/>
                <w:bCs/>
                <w:sz w:val="22"/>
                <w:szCs w:val="22"/>
              </w:rPr>
            </w:pPr>
            <w:r w:rsidRPr="006E61D4">
              <w:rPr>
                <w:b/>
                <w:bCs/>
                <w:sz w:val="22"/>
                <w:szCs w:val="22"/>
              </w:rPr>
              <w:t>Admission Criteria</w:t>
            </w:r>
          </w:p>
          <w:p w14:paraId="1EF34568" w14:textId="77777777" w:rsidR="00B4113D" w:rsidRPr="006E61D4" w:rsidRDefault="00B4113D" w:rsidP="00251A3E">
            <w:pPr>
              <w:widowControl w:val="0"/>
              <w:rPr>
                <w:b/>
                <w:bCs/>
                <w:sz w:val="22"/>
                <w:szCs w:val="22"/>
              </w:rPr>
            </w:pPr>
          </w:p>
        </w:tc>
        <w:tc>
          <w:tcPr>
            <w:tcW w:w="6480" w:type="dxa"/>
            <w:vAlign w:val="center"/>
          </w:tcPr>
          <w:p w14:paraId="75BA5BC1" w14:textId="77777777" w:rsidR="00B4113D" w:rsidRPr="006E61D4" w:rsidRDefault="00B4113D" w:rsidP="00B4113D">
            <w:pPr>
              <w:numPr>
                <w:ilvl w:val="0"/>
                <w:numId w:val="252"/>
              </w:numPr>
              <w:spacing w:after="0"/>
              <w:jc w:val="both"/>
              <w:rPr>
                <w:sz w:val="22"/>
                <w:szCs w:val="22"/>
              </w:rPr>
            </w:pPr>
            <w:r w:rsidRPr="006E61D4">
              <w:rPr>
                <w:sz w:val="22"/>
                <w:szCs w:val="22"/>
              </w:rPr>
              <w:t>Documentation of the parent’s inability to afford to pay for transportation (gas money, depreciation of vehicle, etc) and the subsequent reason must be in the consumer’s record.</w:t>
            </w:r>
          </w:p>
          <w:p w14:paraId="095EE511" w14:textId="77777777" w:rsidR="00B4113D" w:rsidRPr="006E61D4" w:rsidRDefault="00B4113D" w:rsidP="00B4113D">
            <w:pPr>
              <w:numPr>
                <w:ilvl w:val="0"/>
                <w:numId w:val="252"/>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18866AA9" w14:textId="77777777" w:rsidR="00B4113D" w:rsidRPr="006E61D4" w:rsidRDefault="00B4113D" w:rsidP="00B4113D">
            <w:pPr>
              <w:numPr>
                <w:ilvl w:val="0"/>
                <w:numId w:val="252"/>
              </w:numPr>
              <w:spacing w:after="0"/>
              <w:jc w:val="both"/>
              <w:rPr>
                <w:sz w:val="22"/>
                <w:szCs w:val="22"/>
              </w:rPr>
            </w:pPr>
            <w:r w:rsidRPr="006E61D4">
              <w:rPr>
                <w:sz w:val="22"/>
                <w:szCs w:val="22"/>
              </w:rPr>
              <w:t>Safety plan or treatment plan originated by DHHR must document the need for this service and have specific areas or appointment types that are targeted for improvement.</w:t>
            </w:r>
          </w:p>
          <w:p w14:paraId="77B692AF" w14:textId="77777777" w:rsidR="00B4113D" w:rsidRPr="006E61D4" w:rsidRDefault="00B4113D" w:rsidP="00B4113D">
            <w:pPr>
              <w:numPr>
                <w:ilvl w:val="0"/>
                <w:numId w:val="252"/>
              </w:numPr>
              <w:spacing w:after="0"/>
              <w:jc w:val="both"/>
              <w:rPr>
                <w:sz w:val="22"/>
                <w:szCs w:val="22"/>
              </w:rPr>
            </w:pPr>
            <w:r w:rsidRPr="006E61D4">
              <w:rPr>
                <w:sz w:val="22"/>
                <w:szCs w:val="22"/>
              </w:rPr>
              <w:t>DHHR Worker, family and DHHR Supervisor must recommend this service.</w:t>
            </w:r>
          </w:p>
        </w:tc>
      </w:tr>
      <w:tr w:rsidR="00B4113D" w:rsidRPr="006E61D4" w14:paraId="010B4700" w14:textId="77777777" w:rsidTr="00251A3E">
        <w:tc>
          <w:tcPr>
            <w:tcW w:w="2520" w:type="dxa"/>
            <w:vAlign w:val="center"/>
          </w:tcPr>
          <w:p w14:paraId="7E9BD6B6" w14:textId="77777777" w:rsidR="00B4113D" w:rsidRPr="006E61D4" w:rsidRDefault="00B4113D" w:rsidP="00251A3E">
            <w:pPr>
              <w:widowControl w:val="0"/>
              <w:rPr>
                <w:b/>
                <w:bCs/>
                <w:sz w:val="22"/>
                <w:szCs w:val="22"/>
              </w:rPr>
            </w:pPr>
            <w:r w:rsidRPr="006E61D4">
              <w:rPr>
                <w:b/>
                <w:bCs/>
                <w:sz w:val="22"/>
                <w:szCs w:val="22"/>
              </w:rPr>
              <w:t>Continuing Stay Criteria</w:t>
            </w:r>
          </w:p>
          <w:p w14:paraId="3B890A64" w14:textId="77777777" w:rsidR="00B4113D" w:rsidRPr="006E61D4" w:rsidRDefault="00B4113D" w:rsidP="00251A3E">
            <w:pPr>
              <w:widowControl w:val="0"/>
              <w:rPr>
                <w:b/>
                <w:bCs/>
                <w:sz w:val="22"/>
                <w:szCs w:val="22"/>
              </w:rPr>
            </w:pPr>
          </w:p>
        </w:tc>
        <w:tc>
          <w:tcPr>
            <w:tcW w:w="6480" w:type="dxa"/>
            <w:vAlign w:val="center"/>
          </w:tcPr>
          <w:p w14:paraId="136064FD" w14:textId="77777777" w:rsidR="00B4113D" w:rsidRPr="006E61D4" w:rsidRDefault="00B4113D" w:rsidP="00B4113D">
            <w:pPr>
              <w:numPr>
                <w:ilvl w:val="0"/>
                <w:numId w:val="253"/>
              </w:numPr>
              <w:spacing w:after="0"/>
              <w:jc w:val="both"/>
              <w:rPr>
                <w:sz w:val="22"/>
                <w:szCs w:val="22"/>
              </w:rPr>
            </w:pPr>
            <w:r w:rsidRPr="006E61D4">
              <w:rPr>
                <w:sz w:val="22"/>
                <w:szCs w:val="22"/>
              </w:rPr>
              <w:t>Progress toward accessing transportation has been noted, but family still does not have a reliable means of transportation.</w:t>
            </w:r>
          </w:p>
          <w:p w14:paraId="740EFC66" w14:textId="77777777" w:rsidR="00B4113D" w:rsidRPr="006E61D4" w:rsidRDefault="00B4113D" w:rsidP="00B4113D">
            <w:pPr>
              <w:numPr>
                <w:ilvl w:val="0"/>
                <w:numId w:val="253"/>
              </w:numPr>
              <w:spacing w:after="0"/>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7DF5C19F" w14:textId="77777777" w:rsidR="00B4113D" w:rsidRPr="006E61D4" w:rsidRDefault="00B4113D" w:rsidP="00B4113D">
            <w:pPr>
              <w:numPr>
                <w:ilvl w:val="0"/>
                <w:numId w:val="253"/>
              </w:numPr>
              <w:spacing w:after="0"/>
              <w:jc w:val="both"/>
              <w:rPr>
                <w:sz w:val="22"/>
                <w:szCs w:val="22"/>
              </w:rPr>
            </w:pPr>
            <w:r w:rsidRPr="006E61D4">
              <w:rPr>
                <w:sz w:val="22"/>
                <w:szCs w:val="22"/>
              </w:rPr>
              <w:t>Family continues to explore social support system members to provide the service.</w:t>
            </w:r>
          </w:p>
          <w:p w14:paraId="5811F89B" w14:textId="77777777" w:rsidR="00B4113D" w:rsidRPr="006E61D4" w:rsidRDefault="00B4113D" w:rsidP="00B4113D">
            <w:pPr>
              <w:numPr>
                <w:ilvl w:val="0"/>
                <w:numId w:val="253"/>
              </w:numPr>
              <w:spacing w:after="0"/>
              <w:jc w:val="both"/>
              <w:rPr>
                <w:sz w:val="22"/>
                <w:szCs w:val="22"/>
              </w:rPr>
            </w:pPr>
            <w:r w:rsidRPr="006E61D4">
              <w:rPr>
                <w:sz w:val="22"/>
                <w:szCs w:val="22"/>
              </w:rPr>
              <w:t>DHHR Worker, family and DHHR Supervisor recommend the service continue.</w:t>
            </w:r>
          </w:p>
          <w:p w14:paraId="447B3849" w14:textId="77777777" w:rsidR="00B4113D" w:rsidRPr="006E61D4" w:rsidRDefault="00B4113D" w:rsidP="00B4113D">
            <w:pPr>
              <w:numPr>
                <w:ilvl w:val="0"/>
                <w:numId w:val="253"/>
              </w:numPr>
              <w:spacing w:after="0"/>
              <w:jc w:val="both"/>
              <w:rPr>
                <w:sz w:val="22"/>
                <w:szCs w:val="22"/>
              </w:rPr>
            </w:pPr>
            <w:r w:rsidRPr="006E61D4">
              <w:rPr>
                <w:sz w:val="22"/>
                <w:szCs w:val="22"/>
              </w:rPr>
              <w:t>Service cannot be appropriately provided through a community resource.</w:t>
            </w:r>
          </w:p>
          <w:p w14:paraId="462B2A87" w14:textId="77777777" w:rsidR="00B4113D" w:rsidRPr="006E61D4" w:rsidRDefault="00B4113D" w:rsidP="00B4113D">
            <w:pPr>
              <w:widowControl w:val="0"/>
              <w:numPr>
                <w:ilvl w:val="0"/>
                <w:numId w:val="253"/>
              </w:numPr>
              <w:spacing w:after="0"/>
              <w:jc w:val="both"/>
              <w:rPr>
                <w:sz w:val="22"/>
                <w:szCs w:val="22"/>
              </w:rPr>
            </w:pPr>
            <w:r w:rsidRPr="006E61D4">
              <w:rPr>
                <w:sz w:val="22"/>
                <w:szCs w:val="22"/>
              </w:rPr>
              <w:t>DHHR Worker, family and Supervisor agree that the child is appropriate to remain in his/her home setting.</w:t>
            </w:r>
          </w:p>
        </w:tc>
      </w:tr>
      <w:tr w:rsidR="00B4113D" w:rsidRPr="006E61D4" w14:paraId="79C0553D" w14:textId="77777777" w:rsidTr="00251A3E">
        <w:trPr>
          <w:trHeight w:val="530"/>
        </w:trPr>
        <w:tc>
          <w:tcPr>
            <w:tcW w:w="2520" w:type="dxa"/>
            <w:vAlign w:val="center"/>
          </w:tcPr>
          <w:p w14:paraId="28AF8931" w14:textId="77777777" w:rsidR="00B4113D" w:rsidRPr="006E61D4" w:rsidRDefault="00B4113D" w:rsidP="00251A3E">
            <w:pPr>
              <w:keepNext/>
              <w:widowControl w:val="0"/>
              <w:rPr>
                <w:b/>
                <w:bCs/>
                <w:sz w:val="22"/>
                <w:szCs w:val="22"/>
              </w:rPr>
            </w:pPr>
            <w:r w:rsidRPr="006E61D4">
              <w:rPr>
                <w:b/>
                <w:bCs/>
                <w:sz w:val="22"/>
                <w:szCs w:val="22"/>
              </w:rPr>
              <w:t>Discharge Criteria</w:t>
            </w:r>
          </w:p>
          <w:p w14:paraId="712EED7F" w14:textId="77777777" w:rsidR="00B4113D" w:rsidRPr="006E61D4" w:rsidRDefault="00B4113D" w:rsidP="00251A3E">
            <w:pPr>
              <w:keepNext/>
              <w:widowControl w:val="0"/>
              <w:rPr>
                <w:b/>
                <w:bCs/>
                <w:sz w:val="22"/>
                <w:szCs w:val="22"/>
              </w:rPr>
            </w:pPr>
            <w:r w:rsidRPr="006E61D4">
              <w:rPr>
                <w:b/>
                <w:bCs/>
                <w:sz w:val="22"/>
                <w:szCs w:val="22"/>
              </w:rPr>
              <w:t>(Any element may result in discharge or transfer)</w:t>
            </w:r>
          </w:p>
        </w:tc>
        <w:tc>
          <w:tcPr>
            <w:tcW w:w="6480" w:type="dxa"/>
            <w:vAlign w:val="center"/>
          </w:tcPr>
          <w:p w14:paraId="305A1E88" w14:textId="77777777" w:rsidR="00B4113D" w:rsidRPr="006E61D4" w:rsidRDefault="00B4113D" w:rsidP="00B4113D">
            <w:pPr>
              <w:keepNext/>
              <w:widowControl w:val="0"/>
              <w:numPr>
                <w:ilvl w:val="0"/>
                <w:numId w:val="254"/>
              </w:numPr>
              <w:spacing w:after="0"/>
              <w:jc w:val="both"/>
              <w:rPr>
                <w:sz w:val="22"/>
                <w:szCs w:val="22"/>
              </w:rPr>
            </w:pPr>
            <w:r w:rsidRPr="006E61D4">
              <w:rPr>
                <w:sz w:val="22"/>
                <w:szCs w:val="22"/>
              </w:rPr>
              <w:t>Goals and objectives have been met substantially.</w:t>
            </w:r>
          </w:p>
          <w:p w14:paraId="0C520D2B" w14:textId="77777777" w:rsidR="00B4113D" w:rsidRPr="006E61D4" w:rsidRDefault="00B4113D" w:rsidP="00B4113D">
            <w:pPr>
              <w:keepNext/>
              <w:widowControl w:val="0"/>
              <w:numPr>
                <w:ilvl w:val="0"/>
                <w:numId w:val="254"/>
              </w:numPr>
              <w:spacing w:after="0"/>
              <w:jc w:val="both"/>
              <w:rPr>
                <w:sz w:val="22"/>
                <w:szCs w:val="22"/>
              </w:rPr>
            </w:pPr>
            <w:r w:rsidRPr="006E61D4">
              <w:rPr>
                <w:sz w:val="22"/>
                <w:szCs w:val="22"/>
              </w:rPr>
              <w:t>Family refuses service.</w:t>
            </w:r>
          </w:p>
          <w:p w14:paraId="42CFE238" w14:textId="77777777" w:rsidR="00B4113D" w:rsidRPr="006E61D4" w:rsidRDefault="00B4113D" w:rsidP="00B4113D">
            <w:pPr>
              <w:keepNext/>
              <w:widowControl w:val="0"/>
              <w:numPr>
                <w:ilvl w:val="0"/>
                <w:numId w:val="254"/>
              </w:numPr>
              <w:spacing w:after="0"/>
              <w:jc w:val="both"/>
              <w:rPr>
                <w:sz w:val="22"/>
                <w:szCs w:val="22"/>
              </w:rPr>
            </w:pPr>
            <w:r w:rsidRPr="006E61D4">
              <w:rPr>
                <w:sz w:val="22"/>
                <w:szCs w:val="22"/>
              </w:rPr>
              <w:t>Family’s case is closed.</w:t>
            </w:r>
          </w:p>
          <w:p w14:paraId="3C264FA4" w14:textId="77777777" w:rsidR="00B4113D" w:rsidRPr="006E61D4" w:rsidRDefault="00B4113D" w:rsidP="00B4113D">
            <w:pPr>
              <w:keepNext/>
              <w:widowControl w:val="0"/>
              <w:numPr>
                <w:ilvl w:val="0"/>
                <w:numId w:val="254"/>
              </w:numPr>
              <w:spacing w:after="0"/>
              <w:jc w:val="both"/>
              <w:rPr>
                <w:sz w:val="22"/>
                <w:szCs w:val="22"/>
              </w:rPr>
            </w:pPr>
            <w:r w:rsidRPr="006E61D4">
              <w:rPr>
                <w:sz w:val="22"/>
                <w:szCs w:val="22"/>
              </w:rPr>
              <w:t>Family now has support system in place to provide the service.</w:t>
            </w:r>
          </w:p>
          <w:p w14:paraId="24CA237E" w14:textId="77777777" w:rsidR="00B4113D" w:rsidRPr="006E61D4" w:rsidRDefault="00B4113D" w:rsidP="00B4113D">
            <w:pPr>
              <w:keepNext/>
              <w:widowControl w:val="0"/>
              <w:numPr>
                <w:ilvl w:val="0"/>
                <w:numId w:val="254"/>
              </w:numPr>
              <w:spacing w:after="0"/>
              <w:jc w:val="both"/>
              <w:rPr>
                <w:sz w:val="22"/>
                <w:szCs w:val="22"/>
              </w:rPr>
            </w:pPr>
            <w:r w:rsidRPr="006E61D4">
              <w:rPr>
                <w:sz w:val="22"/>
                <w:szCs w:val="22"/>
              </w:rPr>
              <w:t>Service can now be met appropriately through a community resource.</w:t>
            </w:r>
          </w:p>
        </w:tc>
      </w:tr>
      <w:tr w:rsidR="00B4113D" w:rsidRPr="006E61D4" w14:paraId="29CA3BC5" w14:textId="77777777" w:rsidTr="00251A3E">
        <w:trPr>
          <w:trHeight w:val="872"/>
        </w:trPr>
        <w:tc>
          <w:tcPr>
            <w:tcW w:w="2520" w:type="dxa"/>
            <w:vAlign w:val="center"/>
          </w:tcPr>
          <w:p w14:paraId="6292F567"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vAlign w:val="center"/>
          </w:tcPr>
          <w:p w14:paraId="3ADD4E27" w14:textId="77777777" w:rsidR="00B4113D" w:rsidRPr="006E61D4" w:rsidRDefault="00B4113D" w:rsidP="00B4113D">
            <w:pPr>
              <w:numPr>
                <w:ilvl w:val="0"/>
                <w:numId w:val="255"/>
              </w:numPr>
              <w:spacing w:after="0"/>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70C10EC" w14:textId="77777777" w:rsidR="00B4113D" w:rsidRPr="006E61D4" w:rsidRDefault="00B4113D" w:rsidP="00B4113D">
            <w:pPr>
              <w:numPr>
                <w:ilvl w:val="0"/>
                <w:numId w:val="255"/>
              </w:numPr>
              <w:spacing w:after="0"/>
              <w:jc w:val="both"/>
              <w:rPr>
                <w:sz w:val="22"/>
                <w:szCs w:val="22"/>
              </w:rPr>
            </w:pPr>
            <w:r w:rsidRPr="006E61D4">
              <w:rPr>
                <w:sz w:val="22"/>
                <w:szCs w:val="22"/>
              </w:rPr>
              <w:t>Those receiving Waiver or ICF/MR services are not eligible for this service.</w:t>
            </w:r>
          </w:p>
          <w:p w14:paraId="04F21703" w14:textId="77777777" w:rsidR="00B4113D" w:rsidRPr="006E61D4" w:rsidRDefault="00B4113D" w:rsidP="00B4113D">
            <w:pPr>
              <w:numPr>
                <w:ilvl w:val="0"/>
                <w:numId w:val="255"/>
              </w:numPr>
              <w:spacing w:after="0"/>
              <w:jc w:val="both"/>
              <w:rPr>
                <w:sz w:val="22"/>
                <w:szCs w:val="22"/>
              </w:rPr>
            </w:pPr>
            <w:r w:rsidRPr="006E61D4">
              <w:rPr>
                <w:sz w:val="22"/>
                <w:szCs w:val="22"/>
              </w:rPr>
              <w:t>If more than one member of a case is being transported, bill under one FACTS Client ID and note all present in documentation.</w:t>
            </w:r>
          </w:p>
          <w:p w14:paraId="5669896F" w14:textId="77777777" w:rsidR="00B4113D" w:rsidRPr="006E61D4" w:rsidRDefault="00B4113D" w:rsidP="00B4113D">
            <w:pPr>
              <w:numPr>
                <w:ilvl w:val="0"/>
                <w:numId w:val="255"/>
              </w:numPr>
              <w:spacing w:after="0"/>
              <w:jc w:val="both"/>
              <w:rPr>
                <w:sz w:val="22"/>
                <w:szCs w:val="22"/>
              </w:rPr>
            </w:pPr>
            <w:r w:rsidRPr="006E61D4">
              <w:rPr>
                <w:sz w:val="22"/>
                <w:szCs w:val="22"/>
              </w:rPr>
              <w:t>NEMT can be accessed</w:t>
            </w:r>
          </w:p>
        </w:tc>
      </w:tr>
      <w:tr w:rsidR="00B4113D" w:rsidRPr="006E61D4" w14:paraId="6A30C2D2" w14:textId="77777777" w:rsidTr="00251A3E">
        <w:trPr>
          <w:trHeight w:val="512"/>
        </w:trPr>
        <w:tc>
          <w:tcPr>
            <w:tcW w:w="2520" w:type="dxa"/>
            <w:vAlign w:val="center"/>
          </w:tcPr>
          <w:p w14:paraId="4E63C33E"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vAlign w:val="center"/>
          </w:tcPr>
          <w:p w14:paraId="6445F0B9" w14:textId="77777777" w:rsidR="00B4113D" w:rsidRPr="006E61D4" w:rsidRDefault="00B4113D" w:rsidP="00B4113D">
            <w:pPr>
              <w:widowControl w:val="0"/>
              <w:numPr>
                <w:ilvl w:val="0"/>
                <w:numId w:val="255"/>
              </w:numPr>
              <w:spacing w:after="0"/>
              <w:jc w:val="both"/>
              <w:rPr>
                <w:sz w:val="22"/>
                <w:szCs w:val="22"/>
              </w:rPr>
            </w:pPr>
            <w:r w:rsidRPr="006E61D4">
              <w:rPr>
                <w:sz w:val="22"/>
                <w:szCs w:val="22"/>
              </w:rPr>
              <w:t>Severity of child’s issues precludes provision of services in this level of care.</w:t>
            </w:r>
          </w:p>
        </w:tc>
      </w:tr>
      <w:tr w:rsidR="00B4113D" w:rsidRPr="006E61D4" w14:paraId="64409921" w14:textId="77777777" w:rsidTr="00251A3E">
        <w:tc>
          <w:tcPr>
            <w:tcW w:w="2520" w:type="dxa"/>
            <w:vAlign w:val="center"/>
          </w:tcPr>
          <w:p w14:paraId="6BAED56B" w14:textId="77777777" w:rsidR="00B4113D" w:rsidRPr="006E61D4" w:rsidRDefault="00B4113D" w:rsidP="00251A3E">
            <w:pPr>
              <w:widowControl w:val="0"/>
              <w:rPr>
                <w:b/>
                <w:bCs/>
                <w:sz w:val="22"/>
                <w:szCs w:val="22"/>
              </w:rPr>
            </w:pPr>
            <w:r w:rsidRPr="006E61D4">
              <w:rPr>
                <w:b/>
                <w:bCs/>
                <w:sz w:val="22"/>
                <w:szCs w:val="22"/>
              </w:rPr>
              <w:lastRenderedPageBreak/>
              <w:t xml:space="preserve">Documentation </w:t>
            </w:r>
          </w:p>
        </w:tc>
        <w:tc>
          <w:tcPr>
            <w:tcW w:w="6480" w:type="dxa"/>
            <w:vAlign w:val="center"/>
          </w:tcPr>
          <w:p w14:paraId="2D3E4FA0" w14:textId="77777777" w:rsidR="00B4113D" w:rsidRPr="006E61D4" w:rsidRDefault="00B4113D" w:rsidP="00B4113D">
            <w:pPr>
              <w:keepNext/>
              <w:widowControl w:val="0"/>
              <w:numPr>
                <w:ilvl w:val="0"/>
                <w:numId w:val="255"/>
              </w:numPr>
              <w:spacing w:after="0"/>
              <w:jc w:val="both"/>
              <w:rPr>
                <w:sz w:val="22"/>
                <w:szCs w:val="22"/>
              </w:rPr>
            </w:pPr>
            <w:r w:rsidRPr="006E61D4">
              <w:rPr>
                <w:sz w:val="22"/>
                <w:szCs w:val="22"/>
              </w:rPr>
              <w:t>A copy of the referral</w:t>
            </w:r>
          </w:p>
          <w:p w14:paraId="4A817A60" w14:textId="77777777" w:rsidR="00B4113D" w:rsidRPr="006E61D4" w:rsidRDefault="00B4113D" w:rsidP="00B4113D">
            <w:pPr>
              <w:keepNext/>
              <w:widowControl w:val="0"/>
              <w:numPr>
                <w:ilvl w:val="0"/>
                <w:numId w:val="255"/>
              </w:numPr>
              <w:spacing w:after="0"/>
              <w:jc w:val="both"/>
              <w:rPr>
                <w:sz w:val="22"/>
                <w:szCs w:val="22"/>
              </w:rPr>
            </w:pPr>
            <w:r w:rsidRPr="006E61D4">
              <w:rPr>
                <w:sz w:val="22"/>
                <w:szCs w:val="22"/>
              </w:rPr>
              <w:t>A log of trips with date, miles and reason for trip.</w:t>
            </w:r>
          </w:p>
        </w:tc>
      </w:tr>
    </w:tbl>
    <w:p w14:paraId="1D3F622E" w14:textId="77777777" w:rsidR="00B4113D" w:rsidRPr="006E61D4" w:rsidRDefault="00B4113D" w:rsidP="00B4113D">
      <w:pPr>
        <w:pStyle w:val="BodyText3"/>
        <w:tabs>
          <w:tab w:val="left" w:pos="2520"/>
        </w:tabs>
        <w:rPr>
          <w:b/>
          <w:sz w:val="22"/>
          <w:szCs w:val="22"/>
        </w:rPr>
      </w:pPr>
      <w:r w:rsidRPr="006E61D4">
        <w:rPr>
          <w:b/>
          <w:sz w:val="22"/>
          <w:szCs w:val="22"/>
        </w:rPr>
        <w:t xml:space="preserve">Additional Service Criteria: </w:t>
      </w:r>
      <w:r w:rsidRPr="00251A3E">
        <w:rPr>
          <w:b/>
          <w:sz w:val="22"/>
          <w:szCs w:val="22"/>
          <w:u w:val="none"/>
        </w:rPr>
        <w:tab/>
      </w:r>
    </w:p>
    <w:p w14:paraId="23A6345D"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support group who has a driver’s license, insurance and has no history of legal offenses that may endanger those being transported. </w:t>
      </w:r>
    </w:p>
    <w:p w14:paraId="3A33895C" w14:textId="77777777" w:rsidR="00B4113D" w:rsidRPr="006E61D4" w:rsidRDefault="00B4113D" w:rsidP="00B4113D">
      <w:pPr>
        <w:widowControl w:val="0"/>
        <w:tabs>
          <w:tab w:val="left" w:pos="540"/>
          <w:tab w:val="left" w:pos="2520"/>
        </w:tabs>
        <w:jc w:val="both"/>
        <w:rPr>
          <w:sz w:val="22"/>
          <w:szCs w:val="22"/>
        </w:rPr>
      </w:pPr>
    </w:p>
    <w:p w14:paraId="5CD6CC6B" w14:textId="729A7B61" w:rsidR="00B4113D" w:rsidRPr="006E61D4" w:rsidRDefault="00B4113D" w:rsidP="00B4113D">
      <w:pPr>
        <w:widowControl w:val="0"/>
        <w:tabs>
          <w:tab w:val="left" w:pos="540"/>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376CFD96" w14:textId="77777777" w:rsidR="00B4113D" w:rsidRPr="006E61D4" w:rsidRDefault="00B4113D" w:rsidP="007706E7">
      <w:pPr>
        <w:pStyle w:val="Heading2"/>
      </w:pPr>
      <w:bookmarkStart w:id="337" w:name="_Toc52601485"/>
      <w:bookmarkStart w:id="338" w:name="_Toc189465030"/>
      <w:bookmarkStart w:id="339" w:name="_Toc198452624"/>
      <w:bookmarkStart w:id="340" w:name="_Toc318185993"/>
      <w:bookmarkStart w:id="341" w:name="_Toc534728686"/>
      <w:r w:rsidRPr="006E61D4">
        <w:lastRenderedPageBreak/>
        <w:t>Public Transportation</w:t>
      </w:r>
      <w:bookmarkEnd w:id="337"/>
      <w:r w:rsidRPr="006E61D4">
        <w:t xml:space="preserve"> 140110</w:t>
      </w:r>
      <w:bookmarkEnd w:id="338"/>
      <w:bookmarkEnd w:id="339"/>
      <w:bookmarkEnd w:id="340"/>
      <w:bookmarkEnd w:id="341"/>
    </w:p>
    <w:p w14:paraId="6B493FBA" w14:textId="77777777" w:rsidR="00B4113D" w:rsidRPr="006E61D4" w:rsidRDefault="00B4113D" w:rsidP="00B4113D">
      <w:pPr>
        <w:rPr>
          <w:sz w:val="22"/>
          <w:szCs w:val="22"/>
          <w:u w:val="single"/>
        </w:rPr>
      </w:pPr>
    </w:p>
    <w:p w14:paraId="741EB369"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the provision of transportation on buses, planes, and/or trains. This code may be used for local bus passes or long distance bus tickets. Rental cars, tolls if a rental car is used, taxi fares and parking are also included in this service. The activity(ies) that the child/youth and/or family need transportation for must be explicitly documented on the DHHR’s treatment plan. Examples include medical appointments for which non-emergency medical transportation could </w:t>
      </w:r>
      <w:r w:rsidRPr="006E61D4">
        <w:rPr>
          <w:b/>
          <w:bCs/>
          <w:sz w:val="22"/>
          <w:szCs w:val="22"/>
        </w:rPr>
        <w:t>not</w:t>
      </w:r>
      <w:r w:rsidRPr="006E61D4">
        <w:rPr>
          <w:sz w:val="22"/>
          <w:szCs w:val="22"/>
        </w:rPr>
        <w:t xml:space="preserve"> be accessed or respite, visitation, etc.  The least costly means available must be utilized.  This service covers the fare for the shortest practical route to/from the traveler’s destination.</w:t>
      </w:r>
    </w:p>
    <w:p w14:paraId="58D5B243" w14:textId="77777777" w:rsidR="00B4113D" w:rsidRPr="006E61D4" w:rsidRDefault="00B4113D" w:rsidP="00B4113D">
      <w:pPr>
        <w:jc w:val="both"/>
        <w:rPr>
          <w:sz w:val="22"/>
          <w:szCs w:val="22"/>
        </w:rPr>
      </w:pPr>
    </w:p>
    <w:p w14:paraId="19249C91"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C97338E"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01C26B1B" w14:textId="77777777" w:rsidTr="00251A3E">
        <w:tc>
          <w:tcPr>
            <w:tcW w:w="2520" w:type="dxa"/>
            <w:vAlign w:val="center"/>
          </w:tcPr>
          <w:p w14:paraId="3FA19000"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341E196E"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291D16A" w14:textId="77777777" w:rsidTr="00251A3E">
        <w:tc>
          <w:tcPr>
            <w:tcW w:w="2520" w:type="dxa"/>
            <w:vAlign w:val="center"/>
          </w:tcPr>
          <w:p w14:paraId="1A938BA1"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29606866"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42605B39" w14:textId="77777777" w:rsidTr="00251A3E">
        <w:tc>
          <w:tcPr>
            <w:tcW w:w="2520" w:type="dxa"/>
            <w:vAlign w:val="center"/>
          </w:tcPr>
          <w:p w14:paraId="5F1BD0D5"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49276900" w14:textId="77777777" w:rsidR="00B4113D" w:rsidRPr="006E61D4" w:rsidRDefault="00B4113D" w:rsidP="00251A3E">
            <w:pPr>
              <w:widowControl w:val="0"/>
              <w:rPr>
                <w:sz w:val="22"/>
                <w:szCs w:val="22"/>
              </w:rPr>
            </w:pPr>
            <w:r w:rsidRPr="006E61D4">
              <w:rPr>
                <w:sz w:val="22"/>
                <w:szCs w:val="22"/>
              </w:rPr>
              <w:t>92 days</w:t>
            </w:r>
          </w:p>
          <w:p w14:paraId="07F3F4E1" w14:textId="77777777" w:rsidR="00B4113D" w:rsidRPr="006E61D4" w:rsidRDefault="00B4113D" w:rsidP="00251A3E">
            <w:pPr>
              <w:widowControl w:val="0"/>
              <w:rPr>
                <w:sz w:val="22"/>
                <w:szCs w:val="22"/>
              </w:rPr>
            </w:pPr>
            <w:r w:rsidRPr="006E61D4">
              <w:rPr>
                <w:sz w:val="22"/>
                <w:szCs w:val="22"/>
              </w:rPr>
              <w:t>Unit= Event</w:t>
            </w:r>
          </w:p>
          <w:p w14:paraId="350600FB"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1966037E" w14:textId="77777777" w:rsidTr="00251A3E">
        <w:tc>
          <w:tcPr>
            <w:tcW w:w="2520" w:type="dxa"/>
            <w:vAlign w:val="center"/>
          </w:tcPr>
          <w:p w14:paraId="059882D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46DFF926"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3</w:t>
            </w:r>
          </w:p>
        </w:tc>
      </w:tr>
      <w:tr w:rsidR="00B4113D" w:rsidRPr="006E61D4" w14:paraId="53F5A863" w14:textId="77777777" w:rsidTr="00251A3E">
        <w:tc>
          <w:tcPr>
            <w:tcW w:w="2520" w:type="dxa"/>
            <w:vAlign w:val="center"/>
          </w:tcPr>
          <w:p w14:paraId="79A0C6B2" w14:textId="77777777" w:rsidR="00B4113D" w:rsidRPr="006E61D4" w:rsidRDefault="00B4113D" w:rsidP="00251A3E">
            <w:pPr>
              <w:widowControl w:val="0"/>
              <w:rPr>
                <w:b/>
                <w:bCs/>
                <w:sz w:val="22"/>
                <w:szCs w:val="22"/>
              </w:rPr>
            </w:pPr>
            <w:r w:rsidRPr="006E61D4">
              <w:rPr>
                <w:b/>
                <w:bCs/>
                <w:sz w:val="22"/>
                <w:szCs w:val="22"/>
              </w:rPr>
              <w:t>Admission Criteria</w:t>
            </w:r>
          </w:p>
          <w:p w14:paraId="27F39746" w14:textId="77777777" w:rsidR="00B4113D" w:rsidRPr="006E61D4" w:rsidRDefault="00B4113D" w:rsidP="00251A3E">
            <w:pPr>
              <w:widowControl w:val="0"/>
              <w:rPr>
                <w:b/>
                <w:bCs/>
                <w:sz w:val="22"/>
                <w:szCs w:val="22"/>
              </w:rPr>
            </w:pPr>
          </w:p>
        </w:tc>
        <w:tc>
          <w:tcPr>
            <w:tcW w:w="6480" w:type="dxa"/>
            <w:vAlign w:val="center"/>
          </w:tcPr>
          <w:p w14:paraId="46FF0E9A" w14:textId="77777777" w:rsidR="00B4113D" w:rsidRPr="006E61D4" w:rsidRDefault="00B4113D" w:rsidP="00B4113D">
            <w:pPr>
              <w:numPr>
                <w:ilvl w:val="0"/>
                <w:numId w:val="281"/>
              </w:numPr>
              <w:spacing w:after="0"/>
              <w:jc w:val="both"/>
              <w:rPr>
                <w:sz w:val="22"/>
                <w:szCs w:val="22"/>
              </w:rPr>
            </w:pPr>
            <w:r w:rsidRPr="006E61D4">
              <w:rPr>
                <w:sz w:val="22"/>
                <w:szCs w:val="22"/>
              </w:rPr>
              <w:t>Documentation of the parent’s inability to afford to provide this service and the subsequent reason must be in the consumer’s record.</w:t>
            </w:r>
          </w:p>
          <w:p w14:paraId="41E0104C" w14:textId="77777777" w:rsidR="00B4113D" w:rsidRPr="006E61D4" w:rsidRDefault="00B4113D" w:rsidP="00B4113D">
            <w:pPr>
              <w:numPr>
                <w:ilvl w:val="0"/>
                <w:numId w:val="281"/>
              </w:numPr>
              <w:spacing w:after="0"/>
              <w:jc w:val="both"/>
              <w:rPr>
                <w:sz w:val="22"/>
                <w:szCs w:val="22"/>
              </w:rPr>
            </w:pPr>
            <w:r w:rsidRPr="006E61D4">
              <w:rPr>
                <w:sz w:val="22"/>
                <w:szCs w:val="22"/>
              </w:rPr>
              <w:t>Documentation in the record that other sources, such as the family support system, public transportation or non-</w:t>
            </w:r>
            <w:r w:rsidRPr="006E61D4">
              <w:rPr>
                <w:sz w:val="22"/>
                <w:szCs w:val="22"/>
              </w:rPr>
              <w:lastRenderedPageBreak/>
              <w:t xml:space="preserve">emergency medical transportation services, have been explored and exhausted. </w:t>
            </w:r>
          </w:p>
          <w:p w14:paraId="4BDE1218" w14:textId="77777777" w:rsidR="00B4113D" w:rsidRPr="006E61D4" w:rsidRDefault="00B4113D" w:rsidP="00B4113D">
            <w:pPr>
              <w:numPr>
                <w:ilvl w:val="0"/>
                <w:numId w:val="281"/>
              </w:numPr>
              <w:spacing w:after="0"/>
              <w:jc w:val="both"/>
              <w:rPr>
                <w:sz w:val="22"/>
                <w:szCs w:val="22"/>
              </w:rPr>
            </w:pPr>
            <w:r w:rsidRPr="006E61D4">
              <w:rPr>
                <w:sz w:val="22"/>
                <w:szCs w:val="22"/>
              </w:rPr>
              <w:t>Treatment plan originated by DHHR must document the need for this service and have specific areas or appointment types that are targeted for improvement.</w:t>
            </w:r>
          </w:p>
          <w:p w14:paraId="2168FE6F" w14:textId="77777777" w:rsidR="00B4113D" w:rsidRPr="006E61D4" w:rsidRDefault="00B4113D" w:rsidP="00B4113D">
            <w:pPr>
              <w:numPr>
                <w:ilvl w:val="0"/>
                <w:numId w:val="281"/>
              </w:numPr>
              <w:spacing w:after="0"/>
              <w:jc w:val="both"/>
              <w:rPr>
                <w:sz w:val="22"/>
                <w:szCs w:val="22"/>
              </w:rPr>
            </w:pPr>
            <w:r w:rsidRPr="006E61D4">
              <w:rPr>
                <w:sz w:val="22"/>
                <w:szCs w:val="22"/>
              </w:rPr>
              <w:t>DHHR Worker, family and DHHR Supervisor must recommend this service.</w:t>
            </w:r>
          </w:p>
        </w:tc>
      </w:tr>
      <w:tr w:rsidR="00B4113D" w:rsidRPr="006E61D4" w14:paraId="2F396570" w14:textId="77777777" w:rsidTr="00251A3E">
        <w:tc>
          <w:tcPr>
            <w:tcW w:w="2520" w:type="dxa"/>
            <w:vAlign w:val="center"/>
          </w:tcPr>
          <w:p w14:paraId="1249C36C"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32DAB777" w14:textId="77777777" w:rsidR="00B4113D" w:rsidRPr="006E61D4" w:rsidRDefault="00B4113D" w:rsidP="00251A3E">
            <w:pPr>
              <w:widowControl w:val="0"/>
              <w:rPr>
                <w:b/>
                <w:bCs/>
                <w:sz w:val="22"/>
                <w:szCs w:val="22"/>
              </w:rPr>
            </w:pPr>
          </w:p>
        </w:tc>
        <w:tc>
          <w:tcPr>
            <w:tcW w:w="6480" w:type="dxa"/>
            <w:vAlign w:val="center"/>
          </w:tcPr>
          <w:p w14:paraId="0BBD10AC" w14:textId="77777777" w:rsidR="00B4113D" w:rsidRPr="006E61D4" w:rsidRDefault="00B4113D" w:rsidP="00B4113D">
            <w:pPr>
              <w:numPr>
                <w:ilvl w:val="0"/>
                <w:numId w:val="282"/>
              </w:numPr>
              <w:spacing w:after="0"/>
              <w:jc w:val="both"/>
              <w:rPr>
                <w:sz w:val="22"/>
                <w:szCs w:val="22"/>
              </w:rPr>
            </w:pPr>
            <w:r w:rsidRPr="006E61D4">
              <w:rPr>
                <w:sz w:val="22"/>
                <w:szCs w:val="22"/>
              </w:rPr>
              <w:t>Progress toward accessing transportation has been noted, but family still does not have a reliable means of transportation.</w:t>
            </w:r>
          </w:p>
          <w:p w14:paraId="6F35520D" w14:textId="77777777" w:rsidR="00B4113D" w:rsidRPr="006E61D4" w:rsidRDefault="00B4113D" w:rsidP="00B4113D">
            <w:pPr>
              <w:numPr>
                <w:ilvl w:val="0"/>
                <w:numId w:val="282"/>
              </w:numPr>
              <w:spacing w:after="0"/>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6B99A612" w14:textId="77777777" w:rsidR="00B4113D" w:rsidRPr="006E61D4" w:rsidRDefault="00B4113D" w:rsidP="00B4113D">
            <w:pPr>
              <w:numPr>
                <w:ilvl w:val="0"/>
                <w:numId w:val="282"/>
              </w:numPr>
              <w:spacing w:after="0"/>
              <w:jc w:val="both"/>
              <w:rPr>
                <w:sz w:val="22"/>
                <w:szCs w:val="22"/>
              </w:rPr>
            </w:pPr>
            <w:r w:rsidRPr="006E61D4">
              <w:rPr>
                <w:sz w:val="22"/>
                <w:szCs w:val="22"/>
              </w:rPr>
              <w:t>Family continues to explore social support system members to provide the service.</w:t>
            </w:r>
          </w:p>
          <w:p w14:paraId="0084E95E" w14:textId="77777777" w:rsidR="00B4113D" w:rsidRPr="006E61D4" w:rsidRDefault="00B4113D" w:rsidP="00B4113D">
            <w:pPr>
              <w:numPr>
                <w:ilvl w:val="0"/>
                <w:numId w:val="282"/>
              </w:numPr>
              <w:spacing w:after="0"/>
              <w:jc w:val="both"/>
              <w:rPr>
                <w:sz w:val="22"/>
                <w:szCs w:val="22"/>
              </w:rPr>
            </w:pPr>
            <w:r w:rsidRPr="006E61D4">
              <w:rPr>
                <w:sz w:val="22"/>
                <w:szCs w:val="22"/>
              </w:rPr>
              <w:t>DHHR Worker, family and DHHR Supervisor recommend the service continue.</w:t>
            </w:r>
          </w:p>
          <w:p w14:paraId="05F97320" w14:textId="77777777" w:rsidR="00B4113D" w:rsidRPr="006E61D4" w:rsidRDefault="00B4113D" w:rsidP="00B4113D">
            <w:pPr>
              <w:numPr>
                <w:ilvl w:val="0"/>
                <w:numId w:val="282"/>
              </w:numPr>
              <w:spacing w:after="0"/>
              <w:jc w:val="both"/>
              <w:rPr>
                <w:sz w:val="22"/>
                <w:szCs w:val="22"/>
              </w:rPr>
            </w:pPr>
            <w:r w:rsidRPr="006E61D4">
              <w:rPr>
                <w:sz w:val="22"/>
                <w:szCs w:val="22"/>
              </w:rPr>
              <w:t>Service cannot be appropriately provided through a community resource.</w:t>
            </w:r>
          </w:p>
          <w:p w14:paraId="4DC23A0A" w14:textId="77777777" w:rsidR="00B4113D" w:rsidRPr="006E61D4" w:rsidRDefault="00B4113D" w:rsidP="00B4113D">
            <w:pPr>
              <w:numPr>
                <w:ilvl w:val="0"/>
                <w:numId w:val="282"/>
              </w:numPr>
              <w:spacing w:after="0"/>
              <w:jc w:val="both"/>
              <w:rPr>
                <w:sz w:val="22"/>
                <w:szCs w:val="22"/>
              </w:rPr>
            </w:pPr>
            <w:r w:rsidRPr="006E61D4">
              <w:rPr>
                <w:sz w:val="22"/>
                <w:szCs w:val="22"/>
              </w:rPr>
              <w:t>DHHR Worker and Supervisor agree that the child is appropriate to remain in his/her home setting.</w:t>
            </w:r>
          </w:p>
        </w:tc>
      </w:tr>
      <w:tr w:rsidR="00B4113D" w:rsidRPr="006E61D4" w14:paraId="4C9F4879" w14:textId="77777777" w:rsidTr="00251A3E">
        <w:trPr>
          <w:trHeight w:val="530"/>
        </w:trPr>
        <w:tc>
          <w:tcPr>
            <w:tcW w:w="2520" w:type="dxa"/>
            <w:vAlign w:val="center"/>
          </w:tcPr>
          <w:p w14:paraId="47F53F12" w14:textId="77777777" w:rsidR="00B4113D" w:rsidRPr="006E61D4" w:rsidRDefault="00B4113D" w:rsidP="00251A3E">
            <w:pPr>
              <w:widowControl w:val="0"/>
              <w:rPr>
                <w:b/>
                <w:bCs/>
                <w:sz w:val="22"/>
                <w:szCs w:val="22"/>
              </w:rPr>
            </w:pPr>
            <w:r w:rsidRPr="006E61D4">
              <w:rPr>
                <w:b/>
                <w:bCs/>
                <w:sz w:val="22"/>
                <w:szCs w:val="22"/>
              </w:rPr>
              <w:t>Discharge Criteria</w:t>
            </w:r>
          </w:p>
          <w:p w14:paraId="2681770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vAlign w:val="center"/>
          </w:tcPr>
          <w:p w14:paraId="4FBFE0B8" w14:textId="77777777" w:rsidR="00B4113D" w:rsidRPr="006E61D4" w:rsidRDefault="00B4113D" w:rsidP="00B4113D">
            <w:pPr>
              <w:numPr>
                <w:ilvl w:val="0"/>
                <w:numId w:val="283"/>
              </w:numPr>
              <w:spacing w:after="0"/>
              <w:jc w:val="both"/>
              <w:rPr>
                <w:sz w:val="22"/>
                <w:szCs w:val="22"/>
              </w:rPr>
            </w:pPr>
            <w:r w:rsidRPr="006E61D4">
              <w:rPr>
                <w:sz w:val="22"/>
                <w:szCs w:val="22"/>
              </w:rPr>
              <w:t>Goals and objectives have been met substantially.</w:t>
            </w:r>
          </w:p>
          <w:p w14:paraId="0F1CCDE3" w14:textId="77777777" w:rsidR="00B4113D" w:rsidRPr="006E61D4" w:rsidRDefault="00B4113D" w:rsidP="00B4113D">
            <w:pPr>
              <w:numPr>
                <w:ilvl w:val="0"/>
                <w:numId w:val="283"/>
              </w:numPr>
              <w:spacing w:after="0"/>
              <w:jc w:val="both"/>
              <w:rPr>
                <w:sz w:val="22"/>
                <w:szCs w:val="22"/>
              </w:rPr>
            </w:pPr>
            <w:r w:rsidRPr="006E61D4">
              <w:rPr>
                <w:sz w:val="22"/>
                <w:szCs w:val="22"/>
              </w:rPr>
              <w:t>Family refuses service.</w:t>
            </w:r>
          </w:p>
          <w:p w14:paraId="5F13252D" w14:textId="77777777" w:rsidR="00B4113D" w:rsidRPr="006E61D4" w:rsidRDefault="00B4113D" w:rsidP="00B4113D">
            <w:pPr>
              <w:numPr>
                <w:ilvl w:val="0"/>
                <w:numId w:val="283"/>
              </w:numPr>
              <w:spacing w:after="0"/>
              <w:jc w:val="both"/>
              <w:rPr>
                <w:sz w:val="22"/>
                <w:szCs w:val="22"/>
              </w:rPr>
            </w:pPr>
            <w:r w:rsidRPr="006E61D4">
              <w:rPr>
                <w:sz w:val="22"/>
                <w:szCs w:val="22"/>
              </w:rPr>
              <w:t>Family’s case is closed.</w:t>
            </w:r>
          </w:p>
          <w:p w14:paraId="7C861386" w14:textId="77777777" w:rsidR="00B4113D" w:rsidRPr="006E61D4" w:rsidRDefault="00B4113D" w:rsidP="00B4113D">
            <w:pPr>
              <w:numPr>
                <w:ilvl w:val="0"/>
                <w:numId w:val="283"/>
              </w:numPr>
              <w:spacing w:after="0"/>
              <w:jc w:val="both"/>
              <w:rPr>
                <w:sz w:val="22"/>
                <w:szCs w:val="22"/>
              </w:rPr>
            </w:pPr>
            <w:r w:rsidRPr="006E61D4">
              <w:rPr>
                <w:sz w:val="22"/>
                <w:szCs w:val="22"/>
              </w:rPr>
              <w:t>Family now has support system in place to provide the service.</w:t>
            </w:r>
          </w:p>
          <w:p w14:paraId="3EA7F643" w14:textId="77777777" w:rsidR="00B4113D" w:rsidRPr="006E61D4" w:rsidRDefault="00B4113D" w:rsidP="00B4113D">
            <w:pPr>
              <w:numPr>
                <w:ilvl w:val="0"/>
                <w:numId w:val="283"/>
              </w:numPr>
              <w:spacing w:after="0"/>
              <w:jc w:val="both"/>
              <w:rPr>
                <w:sz w:val="22"/>
                <w:szCs w:val="22"/>
              </w:rPr>
            </w:pPr>
            <w:r w:rsidRPr="006E61D4">
              <w:rPr>
                <w:sz w:val="22"/>
                <w:szCs w:val="22"/>
              </w:rPr>
              <w:t>Service can now be met appropriately through a community resource.</w:t>
            </w:r>
          </w:p>
        </w:tc>
      </w:tr>
      <w:tr w:rsidR="00B4113D" w:rsidRPr="006E61D4" w14:paraId="5E918AB8" w14:textId="77777777" w:rsidTr="00251A3E">
        <w:trPr>
          <w:trHeight w:val="872"/>
        </w:trPr>
        <w:tc>
          <w:tcPr>
            <w:tcW w:w="2520" w:type="dxa"/>
            <w:vAlign w:val="center"/>
          </w:tcPr>
          <w:p w14:paraId="15AC2586"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vAlign w:val="center"/>
          </w:tcPr>
          <w:p w14:paraId="082837CF" w14:textId="77777777" w:rsidR="00B4113D" w:rsidRPr="006E61D4" w:rsidRDefault="00B4113D" w:rsidP="00B4113D">
            <w:pPr>
              <w:pStyle w:val="IndexHeading"/>
              <w:keepNext w:val="0"/>
              <w:widowControl w:val="0"/>
              <w:numPr>
                <w:ilvl w:val="0"/>
                <w:numId w:val="283"/>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09F1C789" w14:textId="77777777" w:rsidR="00B4113D" w:rsidRPr="00AA0822" w:rsidRDefault="00B4113D" w:rsidP="00251A3E">
            <w:pPr>
              <w:pStyle w:val="Index1"/>
            </w:pPr>
            <w:r w:rsidRPr="00AA0822">
              <w:t>Those receiving Waiver or ICF/MR services are not eligible for this service.</w:t>
            </w:r>
          </w:p>
          <w:p w14:paraId="1B808340" w14:textId="77777777" w:rsidR="00B4113D" w:rsidRPr="00AA0822" w:rsidRDefault="00B4113D" w:rsidP="00251A3E">
            <w:pPr>
              <w:pStyle w:val="Index1"/>
            </w:pPr>
            <w:r w:rsidRPr="00AA0822">
              <w:t>Excludes waiting time</w:t>
            </w:r>
          </w:p>
          <w:p w14:paraId="2C37F5BC" w14:textId="77777777" w:rsidR="00B4113D" w:rsidRPr="006E61D4" w:rsidRDefault="00B4113D" w:rsidP="00B4113D">
            <w:pPr>
              <w:numPr>
                <w:ilvl w:val="0"/>
                <w:numId w:val="283"/>
              </w:numPr>
              <w:spacing w:after="0"/>
              <w:rPr>
                <w:sz w:val="22"/>
                <w:szCs w:val="22"/>
              </w:rPr>
            </w:pPr>
            <w:r w:rsidRPr="006E61D4">
              <w:rPr>
                <w:sz w:val="22"/>
                <w:szCs w:val="22"/>
              </w:rPr>
              <w:t>NEMT can be accessed</w:t>
            </w:r>
          </w:p>
          <w:p w14:paraId="79DAEBB5" w14:textId="77777777" w:rsidR="00B4113D" w:rsidRPr="006E61D4" w:rsidRDefault="00B4113D" w:rsidP="00251A3E">
            <w:pPr>
              <w:rPr>
                <w:sz w:val="22"/>
                <w:szCs w:val="22"/>
              </w:rPr>
            </w:pPr>
          </w:p>
        </w:tc>
      </w:tr>
      <w:tr w:rsidR="00B4113D" w:rsidRPr="006E61D4" w14:paraId="7FF04E37" w14:textId="77777777" w:rsidTr="00251A3E">
        <w:trPr>
          <w:trHeight w:val="638"/>
        </w:trPr>
        <w:tc>
          <w:tcPr>
            <w:tcW w:w="2520" w:type="dxa"/>
            <w:vAlign w:val="center"/>
          </w:tcPr>
          <w:p w14:paraId="10839A60"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Borders>
              <w:bottom w:val="single" w:sz="4" w:space="0" w:color="auto"/>
            </w:tcBorders>
            <w:vAlign w:val="center"/>
          </w:tcPr>
          <w:p w14:paraId="23C60D13" w14:textId="77777777" w:rsidR="00B4113D" w:rsidRPr="006E61D4" w:rsidRDefault="00B4113D" w:rsidP="00B4113D">
            <w:pPr>
              <w:widowControl w:val="0"/>
              <w:numPr>
                <w:ilvl w:val="0"/>
                <w:numId w:val="283"/>
              </w:numPr>
              <w:spacing w:after="0"/>
              <w:rPr>
                <w:sz w:val="22"/>
                <w:szCs w:val="22"/>
              </w:rPr>
            </w:pPr>
            <w:r w:rsidRPr="006E61D4">
              <w:rPr>
                <w:sz w:val="22"/>
                <w:szCs w:val="22"/>
              </w:rPr>
              <w:t>Severity of child’s issues precludes provision of services in this level of care.</w:t>
            </w:r>
          </w:p>
        </w:tc>
      </w:tr>
      <w:tr w:rsidR="00B4113D" w:rsidRPr="006E61D4" w14:paraId="422A3F6E" w14:textId="77777777" w:rsidTr="00251A3E">
        <w:tc>
          <w:tcPr>
            <w:tcW w:w="2520" w:type="dxa"/>
            <w:vAlign w:val="center"/>
          </w:tcPr>
          <w:p w14:paraId="40F59CA6"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vAlign w:val="center"/>
          </w:tcPr>
          <w:p w14:paraId="29877222" w14:textId="77777777" w:rsidR="00B4113D" w:rsidRPr="006E61D4" w:rsidRDefault="00B4113D" w:rsidP="00B4113D">
            <w:pPr>
              <w:widowControl w:val="0"/>
              <w:numPr>
                <w:ilvl w:val="0"/>
                <w:numId w:val="284"/>
              </w:numPr>
              <w:spacing w:after="0"/>
              <w:jc w:val="both"/>
              <w:rPr>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4C32566C" w14:textId="77777777" w:rsidR="00B4113D" w:rsidRPr="006E61D4" w:rsidRDefault="00B4113D" w:rsidP="00B4113D">
            <w:pPr>
              <w:widowControl w:val="0"/>
              <w:numPr>
                <w:ilvl w:val="0"/>
                <w:numId w:val="284"/>
              </w:numPr>
              <w:spacing w:after="0"/>
              <w:jc w:val="both"/>
              <w:rPr>
                <w:sz w:val="22"/>
                <w:szCs w:val="22"/>
              </w:rPr>
            </w:pPr>
            <w:r w:rsidRPr="006E61D4">
              <w:rPr>
                <w:sz w:val="22"/>
                <w:szCs w:val="22"/>
              </w:rPr>
              <w:t xml:space="preserve"> Original receipts are sent with the invoice.</w:t>
            </w:r>
          </w:p>
        </w:tc>
      </w:tr>
    </w:tbl>
    <w:p w14:paraId="69D042C3" w14:textId="77777777" w:rsidR="00B4113D" w:rsidRPr="006E61D4" w:rsidRDefault="00B4113D" w:rsidP="00B4113D">
      <w:pPr>
        <w:widowControl w:val="0"/>
        <w:tabs>
          <w:tab w:val="left" w:pos="2520"/>
        </w:tabs>
        <w:rPr>
          <w:sz w:val="22"/>
          <w:szCs w:val="22"/>
        </w:rPr>
      </w:pPr>
      <w:r w:rsidRPr="006E61D4">
        <w:rPr>
          <w:b/>
          <w:sz w:val="22"/>
          <w:szCs w:val="22"/>
        </w:rPr>
        <w:t>Additional Service Criteria</w:t>
      </w:r>
      <w:r w:rsidRPr="006E61D4">
        <w:rPr>
          <w:sz w:val="22"/>
          <w:szCs w:val="22"/>
        </w:rPr>
        <w:t>:</w:t>
      </w:r>
    </w:p>
    <w:p w14:paraId="759E30F1" w14:textId="77777777" w:rsidR="00B4113D" w:rsidRPr="006E61D4" w:rsidRDefault="00B4113D" w:rsidP="00B4113D">
      <w:pPr>
        <w:widowControl w:val="0"/>
        <w:numPr>
          <w:ilvl w:val="1"/>
          <w:numId w:val="280"/>
        </w:numPr>
        <w:tabs>
          <w:tab w:val="left" w:pos="2520"/>
        </w:tabs>
        <w:spacing w:after="0"/>
        <w:rPr>
          <w:sz w:val="22"/>
          <w:szCs w:val="22"/>
        </w:rPr>
      </w:pPr>
      <w:r w:rsidRPr="006E61D4">
        <w:rPr>
          <w:sz w:val="22"/>
          <w:szCs w:val="22"/>
        </w:rPr>
        <w:t>Agencies and/or private companies providing this service must be regulated through the appropriate state or federal transportation department/accrediting body</w:t>
      </w:r>
    </w:p>
    <w:p w14:paraId="50C8824A" w14:textId="77777777" w:rsidR="00B4113D" w:rsidRPr="006E61D4" w:rsidRDefault="00B4113D" w:rsidP="00B4113D">
      <w:pPr>
        <w:widowControl w:val="0"/>
        <w:numPr>
          <w:ilvl w:val="1"/>
          <w:numId w:val="280"/>
        </w:numPr>
        <w:tabs>
          <w:tab w:val="left" w:pos="2520"/>
        </w:tabs>
        <w:spacing w:after="0"/>
        <w:jc w:val="both"/>
        <w:rPr>
          <w:sz w:val="22"/>
          <w:szCs w:val="22"/>
        </w:rPr>
      </w:pPr>
      <w:r w:rsidRPr="006E61D4">
        <w:rPr>
          <w:sz w:val="22"/>
          <w:szCs w:val="22"/>
        </w:rPr>
        <w:lastRenderedPageBreak/>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t>
      </w:r>
      <w:smartTag w:uri="urn:schemas-microsoft-com:office:smarttags" w:element="PersonName">
        <w:r w:rsidRPr="006E61D4">
          <w:rPr>
            <w:sz w:val="22"/>
            <w:szCs w:val="22"/>
          </w:rPr>
          <w:t>WV</w:t>
        </w:r>
      </w:smartTag>
      <w:r w:rsidRPr="006E61D4">
        <w:rPr>
          <w:sz w:val="22"/>
          <w:szCs w:val="22"/>
        </w:rPr>
        <w:t xml:space="preserve"> DHHR when the trip is completed.  The DHHR worker must directly assist the family in the process of accessing pre-paid transportation.  </w:t>
      </w:r>
    </w:p>
    <w:p w14:paraId="373B2AB9" w14:textId="77777777" w:rsidR="00B4113D" w:rsidRPr="006E61D4" w:rsidRDefault="00B4113D" w:rsidP="00B4113D">
      <w:pPr>
        <w:rPr>
          <w:sz w:val="22"/>
          <w:szCs w:val="22"/>
        </w:rPr>
      </w:pPr>
      <w:r w:rsidRPr="006E61D4">
        <w:rPr>
          <w:b/>
          <w:bCs/>
          <w:sz w:val="22"/>
          <w:szCs w:val="22"/>
          <w:u w:val="single"/>
        </w:rPr>
        <w:t>Note</w:t>
      </w:r>
      <w:r w:rsidRPr="006E61D4">
        <w:rPr>
          <w:sz w:val="22"/>
          <w:szCs w:val="22"/>
        </w:rPr>
        <w:t xml:space="preserve">: DHHR workers can find the Prepaid Transportation forms and instructions on the DHHR’s intranet </w:t>
      </w:r>
    </w:p>
    <w:p w14:paraId="73E2CCE0" w14:textId="77777777" w:rsidR="00B4113D" w:rsidRPr="006E61D4" w:rsidRDefault="00B4113D" w:rsidP="00B4113D">
      <w:pPr>
        <w:rPr>
          <w:sz w:val="22"/>
          <w:szCs w:val="22"/>
        </w:rPr>
      </w:pPr>
    </w:p>
    <w:p w14:paraId="5EDAAD20"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630994B" w14:textId="77777777" w:rsidR="00B4113D" w:rsidRPr="006E61D4" w:rsidRDefault="00B4113D" w:rsidP="00B4113D">
      <w:pPr>
        <w:rPr>
          <w:sz w:val="22"/>
          <w:szCs w:val="22"/>
        </w:rPr>
      </w:pPr>
      <w:r w:rsidRPr="006E61D4">
        <w:rPr>
          <w:sz w:val="22"/>
          <w:szCs w:val="22"/>
        </w:rPr>
        <w:br w:type="page"/>
      </w:r>
    </w:p>
    <w:p w14:paraId="11757E9B" w14:textId="77777777" w:rsidR="00B4113D" w:rsidRPr="006E61D4" w:rsidRDefault="00B4113D" w:rsidP="007706E7">
      <w:pPr>
        <w:pStyle w:val="Heading2"/>
      </w:pPr>
      <w:bookmarkStart w:id="342" w:name="_Toc189465031"/>
      <w:bookmarkStart w:id="343" w:name="_Toc198452625"/>
      <w:bookmarkStart w:id="344" w:name="_Toc318185994"/>
      <w:bookmarkStart w:id="345" w:name="_Toc534728687"/>
      <w:r w:rsidRPr="006E61D4">
        <w:lastRenderedPageBreak/>
        <w:t>Agency Transportation 140106</w:t>
      </w:r>
      <w:bookmarkEnd w:id="342"/>
      <w:bookmarkEnd w:id="343"/>
      <w:bookmarkEnd w:id="344"/>
      <w:bookmarkEnd w:id="345"/>
    </w:p>
    <w:p w14:paraId="6386C82A" w14:textId="77777777" w:rsidR="00B4113D" w:rsidRPr="006E61D4" w:rsidRDefault="00B4113D" w:rsidP="00B4113D">
      <w:pPr>
        <w:rPr>
          <w:sz w:val="22"/>
          <w:szCs w:val="22"/>
        </w:rPr>
      </w:pPr>
    </w:p>
    <w:p w14:paraId="44B9D484"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281A9CF4" w14:textId="77777777" w:rsidR="00B4113D" w:rsidRPr="006E61D4" w:rsidRDefault="00B4113D" w:rsidP="00251A3E">
      <w:pPr>
        <w:pStyle w:val="BodyText"/>
      </w:pPr>
      <w:r w:rsidRPr="006E61D4">
        <w:t>This code is utilized for providers’ mileage encumbered when the following services from the Child Protective Services Reunification Program Option have been implemented within the child/family’s home and are explicitly documented on the child/family’s service plan.</w:t>
      </w:r>
    </w:p>
    <w:p w14:paraId="2003FDAE" w14:textId="77777777" w:rsidR="00B4113D" w:rsidRPr="006E61D4" w:rsidRDefault="00B4113D" w:rsidP="00251A3E">
      <w:pPr>
        <w:pStyle w:val="BodyText"/>
        <w:numPr>
          <w:ilvl w:val="0"/>
          <w:numId w:val="234"/>
        </w:numPr>
      </w:pPr>
      <w:r w:rsidRPr="006E61D4">
        <w:t>Safety Services</w:t>
      </w:r>
    </w:p>
    <w:p w14:paraId="5427C929" w14:textId="77777777" w:rsidR="00B4113D" w:rsidRPr="006E61D4" w:rsidRDefault="00B4113D" w:rsidP="00251A3E">
      <w:pPr>
        <w:pStyle w:val="BodyText"/>
        <w:numPr>
          <w:ilvl w:val="0"/>
          <w:numId w:val="234"/>
        </w:numPr>
      </w:pPr>
      <w:r w:rsidRPr="006E61D4">
        <w:t>Supervision</w:t>
      </w:r>
    </w:p>
    <w:p w14:paraId="155D18A4" w14:textId="77777777" w:rsidR="00B4113D" w:rsidRPr="006E61D4" w:rsidRDefault="00B4113D" w:rsidP="00251A3E">
      <w:pPr>
        <w:pStyle w:val="BodyText"/>
        <w:numPr>
          <w:ilvl w:val="0"/>
          <w:numId w:val="234"/>
        </w:numPr>
      </w:pPr>
      <w:r w:rsidRPr="006E61D4">
        <w:t>Adult Life Skills</w:t>
      </w:r>
    </w:p>
    <w:p w14:paraId="2F8710E3" w14:textId="77777777" w:rsidR="00B4113D" w:rsidRPr="006E61D4" w:rsidRDefault="00B4113D" w:rsidP="00251A3E">
      <w:pPr>
        <w:pStyle w:val="BodyText"/>
        <w:numPr>
          <w:ilvl w:val="0"/>
          <w:numId w:val="234"/>
        </w:numPr>
      </w:pPr>
      <w:r w:rsidRPr="006E61D4">
        <w:t>General Parenting</w:t>
      </w:r>
    </w:p>
    <w:p w14:paraId="6B9FAEFA" w14:textId="77777777" w:rsidR="00B4113D" w:rsidRPr="006E61D4" w:rsidRDefault="00B4113D" w:rsidP="00251A3E">
      <w:pPr>
        <w:pStyle w:val="BodyText"/>
        <w:numPr>
          <w:ilvl w:val="0"/>
          <w:numId w:val="234"/>
        </w:numPr>
      </w:pPr>
      <w:r w:rsidRPr="006E61D4">
        <w:t>Individualized Parenting</w:t>
      </w:r>
    </w:p>
    <w:p w14:paraId="680896D7" w14:textId="77777777" w:rsidR="00B4113D" w:rsidRPr="006E61D4" w:rsidRDefault="00B4113D" w:rsidP="00251A3E">
      <w:pPr>
        <w:pStyle w:val="BodyText"/>
        <w:numPr>
          <w:ilvl w:val="0"/>
          <w:numId w:val="234"/>
        </w:numPr>
      </w:pPr>
      <w:r w:rsidRPr="006E61D4">
        <w:t>Family Crisis Response</w:t>
      </w:r>
    </w:p>
    <w:p w14:paraId="2C8FB735" w14:textId="77777777" w:rsidR="00B4113D" w:rsidRPr="006E61D4" w:rsidRDefault="00B4113D" w:rsidP="00251A3E">
      <w:pPr>
        <w:pStyle w:val="BodyText"/>
        <w:numPr>
          <w:ilvl w:val="0"/>
          <w:numId w:val="234"/>
        </w:numPr>
      </w:pPr>
      <w:r w:rsidRPr="006E61D4">
        <w:t>Home Maker Services</w:t>
      </w:r>
    </w:p>
    <w:p w14:paraId="207444D2" w14:textId="77777777" w:rsidR="00B4113D" w:rsidRPr="006E61D4" w:rsidRDefault="00B4113D" w:rsidP="00251A3E">
      <w:pPr>
        <w:pStyle w:val="BodyText"/>
        <w:numPr>
          <w:ilvl w:val="0"/>
          <w:numId w:val="234"/>
        </w:numPr>
      </w:pPr>
      <w:r w:rsidRPr="006E61D4">
        <w:t xml:space="preserve">Child-Oriented Activity </w:t>
      </w:r>
    </w:p>
    <w:p w14:paraId="2780FA97" w14:textId="77777777" w:rsidR="00B4113D" w:rsidRPr="006E61D4" w:rsidRDefault="00B4113D" w:rsidP="00251A3E">
      <w:pPr>
        <w:pStyle w:val="BodyText"/>
        <w:numPr>
          <w:ilvl w:val="0"/>
          <w:numId w:val="234"/>
        </w:numPr>
      </w:pPr>
      <w:r w:rsidRPr="006E61D4">
        <w:t>Supervised Visitation One</w:t>
      </w:r>
    </w:p>
    <w:p w14:paraId="1A1A4594" w14:textId="77777777" w:rsidR="00B4113D" w:rsidRPr="006E61D4" w:rsidRDefault="00B4113D" w:rsidP="00251A3E">
      <w:pPr>
        <w:pStyle w:val="BodyText"/>
        <w:numPr>
          <w:ilvl w:val="0"/>
          <w:numId w:val="234"/>
        </w:numPr>
      </w:pPr>
      <w:r w:rsidRPr="006E61D4">
        <w:t>Supervised Visitation Two</w:t>
      </w:r>
    </w:p>
    <w:p w14:paraId="7CEC069E" w14:textId="77777777" w:rsidR="00B4113D" w:rsidRPr="006E61D4" w:rsidRDefault="00B4113D" w:rsidP="00251A3E">
      <w:pPr>
        <w:pStyle w:val="BodyText"/>
        <w:numPr>
          <w:ilvl w:val="0"/>
          <w:numId w:val="234"/>
        </w:numPr>
      </w:pPr>
      <w:r w:rsidRPr="006E61D4">
        <w:t>Transportation Time</w:t>
      </w:r>
    </w:p>
    <w:p w14:paraId="05C6E306" w14:textId="77777777" w:rsidR="00B4113D" w:rsidRPr="006E61D4" w:rsidRDefault="00B4113D" w:rsidP="00251A3E">
      <w:pPr>
        <w:pStyle w:val="BodyText"/>
        <w:numPr>
          <w:ilvl w:val="0"/>
          <w:numId w:val="234"/>
        </w:numPr>
      </w:pPr>
      <w:r w:rsidRPr="006E61D4">
        <w:t>MDT Attendance</w:t>
      </w:r>
    </w:p>
    <w:p w14:paraId="3A0007F7" w14:textId="77777777" w:rsidR="00B4113D" w:rsidRPr="006E61D4" w:rsidRDefault="00B4113D" w:rsidP="00B4113D">
      <w:pPr>
        <w:jc w:val="both"/>
        <w:rPr>
          <w:sz w:val="22"/>
          <w:szCs w:val="22"/>
        </w:rPr>
      </w:pPr>
    </w:p>
    <w:p w14:paraId="2E3E5DB5" w14:textId="77777777" w:rsidR="00B4113D" w:rsidRPr="006E61D4" w:rsidRDefault="00B4113D" w:rsidP="00B4113D">
      <w:pPr>
        <w:jc w:val="both"/>
        <w:rPr>
          <w:sz w:val="22"/>
          <w:szCs w:val="22"/>
        </w:rPr>
      </w:pPr>
      <w:r w:rsidRPr="006E61D4">
        <w:rPr>
          <w:sz w:val="22"/>
          <w:szCs w:val="22"/>
        </w:rPr>
        <w:lastRenderedPageBreak/>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299DAD77" w14:textId="77777777" w:rsidR="00B4113D" w:rsidRPr="006E61D4" w:rsidRDefault="00B4113D" w:rsidP="00B4113D">
      <w:pPr>
        <w:jc w:val="both"/>
        <w:rPr>
          <w:sz w:val="22"/>
          <w:szCs w:val="22"/>
        </w:rPr>
      </w:pPr>
    </w:p>
    <w:p w14:paraId="2114775D"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2933E90D" w14:textId="77777777" w:rsidR="00B4113D" w:rsidRPr="006E61D4" w:rsidRDefault="00B4113D" w:rsidP="00251A3E">
      <w:pPr>
        <w:pStyle w:val="BodyText"/>
      </w:pPr>
    </w:p>
    <w:p w14:paraId="47806F63"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t>The provider/agency has a policy and procedure regarding the expectations of the families being served.  The importance of keeping scheduled appointments, notifying the provider when an appointment needs to be cancelled and the means in which the DHHR will be notified if appointments are not kept are reviewed with the client(s).</w:t>
      </w:r>
    </w:p>
    <w:p w14:paraId="253E16BD" w14:textId="77777777" w:rsidR="00B4113D" w:rsidRPr="006E61D4" w:rsidRDefault="00B4113D" w:rsidP="00B4113D">
      <w:pPr>
        <w:numPr>
          <w:ilvl w:val="0"/>
          <w:numId w:val="11"/>
        </w:numPr>
        <w:spacing w:after="0"/>
        <w:jc w:val="both"/>
        <w:rPr>
          <w:sz w:val="22"/>
          <w:szCs w:val="22"/>
        </w:rPr>
      </w:pPr>
      <w:r w:rsidRPr="006E61D4">
        <w:rPr>
          <w:sz w:val="22"/>
          <w:szCs w:val="22"/>
        </w:rPr>
        <w:t>The provider/agency has a policy and procedure about notifying the Department regarding youth/family’s non-compliance with established scheduled appointments.</w:t>
      </w:r>
    </w:p>
    <w:p w14:paraId="59FB081B"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0E72DD89" w14:textId="77777777" w:rsidR="00B4113D" w:rsidRPr="006E61D4" w:rsidRDefault="00B4113D" w:rsidP="00B4113D">
      <w:pPr>
        <w:jc w:val="both"/>
        <w:rPr>
          <w:sz w:val="22"/>
          <w:szCs w:val="22"/>
        </w:rPr>
      </w:pPr>
    </w:p>
    <w:p w14:paraId="67A98F8F"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6EF54307" w14:textId="77777777" w:rsidR="00B4113D" w:rsidRPr="006E61D4" w:rsidRDefault="00B4113D" w:rsidP="00B4113D">
      <w:pPr>
        <w:jc w:val="both"/>
        <w:rPr>
          <w:sz w:val="22"/>
          <w:szCs w:val="22"/>
        </w:rPr>
      </w:pPr>
    </w:p>
    <w:p w14:paraId="52195AD4"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1BE5773" w14:textId="77777777" w:rsidR="00B4113D" w:rsidRPr="006E61D4" w:rsidRDefault="00B4113D" w:rsidP="00B4113D">
      <w:pPr>
        <w:jc w:val="both"/>
        <w:rPr>
          <w:sz w:val="22"/>
          <w:szCs w:val="22"/>
        </w:rPr>
      </w:pPr>
    </w:p>
    <w:p w14:paraId="6E2DA7D9"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276956D6" w14:textId="77777777" w:rsidTr="00251A3E">
        <w:tc>
          <w:tcPr>
            <w:tcW w:w="2520" w:type="dxa"/>
            <w:vAlign w:val="center"/>
          </w:tcPr>
          <w:p w14:paraId="688D1E33"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8CC79CD"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7E04ACF8" w14:textId="77777777" w:rsidTr="00251A3E">
        <w:tc>
          <w:tcPr>
            <w:tcW w:w="2520" w:type="dxa"/>
            <w:vAlign w:val="center"/>
          </w:tcPr>
          <w:p w14:paraId="0F350D69"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01503B6E"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0DACADFA" w14:textId="77777777" w:rsidTr="00251A3E">
        <w:tc>
          <w:tcPr>
            <w:tcW w:w="2520" w:type="dxa"/>
            <w:vAlign w:val="center"/>
          </w:tcPr>
          <w:p w14:paraId="146CA746"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2759ED24" w14:textId="77777777" w:rsidR="00B4113D" w:rsidRPr="006E61D4" w:rsidRDefault="00B4113D" w:rsidP="00251A3E">
            <w:pPr>
              <w:widowControl w:val="0"/>
              <w:rPr>
                <w:sz w:val="22"/>
                <w:szCs w:val="22"/>
              </w:rPr>
            </w:pPr>
            <w:r w:rsidRPr="006E61D4">
              <w:rPr>
                <w:sz w:val="22"/>
                <w:szCs w:val="22"/>
              </w:rPr>
              <w:t>92 days</w:t>
            </w:r>
          </w:p>
          <w:p w14:paraId="3FEB4735" w14:textId="77777777" w:rsidR="00B4113D" w:rsidRPr="006E61D4" w:rsidRDefault="00B4113D" w:rsidP="00251A3E">
            <w:pPr>
              <w:widowControl w:val="0"/>
              <w:rPr>
                <w:sz w:val="22"/>
                <w:szCs w:val="22"/>
              </w:rPr>
            </w:pPr>
            <w:r w:rsidRPr="006E61D4">
              <w:rPr>
                <w:sz w:val="22"/>
                <w:szCs w:val="22"/>
              </w:rPr>
              <w:t>Unit= 1 mile</w:t>
            </w:r>
          </w:p>
          <w:p w14:paraId="4017A0E2" w14:textId="77777777" w:rsidR="00B4113D" w:rsidRPr="006E61D4" w:rsidRDefault="00B4113D" w:rsidP="00251A3E">
            <w:pPr>
              <w:widowControl w:val="0"/>
              <w:rPr>
                <w:sz w:val="22"/>
                <w:szCs w:val="22"/>
              </w:rPr>
            </w:pPr>
            <w:r w:rsidRPr="006E61D4">
              <w:rPr>
                <w:sz w:val="22"/>
                <w:szCs w:val="22"/>
              </w:rPr>
              <w:t>1000 units</w:t>
            </w:r>
          </w:p>
          <w:p w14:paraId="6583D5C4"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5B412BC0" w14:textId="77777777" w:rsidTr="00251A3E">
        <w:tc>
          <w:tcPr>
            <w:tcW w:w="2520" w:type="dxa"/>
            <w:vAlign w:val="center"/>
          </w:tcPr>
          <w:p w14:paraId="349B0745"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3A72A56D" w14:textId="77777777" w:rsidR="00B4113D" w:rsidRPr="006E61D4" w:rsidRDefault="00B4113D" w:rsidP="00251A3E">
            <w:pPr>
              <w:widowControl w:val="0"/>
              <w:rPr>
                <w:sz w:val="22"/>
                <w:szCs w:val="22"/>
              </w:rPr>
            </w:pPr>
            <w:r w:rsidRPr="006E61D4">
              <w:rPr>
                <w:sz w:val="22"/>
                <w:szCs w:val="22"/>
              </w:rPr>
              <w:t>3</w:t>
            </w:r>
          </w:p>
        </w:tc>
      </w:tr>
      <w:tr w:rsidR="00B4113D" w:rsidRPr="006E61D4" w14:paraId="7CB255A4" w14:textId="77777777" w:rsidTr="00251A3E">
        <w:tc>
          <w:tcPr>
            <w:tcW w:w="2520" w:type="dxa"/>
            <w:vAlign w:val="center"/>
          </w:tcPr>
          <w:p w14:paraId="6E3846D4" w14:textId="77777777" w:rsidR="00B4113D" w:rsidRPr="006E61D4" w:rsidRDefault="00B4113D" w:rsidP="00251A3E">
            <w:pPr>
              <w:widowControl w:val="0"/>
              <w:rPr>
                <w:b/>
                <w:bCs/>
                <w:sz w:val="22"/>
                <w:szCs w:val="22"/>
              </w:rPr>
            </w:pPr>
            <w:r w:rsidRPr="006E61D4">
              <w:rPr>
                <w:b/>
                <w:bCs/>
                <w:sz w:val="22"/>
                <w:szCs w:val="22"/>
              </w:rPr>
              <w:t>Admission Criteria</w:t>
            </w:r>
          </w:p>
          <w:p w14:paraId="00022A4E" w14:textId="77777777" w:rsidR="00B4113D" w:rsidRPr="006E61D4" w:rsidRDefault="00B4113D" w:rsidP="00251A3E">
            <w:pPr>
              <w:widowControl w:val="0"/>
              <w:rPr>
                <w:b/>
                <w:bCs/>
                <w:sz w:val="22"/>
                <w:szCs w:val="22"/>
              </w:rPr>
            </w:pPr>
          </w:p>
        </w:tc>
        <w:tc>
          <w:tcPr>
            <w:tcW w:w="6480" w:type="dxa"/>
            <w:vAlign w:val="center"/>
          </w:tcPr>
          <w:p w14:paraId="6E1DAC67" w14:textId="77777777" w:rsidR="00B4113D" w:rsidRPr="006E61D4" w:rsidRDefault="00B4113D" w:rsidP="00B4113D">
            <w:pPr>
              <w:numPr>
                <w:ilvl w:val="0"/>
                <w:numId w:val="235"/>
              </w:numPr>
              <w:spacing w:after="0"/>
              <w:jc w:val="both"/>
              <w:rPr>
                <w:sz w:val="22"/>
                <w:szCs w:val="22"/>
              </w:rPr>
            </w:pPr>
            <w:r w:rsidRPr="006E61D4">
              <w:rPr>
                <w:sz w:val="22"/>
                <w:szCs w:val="22"/>
              </w:rPr>
              <w:t>Documentation of the parent’s inability to provide this service and the subsequent reason must be in the consumer’s record.</w:t>
            </w:r>
          </w:p>
          <w:p w14:paraId="036BE2DC" w14:textId="77777777" w:rsidR="00B4113D" w:rsidRPr="006E61D4" w:rsidRDefault="00B4113D" w:rsidP="00B4113D">
            <w:pPr>
              <w:numPr>
                <w:ilvl w:val="0"/>
                <w:numId w:val="235"/>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5CEAC180" w14:textId="77777777" w:rsidR="00B4113D" w:rsidRPr="006E61D4" w:rsidRDefault="00B4113D" w:rsidP="00B4113D">
            <w:pPr>
              <w:numPr>
                <w:ilvl w:val="0"/>
                <w:numId w:val="235"/>
              </w:numPr>
              <w:spacing w:after="0"/>
              <w:jc w:val="both"/>
              <w:rPr>
                <w:sz w:val="22"/>
                <w:szCs w:val="22"/>
              </w:rPr>
            </w:pPr>
            <w:r w:rsidRPr="006E61D4">
              <w:rPr>
                <w:sz w:val="22"/>
                <w:szCs w:val="22"/>
              </w:rPr>
              <w:t>Safety plan and/or treatment plan originated by DHHR must document the need for this service and have specific areas or appointment types that are targeted for improvement.</w:t>
            </w:r>
          </w:p>
          <w:p w14:paraId="350E3274" w14:textId="77777777" w:rsidR="00B4113D" w:rsidRPr="006E61D4" w:rsidRDefault="00B4113D" w:rsidP="00B4113D">
            <w:pPr>
              <w:numPr>
                <w:ilvl w:val="0"/>
                <w:numId w:val="235"/>
              </w:numPr>
              <w:spacing w:after="0"/>
              <w:jc w:val="both"/>
              <w:rPr>
                <w:sz w:val="22"/>
                <w:szCs w:val="22"/>
              </w:rPr>
            </w:pPr>
            <w:r w:rsidRPr="006E61D4">
              <w:rPr>
                <w:sz w:val="22"/>
                <w:szCs w:val="22"/>
              </w:rPr>
              <w:t>DHHR worker and supervisor agree that due to the nature of the complaint, the child can be safely served in the home/community with supportive services.</w:t>
            </w:r>
          </w:p>
        </w:tc>
      </w:tr>
      <w:tr w:rsidR="00B4113D" w:rsidRPr="006E61D4" w14:paraId="7A6FFF80" w14:textId="77777777" w:rsidTr="00251A3E">
        <w:tc>
          <w:tcPr>
            <w:tcW w:w="2520" w:type="dxa"/>
            <w:vAlign w:val="center"/>
          </w:tcPr>
          <w:p w14:paraId="608C7C0C" w14:textId="77777777" w:rsidR="00B4113D" w:rsidRPr="006E61D4" w:rsidRDefault="00B4113D" w:rsidP="00251A3E">
            <w:pPr>
              <w:widowControl w:val="0"/>
              <w:rPr>
                <w:i/>
                <w:iCs/>
                <w:sz w:val="22"/>
                <w:szCs w:val="22"/>
              </w:rPr>
            </w:pPr>
            <w:r w:rsidRPr="006E61D4">
              <w:rPr>
                <w:b/>
                <w:bCs/>
                <w:sz w:val="22"/>
                <w:szCs w:val="22"/>
              </w:rPr>
              <w:t>Continuing Stay Criteria</w:t>
            </w:r>
          </w:p>
        </w:tc>
        <w:tc>
          <w:tcPr>
            <w:tcW w:w="6480" w:type="dxa"/>
            <w:vAlign w:val="center"/>
          </w:tcPr>
          <w:p w14:paraId="087FC1CA" w14:textId="77777777" w:rsidR="00B4113D" w:rsidRPr="006E61D4" w:rsidRDefault="00B4113D" w:rsidP="00B4113D">
            <w:pPr>
              <w:numPr>
                <w:ilvl w:val="0"/>
                <w:numId w:val="235"/>
              </w:numPr>
              <w:spacing w:after="0"/>
              <w:jc w:val="both"/>
              <w:rPr>
                <w:sz w:val="22"/>
                <w:szCs w:val="22"/>
              </w:rPr>
            </w:pPr>
            <w:r w:rsidRPr="006E61D4">
              <w:rPr>
                <w:sz w:val="22"/>
                <w:szCs w:val="22"/>
              </w:rPr>
              <w:t>Progress toward accessing transportation has been noted, but family still does not have a reliable means of transportation.</w:t>
            </w:r>
          </w:p>
          <w:p w14:paraId="283A054D" w14:textId="77777777" w:rsidR="00B4113D" w:rsidRPr="006E61D4" w:rsidRDefault="00B4113D" w:rsidP="00B4113D">
            <w:pPr>
              <w:numPr>
                <w:ilvl w:val="0"/>
                <w:numId w:val="235"/>
              </w:numPr>
              <w:spacing w:after="0"/>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54EA272C" w14:textId="77777777" w:rsidR="00B4113D" w:rsidRPr="006E61D4" w:rsidRDefault="00B4113D" w:rsidP="00B4113D">
            <w:pPr>
              <w:numPr>
                <w:ilvl w:val="0"/>
                <w:numId w:val="235"/>
              </w:numPr>
              <w:spacing w:after="0"/>
              <w:jc w:val="both"/>
              <w:rPr>
                <w:sz w:val="22"/>
                <w:szCs w:val="22"/>
              </w:rPr>
            </w:pPr>
            <w:r w:rsidRPr="006E61D4">
              <w:rPr>
                <w:sz w:val="22"/>
                <w:szCs w:val="22"/>
              </w:rPr>
              <w:t>Family continues to explore social support system members to provide the service.</w:t>
            </w:r>
          </w:p>
          <w:p w14:paraId="35EDB8C6" w14:textId="77777777" w:rsidR="00B4113D" w:rsidRPr="006E61D4" w:rsidRDefault="00B4113D" w:rsidP="00B4113D">
            <w:pPr>
              <w:numPr>
                <w:ilvl w:val="0"/>
                <w:numId w:val="235"/>
              </w:numPr>
              <w:spacing w:after="0"/>
              <w:jc w:val="both"/>
              <w:rPr>
                <w:sz w:val="22"/>
                <w:szCs w:val="22"/>
              </w:rPr>
            </w:pPr>
            <w:r w:rsidRPr="006E61D4">
              <w:rPr>
                <w:sz w:val="22"/>
                <w:szCs w:val="22"/>
              </w:rPr>
              <w:t>DHHR Worker, family and DHHR Supervisor recommend the service continue.</w:t>
            </w:r>
          </w:p>
          <w:p w14:paraId="7BD64C15" w14:textId="77777777" w:rsidR="00B4113D" w:rsidRPr="006E61D4" w:rsidRDefault="00B4113D" w:rsidP="00B4113D">
            <w:pPr>
              <w:numPr>
                <w:ilvl w:val="0"/>
                <w:numId w:val="235"/>
              </w:numPr>
              <w:spacing w:after="0"/>
              <w:jc w:val="both"/>
              <w:rPr>
                <w:sz w:val="22"/>
                <w:szCs w:val="22"/>
              </w:rPr>
            </w:pPr>
            <w:r w:rsidRPr="006E61D4">
              <w:rPr>
                <w:sz w:val="22"/>
                <w:szCs w:val="22"/>
              </w:rPr>
              <w:t>Service cannot be appropriately provided through a community resource.</w:t>
            </w:r>
          </w:p>
          <w:p w14:paraId="6731BEC2"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DHHR Worker and Supervisor agree that the child is appropriate to remain in his/her home setting.</w:t>
            </w:r>
          </w:p>
        </w:tc>
      </w:tr>
      <w:tr w:rsidR="00B4113D" w:rsidRPr="006E61D4" w14:paraId="29634E4C" w14:textId="77777777" w:rsidTr="00251A3E">
        <w:trPr>
          <w:trHeight w:val="530"/>
        </w:trPr>
        <w:tc>
          <w:tcPr>
            <w:tcW w:w="2520" w:type="dxa"/>
            <w:vAlign w:val="center"/>
          </w:tcPr>
          <w:p w14:paraId="35A9C856" w14:textId="77777777" w:rsidR="00B4113D" w:rsidRPr="006E61D4" w:rsidRDefault="00B4113D" w:rsidP="00251A3E">
            <w:pPr>
              <w:widowControl w:val="0"/>
              <w:rPr>
                <w:b/>
                <w:bCs/>
                <w:sz w:val="22"/>
                <w:szCs w:val="22"/>
              </w:rPr>
            </w:pPr>
            <w:r w:rsidRPr="006E61D4">
              <w:rPr>
                <w:b/>
                <w:bCs/>
                <w:sz w:val="22"/>
                <w:szCs w:val="22"/>
              </w:rPr>
              <w:t>Discharge Criteria</w:t>
            </w:r>
          </w:p>
          <w:p w14:paraId="4D776861" w14:textId="77777777" w:rsidR="00B4113D" w:rsidRPr="006E61D4" w:rsidRDefault="00B4113D" w:rsidP="00251A3E">
            <w:pPr>
              <w:widowControl w:val="0"/>
              <w:rPr>
                <w:b/>
                <w:bCs/>
                <w:sz w:val="22"/>
                <w:szCs w:val="22"/>
              </w:rPr>
            </w:pPr>
            <w:r w:rsidRPr="006E61D4">
              <w:rPr>
                <w:b/>
                <w:bCs/>
                <w:sz w:val="22"/>
                <w:szCs w:val="22"/>
              </w:rPr>
              <w:lastRenderedPageBreak/>
              <w:t>(Any element may result in discharge or transfer)</w:t>
            </w:r>
          </w:p>
        </w:tc>
        <w:tc>
          <w:tcPr>
            <w:tcW w:w="6480" w:type="dxa"/>
            <w:vAlign w:val="center"/>
          </w:tcPr>
          <w:p w14:paraId="78EC229B" w14:textId="77777777" w:rsidR="00B4113D" w:rsidRPr="006E61D4" w:rsidRDefault="00B4113D" w:rsidP="00B4113D">
            <w:pPr>
              <w:numPr>
                <w:ilvl w:val="0"/>
                <w:numId w:val="236"/>
              </w:numPr>
              <w:spacing w:after="0"/>
              <w:jc w:val="both"/>
              <w:rPr>
                <w:sz w:val="22"/>
                <w:szCs w:val="22"/>
              </w:rPr>
            </w:pPr>
            <w:r w:rsidRPr="006E61D4">
              <w:rPr>
                <w:sz w:val="22"/>
                <w:szCs w:val="22"/>
              </w:rPr>
              <w:lastRenderedPageBreak/>
              <w:t>Goals and objectives have been met substantially.</w:t>
            </w:r>
          </w:p>
          <w:p w14:paraId="15F89E8E" w14:textId="77777777" w:rsidR="00B4113D" w:rsidRPr="006E61D4" w:rsidRDefault="00B4113D" w:rsidP="00B4113D">
            <w:pPr>
              <w:numPr>
                <w:ilvl w:val="0"/>
                <w:numId w:val="236"/>
              </w:numPr>
              <w:spacing w:after="0"/>
              <w:jc w:val="both"/>
              <w:rPr>
                <w:sz w:val="22"/>
                <w:szCs w:val="22"/>
              </w:rPr>
            </w:pPr>
            <w:r w:rsidRPr="006E61D4">
              <w:rPr>
                <w:sz w:val="22"/>
                <w:szCs w:val="22"/>
              </w:rPr>
              <w:t>Parent requests discharge.</w:t>
            </w:r>
          </w:p>
          <w:p w14:paraId="7DE76601" w14:textId="77777777" w:rsidR="00B4113D" w:rsidRPr="006E61D4" w:rsidRDefault="00B4113D" w:rsidP="00B4113D">
            <w:pPr>
              <w:numPr>
                <w:ilvl w:val="0"/>
                <w:numId w:val="236"/>
              </w:numPr>
              <w:spacing w:after="0"/>
              <w:jc w:val="both"/>
              <w:rPr>
                <w:sz w:val="22"/>
                <w:szCs w:val="22"/>
              </w:rPr>
            </w:pPr>
            <w:r w:rsidRPr="006E61D4">
              <w:rPr>
                <w:sz w:val="22"/>
                <w:szCs w:val="22"/>
              </w:rPr>
              <w:lastRenderedPageBreak/>
              <w:t>Another service is warranted by change in the family’s condition.</w:t>
            </w:r>
          </w:p>
          <w:p w14:paraId="31412BF3" w14:textId="77777777" w:rsidR="00B4113D" w:rsidRPr="006E61D4" w:rsidRDefault="00B4113D" w:rsidP="00B4113D">
            <w:pPr>
              <w:numPr>
                <w:ilvl w:val="0"/>
                <w:numId w:val="236"/>
              </w:numPr>
              <w:spacing w:after="0"/>
              <w:jc w:val="both"/>
              <w:rPr>
                <w:sz w:val="22"/>
                <w:szCs w:val="22"/>
              </w:rPr>
            </w:pPr>
            <w:r w:rsidRPr="006E61D4">
              <w:rPr>
                <w:sz w:val="22"/>
                <w:szCs w:val="22"/>
              </w:rPr>
              <w:t>No progress has been documented toward achievement of goals/objectives on the service plan.</w:t>
            </w:r>
          </w:p>
          <w:p w14:paraId="2C3FDF39" w14:textId="77777777" w:rsidR="00B4113D" w:rsidRPr="006E61D4" w:rsidRDefault="00B4113D" w:rsidP="00B4113D">
            <w:pPr>
              <w:numPr>
                <w:ilvl w:val="0"/>
                <w:numId w:val="236"/>
              </w:numPr>
              <w:spacing w:after="0"/>
              <w:jc w:val="both"/>
              <w:rPr>
                <w:sz w:val="22"/>
                <w:szCs w:val="22"/>
              </w:rPr>
            </w:pPr>
            <w:r w:rsidRPr="006E61D4">
              <w:rPr>
                <w:sz w:val="22"/>
                <w:szCs w:val="22"/>
              </w:rPr>
              <w:t>No outlook for improvement within this level of service.</w:t>
            </w:r>
          </w:p>
        </w:tc>
      </w:tr>
      <w:tr w:rsidR="00B4113D" w:rsidRPr="006E61D4" w14:paraId="7CCED7D2" w14:textId="77777777" w:rsidTr="00251A3E">
        <w:trPr>
          <w:trHeight w:val="872"/>
        </w:trPr>
        <w:tc>
          <w:tcPr>
            <w:tcW w:w="2520" w:type="dxa"/>
            <w:vAlign w:val="center"/>
          </w:tcPr>
          <w:p w14:paraId="61BF831D"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480" w:type="dxa"/>
            <w:vAlign w:val="center"/>
          </w:tcPr>
          <w:p w14:paraId="0B15D0A5" w14:textId="77777777" w:rsidR="00B4113D" w:rsidRPr="006E61D4" w:rsidRDefault="00B4113D" w:rsidP="00B4113D">
            <w:pPr>
              <w:pStyle w:val="IndexHeading"/>
              <w:keepNext w:val="0"/>
              <w:widowControl w:val="0"/>
              <w:numPr>
                <w:ilvl w:val="0"/>
                <w:numId w:val="236"/>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5EF20D00" w14:textId="77777777" w:rsidR="00B4113D" w:rsidRPr="006E61D4" w:rsidRDefault="00B4113D" w:rsidP="00B4113D">
            <w:pPr>
              <w:pStyle w:val="IndexHeading"/>
              <w:keepNext w:val="0"/>
              <w:widowControl w:val="0"/>
              <w:numPr>
                <w:ilvl w:val="0"/>
                <w:numId w:val="236"/>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06E9A8A6" w14:textId="77777777" w:rsidR="00B4113D" w:rsidRPr="006E61D4" w:rsidRDefault="00B4113D" w:rsidP="00B4113D">
            <w:pPr>
              <w:pStyle w:val="IndexHeading"/>
              <w:keepNext w:val="0"/>
              <w:widowControl w:val="0"/>
              <w:numPr>
                <w:ilvl w:val="0"/>
                <w:numId w:val="236"/>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parking and waiting time.</w:t>
            </w:r>
          </w:p>
          <w:p w14:paraId="4CF78E25" w14:textId="77777777" w:rsidR="00B4113D" w:rsidRPr="006E61D4" w:rsidRDefault="00B4113D" w:rsidP="00B4113D">
            <w:pPr>
              <w:pStyle w:val="IndexHeading"/>
              <w:keepNext w:val="0"/>
              <w:widowControl w:val="0"/>
              <w:numPr>
                <w:ilvl w:val="0"/>
                <w:numId w:val="236"/>
              </w:numPr>
              <w:spacing w:line="240" w:lineRule="auto"/>
              <w:jc w:val="both"/>
              <w:rPr>
                <w:rFonts w:ascii="Times New Roman" w:hAnsi="Times New Roman"/>
                <w:sz w:val="22"/>
                <w:szCs w:val="22"/>
              </w:rPr>
            </w:pPr>
            <w:r w:rsidRPr="006E61D4">
              <w:rPr>
                <w:rFonts w:ascii="Times New Roman" w:hAnsi="Times New Roman"/>
                <w:sz w:val="22"/>
                <w:szCs w:val="22"/>
              </w:rPr>
              <w:t>MR/DD waiver or ICF recipients are not eligible for this service</w:t>
            </w:r>
          </w:p>
          <w:p w14:paraId="5014F0DD" w14:textId="77777777" w:rsidR="00B4113D" w:rsidRPr="00AA0822" w:rsidRDefault="00B4113D" w:rsidP="00251A3E">
            <w:pPr>
              <w:pStyle w:val="Index1"/>
            </w:pPr>
            <w:r w:rsidRPr="00AA0822">
              <w:t>The only services that may be billed concurrently with this service are Transportation Time and Intervention Travel Time.</w:t>
            </w:r>
          </w:p>
          <w:p w14:paraId="4E693CCE" w14:textId="77777777" w:rsidR="00B4113D" w:rsidRPr="00AA0822" w:rsidRDefault="00B4113D" w:rsidP="00251A3E">
            <w:pPr>
              <w:pStyle w:val="Index1"/>
            </w:pPr>
            <w:r w:rsidRPr="00AA0822">
              <w:t xml:space="preserve">The delivery of all MCO </w:t>
            </w:r>
            <w:r>
              <w:t>SNS</w:t>
            </w:r>
            <w:r w:rsidRPr="00AA0822">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64E819B" w14:textId="77777777" w:rsidR="00B4113D" w:rsidRPr="006E61D4" w:rsidRDefault="00B4113D" w:rsidP="00251A3E">
            <w:pPr>
              <w:tabs>
                <w:tab w:val="num" w:pos="432"/>
              </w:tabs>
              <w:ind w:left="432" w:hanging="432"/>
              <w:jc w:val="both"/>
              <w:rPr>
                <w:sz w:val="22"/>
                <w:szCs w:val="22"/>
              </w:rPr>
            </w:pPr>
          </w:p>
        </w:tc>
      </w:tr>
      <w:tr w:rsidR="00B4113D" w:rsidRPr="006E61D4" w14:paraId="222DBCCF" w14:textId="77777777" w:rsidTr="00251A3E">
        <w:trPr>
          <w:trHeight w:val="755"/>
        </w:trPr>
        <w:tc>
          <w:tcPr>
            <w:tcW w:w="2520" w:type="dxa"/>
            <w:vAlign w:val="center"/>
          </w:tcPr>
          <w:p w14:paraId="263A7C31"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vAlign w:val="center"/>
          </w:tcPr>
          <w:p w14:paraId="2CBB22AB" w14:textId="77777777" w:rsidR="00B4113D" w:rsidRPr="006E61D4" w:rsidRDefault="00B4113D" w:rsidP="00B4113D">
            <w:pPr>
              <w:widowControl w:val="0"/>
              <w:numPr>
                <w:ilvl w:val="0"/>
                <w:numId w:val="236"/>
              </w:numPr>
              <w:spacing w:after="0"/>
              <w:jc w:val="both"/>
              <w:rPr>
                <w:sz w:val="22"/>
                <w:szCs w:val="22"/>
              </w:rPr>
            </w:pPr>
            <w:r w:rsidRPr="006E61D4">
              <w:rPr>
                <w:sz w:val="22"/>
                <w:szCs w:val="22"/>
              </w:rPr>
              <w:t>Severity of child’s issues precludes provision of services in this level of care.</w:t>
            </w:r>
          </w:p>
        </w:tc>
      </w:tr>
      <w:tr w:rsidR="00B4113D" w:rsidRPr="006E61D4" w14:paraId="4D3715A8" w14:textId="77777777" w:rsidTr="00251A3E">
        <w:tc>
          <w:tcPr>
            <w:tcW w:w="2520" w:type="dxa"/>
            <w:vAlign w:val="center"/>
          </w:tcPr>
          <w:p w14:paraId="4FB11E00"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480" w:type="dxa"/>
            <w:vAlign w:val="center"/>
          </w:tcPr>
          <w:p w14:paraId="58D8C6CE" w14:textId="77777777" w:rsidR="00B4113D" w:rsidRPr="006E61D4" w:rsidRDefault="00B4113D" w:rsidP="00B4113D">
            <w:pPr>
              <w:keepNext/>
              <w:widowControl w:val="0"/>
              <w:numPr>
                <w:ilvl w:val="0"/>
                <w:numId w:val="237"/>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0F4FC0C1" w14:textId="77777777" w:rsidR="00B4113D" w:rsidRPr="006E61D4" w:rsidRDefault="00B4113D" w:rsidP="00B4113D">
            <w:pPr>
              <w:keepNext/>
              <w:widowControl w:val="0"/>
              <w:numPr>
                <w:ilvl w:val="0"/>
                <w:numId w:val="237"/>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signature of the provider and his/her title or credentials.</w:t>
            </w:r>
          </w:p>
          <w:p w14:paraId="01A25F85" w14:textId="77777777" w:rsidR="00B4113D" w:rsidRPr="006E61D4" w:rsidRDefault="00B4113D" w:rsidP="00B4113D">
            <w:pPr>
              <w:keepNext/>
              <w:widowControl w:val="0"/>
              <w:numPr>
                <w:ilvl w:val="0"/>
                <w:numId w:val="237"/>
              </w:numPr>
              <w:spacing w:after="0"/>
              <w:jc w:val="both"/>
              <w:rPr>
                <w:sz w:val="22"/>
                <w:szCs w:val="22"/>
              </w:rPr>
            </w:pPr>
            <w:r w:rsidRPr="006E61D4">
              <w:rPr>
                <w:sz w:val="22"/>
                <w:szCs w:val="22"/>
              </w:rPr>
              <w:t>A copy of the DHHR’s current safety plan and/or treatment plan must be present in the case record.</w:t>
            </w:r>
          </w:p>
        </w:tc>
      </w:tr>
    </w:tbl>
    <w:p w14:paraId="5546AB8B" w14:textId="77777777" w:rsidR="00B4113D" w:rsidRPr="006E61D4" w:rsidRDefault="00B4113D" w:rsidP="00B4113D">
      <w:pPr>
        <w:pStyle w:val="BodyText3"/>
        <w:tabs>
          <w:tab w:val="left" w:pos="2520"/>
        </w:tabs>
        <w:rPr>
          <w:b/>
          <w:sz w:val="22"/>
          <w:szCs w:val="22"/>
        </w:rPr>
      </w:pPr>
      <w:r w:rsidRPr="006E61D4">
        <w:rPr>
          <w:b/>
          <w:sz w:val="22"/>
          <w:szCs w:val="22"/>
        </w:rPr>
        <w:t xml:space="preserve">Additional Service Criteria: </w:t>
      </w:r>
    </w:p>
    <w:p w14:paraId="132FCCD0"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w:t>
      </w:r>
      <w:r>
        <w:rPr>
          <w:sz w:val="22"/>
          <w:szCs w:val="22"/>
        </w:rPr>
        <w:t>eighteen (</w:t>
      </w:r>
      <w:r w:rsidRPr="006E61D4">
        <w:rPr>
          <w:sz w:val="22"/>
          <w:szCs w:val="22"/>
        </w:rPr>
        <w:t>18</w:t>
      </w:r>
      <w:r>
        <w:rPr>
          <w:sz w:val="22"/>
          <w:szCs w:val="22"/>
        </w:rPr>
        <w:t>)</w:t>
      </w:r>
      <w:r w:rsidRPr="006E61D4">
        <w:rPr>
          <w:sz w:val="22"/>
          <w:szCs w:val="22"/>
        </w:rPr>
        <w:t xml:space="preserve"> or older with a regular license and have no negative findings on their CIB and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2BD10ED2"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E325E2A" w14:textId="77777777" w:rsidR="00B4113D" w:rsidRPr="006E61D4" w:rsidRDefault="00B4113D" w:rsidP="00B4113D">
      <w:pPr>
        <w:pStyle w:val="BodyText3"/>
        <w:tabs>
          <w:tab w:val="left" w:pos="2520"/>
        </w:tabs>
        <w:rPr>
          <w:sz w:val="22"/>
          <w:szCs w:val="22"/>
        </w:rPr>
      </w:pPr>
    </w:p>
    <w:p w14:paraId="3D533CDC" w14:textId="77777777" w:rsidR="00B4113D" w:rsidRPr="006E61D4" w:rsidRDefault="00B4113D" w:rsidP="00B4113D">
      <w:pPr>
        <w:widowControl w:val="0"/>
        <w:tabs>
          <w:tab w:val="left" w:pos="540"/>
          <w:tab w:val="left" w:pos="2520"/>
        </w:tabs>
        <w:jc w:val="both"/>
        <w:rPr>
          <w:sz w:val="22"/>
          <w:szCs w:val="22"/>
        </w:rPr>
      </w:pPr>
    </w:p>
    <w:p w14:paraId="3D52A854" w14:textId="77777777" w:rsidR="00B4113D" w:rsidRPr="006E61D4" w:rsidRDefault="00B4113D" w:rsidP="00B4113D">
      <w:pPr>
        <w:rPr>
          <w:sz w:val="22"/>
          <w:szCs w:val="22"/>
        </w:rPr>
      </w:pPr>
      <w:r w:rsidRPr="006E61D4">
        <w:rPr>
          <w:sz w:val="22"/>
          <w:szCs w:val="22"/>
        </w:rPr>
        <w:br w:type="page"/>
      </w:r>
    </w:p>
    <w:p w14:paraId="27106147" w14:textId="77777777" w:rsidR="00B4113D" w:rsidRPr="006E61D4" w:rsidRDefault="00B4113D" w:rsidP="007706E7">
      <w:pPr>
        <w:pStyle w:val="Heading2"/>
      </w:pPr>
      <w:bookmarkStart w:id="346" w:name="_Toc189465032"/>
      <w:bookmarkStart w:id="347" w:name="_Toc198452626"/>
      <w:bookmarkStart w:id="348" w:name="_Toc318185995"/>
      <w:bookmarkStart w:id="349" w:name="_Toc534728688"/>
      <w:r w:rsidRPr="006E61D4">
        <w:lastRenderedPageBreak/>
        <w:t>Intervention Travel Time 140105</w:t>
      </w:r>
      <w:bookmarkEnd w:id="346"/>
      <w:bookmarkEnd w:id="347"/>
      <w:bookmarkEnd w:id="348"/>
      <w:bookmarkEnd w:id="349"/>
    </w:p>
    <w:p w14:paraId="3A70B490" w14:textId="77777777" w:rsidR="00B4113D" w:rsidRPr="006E61D4" w:rsidRDefault="00B4113D" w:rsidP="00B4113D">
      <w:pPr>
        <w:rPr>
          <w:sz w:val="22"/>
          <w:szCs w:val="22"/>
        </w:rPr>
      </w:pPr>
    </w:p>
    <w:p w14:paraId="10CBD501"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76B72EEC" w14:textId="77777777" w:rsidR="00B4113D" w:rsidRPr="006E61D4" w:rsidRDefault="00B4113D" w:rsidP="00251A3E">
      <w:pPr>
        <w:pStyle w:val="BodyText"/>
      </w:pPr>
      <w:r w:rsidRPr="006E61D4">
        <w:t xml:space="preserve">This code is for reimbursing providers who are traveling to a home to perform a </w:t>
      </w:r>
      <w:r>
        <w:t>SNS</w:t>
      </w:r>
      <w:r w:rsidRPr="006E61D4">
        <w:t xml:space="preserve"> listed below. The time taken to travel from the provider’s business </w:t>
      </w:r>
      <w:r w:rsidRPr="006E61D4">
        <w:rPr>
          <w:b/>
          <w:u w:val="single"/>
        </w:rPr>
        <w:t xml:space="preserve">exceeds one </w:t>
      </w:r>
      <w:r>
        <w:rPr>
          <w:b/>
          <w:u w:val="single"/>
        </w:rPr>
        <w:t xml:space="preserve">(1) </w:t>
      </w:r>
      <w:r w:rsidRPr="006E61D4">
        <w:rPr>
          <w:b/>
          <w:u w:val="single"/>
        </w:rPr>
        <w:t>hour one way</w:t>
      </w:r>
      <w:r w:rsidRPr="006E61D4">
        <w:t>. Mileage encumbered when transporting is billed separately. The service has been documented in the DHHR’s safety plan or treatment plan and all other natural supports/options have been explored.</w:t>
      </w:r>
    </w:p>
    <w:p w14:paraId="6C901056" w14:textId="77777777" w:rsidR="00B4113D" w:rsidRPr="006E61D4" w:rsidRDefault="00B4113D" w:rsidP="00251A3E">
      <w:pPr>
        <w:pStyle w:val="BodyText"/>
      </w:pPr>
    </w:p>
    <w:p w14:paraId="6DCFB624" w14:textId="77777777" w:rsidR="00B4113D" w:rsidRPr="006E61D4" w:rsidRDefault="00B4113D" w:rsidP="00251A3E">
      <w:pPr>
        <w:pStyle w:val="BodyText"/>
      </w:pPr>
      <w:r w:rsidRPr="006E61D4">
        <w:t>Service Codes:</w:t>
      </w:r>
    </w:p>
    <w:p w14:paraId="548B6981" w14:textId="77777777" w:rsidR="00B4113D" w:rsidRPr="006E61D4" w:rsidRDefault="00B4113D" w:rsidP="00251A3E">
      <w:pPr>
        <w:pStyle w:val="BodyText"/>
        <w:numPr>
          <w:ilvl w:val="0"/>
          <w:numId w:val="251"/>
        </w:numPr>
      </w:pPr>
      <w:r w:rsidRPr="006E61D4">
        <w:t>Safety Services</w:t>
      </w:r>
    </w:p>
    <w:p w14:paraId="035B5F65" w14:textId="77777777" w:rsidR="00B4113D" w:rsidRPr="006E61D4" w:rsidRDefault="00B4113D" w:rsidP="00251A3E">
      <w:pPr>
        <w:pStyle w:val="BodyText"/>
        <w:numPr>
          <w:ilvl w:val="0"/>
          <w:numId w:val="251"/>
        </w:numPr>
      </w:pPr>
      <w:r w:rsidRPr="006E61D4">
        <w:t>Individualized Parenting</w:t>
      </w:r>
    </w:p>
    <w:p w14:paraId="63675DE3" w14:textId="77777777" w:rsidR="00B4113D" w:rsidRPr="006E61D4" w:rsidRDefault="00B4113D" w:rsidP="00251A3E">
      <w:pPr>
        <w:pStyle w:val="BodyText"/>
        <w:numPr>
          <w:ilvl w:val="0"/>
          <w:numId w:val="251"/>
        </w:numPr>
      </w:pPr>
      <w:r w:rsidRPr="006E61D4">
        <w:t>Adult Life Skills</w:t>
      </w:r>
    </w:p>
    <w:p w14:paraId="0F89B026" w14:textId="77777777" w:rsidR="00B4113D" w:rsidRPr="006E61D4" w:rsidRDefault="00B4113D" w:rsidP="00251A3E">
      <w:pPr>
        <w:pStyle w:val="BodyText"/>
        <w:numPr>
          <w:ilvl w:val="0"/>
          <w:numId w:val="251"/>
        </w:numPr>
      </w:pPr>
      <w:r w:rsidRPr="006E61D4">
        <w:t>Supervision</w:t>
      </w:r>
    </w:p>
    <w:p w14:paraId="30375DC0" w14:textId="77777777" w:rsidR="00B4113D" w:rsidRPr="006E61D4" w:rsidRDefault="00B4113D" w:rsidP="00251A3E">
      <w:pPr>
        <w:pStyle w:val="BodyText"/>
        <w:numPr>
          <w:ilvl w:val="0"/>
          <w:numId w:val="251"/>
        </w:numPr>
      </w:pPr>
      <w:r w:rsidRPr="006E61D4">
        <w:t>Family Crisis Response</w:t>
      </w:r>
    </w:p>
    <w:p w14:paraId="57144E37" w14:textId="77777777" w:rsidR="00B4113D" w:rsidRPr="006E61D4" w:rsidRDefault="00B4113D" w:rsidP="00251A3E">
      <w:pPr>
        <w:pStyle w:val="BodyText"/>
        <w:numPr>
          <w:ilvl w:val="0"/>
          <w:numId w:val="251"/>
        </w:numPr>
      </w:pPr>
      <w:r w:rsidRPr="006E61D4">
        <w:t>Supervised Visitation One</w:t>
      </w:r>
    </w:p>
    <w:p w14:paraId="4109680D" w14:textId="77777777" w:rsidR="00B4113D" w:rsidRPr="006E61D4" w:rsidRDefault="00B4113D" w:rsidP="00251A3E">
      <w:pPr>
        <w:pStyle w:val="BodyText"/>
        <w:numPr>
          <w:ilvl w:val="0"/>
          <w:numId w:val="251"/>
        </w:numPr>
      </w:pPr>
      <w:r w:rsidRPr="006E61D4">
        <w:t>Supervised Visitation Two</w:t>
      </w:r>
    </w:p>
    <w:p w14:paraId="20E98CEC" w14:textId="77777777" w:rsidR="00B4113D" w:rsidRPr="006E61D4" w:rsidRDefault="00B4113D" w:rsidP="00251A3E">
      <w:pPr>
        <w:pStyle w:val="BodyText"/>
        <w:numPr>
          <w:ilvl w:val="0"/>
          <w:numId w:val="251"/>
        </w:numPr>
      </w:pPr>
      <w:r w:rsidRPr="006E61D4">
        <w:t>MDT Attendance</w:t>
      </w:r>
    </w:p>
    <w:p w14:paraId="3ACFF72D" w14:textId="77777777" w:rsidR="00B4113D" w:rsidRPr="006E61D4" w:rsidRDefault="00B4113D" w:rsidP="00251A3E">
      <w:pPr>
        <w:pStyle w:val="BodyText"/>
        <w:numPr>
          <w:ilvl w:val="0"/>
          <w:numId w:val="251"/>
        </w:numPr>
      </w:pPr>
      <w:r w:rsidRPr="006E61D4">
        <w:t>Home</w:t>
      </w:r>
      <w:r>
        <w:t xml:space="preserve"> S</w:t>
      </w:r>
      <w:r w:rsidRPr="006E61D4">
        <w:t>tudy Codes</w:t>
      </w:r>
    </w:p>
    <w:p w14:paraId="574A5116" w14:textId="77777777" w:rsidR="00B4113D" w:rsidRPr="006E61D4" w:rsidRDefault="00B4113D" w:rsidP="00251A3E">
      <w:pPr>
        <w:pStyle w:val="BodyText"/>
      </w:pPr>
    </w:p>
    <w:p w14:paraId="5915ADBB" w14:textId="77777777" w:rsidR="00B4113D" w:rsidRPr="006E61D4" w:rsidRDefault="00B4113D" w:rsidP="00B4113D">
      <w:pPr>
        <w:jc w:val="both"/>
        <w:rPr>
          <w:sz w:val="22"/>
          <w:szCs w:val="22"/>
        </w:rPr>
      </w:pPr>
      <w:r w:rsidRPr="006E61D4">
        <w:rPr>
          <w:sz w:val="22"/>
          <w:szCs w:val="22"/>
        </w:rPr>
        <w:t xml:space="preserve">This service covers actual time traveled using the shortest and/or quickest practical route to the traveler’s destination.  The billable service begins after the provider leaves their </w:t>
      </w:r>
      <w:r w:rsidRPr="006E61D4">
        <w:rPr>
          <w:sz w:val="22"/>
          <w:szCs w:val="22"/>
        </w:rPr>
        <w:lastRenderedPageBreak/>
        <w:t xml:space="preserve">identified place of business and ends when provider reaches the family’s home or identified location. If the provider is doing concurrent home visits, the time traveling from one home to the next must exceed one hour one way to be billed. It cannot replace the responsibility of foster parents, parents, family members, family friends or Specialized/Therapeutic foster care agencies duties.  Maximum of </w:t>
      </w:r>
      <w:r>
        <w:rPr>
          <w:sz w:val="22"/>
          <w:szCs w:val="22"/>
        </w:rPr>
        <w:t>sixteen (</w:t>
      </w:r>
      <w:r w:rsidRPr="006E61D4">
        <w:rPr>
          <w:sz w:val="22"/>
          <w:szCs w:val="22"/>
        </w:rPr>
        <w:t>16</w:t>
      </w:r>
      <w:r>
        <w:rPr>
          <w:sz w:val="22"/>
          <w:szCs w:val="22"/>
        </w:rPr>
        <w:t>)</w:t>
      </w:r>
      <w:r w:rsidRPr="006E61D4">
        <w:rPr>
          <w:sz w:val="22"/>
          <w:szCs w:val="22"/>
        </w:rPr>
        <w:t xml:space="preserve"> units per day are allowable.</w:t>
      </w:r>
    </w:p>
    <w:p w14:paraId="2FB6B8A0" w14:textId="77777777" w:rsidR="00B4113D" w:rsidRPr="006E61D4" w:rsidRDefault="00B4113D" w:rsidP="00B4113D">
      <w:pPr>
        <w:jc w:val="both"/>
        <w:rPr>
          <w:sz w:val="22"/>
          <w:szCs w:val="22"/>
        </w:rPr>
      </w:pPr>
    </w:p>
    <w:p w14:paraId="0FD595DD"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FE2FA8F"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04FDE680" w14:textId="77777777" w:rsidTr="00251A3E">
        <w:tc>
          <w:tcPr>
            <w:tcW w:w="2488" w:type="dxa"/>
            <w:vAlign w:val="center"/>
          </w:tcPr>
          <w:p w14:paraId="11B2E711"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1757239C"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21F83D5B" w14:textId="77777777" w:rsidTr="00251A3E">
        <w:tc>
          <w:tcPr>
            <w:tcW w:w="2488" w:type="dxa"/>
            <w:vAlign w:val="center"/>
          </w:tcPr>
          <w:p w14:paraId="1B807346"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29D315CE"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2BB93B88" w14:textId="77777777" w:rsidTr="00251A3E">
        <w:tc>
          <w:tcPr>
            <w:tcW w:w="2488" w:type="dxa"/>
            <w:vAlign w:val="center"/>
          </w:tcPr>
          <w:p w14:paraId="4B568468"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51225409" w14:textId="77777777" w:rsidR="00B4113D" w:rsidRPr="006E61D4" w:rsidRDefault="00B4113D" w:rsidP="00251A3E">
            <w:pPr>
              <w:widowControl w:val="0"/>
              <w:rPr>
                <w:sz w:val="22"/>
                <w:szCs w:val="22"/>
              </w:rPr>
            </w:pPr>
            <w:r w:rsidRPr="006E61D4">
              <w:rPr>
                <w:sz w:val="22"/>
                <w:szCs w:val="22"/>
              </w:rPr>
              <w:t>92 days</w:t>
            </w:r>
          </w:p>
          <w:p w14:paraId="2CFEB756" w14:textId="77777777" w:rsidR="00B4113D" w:rsidRPr="006E61D4" w:rsidRDefault="00B4113D" w:rsidP="00251A3E">
            <w:pPr>
              <w:widowControl w:val="0"/>
              <w:rPr>
                <w:sz w:val="22"/>
                <w:szCs w:val="22"/>
              </w:rPr>
            </w:pPr>
            <w:r w:rsidRPr="006E61D4">
              <w:rPr>
                <w:sz w:val="22"/>
                <w:szCs w:val="22"/>
              </w:rPr>
              <w:t>Unit= 15 min</w:t>
            </w:r>
          </w:p>
          <w:p w14:paraId="42CC1E75" w14:textId="77777777" w:rsidR="00B4113D" w:rsidRPr="006E61D4" w:rsidRDefault="00B4113D" w:rsidP="00251A3E">
            <w:pPr>
              <w:widowControl w:val="0"/>
              <w:rPr>
                <w:sz w:val="22"/>
                <w:szCs w:val="22"/>
              </w:rPr>
            </w:pPr>
            <w:r w:rsidRPr="006E61D4">
              <w:rPr>
                <w:sz w:val="22"/>
                <w:szCs w:val="22"/>
              </w:rPr>
              <w:t>416 units per 92 days</w:t>
            </w:r>
          </w:p>
        </w:tc>
      </w:tr>
      <w:tr w:rsidR="00B4113D" w:rsidRPr="006E61D4" w14:paraId="7DDED2CB" w14:textId="77777777" w:rsidTr="00251A3E">
        <w:tc>
          <w:tcPr>
            <w:tcW w:w="2488" w:type="dxa"/>
            <w:vAlign w:val="center"/>
          </w:tcPr>
          <w:p w14:paraId="7C2D9FC1"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7D5696A9" w14:textId="77777777" w:rsidR="00B4113D" w:rsidRPr="006E61D4" w:rsidRDefault="00B4113D" w:rsidP="00251A3E">
            <w:pPr>
              <w:widowControl w:val="0"/>
              <w:rPr>
                <w:sz w:val="22"/>
                <w:szCs w:val="22"/>
              </w:rPr>
            </w:pPr>
            <w:r w:rsidRPr="006E61D4">
              <w:rPr>
                <w:sz w:val="22"/>
                <w:szCs w:val="22"/>
              </w:rPr>
              <w:t>3</w:t>
            </w:r>
          </w:p>
        </w:tc>
      </w:tr>
      <w:tr w:rsidR="00B4113D" w:rsidRPr="006E61D4" w14:paraId="6F702897" w14:textId="77777777" w:rsidTr="00251A3E">
        <w:tc>
          <w:tcPr>
            <w:tcW w:w="2488" w:type="dxa"/>
            <w:vAlign w:val="center"/>
          </w:tcPr>
          <w:p w14:paraId="6849AA42" w14:textId="77777777" w:rsidR="00B4113D" w:rsidRPr="006E61D4" w:rsidRDefault="00B4113D" w:rsidP="00251A3E">
            <w:pPr>
              <w:widowControl w:val="0"/>
              <w:rPr>
                <w:b/>
                <w:bCs/>
                <w:sz w:val="22"/>
                <w:szCs w:val="22"/>
              </w:rPr>
            </w:pPr>
            <w:r w:rsidRPr="006E61D4">
              <w:rPr>
                <w:b/>
                <w:bCs/>
                <w:sz w:val="22"/>
                <w:szCs w:val="22"/>
              </w:rPr>
              <w:t>Admission Criteria</w:t>
            </w:r>
          </w:p>
        </w:tc>
        <w:tc>
          <w:tcPr>
            <w:tcW w:w="6260" w:type="dxa"/>
            <w:vAlign w:val="center"/>
          </w:tcPr>
          <w:p w14:paraId="6D159132" w14:textId="77777777" w:rsidR="00B4113D" w:rsidRPr="006E61D4" w:rsidRDefault="00B4113D" w:rsidP="00B4113D">
            <w:pPr>
              <w:keepNext/>
              <w:numPr>
                <w:ilvl w:val="0"/>
                <w:numId w:val="408"/>
              </w:numPr>
              <w:spacing w:after="0"/>
              <w:jc w:val="both"/>
              <w:rPr>
                <w:sz w:val="22"/>
                <w:szCs w:val="22"/>
              </w:rPr>
            </w:pPr>
            <w:r w:rsidRPr="006E61D4">
              <w:rPr>
                <w:sz w:val="22"/>
                <w:szCs w:val="22"/>
              </w:rPr>
              <w:t>Provider has been referred one of the designated services</w:t>
            </w:r>
          </w:p>
        </w:tc>
      </w:tr>
      <w:tr w:rsidR="00B4113D" w:rsidRPr="006E61D4" w14:paraId="59B7766E" w14:textId="77777777" w:rsidTr="00251A3E">
        <w:tc>
          <w:tcPr>
            <w:tcW w:w="2488" w:type="dxa"/>
            <w:vAlign w:val="center"/>
          </w:tcPr>
          <w:p w14:paraId="3CD22BC1" w14:textId="77777777" w:rsidR="00B4113D" w:rsidRPr="006E61D4" w:rsidRDefault="00B4113D" w:rsidP="00251A3E">
            <w:pPr>
              <w:widowControl w:val="0"/>
              <w:rPr>
                <w:i/>
                <w:iCs/>
                <w:sz w:val="22"/>
                <w:szCs w:val="22"/>
              </w:rPr>
            </w:pPr>
            <w:r w:rsidRPr="006E61D4">
              <w:rPr>
                <w:b/>
                <w:bCs/>
                <w:sz w:val="22"/>
                <w:szCs w:val="22"/>
              </w:rPr>
              <w:t>Continuing Stay Criteria</w:t>
            </w:r>
          </w:p>
        </w:tc>
        <w:tc>
          <w:tcPr>
            <w:tcW w:w="6260" w:type="dxa"/>
            <w:vAlign w:val="center"/>
          </w:tcPr>
          <w:p w14:paraId="65E5718A" w14:textId="77777777" w:rsidR="00B4113D" w:rsidRPr="006E61D4" w:rsidRDefault="00B4113D" w:rsidP="00B4113D">
            <w:pPr>
              <w:keepNext/>
              <w:numPr>
                <w:ilvl w:val="0"/>
                <w:numId w:val="408"/>
              </w:numPr>
              <w:spacing w:after="0"/>
              <w:jc w:val="both"/>
              <w:rPr>
                <w:sz w:val="22"/>
                <w:szCs w:val="22"/>
              </w:rPr>
            </w:pPr>
            <w:r w:rsidRPr="006E61D4">
              <w:rPr>
                <w:sz w:val="22"/>
                <w:szCs w:val="22"/>
              </w:rPr>
              <w:t>Service continues to be provided</w:t>
            </w:r>
          </w:p>
          <w:p w14:paraId="2E41A096" w14:textId="77777777" w:rsidR="00B4113D" w:rsidRPr="006E61D4" w:rsidRDefault="00B4113D" w:rsidP="00B4113D">
            <w:pPr>
              <w:keepNext/>
              <w:numPr>
                <w:ilvl w:val="0"/>
                <w:numId w:val="408"/>
              </w:numPr>
              <w:spacing w:after="0"/>
              <w:jc w:val="both"/>
              <w:rPr>
                <w:sz w:val="22"/>
                <w:szCs w:val="22"/>
              </w:rPr>
            </w:pPr>
            <w:r w:rsidRPr="006E61D4">
              <w:rPr>
                <w:sz w:val="22"/>
                <w:szCs w:val="22"/>
              </w:rPr>
              <w:t>Progress towards goals noted on DHHR safety plan and/or treatment plan has been documented</w:t>
            </w:r>
          </w:p>
          <w:p w14:paraId="26BA7216" w14:textId="77777777" w:rsidR="00B4113D" w:rsidRPr="006E61D4" w:rsidRDefault="00B4113D" w:rsidP="00B4113D">
            <w:pPr>
              <w:keepNext/>
              <w:numPr>
                <w:ilvl w:val="0"/>
                <w:numId w:val="408"/>
              </w:numPr>
              <w:spacing w:after="0"/>
              <w:jc w:val="both"/>
              <w:rPr>
                <w:sz w:val="22"/>
                <w:szCs w:val="22"/>
              </w:rPr>
            </w:pPr>
            <w:r w:rsidRPr="006E61D4">
              <w:rPr>
                <w:sz w:val="22"/>
                <w:szCs w:val="22"/>
              </w:rPr>
              <w:t>DHHR worker/supervisor agrees to continue service</w:t>
            </w:r>
          </w:p>
        </w:tc>
      </w:tr>
      <w:tr w:rsidR="00B4113D" w:rsidRPr="006E61D4" w14:paraId="13645018" w14:textId="77777777" w:rsidTr="00251A3E">
        <w:trPr>
          <w:trHeight w:val="530"/>
        </w:trPr>
        <w:tc>
          <w:tcPr>
            <w:tcW w:w="2488" w:type="dxa"/>
            <w:vAlign w:val="center"/>
          </w:tcPr>
          <w:p w14:paraId="6E473BE4" w14:textId="77777777" w:rsidR="00B4113D" w:rsidRPr="006E61D4" w:rsidRDefault="00B4113D" w:rsidP="00251A3E">
            <w:pPr>
              <w:widowControl w:val="0"/>
              <w:rPr>
                <w:b/>
                <w:bCs/>
                <w:sz w:val="22"/>
                <w:szCs w:val="22"/>
              </w:rPr>
            </w:pPr>
            <w:r w:rsidRPr="006E61D4">
              <w:rPr>
                <w:b/>
                <w:bCs/>
                <w:sz w:val="22"/>
                <w:szCs w:val="22"/>
              </w:rPr>
              <w:t>Discharge Criteria</w:t>
            </w:r>
          </w:p>
          <w:p w14:paraId="3DD1832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29A23E2D" w14:textId="77777777" w:rsidR="00B4113D" w:rsidRPr="006E61D4" w:rsidRDefault="00B4113D" w:rsidP="00B4113D">
            <w:pPr>
              <w:numPr>
                <w:ilvl w:val="0"/>
                <w:numId w:val="231"/>
              </w:numPr>
              <w:spacing w:after="0"/>
              <w:jc w:val="both"/>
              <w:rPr>
                <w:sz w:val="22"/>
                <w:szCs w:val="22"/>
              </w:rPr>
            </w:pPr>
            <w:r w:rsidRPr="006E61D4">
              <w:rPr>
                <w:sz w:val="22"/>
                <w:szCs w:val="22"/>
              </w:rPr>
              <w:t>No progress has been made</w:t>
            </w:r>
          </w:p>
          <w:p w14:paraId="5037FC3E" w14:textId="77777777" w:rsidR="00B4113D" w:rsidRPr="006E61D4" w:rsidRDefault="00B4113D" w:rsidP="00B4113D">
            <w:pPr>
              <w:numPr>
                <w:ilvl w:val="0"/>
                <w:numId w:val="231"/>
              </w:numPr>
              <w:spacing w:after="0"/>
              <w:jc w:val="both"/>
              <w:rPr>
                <w:sz w:val="22"/>
                <w:szCs w:val="22"/>
              </w:rPr>
            </w:pPr>
            <w:r w:rsidRPr="006E61D4">
              <w:rPr>
                <w:sz w:val="22"/>
                <w:szCs w:val="22"/>
              </w:rPr>
              <w:t>Case is closed</w:t>
            </w:r>
          </w:p>
          <w:p w14:paraId="0ED4C3B3" w14:textId="77777777" w:rsidR="00B4113D" w:rsidRPr="006E61D4" w:rsidRDefault="00B4113D" w:rsidP="00B4113D">
            <w:pPr>
              <w:numPr>
                <w:ilvl w:val="0"/>
                <w:numId w:val="231"/>
              </w:numPr>
              <w:spacing w:after="0"/>
              <w:jc w:val="both"/>
              <w:rPr>
                <w:sz w:val="22"/>
                <w:szCs w:val="22"/>
              </w:rPr>
            </w:pPr>
            <w:r w:rsidRPr="006E61D4">
              <w:rPr>
                <w:sz w:val="22"/>
                <w:szCs w:val="22"/>
              </w:rPr>
              <w:t>Family refuses in-home services</w:t>
            </w:r>
          </w:p>
        </w:tc>
      </w:tr>
      <w:tr w:rsidR="00B4113D" w:rsidRPr="006E61D4" w14:paraId="5790BEC0" w14:textId="77777777" w:rsidTr="00251A3E">
        <w:trPr>
          <w:trHeight w:val="872"/>
        </w:trPr>
        <w:tc>
          <w:tcPr>
            <w:tcW w:w="2488" w:type="dxa"/>
            <w:vAlign w:val="center"/>
          </w:tcPr>
          <w:p w14:paraId="0A6166B0"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260" w:type="dxa"/>
            <w:vAlign w:val="center"/>
          </w:tcPr>
          <w:p w14:paraId="55AD29BB" w14:textId="77777777" w:rsidR="00B4113D" w:rsidRPr="006E61D4" w:rsidRDefault="00B4113D" w:rsidP="00B4113D">
            <w:pPr>
              <w:pStyle w:val="IndexHeading"/>
              <w:keepNext w:val="0"/>
              <w:widowControl w:val="0"/>
              <w:numPr>
                <w:ilvl w:val="0"/>
                <w:numId w:val="376"/>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6F26C2D2" w14:textId="77777777" w:rsidR="00B4113D" w:rsidRPr="006E61D4" w:rsidRDefault="00B4113D" w:rsidP="00B4113D">
            <w:pPr>
              <w:pStyle w:val="IndexHeading"/>
              <w:keepNext w:val="0"/>
              <w:widowControl w:val="0"/>
              <w:numPr>
                <w:ilvl w:val="0"/>
                <w:numId w:val="376"/>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and parking</w:t>
            </w:r>
          </w:p>
          <w:p w14:paraId="3D0CF4F7" w14:textId="77777777" w:rsidR="00B4113D" w:rsidRPr="006E61D4" w:rsidRDefault="00B4113D" w:rsidP="00B4113D">
            <w:pPr>
              <w:pStyle w:val="IndexHeading"/>
              <w:keepNext w:val="0"/>
              <w:widowControl w:val="0"/>
              <w:numPr>
                <w:ilvl w:val="0"/>
                <w:numId w:val="376"/>
              </w:numPr>
              <w:spacing w:line="240" w:lineRule="auto"/>
              <w:jc w:val="both"/>
              <w:rPr>
                <w:rFonts w:ascii="Times New Roman" w:hAnsi="Times New Roman"/>
                <w:sz w:val="22"/>
                <w:szCs w:val="22"/>
              </w:rPr>
            </w:pPr>
            <w:r w:rsidRPr="006E61D4">
              <w:rPr>
                <w:rFonts w:ascii="Times New Roman" w:hAnsi="Times New Roman"/>
                <w:sz w:val="22"/>
                <w:szCs w:val="22"/>
              </w:rPr>
              <w:t xml:space="preserve">Does not replace the responsibility of parents, family members or family friends </w:t>
            </w:r>
          </w:p>
          <w:p w14:paraId="351E792E" w14:textId="77777777" w:rsidR="00B4113D" w:rsidRPr="00AA0822" w:rsidRDefault="00B4113D" w:rsidP="00251A3E">
            <w:pPr>
              <w:pStyle w:val="Index1"/>
            </w:pPr>
            <w:r w:rsidRPr="00AA0822">
              <w:t>MR/DD waiver or ICF recipients are not eligible for this service</w:t>
            </w:r>
          </w:p>
          <w:p w14:paraId="6D1B9E31" w14:textId="77777777" w:rsidR="00B4113D" w:rsidRPr="006E61D4" w:rsidRDefault="00B4113D" w:rsidP="00251A3E">
            <w:pPr>
              <w:tabs>
                <w:tab w:val="num" w:pos="432"/>
              </w:tabs>
              <w:ind w:left="432" w:hanging="432"/>
              <w:jc w:val="both"/>
              <w:rPr>
                <w:sz w:val="22"/>
                <w:szCs w:val="22"/>
              </w:rPr>
            </w:pPr>
          </w:p>
        </w:tc>
      </w:tr>
      <w:tr w:rsidR="00B4113D" w:rsidRPr="006E61D4" w14:paraId="56864589" w14:textId="77777777" w:rsidTr="00251A3E">
        <w:trPr>
          <w:trHeight w:val="755"/>
        </w:trPr>
        <w:tc>
          <w:tcPr>
            <w:tcW w:w="2488" w:type="dxa"/>
            <w:vAlign w:val="center"/>
          </w:tcPr>
          <w:p w14:paraId="66F2BCD1" w14:textId="77777777" w:rsidR="00B4113D" w:rsidRPr="006E61D4" w:rsidRDefault="00B4113D" w:rsidP="00251A3E">
            <w:pPr>
              <w:widowControl w:val="0"/>
              <w:rPr>
                <w:b/>
                <w:bCs/>
                <w:sz w:val="22"/>
                <w:szCs w:val="22"/>
              </w:rPr>
            </w:pPr>
            <w:r w:rsidRPr="006E61D4">
              <w:rPr>
                <w:b/>
                <w:bCs/>
                <w:sz w:val="22"/>
                <w:szCs w:val="22"/>
              </w:rPr>
              <w:t>Clinical Exclusions</w:t>
            </w:r>
          </w:p>
        </w:tc>
        <w:tc>
          <w:tcPr>
            <w:tcW w:w="6260" w:type="dxa"/>
            <w:vAlign w:val="center"/>
          </w:tcPr>
          <w:p w14:paraId="09427B71"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7AB60BCA" w14:textId="77777777" w:rsidTr="00251A3E">
        <w:tc>
          <w:tcPr>
            <w:tcW w:w="2488" w:type="dxa"/>
            <w:vAlign w:val="center"/>
          </w:tcPr>
          <w:p w14:paraId="78268E67"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7A320C5C"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6D112ADE"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46A673D2"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current safety plan and/or treatment plan must be present in the case record.</w:t>
            </w:r>
          </w:p>
        </w:tc>
      </w:tr>
    </w:tbl>
    <w:p w14:paraId="34EF2FAE" w14:textId="77777777" w:rsidR="00B4113D" w:rsidRPr="006E61D4" w:rsidRDefault="00B4113D" w:rsidP="00B4113D">
      <w:pPr>
        <w:pStyle w:val="BodyText3"/>
        <w:tabs>
          <w:tab w:val="left" w:pos="2520"/>
        </w:tabs>
        <w:rPr>
          <w:b/>
          <w:sz w:val="22"/>
          <w:szCs w:val="22"/>
        </w:rPr>
      </w:pPr>
      <w:r w:rsidRPr="006E61D4">
        <w:rPr>
          <w:b/>
          <w:sz w:val="22"/>
          <w:szCs w:val="22"/>
        </w:rPr>
        <w:t xml:space="preserve">Additional Service Criteria: </w:t>
      </w:r>
    </w:p>
    <w:p w14:paraId="5705043F"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no negative findings on their CIB and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7680BD26" w14:textId="77777777" w:rsidR="00B4113D" w:rsidRPr="006E61D4" w:rsidRDefault="00B4113D" w:rsidP="00B4113D">
      <w:pPr>
        <w:pStyle w:val="BodyText3"/>
        <w:tabs>
          <w:tab w:val="left" w:pos="2520"/>
        </w:tabs>
        <w:rPr>
          <w:sz w:val="22"/>
          <w:szCs w:val="22"/>
        </w:rPr>
      </w:pPr>
    </w:p>
    <w:p w14:paraId="43E559F5"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50B8EF48" w14:textId="77777777" w:rsidR="00B4113D" w:rsidRPr="006E61D4" w:rsidRDefault="00B4113D" w:rsidP="00B4113D">
      <w:pPr>
        <w:pStyle w:val="BodyText3"/>
        <w:tabs>
          <w:tab w:val="left" w:pos="2520"/>
        </w:tabs>
        <w:rPr>
          <w:sz w:val="22"/>
          <w:szCs w:val="22"/>
        </w:rPr>
      </w:pPr>
    </w:p>
    <w:p w14:paraId="61C090D8"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w:t>
      </w:r>
      <w:r w:rsidRPr="006E61D4">
        <w:rPr>
          <w:sz w:val="22"/>
          <w:szCs w:val="22"/>
        </w:rPr>
        <w:lastRenderedPageBreak/>
        <w:t>permission from the corresponding circuit court judge to travel outside of West Virginia.</w:t>
      </w:r>
    </w:p>
    <w:p w14:paraId="338199B1" w14:textId="77777777" w:rsidR="00B4113D" w:rsidRPr="006E61D4" w:rsidRDefault="00B4113D" w:rsidP="00B4113D">
      <w:pPr>
        <w:rPr>
          <w:sz w:val="22"/>
          <w:szCs w:val="22"/>
        </w:rPr>
      </w:pPr>
    </w:p>
    <w:p w14:paraId="0DF1F25F" w14:textId="77777777" w:rsidR="00B4113D" w:rsidRPr="006E61D4" w:rsidRDefault="00B4113D" w:rsidP="00B4113D">
      <w:pPr>
        <w:rPr>
          <w:sz w:val="22"/>
          <w:szCs w:val="22"/>
        </w:rPr>
      </w:pPr>
      <w:r w:rsidRPr="006E61D4">
        <w:rPr>
          <w:sz w:val="22"/>
          <w:szCs w:val="22"/>
        </w:rPr>
        <w:br w:type="page"/>
      </w:r>
    </w:p>
    <w:p w14:paraId="15EBDC8A" w14:textId="77777777" w:rsidR="00B4113D" w:rsidRPr="006E61D4" w:rsidRDefault="00B4113D" w:rsidP="007706E7">
      <w:pPr>
        <w:pStyle w:val="Heading2"/>
      </w:pPr>
      <w:bookmarkStart w:id="350" w:name="_Toc189465033"/>
      <w:bookmarkStart w:id="351" w:name="_Toc198452627"/>
      <w:bookmarkStart w:id="352" w:name="_Toc318185996"/>
      <w:bookmarkStart w:id="353" w:name="_Toc534728689"/>
      <w:r w:rsidRPr="006E61D4">
        <w:lastRenderedPageBreak/>
        <w:t>Transportation Time 140104</w:t>
      </w:r>
      <w:bookmarkEnd w:id="350"/>
      <w:bookmarkEnd w:id="351"/>
      <w:bookmarkEnd w:id="352"/>
      <w:bookmarkEnd w:id="353"/>
    </w:p>
    <w:p w14:paraId="14784C30" w14:textId="77777777" w:rsidR="00B4113D" w:rsidRPr="006E61D4" w:rsidRDefault="00B4113D" w:rsidP="00B4113D">
      <w:pPr>
        <w:rPr>
          <w:sz w:val="22"/>
          <w:szCs w:val="22"/>
        </w:rPr>
      </w:pPr>
    </w:p>
    <w:p w14:paraId="660F8DCD"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7DBFCC6F" w14:textId="77777777" w:rsidR="00B4113D" w:rsidRPr="006E61D4" w:rsidRDefault="00B4113D" w:rsidP="00251A3E">
      <w:pPr>
        <w:pStyle w:val="BodyText"/>
      </w:pPr>
      <w:r w:rsidRPr="006E61D4">
        <w:t>This code is for providers whose only service is transporting DHHR client(s).  These providers/transports are not associated with their own provision of a socially or behavior health medically necessary service.  The provider is not engaged in an otherwise billable activity.  Mileage encumbered when transporting is billed separately. The service has been documented in the DHHR child/family’s safety and/or treatment plan and all other natural supports/options have been explored including DHHR staff and are not available for this event.</w:t>
      </w:r>
    </w:p>
    <w:p w14:paraId="4212ABCB" w14:textId="77777777" w:rsidR="00B4113D" w:rsidRPr="006E61D4" w:rsidRDefault="00B4113D" w:rsidP="00251A3E">
      <w:pPr>
        <w:pStyle w:val="BodyText"/>
      </w:pPr>
    </w:p>
    <w:p w14:paraId="6155731F" w14:textId="77777777" w:rsidR="00B4113D" w:rsidRPr="006E61D4" w:rsidRDefault="00B4113D" w:rsidP="00251A3E">
      <w:pPr>
        <w:pStyle w:val="BodyText"/>
      </w:pPr>
      <w:r w:rsidRPr="006E61D4">
        <w:t>Activities:</w:t>
      </w:r>
    </w:p>
    <w:p w14:paraId="262E4714" w14:textId="77777777" w:rsidR="00B4113D" w:rsidRPr="006E61D4" w:rsidRDefault="00B4113D" w:rsidP="00251A3E">
      <w:pPr>
        <w:pStyle w:val="BodyText"/>
        <w:numPr>
          <w:ilvl w:val="0"/>
          <w:numId w:val="303"/>
        </w:numPr>
      </w:pPr>
      <w:r w:rsidRPr="006E61D4">
        <w:t>Drugs Screens</w:t>
      </w:r>
    </w:p>
    <w:p w14:paraId="5869836F" w14:textId="77777777" w:rsidR="00B4113D" w:rsidRPr="006E61D4" w:rsidRDefault="00B4113D" w:rsidP="00251A3E">
      <w:pPr>
        <w:pStyle w:val="BodyText"/>
        <w:numPr>
          <w:ilvl w:val="0"/>
          <w:numId w:val="303"/>
        </w:numPr>
      </w:pPr>
      <w:r w:rsidRPr="006E61D4">
        <w:t>Not eligible for NEMT</w:t>
      </w:r>
    </w:p>
    <w:p w14:paraId="62E429DD" w14:textId="77777777" w:rsidR="00B4113D" w:rsidRPr="006E61D4" w:rsidRDefault="00B4113D" w:rsidP="00251A3E">
      <w:pPr>
        <w:pStyle w:val="BodyText"/>
      </w:pPr>
    </w:p>
    <w:p w14:paraId="6626FCBE" w14:textId="77777777" w:rsidR="00B4113D" w:rsidRPr="006E61D4" w:rsidRDefault="00B4113D" w:rsidP="00B4113D">
      <w:pPr>
        <w:jc w:val="both"/>
        <w:rPr>
          <w:sz w:val="22"/>
          <w:szCs w:val="22"/>
        </w:rPr>
      </w:pPr>
      <w:r w:rsidRPr="006E61D4">
        <w:rPr>
          <w:sz w:val="22"/>
          <w:szCs w:val="22"/>
        </w:rPr>
        <w:t xml:space="preserve">The billable service begins when the provider leaves their identified place of business or home, whichever is shortest, and ends when provider returns to this location.  Waiting time at the identified destination is included.  The maximum number of hours this service may be provided in a 24 hour period is 12 hours or 48 units. Ten hours for when consumers are in the vehicle and up to 12 hours total. If an overnight trip is required, no more than 12 hours or 48 units may be invoiced.  When not in the vehicle, the provider must remain at the location with the client.  </w:t>
      </w:r>
    </w:p>
    <w:p w14:paraId="00BAEFBA" w14:textId="77777777" w:rsidR="00B4113D" w:rsidRPr="006E61D4" w:rsidRDefault="00B4113D" w:rsidP="00B4113D">
      <w:pPr>
        <w:jc w:val="both"/>
        <w:rPr>
          <w:sz w:val="22"/>
          <w:szCs w:val="22"/>
        </w:rPr>
      </w:pPr>
    </w:p>
    <w:p w14:paraId="1E8B58DC" w14:textId="77777777" w:rsidR="00B4113D" w:rsidRPr="006E61D4" w:rsidRDefault="00B4113D" w:rsidP="00B4113D">
      <w:pPr>
        <w:jc w:val="both"/>
        <w:rPr>
          <w:sz w:val="22"/>
          <w:szCs w:val="22"/>
        </w:rPr>
      </w:pPr>
      <w:r w:rsidRPr="006E61D4">
        <w:rPr>
          <w:sz w:val="22"/>
          <w:szCs w:val="22"/>
        </w:rPr>
        <w:t>If Non-Emergency Transport (NEMT) is available, this service may not be used.  It cannot replace the responsibility of foster parents, parents, family members, family friends or Specialized/Therapeutic foster care agencies duties.</w:t>
      </w:r>
    </w:p>
    <w:p w14:paraId="62DCC2CB" w14:textId="77777777" w:rsidR="00B4113D" w:rsidRPr="006E61D4" w:rsidRDefault="00B4113D" w:rsidP="00B4113D">
      <w:pPr>
        <w:jc w:val="both"/>
        <w:rPr>
          <w:sz w:val="22"/>
          <w:szCs w:val="22"/>
        </w:rPr>
      </w:pPr>
    </w:p>
    <w:p w14:paraId="4A29C70A" w14:textId="77777777" w:rsidR="00B4113D" w:rsidRPr="006E61D4" w:rsidRDefault="00B4113D" w:rsidP="00B4113D">
      <w:pPr>
        <w:jc w:val="both"/>
        <w:rPr>
          <w:sz w:val="22"/>
          <w:szCs w:val="22"/>
        </w:rPr>
      </w:pPr>
      <w:r w:rsidRPr="006E61D4">
        <w:rPr>
          <w:sz w:val="22"/>
          <w:szCs w:val="22"/>
        </w:rPr>
        <w:t>Specialized/Therapeutic foster care agencies are not eligible to provide this service.</w:t>
      </w:r>
    </w:p>
    <w:p w14:paraId="3FC5B255" w14:textId="77777777" w:rsidR="00B4113D" w:rsidRPr="006E61D4" w:rsidRDefault="00B4113D" w:rsidP="00B4113D">
      <w:pPr>
        <w:jc w:val="both"/>
        <w:rPr>
          <w:sz w:val="22"/>
          <w:szCs w:val="22"/>
        </w:rPr>
      </w:pPr>
    </w:p>
    <w:p w14:paraId="1E574FB5"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6998AA7"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61426EB7" w14:textId="77777777" w:rsidTr="00251A3E">
        <w:tc>
          <w:tcPr>
            <w:tcW w:w="2488" w:type="dxa"/>
            <w:vAlign w:val="center"/>
          </w:tcPr>
          <w:p w14:paraId="1B68EF7A"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23B7E7C0"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C505D1F" w14:textId="77777777" w:rsidTr="00251A3E">
        <w:tc>
          <w:tcPr>
            <w:tcW w:w="2488" w:type="dxa"/>
            <w:vAlign w:val="center"/>
          </w:tcPr>
          <w:p w14:paraId="4C9E44A3"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6EBBF91A" w14:textId="77777777" w:rsidR="00B4113D" w:rsidRPr="006E61D4" w:rsidRDefault="00B4113D" w:rsidP="00251A3E">
            <w:pPr>
              <w:widowControl w:val="0"/>
              <w:rPr>
                <w:sz w:val="22"/>
                <w:szCs w:val="22"/>
              </w:rPr>
            </w:pPr>
            <w:r w:rsidRPr="006E61D4">
              <w:rPr>
                <w:sz w:val="22"/>
                <w:szCs w:val="22"/>
              </w:rPr>
              <w:t xml:space="preserve">Family Preservation </w:t>
            </w:r>
          </w:p>
        </w:tc>
      </w:tr>
      <w:tr w:rsidR="00B4113D" w:rsidRPr="006E61D4" w14:paraId="1DD627F6" w14:textId="77777777" w:rsidTr="00251A3E">
        <w:tc>
          <w:tcPr>
            <w:tcW w:w="2488" w:type="dxa"/>
            <w:vAlign w:val="center"/>
          </w:tcPr>
          <w:p w14:paraId="72113FB5"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1AC5ED9B" w14:textId="77777777" w:rsidR="00B4113D" w:rsidRPr="006E61D4" w:rsidRDefault="00B4113D" w:rsidP="00251A3E">
            <w:pPr>
              <w:widowControl w:val="0"/>
              <w:rPr>
                <w:sz w:val="22"/>
                <w:szCs w:val="22"/>
              </w:rPr>
            </w:pPr>
            <w:r w:rsidRPr="006E61D4">
              <w:rPr>
                <w:sz w:val="22"/>
                <w:szCs w:val="22"/>
              </w:rPr>
              <w:t>208 units/92 days</w:t>
            </w:r>
          </w:p>
          <w:p w14:paraId="363907AF" w14:textId="77777777" w:rsidR="00B4113D" w:rsidRPr="006E61D4" w:rsidRDefault="00B4113D" w:rsidP="00251A3E">
            <w:pPr>
              <w:widowControl w:val="0"/>
              <w:rPr>
                <w:sz w:val="22"/>
                <w:szCs w:val="22"/>
              </w:rPr>
            </w:pPr>
            <w:r w:rsidRPr="006E61D4">
              <w:rPr>
                <w:sz w:val="22"/>
                <w:szCs w:val="22"/>
              </w:rPr>
              <w:t>Unit= 15 minutes</w:t>
            </w:r>
          </w:p>
          <w:p w14:paraId="44E89D24" w14:textId="77777777" w:rsidR="00B4113D" w:rsidRPr="006E61D4" w:rsidRDefault="00B4113D" w:rsidP="00251A3E">
            <w:pPr>
              <w:widowControl w:val="0"/>
              <w:rPr>
                <w:sz w:val="22"/>
                <w:szCs w:val="22"/>
              </w:rPr>
            </w:pPr>
            <w:r w:rsidRPr="006E61D4">
              <w:rPr>
                <w:sz w:val="22"/>
                <w:szCs w:val="22"/>
              </w:rPr>
              <w:t>Maximum of 48 units within a 24 hour period</w:t>
            </w:r>
          </w:p>
          <w:p w14:paraId="2AE13C61"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444E03BA" w14:textId="77777777" w:rsidTr="00251A3E">
        <w:tc>
          <w:tcPr>
            <w:tcW w:w="2488" w:type="dxa"/>
            <w:vAlign w:val="center"/>
          </w:tcPr>
          <w:p w14:paraId="3BC7D039"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7B8BFBF6" w14:textId="77777777" w:rsidR="00B4113D" w:rsidRPr="006E61D4" w:rsidRDefault="00B4113D" w:rsidP="00251A3E">
            <w:pPr>
              <w:widowControl w:val="0"/>
              <w:rPr>
                <w:sz w:val="22"/>
                <w:szCs w:val="22"/>
              </w:rPr>
            </w:pPr>
            <w:r w:rsidRPr="006E61D4">
              <w:rPr>
                <w:sz w:val="22"/>
                <w:szCs w:val="22"/>
              </w:rPr>
              <w:t>3</w:t>
            </w:r>
          </w:p>
        </w:tc>
      </w:tr>
      <w:tr w:rsidR="00B4113D" w:rsidRPr="006E61D4" w14:paraId="1A5F9ED1" w14:textId="77777777" w:rsidTr="00251A3E">
        <w:tc>
          <w:tcPr>
            <w:tcW w:w="2488" w:type="dxa"/>
            <w:vAlign w:val="center"/>
          </w:tcPr>
          <w:p w14:paraId="7FF1DE0B" w14:textId="77777777" w:rsidR="00B4113D" w:rsidRPr="006E61D4" w:rsidRDefault="00B4113D" w:rsidP="00251A3E">
            <w:pPr>
              <w:widowControl w:val="0"/>
              <w:rPr>
                <w:b/>
                <w:bCs/>
                <w:sz w:val="22"/>
                <w:szCs w:val="22"/>
              </w:rPr>
            </w:pPr>
            <w:r w:rsidRPr="006E61D4">
              <w:rPr>
                <w:b/>
                <w:bCs/>
                <w:sz w:val="22"/>
                <w:szCs w:val="22"/>
              </w:rPr>
              <w:t>Admission Criteria</w:t>
            </w:r>
          </w:p>
          <w:p w14:paraId="7CE04647" w14:textId="77777777" w:rsidR="00B4113D" w:rsidRPr="006E61D4" w:rsidRDefault="00B4113D" w:rsidP="00251A3E">
            <w:pPr>
              <w:widowControl w:val="0"/>
              <w:rPr>
                <w:b/>
                <w:bCs/>
                <w:sz w:val="22"/>
                <w:szCs w:val="22"/>
              </w:rPr>
            </w:pPr>
          </w:p>
        </w:tc>
        <w:tc>
          <w:tcPr>
            <w:tcW w:w="6260" w:type="dxa"/>
            <w:vAlign w:val="center"/>
          </w:tcPr>
          <w:p w14:paraId="42F4FC6B" w14:textId="77777777" w:rsidR="00B4113D" w:rsidRPr="006E61D4" w:rsidRDefault="00B4113D" w:rsidP="00B4113D">
            <w:pPr>
              <w:numPr>
                <w:ilvl w:val="0"/>
                <w:numId w:val="235"/>
              </w:numPr>
              <w:spacing w:after="0"/>
              <w:jc w:val="both"/>
              <w:rPr>
                <w:sz w:val="22"/>
                <w:szCs w:val="22"/>
              </w:rPr>
            </w:pPr>
            <w:r w:rsidRPr="006E61D4">
              <w:rPr>
                <w:sz w:val="22"/>
                <w:szCs w:val="22"/>
              </w:rPr>
              <w:t>Documentation of the parent’s inability to transport him or herself or the child to a service necessary for safety, permanency or wellbeing for the child and the subsequent reason must be in the consumer’s record.</w:t>
            </w:r>
          </w:p>
          <w:p w14:paraId="4B845AA1" w14:textId="77777777" w:rsidR="00B4113D" w:rsidRPr="006E61D4" w:rsidRDefault="00B4113D" w:rsidP="00B4113D">
            <w:pPr>
              <w:numPr>
                <w:ilvl w:val="0"/>
                <w:numId w:val="235"/>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2F95B073" w14:textId="77777777" w:rsidR="00B4113D" w:rsidRPr="006E61D4" w:rsidRDefault="00B4113D" w:rsidP="00B4113D">
            <w:pPr>
              <w:numPr>
                <w:ilvl w:val="0"/>
                <w:numId w:val="235"/>
              </w:numPr>
              <w:spacing w:after="0"/>
              <w:jc w:val="both"/>
              <w:rPr>
                <w:sz w:val="22"/>
                <w:szCs w:val="22"/>
              </w:rPr>
            </w:pPr>
            <w:r w:rsidRPr="006E61D4">
              <w:rPr>
                <w:sz w:val="22"/>
                <w:szCs w:val="22"/>
              </w:rPr>
              <w:t>Safety plan and/or treatment plan originated by DHHR must document the need for this service and have specific areas or appointment types that are targeted for improvement.</w:t>
            </w:r>
          </w:p>
          <w:p w14:paraId="1C9EFD14" w14:textId="77777777" w:rsidR="00B4113D" w:rsidRPr="006E61D4" w:rsidRDefault="00B4113D" w:rsidP="00B4113D">
            <w:pPr>
              <w:numPr>
                <w:ilvl w:val="0"/>
                <w:numId w:val="230"/>
              </w:numPr>
              <w:spacing w:after="0"/>
              <w:jc w:val="both"/>
              <w:rPr>
                <w:sz w:val="22"/>
                <w:szCs w:val="22"/>
              </w:rPr>
            </w:pPr>
            <w:r w:rsidRPr="006E61D4">
              <w:rPr>
                <w:sz w:val="22"/>
                <w:szCs w:val="22"/>
              </w:rPr>
              <w:t>DHHR worker and supervisor agree that due to the nature of the complaint, the child can be safely served in the home/community with supportive services.</w:t>
            </w:r>
          </w:p>
        </w:tc>
      </w:tr>
      <w:tr w:rsidR="00B4113D" w:rsidRPr="006E61D4" w14:paraId="3D82D4B4" w14:textId="77777777" w:rsidTr="00251A3E">
        <w:tc>
          <w:tcPr>
            <w:tcW w:w="2488" w:type="dxa"/>
            <w:vAlign w:val="center"/>
          </w:tcPr>
          <w:p w14:paraId="615C7464" w14:textId="77777777" w:rsidR="00B4113D" w:rsidRPr="006E61D4" w:rsidRDefault="00B4113D" w:rsidP="00251A3E">
            <w:pPr>
              <w:widowControl w:val="0"/>
              <w:rPr>
                <w:i/>
                <w:iCs/>
                <w:sz w:val="22"/>
                <w:szCs w:val="22"/>
              </w:rPr>
            </w:pPr>
            <w:r w:rsidRPr="006E61D4">
              <w:rPr>
                <w:b/>
                <w:bCs/>
                <w:sz w:val="22"/>
                <w:szCs w:val="22"/>
              </w:rPr>
              <w:lastRenderedPageBreak/>
              <w:t>Continuing Stay Criteria</w:t>
            </w:r>
          </w:p>
        </w:tc>
        <w:tc>
          <w:tcPr>
            <w:tcW w:w="6260" w:type="dxa"/>
            <w:vAlign w:val="center"/>
          </w:tcPr>
          <w:p w14:paraId="32EA1092" w14:textId="77777777" w:rsidR="00B4113D" w:rsidRPr="006E61D4" w:rsidRDefault="00B4113D" w:rsidP="00B4113D">
            <w:pPr>
              <w:numPr>
                <w:ilvl w:val="0"/>
                <w:numId w:val="235"/>
              </w:numPr>
              <w:spacing w:after="0"/>
              <w:jc w:val="both"/>
              <w:rPr>
                <w:sz w:val="22"/>
                <w:szCs w:val="22"/>
              </w:rPr>
            </w:pPr>
            <w:r w:rsidRPr="006E61D4">
              <w:rPr>
                <w:sz w:val="22"/>
                <w:szCs w:val="22"/>
              </w:rPr>
              <w:t>Progress toward accessing transportation has been noted, but family still does not have a reliable means of transportation.</w:t>
            </w:r>
          </w:p>
          <w:p w14:paraId="588A8EA0" w14:textId="77777777" w:rsidR="00B4113D" w:rsidRPr="006E61D4" w:rsidRDefault="00B4113D" w:rsidP="00B4113D">
            <w:pPr>
              <w:numPr>
                <w:ilvl w:val="0"/>
                <w:numId w:val="235"/>
              </w:numPr>
              <w:spacing w:after="0"/>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568E64F1" w14:textId="77777777" w:rsidR="00B4113D" w:rsidRPr="006E61D4" w:rsidRDefault="00B4113D" w:rsidP="00B4113D">
            <w:pPr>
              <w:numPr>
                <w:ilvl w:val="0"/>
                <w:numId w:val="235"/>
              </w:numPr>
              <w:spacing w:after="0"/>
              <w:jc w:val="both"/>
              <w:rPr>
                <w:sz w:val="22"/>
                <w:szCs w:val="22"/>
              </w:rPr>
            </w:pPr>
            <w:r w:rsidRPr="006E61D4">
              <w:rPr>
                <w:sz w:val="22"/>
                <w:szCs w:val="22"/>
              </w:rPr>
              <w:t>Family continues to explore social support system members to provide the service.</w:t>
            </w:r>
          </w:p>
          <w:p w14:paraId="2FC36312" w14:textId="77777777" w:rsidR="00B4113D" w:rsidRPr="006E61D4" w:rsidRDefault="00B4113D" w:rsidP="00B4113D">
            <w:pPr>
              <w:numPr>
                <w:ilvl w:val="0"/>
                <w:numId w:val="235"/>
              </w:numPr>
              <w:spacing w:after="0"/>
              <w:jc w:val="both"/>
              <w:rPr>
                <w:sz w:val="22"/>
                <w:szCs w:val="22"/>
              </w:rPr>
            </w:pPr>
            <w:r w:rsidRPr="006E61D4">
              <w:rPr>
                <w:sz w:val="22"/>
                <w:szCs w:val="22"/>
              </w:rPr>
              <w:t>DHHR Worker, family and DHHR Supervisor recommend the service continue.</w:t>
            </w:r>
          </w:p>
          <w:p w14:paraId="75BC6421" w14:textId="77777777" w:rsidR="00B4113D" w:rsidRPr="006E61D4" w:rsidRDefault="00B4113D" w:rsidP="00B4113D">
            <w:pPr>
              <w:numPr>
                <w:ilvl w:val="0"/>
                <w:numId w:val="235"/>
              </w:numPr>
              <w:spacing w:after="0"/>
              <w:jc w:val="both"/>
              <w:rPr>
                <w:sz w:val="22"/>
                <w:szCs w:val="22"/>
              </w:rPr>
            </w:pPr>
            <w:r w:rsidRPr="006E61D4">
              <w:rPr>
                <w:sz w:val="22"/>
                <w:szCs w:val="22"/>
              </w:rPr>
              <w:t>Service cannot be appropriately provided through a community resource.</w:t>
            </w:r>
          </w:p>
          <w:p w14:paraId="575A47D7"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DHHR Worker and Supervisor agree that the child is appropriate to remain in his/her home setting.</w:t>
            </w:r>
          </w:p>
        </w:tc>
      </w:tr>
      <w:tr w:rsidR="00B4113D" w:rsidRPr="006E61D4" w14:paraId="17CC8D40" w14:textId="77777777" w:rsidTr="00251A3E">
        <w:trPr>
          <w:trHeight w:val="530"/>
        </w:trPr>
        <w:tc>
          <w:tcPr>
            <w:tcW w:w="2488" w:type="dxa"/>
            <w:vAlign w:val="center"/>
          </w:tcPr>
          <w:p w14:paraId="5F26CFCF" w14:textId="77777777" w:rsidR="00B4113D" w:rsidRPr="006E61D4" w:rsidRDefault="00B4113D" w:rsidP="00251A3E">
            <w:pPr>
              <w:widowControl w:val="0"/>
              <w:rPr>
                <w:b/>
                <w:bCs/>
                <w:sz w:val="22"/>
                <w:szCs w:val="22"/>
              </w:rPr>
            </w:pPr>
            <w:r w:rsidRPr="006E61D4">
              <w:rPr>
                <w:b/>
                <w:bCs/>
                <w:sz w:val="22"/>
                <w:szCs w:val="22"/>
              </w:rPr>
              <w:t>Discharge Criteria</w:t>
            </w:r>
          </w:p>
          <w:p w14:paraId="6EFF30E8"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4F042606" w14:textId="77777777" w:rsidR="00B4113D" w:rsidRPr="006E61D4" w:rsidRDefault="00B4113D" w:rsidP="00B4113D">
            <w:pPr>
              <w:numPr>
                <w:ilvl w:val="0"/>
                <w:numId w:val="236"/>
              </w:numPr>
              <w:spacing w:after="0"/>
              <w:jc w:val="both"/>
              <w:rPr>
                <w:sz w:val="22"/>
                <w:szCs w:val="22"/>
              </w:rPr>
            </w:pPr>
            <w:r w:rsidRPr="006E61D4">
              <w:rPr>
                <w:sz w:val="22"/>
                <w:szCs w:val="22"/>
              </w:rPr>
              <w:t>Goals and objectives have been met substantially.</w:t>
            </w:r>
          </w:p>
          <w:p w14:paraId="6D3383D3" w14:textId="77777777" w:rsidR="00B4113D" w:rsidRPr="006E61D4" w:rsidRDefault="00B4113D" w:rsidP="00B4113D">
            <w:pPr>
              <w:numPr>
                <w:ilvl w:val="0"/>
                <w:numId w:val="236"/>
              </w:numPr>
              <w:spacing w:after="0"/>
              <w:jc w:val="both"/>
              <w:rPr>
                <w:sz w:val="22"/>
                <w:szCs w:val="22"/>
              </w:rPr>
            </w:pPr>
            <w:r w:rsidRPr="006E61D4">
              <w:rPr>
                <w:sz w:val="22"/>
                <w:szCs w:val="22"/>
              </w:rPr>
              <w:t>Parent requests discharge.</w:t>
            </w:r>
          </w:p>
          <w:p w14:paraId="6C553913" w14:textId="77777777" w:rsidR="00B4113D" w:rsidRPr="006E61D4" w:rsidRDefault="00B4113D" w:rsidP="00B4113D">
            <w:pPr>
              <w:numPr>
                <w:ilvl w:val="0"/>
                <w:numId w:val="236"/>
              </w:numPr>
              <w:spacing w:after="0"/>
              <w:jc w:val="both"/>
              <w:rPr>
                <w:sz w:val="22"/>
                <w:szCs w:val="22"/>
              </w:rPr>
            </w:pPr>
            <w:r w:rsidRPr="006E61D4">
              <w:rPr>
                <w:sz w:val="22"/>
                <w:szCs w:val="22"/>
              </w:rPr>
              <w:t>Another service is warranted by change in the family’s condition.</w:t>
            </w:r>
          </w:p>
          <w:p w14:paraId="1C7B7ED2" w14:textId="77777777" w:rsidR="00B4113D" w:rsidRPr="006E61D4" w:rsidRDefault="00B4113D" w:rsidP="00B4113D">
            <w:pPr>
              <w:numPr>
                <w:ilvl w:val="0"/>
                <w:numId w:val="236"/>
              </w:numPr>
              <w:spacing w:after="0"/>
              <w:jc w:val="both"/>
              <w:rPr>
                <w:sz w:val="22"/>
                <w:szCs w:val="22"/>
              </w:rPr>
            </w:pPr>
            <w:r w:rsidRPr="006E61D4">
              <w:rPr>
                <w:sz w:val="22"/>
                <w:szCs w:val="22"/>
              </w:rPr>
              <w:t>No progress has been documented toward achievement of goals/objectives on the service plan.</w:t>
            </w:r>
          </w:p>
          <w:p w14:paraId="48BD0DF0" w14:textId="77777777" w:rsidR="00B4113D" w:rsidRPr="006E61D4" w:rsidRDefault="00B4113D" w:rsidP="00B4113D">
            <w:pPr>
              <w:numPr>
                <w:ilvl w:val="0"/>
                <w:numId w:val="231"/>
              </w:numPr>
              <w:spacing w:after="0"/>
              <w:jc w:val="both"/>
              <w:rPr>
                <w:sz w:val="22"/>
                <w:szCs w:val="22"/>
              </w:rPr>
            </w:pPr>
            <w:r w:rsidRPr="006E61D4">
              <w:rPr>
                <w:sz w:val="22"/>
                <w:szCs w:val="22"/>
              </w:rPr>
              <w:t>No outlook for improvement within this level of service</w:t>
            </w:r>
          </w:p>
        </w:tc>
      </w:tr>
      <w:tr w:rsidR="00B4113D" w:rsidRPr="006E61D4" w14:paraId="31BE4402" w14:textId="77777777" w:rsidTr="00251A3E">
        <w:trPr>
          <w:trHeight w:val="872"/>
        </w:trPr>
        <w:tc>
          <w:tcPr>
            <w:tcW w:w="2488" w:type="dxa"/>
            <w:vAlign w:val="center"/>
          </w:tcPr>
          <w:p w14:paraId="1D539AA8" w14:textId="77777777" w:rsidR="00B4113D" w:rsidRPr="006E61D4" w:rsidRDefault="00B4113D" w:rsidP="00251A3E">
            <w:pPr>
              <w:widowControl w:val="0"/>
              <w:rPr>
                <w:b/>
                <w:bCs/>
                <w:sz w:val="22"/>
                <w:szCs w:val="22"/>
              </w:rPr>
            </w:pPr>
            <w:r w:rsidRPr="006E61D4">
              <w:rPr>
                <w:b/>
                <w:bCs/>
                <w:sz w:val="22"/>
                <w:szCs w:val="22"/>
              </w:rPr>
              <w:t>Service Exclusions</w:t>
            </w:r>
          </w:p>
        </w:tc>
        <w:tc>
          <w:tcPr>
            <w:tcW w:w="6260" w:type="dxa"/>
            <w:vAlign w:val="center"/>
          </w:tcPr>
          <w:p w14:paraId="2B60E0AC"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3E97DE75"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633DFC47"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and parking</w:t>
            </w:r>
          </w:p>
          <w:p w14:paraId="5C041E76"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z w:val="22"/>
                <w:szCs w:val="22"/>
              </w:rPr>
            </w:pPr>
            <w:r w:rsidRPr="006E61D4">
              <w:rPr>
                <w:rFonts w:ascii="Times New Roman" w:hAnsi="Times New Roman"/>
                <w:sz w:val="22"/>
                <w:szCs w:val="22"/>
              </w:rPr>
              <w:t>NEMT is available</w:t>
            </w:r>
          </w:p>
          <w:p w14:paraId="25117993"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z w:val="22"/>
                <w:szCs w:val="22"/>
              </w:rPr>
            </w:pPr>
            <w:r w:rsidRPr="006E61D4">
              <w:rPr>
                <w:rFonts w:ascii="Times New Roman" w:hAnsi="Times New Roman"/>
                <w:sz w:val="22"/>
                <w:szCs w:val="22"/>
              </w:rPr>
              <w:t xml:space="preserve">Does not replace the responsibility of parents, family members or family friends </w:t>
            </w:r>
          </w:p>
          <w:p w14:paraId="2A71B4AD" w14:textId="77777777" w:rsidR="00B4113D" w:rsidRPr="006E61D4" w:rsidRDefault="00B4113D" w:rsidP="00B4113D">
            <w:pPr>
              <w:pStyle w:val="IndexHeading"/>
              <w:keepNext w:val="0"/>
              <w:widowControl w:val="0"/>
              <w:numPr>
                <w:ilvl w:val="0"/>
                <w:numId w:val="305"/>
              </w:numPr>
              <w:spacing w:line="240" w:lineRule="auto"/>
              <w:jc w:val="both"/>
              <w:rPr>
                <w:rFonts w:ascii="Times New Roman" w:hAnsi="Times New Roman"/>
                <w:sz w:val="22"/>
                <w:szCs w:val="22"/>
              </w:rPr>
            </w:pPr>
            <w:r w:rsidRPr="006E61D4">
              <w:rPr>
                <w:rFonts w:ascii="Times New Roman" w:hAnsi="Times New Roman"/>
                <w:sz w:val="22"/>
                <w:szCs w:val="22"/>
              </w:rPr>
              <w:t>MR/DD waiver or ICF recipients are not eligible for this service</w:t>
            </w:r>
          </w:p>
          <w:p w14:paraId="672D1422" w14:textId="77777777" w:rsidR="00B4113D" w:rsidRPr="00AA0822" w:rsidRDefault="00B4113D" w:rsidP="00251A3E">
            <w:pPr>
              <w:pStyle w:val="Index1"/>
            </w:pPr>
            <w:r w:rsidRPr="00AA0822">
              <w:t>Service cannot be provided by a Specialized/Therapeutic foster care agency to a client that resides in their foster home</w:t>
            </w:r>
          </w:p>
          <w:p w14:paraId="476A3A89" w14:textId="77777777" w:rsidR="00B4113D" w:rsidRPr="00AA0822" w:rsidRDefault="00B4113D" w:rsidP="00251A3E">
            <w:pPr>
              <w:pStyle w:val="Index1"/>
            </w:pPr>
            <w:r w:rsidRPr="00AA0822">
              <w:t xml:space="preserve">The delivery of all MCO </w:t>
            </w:r>
            <w:r>
              <w:t>SNS</w:t>
            </w:r>
            <w:r w:rsidRPr="00AA0822">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1547FF9" w14:textId="77777777" w:rsidR="00B4113D" w:rsidRPr="006E61D4" w:rsidRDefault="00B4113D" w:rsidP="00251A3E">
            <w:pPr>
              <w:tabs>
                <w:tab w:val="num" w:pos="432"/>
              </w:tabs>
              <w:ind w:left="432" w:hanging="432"/>
              <w:jc w:val="both"/>
              <w:rPr>
                <w:sz w:val="22"/>
                <w:szCs w:val="22"/>
              </w:rPr>
            </w:pPr>
          </w:p>
        </w:tc>
      </w:tr>
      <w:tr w:rsidR="00B4113D" w:rsidRPr="006E61D4" w14:paraId="27F54505" w14:textId="77777777" w:rsidTr="00251A3E">
        <w:trPr>
          <w:trHeight w:val="755"/>
        </w:trPr>
        <w:tc>
          <w:tcPr>
            <w:tcW w:w="2488" w:type="dxa"/>
            <w:vAlign w:val="center"/>
          </w:tcPr>
          <w:p w14:paraId="6B43BE51" w14:textId="77777777" w:rsidR="00B4113D" w:rsidRPr="006E61D4" w:rsidRDefault="00B4113D" w:rsidP="00251A3E">
            <w:pPr>
              <w:widowControl w:val="0"/>
              <w:rPr>
                <w:b/>
                <w:bCs/>
                <w:sz w:val="22"/>
                <w:szCs w:val="22"/>
              </w:rPr>
            </w:pPr>
            <w:r w:rsidRPr="006E61D4">
              <w:rPr>
                <w:b/>
                <w:bCs/>
                <w:sz w:val="22"/>
                <w:szCs w:val="22"/>
              </w:rPr>
              <w:t>Clinical Exclusions</w:t>
            </w:r>
          </w:p>
        </w:tc>
        <w:tc>
          <w:tcPr>
            <w:tcW w:w="6260" w:type="dxa"/>
            <w:vAlign w:val="center"/>
          </w:tcPr>
          <w:p w14:paraId="20E90F1B"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56C47532" w14:textId="77777777" w:rsidTr="00251A3E">
        <w:tc>
          <w:tcPr>
            <w:tcW w:w="2488" w:type="dxa"/>
            <w:vAlign w:val="center"/>
          </w:tcPr>
          <w:p w14:paraId="07658BDD" w14:textId="77777777" w:rsidR="00B4113D" w:rsidRPr="006E61D4" w:rsidRDefault="00B4113D" w:rsidP="00251A3E">
            <w:pPr>
              <w:keepNext/>
              <w:widowControl w:val="0"/>
              <w:jc w:val="both"/>
              <w:rPr>
                <w:b/>
                <w:bCs/>
                <w:sz w:val="22"/>
                <w:szCs w:val="22"/>
              </w:rPr>
            </w:pPr>
            <w:r w:rsidRPr="006E61D4">
              <w:rPr>
                <w:b/>
                <w:bCs/>
                <w:sz w:val="22"/>
                <w:szCs w:val="22"/>
              </w:rPr>
              <w:lastRenderedPageBreak/>
              <w:t>Documentation</w:t>
            </w:r>
          </w:p>
        </w:tc>
        <w:tc>
          <w:tcPr>
            <w:tcW w:w="6260" w:type="dxa"/>
            <w:vAlign w:val="center"/>
          </w:tcPr>
          <w:p w14:paraId="5DB355DB"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43F191B8"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signature of the provider and his/her title or credentials.</w:t>
            </w:r>
          </w:p>
          <w:p w14:paraId="25700D8C"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current safety plan and/or treatment plan must be present in the case record.</w:t>
            </w:r>
          </w:p>
        </w:tc>
      </w:tr>
    </w:tbl>
    <w:p w14:paraId="49D0E7FD"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 xml:space="preserve">: </w:t>
      </w:r>
    </w:p>
    <w:p w14:paraId="6E60B32B"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no negative findings on their CIB and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0EC665CC" w14:textId="77777777" w:rsidR="00B4113D" w:rsidRPr="006E61D4" w:rsidRDefault="00B4113D" w:rsidP="00B4113D">
      <w:pPr>
        <w:pStyle w:val="BodyText3"/>
        <w:tabs>
          <w:tab w:val="left" w:pos="2520"/>
        </w:tabs>
        <w:rPr>
          <w:sz w:val="22"/>
          <w:szCs w:val="22"/>
        </w:rPr>
      </w:pPr>
    </w:p>
    <w:p w14:paraId="6C3BE93F"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0A93F054" w14:textId="2B141273" w:rsidR="00251A3E" w:rsidRDefault="00B4113D" w:rsidP="00251A3E">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00251A3E">
        <w:rPr>
          <w:sz w:val="22"/>
          <w:szCs w:val="22"/>
        </w:rPr>
        <w:br w:type="page"/>
      </w:r>
    </w:p>
    <w:p w14:paraId="72CEE086" w14:textId="13645169" w:rsidR="00B4113D" w:rsidRPr="006E61D4" w:rsidRDefault="00B4113D" w:rsidP="00251A3E">
      <w:pPr>
        <w:pStyle w:val="BodyText3"/>
        <w:tabs>
          <w:tab w:val="left" w:pos="2520"/>
        </w:tabs>
        <w:rPr>
          <w:sz w:val="22"/>
          <w:szCs w:val="22"/>
        </w:rPr>
      </w:pPr>
    </w:p>
    <w:p w14:paraId="508662AD" w14:textId="77777777" w:rsidR="00251A3E" w:rsidRPr="006E61D4" w:rsidRDefault="00251A3E" w:rsidP="00251A3E">
      <w:pPr>
        <w:widowControl w:val="0"/>
        <w:tabs>
          <w:tab w:val="left" w:pos="3240"/>
        </w:tabs>
        <w:jc w:val="center"/>
        <w:rPr>
          <w:sz w:val="22"/>
          <w:szCs w:val="22"/>
        </w:rPr>
      </w:pPr>
      <w:bookmarkStart w:id="354" w:name="_Toc198452630"/>
      <w:bookmarkStart w:id="355" w:name="_Toc318185997"/>
      <w:bookmarkStart w:id="356" w:name="_Toc534728690"/>
    </w:p>
    <w:p w14:paraId="4E846C4D" w14:textId="77777777" w:rsidR="00251A3E" w:rsidRPr="006E61D4" w:rsidRDefault="00251A3E" w:rsidP="00251A3E">
      <w:pPr>
        <w:widowControl w:val="0"/>
        <w:tabs>
          <w:tab w:val="left" w:pos="3240"/>
        </w:tabs>
        <w:jc w:val="center"/>
        <w:rPr>
          <w:sz w:val="22"/>
          <w:szCs w:val="22"/>
        </w:rPr>
      </w:pPr>
    </w:p>
    <w:p w14:paraId="493BB491" w14:textId="77777777" w:rsidR="00251A3E" w:rsidRPr="006E61D4" w:rsidRDefault="00251A3E" w:rsidP="00251A3E">
      <w:pPr>
        <w:widowControl w:val="0"/>
        <w:tabs>
          <w:tab w:val="left" w:pos="3240"/>
        </w:tabs>
        <w:jc w:val="center"/>
        <w:rPr>
          <w:sz w:val="22"/>
          <w:szCs w:val="22"/>
        </w:rPr>
      </w:pPr>
    </w:p>
    <w:p w14:paraId="128AFC6A" w14:textId="77777777" w:rsidR="00251A3E" w:rsidRPr="006E61D4" w:rsidRDefault="00251A3E" w:rsidP="00251A3E">
      <w:pPr>
        <w:widowControl w:val="0"/>
        <w:tabs>
          <w:tab w:val="left" w:pos="3240"/>
        </w:tabs>
        <w:jc w:val="center"/>
        <w:rPr>
          <w:sz w:val="22"/>
          <w:szCs w:val="22"/>
        </w:rPr>
      </w:pPr>
    </w:p>
    <w:p w14:paraId="79022AE6" w14:textId="77777777" w:rsidR="00251A3E" w:rsidRPr="006E61D4" w:rsidRDefault="00251A3E" w:rsidP="00251A3E">
      <w:pPr>
        <w:widowControl w:val="0"/>
        <w:tabs>
          <w:tab w:val="left" w:pos="3240"/>
        </w:tabs>
        <w:jc w:val="center"/>
        <w:rPr>
          <w:sz w:val="22"/>
          <w:szCs w:val="22"/>
        </w:rPr>
      </w:pPr>
    </w:p>
    <w:p w14:paraId="6334A2D4" w14:textId="77777777" w:rsidR="00251A3E" w:rsidRPr="006E61D4" w:rsidRDefault="00251A3E" w:rsidP="00251A3E">
      <w:pPr>
        <w:widowControl w:val="0"/>
        <w:tabs>
          <w:tab w:val="left" w:pos="3240"/>
        </w:tabs>
        <w:jc w:val="center"/>
        <w:rPr>
          <w:sz w:val="22"/>
          <w:szCs w:val="22"/>
        </w:rPr>
      </w:pPr>
    </w:p>
    <w:p w14:paraId="755780CB" w14:textId="77777777" w:rsidR="00251A3E" w:rsidRPr="006E61D4" w:rsidRDefault="00251A3E" w:rsidP="00251A3E">
      <w:pPr>
        <w:widowControl w:val="0"/>
        <w:tabs>
          <w:tab w:val="left" w:pos="3240"/>
        </w:tabs>
        <w:jc w:val="center"/>
        <w:rPr>
          <w:sz w:val="22"/>
          <w:szCs w:val="22"/>
        </w:rPr>
      </w:pPr>
    </w:p>
    <w:p w14:paraId="38F4ED86" w14:textId="77777777" w:rsidR="00251A3E" w:rsidRPr="006E61D4" w:rsidRDefault="00251A3E" w:rsidP="00251A3E">
      <w:pPr>
        <w:widowControl w:val="0"/>
        <w:tabs>
          <w:tab w:val="left" w:pos="3240"/>
        </w:tabs>
        <w:jc w:val="center"/>
        <w:rPr>
          <w:sz w:val="22"/>
          <w:szCs w:val="22"/>
        </w:rPr>
      </w:pPr>
    </w:p>
    <w:p w14:paraId="2748F83C" w14:textId="77777777" w:rsidR="00251A3E" w:rsidRPr="006E61D4" w:rsidRDefault="00251A3E" w:rsidP="00251A3E">
      <w:pPr>
        <w:widowControl w:val="0"/>
        <w:tabs>
          <w:tab w:val="left" w:pos="3240"/>
        </w:tabs>
        <w:jc w:val="center"/>
        <w:rPr>
          <w:sz w:val="22"/>
          <w:szCs w:val="22"/>
        </w:rPr>
      </w:pPr>
    </w:p>
    <w:p w14:paraId="3567E55F" w14:textId="77777777" w:rsidR="00251A3E" w:rsidRPr="006E61D4" w:rsidRDefault="00251A3E" w:rsidP="00251A3E">
      <w:pPr>
        <w:widowControl w:val="0"/>
        <w:tabs>
          <w:tab w:val="left" w:pos="3240"/>
        </w:tabs>
        <w:jc w:val="center"/>
        <w:rPr>
          <w:sz w:val="22"/>
          <w:szCs w:val="22"/>
        </w:rPr>
      </w:pPr>
    </w:p>
    <w:p w14:paraId="6DD7439A" w14:textId="77777777" w:rsidR="00251A3E" w:rsidRPr="006E61D4" w:rsidRDefault="00251A3E" w:rsidP="00251A3E">
      <w:pPr>
        <w:widowControl w:val="0"/>
        <w:tabs>
          <w:tab w:val="left" w:pos="3240"/>
        </w:tabs>
        <w:jc w:val="center"/>
        <w:rPr>
          <w:sz w:val="22"/>
          <w:szCs w:val="22"/>
        </w:rPr>
      </w:pPr>
    </w:p>
    <w:p w14:paraId="0CE22089" w14:textId="4ED13435" w:rsidR="00B4113D" w:rsidRPr="006E61D4" w:rsidRDefault="00251A3E" w:rsidP="00251A3E">
      <w:pPr>
        <w:pStyle w:val="Heading1"/>
      </w:pPr>
      <w:r w:rsidRPr="006E61D4">
        <w:t xml:space="preserve"> CPS ADOPTION PRESERVATION SERVICES</w:t>
      </w:r>
      <w:bookmarkEnd w:id="354"/>
      <w:bookmarkEnd w:id="355"/>
      <w:bookmarkEnd w:id="356"/>
    </w:p>
    <w:p w14:paraId="5A06D9E5" w14:textId="77777777" w:rsidR="00B4113D" w:rsidRPr="006E61D4" w:rsidRDefault="00B4113D" w:rsidP="00B4113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6E61D4">
        <w:rPr>
          <w:sz w:val="22"/>
          <w:szCs w:val="22"/>
        </w:rPr>
        <w:br w:type="page"/>
      </w:r>
    </w:p>
    <w:p w14:paraId="53E213E3" w14:textId="77777777" w:rsidR="00B4113D" w:rsidRPr="006E61D4" w:rsidRDefault="00B4113D" w:rsidP="00B4113D">
      <w:pPr>
        <w:widowControl w:val="0"/>
        <w:tabs>
          <w:tab w:val="left" w:pos="2520"/>
        </w:tabs>
        <w:jc w:val="both"/>
        <w:rPr>
          <w:sz w:val="22"/>
          <w:szCs w:val="22"/>
        </w:rPr>
      </w:pPr>
    </w:p>
    <w:p w14:paraId="2321C24F" w14:textId="77777777" w:rsidR="00B4113D" w:rsidRPr="006E61D4" w:rsidRDefault="00B4113D" w:rsidP="007706E7">
      <w:pPr>
        <w:pStyle w:val="Heading2"/>
      </w:pPr>
      <w:bookmarkStart w:id="357" w:name="_Toc189465038"/>
      <w:bookmarkStart w:id="358" w:name="_Toc198452633"/>
      <w:bookmarkStart w:id="359" w:name="_Toc318186000"/>
      <w:bookmarkStart w:id="360" w:name="_Toc534728691"/>
      <w:r w:rsidRPr="006E61D4">
        <w:t>Case Management Services 150400</w:t>
      </w:r>
      <w:bookmarkEnd w:id="357"/>
      <w:bookmarkEnd w:id="358"/>
      <w:bookmarkEnd w:id="359"/>
      <w:bookmarkEnd w:id="360"/>
    </w:p>
    <w:p w14:paraId="6128182E" w14:textId="77777777" w:rsidR="00B4113D" w:rsidRPr="006E61D4" w:rsidRDefault="00B4113D" w:rsidP="00B4113D">
      <w:pPr>
        <w:widowControl w:val="0"/>
        <w:jc w:val="both"/>
        <w:rPr>
          <w:spacing w:val="-5"/>
          <w:sz w:val="22"/>
          <w:szCs w:val="22"/>
        </w:rPr>
      </w:pPr>
      <w:r w:rsidRPr="006E61D4">
        <w:rPr>
          <w:b/>
          <w:bCs/>
          <w:sz w:val="22"/>
          <w:szCs w:val="22"/>
          <w:u w:val="single"/>
        </w:rPr>
        <w:t>Definition:</w:t>
      </w:r>
      <w:r w:rsidRPr="006E61D4">
        <w:rPr>
          <w:b/>
          <w:bCs/>
          <w:sz w:val="22"/>
          <w:szCs w:val="22"/>
        </w:rPr>
        <w:t xml:space="preserve"> </w:t>
      </w:r>
      <w:r w:rsidRPr="006E61D4">
        <w:rPr>
          <w:sz w:val="22"/>
          <w:szCs w:val="22"/>
        </w:rPr>
        <w:t xml:space="preserve">Case Management services are defined as those services that assist families to gain access to needed medical, behavioral health, social, educational and other services. Case Management Services are to be provided at a level of intensity required by the recipient. Services must be provided in settings accessible to the recipient.  The individual must be given the option of whether or not to utilize case management services.  Within case management there are a number of activities that are recognized as components of case management.  These components include service planning, linkage/referral, advocacy, family crisis response planning, and service plan evaluation.  </w:t>
      </w:r>
    </w:p>
    <w:p w14:paraId="5A34817D" w14:textId="77777777" w:rsidR="00B4113D" w:rsidRPr="006E61D4" w:rsidRDefault="00B4113D" w:rsidP="00B4113D">
      <w:pPr>
        <w:widowControl w:val="0"/>
        <w:tabs>
          <w:tab w:val="num" w:pos="5760"/>
        </w:tabs>
        <w:jc w:val="both"/>
        <w:rPr>
          <w:b/>
          <w:bCs/>
          <w:spacing w:val="-5"/>
          <w:sz w:val="22"/>
          <w:szCs w:val="22"/>
        </w:rPr>
      </w:pPr>
      <w:r w:rsidRPr="006E61D4">
        <w:rPr>
          <w:b/>
          <w:bCs/>
          <w:sz w:val="22"/>
          <w:szCs w:val="22"/>
        </w:rPr>
        <w:t>Service Planning</w:t>
      </w:r>
      <w:r w:rsidRPr="006E61D4">
        <w:rPr>
          <w:sz w:val="22"/>
          <w:szCs w:val="22"/>
        </w:rPr>
        <w:t xml:space="preserve">:  The case manager will assure and facilitate the development of a comprehensive individualized service plan.  The service plan records the full range of services, treatment and/or other support needs necessary to meet the recipient’s goals.  </w:t>
      </w:r>
    </w:p>
    <w:p w14:paraId="2B587E04" w14:textId="77777777" w:rsidR="00B4113D" w:rsidRPr="006E61D4" w:rsidRDefault="00B4113D" w:rsidP="00B4113D">
      <w:pPr>
        <w:widowControl w:val="0"/>
        <w:tabs>
          <w:tab w:val="num" w:pos="5760"/>
        </w:tabs>
        <w:jc w:val="both"/>
        <w:rPr>
          <w:spacing w:val="-5"/>
          <w:sz w:val="22"/>
          <w:szCs w:val="22"/>
        </w:rPr>
      </w:pPr>
      <w:r w:rsidRPr="006E61D4">
        <w:rPr>
          <w:b/>
          <w:bCs/>
          <w:sz w:val="22"/>
          <w:szCs w:val="22"/>
        </w:rPr>
        <w:t>Linkage/Referral</w:t>
      </w:r>
      <w:r w:rsidRPr="006E61D4">
        <w:rPr>
          <w:sz w:val="22"/>
          <w:szCs w:val="22"/>
        </w:rPr>
        <w:t>:  Case managers assure linkage to all internal and external services and supports that have been identified in the recipient’s service plan.</w:t>
      </w:r>
    </w:p>
    <w:p w14:paraId="7CE71E9D" w14:textId="77777777" w:rsidR="00B4113D" w:rsidRPr="006E61D4" w:rsidRDefault="00B4113D" w:rsidP="00B4113D">
      <w:pPr>
        <w:widowControl w:val="0"/>
        <w:tabs>
          <w:tab w:val="num" w:pos="5760"/>
        </w:tabs>
        <w:jc w:val="both"/>
        <w:rPr>
          <w:b/>
          <w:bCs/>
          <w:spacing w:val="-5"/>
          <w:sz w:val="22"/>
          <w:szCs w:val="22"/>
        </w:rPr>
      </w:pPr>
      <w:r w:rsidRPr="006E61D4">
        <w:rPr>
          <w:b/>
          <w:bCs/>
          <w:sz w:val="22"/>
          <w:szCs w:val="22"/>
        </w:rPr>
        <w:t>Advocacy</w:t>
      </w:r>
      <w:r w:rsidRPr="006E61D4">
        <w:rPr>
          <w:sz w:val="22"/>
          <w:szCs w:val="22"/>
        </w:rPr>
        <w:t>:  Case management advocacy refers to the actions undertaken on behalf of the recipient in order to ensure continuity of services, system flexibility, integrated services, proper utilization of facilities and resources and accessibility to services.  Case management advocacy includes assuring that the recipient’s legal and human rights are protected.</w:t>
      </w:r>
    </w:p>
    <w:p w14:paraId="498E71F5" w14:textId="77777777" w:rsidR="00B4113D" w:rsidRPr="006E61D4" w:rsidRDefault="00B4113D" w:rsidP="00B4113D">
      <w:pPr>
        <w:widowControl w:val="0"/>
        <w:tabs>
          <w:tab w:val="num" w:pos="5760"/>
        </w:tabs>
        <w:jc w:val="both"/>
        <w:rPr>
          <w:spacing w:val="-5"/>
          <w:sz w:val="22"/>
          <w:szCs w:val="22"/>
        </w:rPr>
      </w:pPr>
      <w:r w:rsidRPr="006E61D4">
        <w:rPr>
          <w:b/>
          <w:bCs/>
          <w:sz w:val="22"/>
          <w:szCs w:val="22"/>
        </w:rPr>
        <w:t>Family Crisis Response Planning</w:t>
      </w:r>
      <w:r w:rsidRPr="006E61D4">
        <w:rPr>
          <w:sz w:val="22"/>
          <w:szCs w:val="22"/>
        </w:rPr>
        <w:t xml:space="preserve">:  The case manager must assure that adequate and appropriate crisis response procedures are available to the recipient and identified in the individual service plan.  </w:t>
      </w:r>
    </w:p>
    <w:p w14:paraId="78B6A6D5" w14:textId="77777777" w:rsidR="00B4113D" w:rsidRPr="006E61D4" w:rsidRDefault="00B4113D" w:rsidP="00B4113D">
      <w:pPr>
        <w:widowControl w:val="0"/>
        <w:tabs>
          <w:tab w:val="num" w:pos="5760"/>
        </w:tabs>
        <w:jc w:val="both"/>
        <w:rPr>
          <w:spacing w:val="-5"/>
          <w:sz w:val="22"/>
          <w:szCs w:val="22"/>
        </w:rPr>
      </w:pPr>
      <w:r w:rsidRPr="006E61D4">
        <w:rPr>
          <w:b/>
          <w:bCs/>
          <w:sz w:val="22"/>
          <w:szCs w:val="22"/>
        </w:rPr>
        <w:t>Service Plan Evaluation</w:t>
      </w:r>
      <w:r w:rsidRPr="006E61D4">
        <w:rPr>
          <w:sz w:val="22"/>
          <w:szCs w:val="22"/>
        </w:rPr>
        <w:t>:  The case manager will continually evaluate the appropriateness of the individual’s service plan and make appropriate modifications, establish new linkages or engage in other dispositions as necessary.  The case manager will have face-to-face contact with the recipient.</w:t>
      </w:r>
    </w:p>
    <w:p w14:paraId="122B29A0" w14:textId="77777777" w:rsidR="00B4113D" w:rsidRPr="006E61D4" w:rsidRDefault="00B4113D" w:rsidP="00B4113D">
      <w:pPr>
        <w:widowControl w:val="0"/>
        <w:jc w:val="both"/>
        <w:rPr>
          <w:spacing w:val="-5"/>
          <w:sz w:val="22"/>
          <w:szCs w:val="22"/>
        </w:rPr>
      </w:pPr>
      <w:r w:rsidRPr="006E61D4">
        <w:rPr>
          <w:b/>
          <w:spacing w:val="-5"/>
          <w:sz w:val="22"/>
          <w:szCs w:val="22"/>
        </w:rPr>
        <w:t>Supervision</w:t>
      </w:r>
      <w:r w:rsidRPr="006E61D4">
        <w:rPr>
          <w:spacing w:val="-5"/>
          <w:sz w:val="22"/>
          <w:szCs w:val="22"/>
        </w:rPr>
        <w:t xml:space="preserve">: “Eyes on” oversight required to confirm implementation and review </w:t>
      </w:r>
      <w:r w:rsidRPr="006E61D4">
        <w:rPr>
          <w:spacing w:val="-5"/>
          <w:sz w:val="22"/>
          <w:szCs w:val="22"/>
        </w:rPr>
        <w:lastRenderedPageBreak/>
        <w:t xml:space="preserve">progress of service plan. </w:t>
      </w:r>
    </w:p>
    <w:p w14:paraId="1CE89680" w14:textId="77777777" w:rsidR="00B4113D" w:rsidRPr="006E61D4" w:rsidRDefault="00B4113D" w:rsidP="00B4113D">
      <w:pPr>
        <w:widowControl w:val="0"/>
        <w:ind w:left="1080"/>
        <w:rPr>
          <w:spacing w:val="-5"/>
          <w:sz w:val="22"/>
          <w:szCs w:val="22"/>
        </w:rPr>
      </w:pPr>
    </w:p>
    <w:tbl>
      <w:tblPr>
        <w:tblW w:w="90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80"/>
        <w:gridCol w:w="6120"/>
      </w:tblGrid>
      <w:tr w:rsidR="00B4113D" w:rsidRPr="006E61D4" w14:paraId="51AEB327" w14:textId="77777777" w:rsidTr="00251A3E">
        <w:tc>
          <w:tcPr>
            <w:tcW w:w="2880" w:type="dxa"/>
            <w:tcBorders>
              <w:top w:val="single" w:sz="4" w:space="0" w:color="auto"/>
              <w:left w:val="single" w:sz="4" w:space="0" w:color="auto"/>
              <w:bottom w:val="single" w:sz="4" w:space="0" w:color="auto"/>
              <w:right w:val="single" w:sz="4" w:space="0" w:color="auto"/>
            </w:tcBorders>
            <w:vAlign w:val="center"/>
          </w:tcPr>
          <w:p w14:paraId="21E268E5" w14:textId="77777777" w:rsidR="00B4113D" w:rsidRPr="006E61D4" w:rsidRDefault="00B4113D" w:rsidP="00251A3E">
            <w:pPr>
              <w:widowControl w:val="0"/>
              <w:rPr>
                <w:b/>
                <w:bCs/>
                <w:spacing w:val="-5"/>
                <w:sz w:val="22"/>
                <w:szCs w:val="22"/>
              </w:rPr>
            </w:pPr>
            <w:r w:rsidRPr="006E61D4">
              <w:rPr>
                <w:b/>
                <w:bCs/>
                <w:sz w:val="22"/>
                <w:szCs w:val="22"/>
              </w:rPr>
              <w:t>Target Population</w:t>
            </w:r>
          </w:p>
        </w:tc>
        <w:tc>
          <w:tcPr>
            <w:tcW w:w="6120" w:type="dxa"/>
            <w:tcBorders>
              <w:top w:val="single" w:sz="4" w:space="0" w:color="auto"/>
              <w:left w:val="single" w:sz="4" w:space="0" w:color="auto"/>
              <w:bottom w:val="single" w:sz="4" w:space="0" w:color="auto"/>
              <w:right w:val="single" w:sz="4" w:space="0" w:color="auto"/>
            </w:tcBorders>
          </w:tcPr>
          <w:p w14:paraId="05DEDC1B" w14:textId="77777777" w:rsidR="00B4113D" w:rsidRPr="006E61D4" w:rsidRDefault="00B4113D" w:rsidP="00251A3E">
            <w:pPr>
              <w:widowControl w:val="0"/>
              <w:rPr>
                <w:spacing w:val="-5"/>
                <w:sz w:val="22"/>
                <w:szCs w:val="22"/>
              </w:rPr>
            </w:pPr>
            <w:r w:rsidRPr="006E61D4">
              <w:rPr>
                <w:spacing w:val="-5"/>
                <w:sz w:val="22"/>
                <w:szCs w:val="22"/>
              </w:rPr>
              <w:t>Child Protective Services</w:t>
            </w:r>
          </w:p>
        </w:tc>
      </w:tr>
      <w:tr w:rsidR="00B4113D" w:rsidRPr="006E61D4" w14:paraId="57DF8151" w14:textId="77777777" w:rsidTr="00251A3E">
        <w:tc>
          <w:tcPr>
            <w:tcW w:w="2880" w:type="dxa"/>
            <w:tcBorders>
              <w:top w:val="single" w:sz="4" w:space="0" w:color="auto"/>
              <w:left w:val="single" w:sz="4" w:space="0" w:color="auto"/>
              <w:bottom w:val="single" w:sz="4" w:space="0" w:color="auto"/>
              <w:right w:val="single" w:sz="4" w:space="0" w:color="auto"/>
            </w:tcBorders>
            <w:vAlign w:val="center"/>
          </w:tcPr>
          <w:p w14:paraId="361BB39D" w14:textId="77777777" w:rsidR="00B4113D" w:rsidRPr="006E61D4" w:rsidRDefault="00B4113D" w:rsidP="00251A3E">
            <w:pPr>
              <w:widowControl w:val="0"/>
              <w:rPr>
                <w:b/>
                <w:bCs/>
                <w:spacing w:val="-5"/>
                <w:sz w:val="22"/>
                <w:szCs w:val="22"/>
              </w:rPr>
            </w:pPr>
            <w:r w:rsidRPr="006E61D4">
              <w:rPr>
                <w:b/>
                <w:bCs/>
                <w:sz w:val="22"/>
                <w:szCs w:val="22"/>
              </w:rPr>
              <w:t>Program Option</w:t>
            </w:r>
          </w:p>
        </w:tc>
        <w:tc>
          <w:tcPr>
            <w:tcW w:w="6120" w:type="dxa"/>
            <w:tcBorders>
              <w:top w:val="single" w:sz="4" w:space="0" w:color="auto"/>
              <w:left w:val="single" w:sz="4" w:space="0" w:color="auto"/>
              <w:bottom w:val="single" w:sz="4" w:space="0" w:color="auto"/>
              <w:right w:val="single" w:sz="4" w:space="0" w:color="auto"/>
            </w:tcBorders>
          </w:tcPr>
          <w:p w14:paraId="5FC65CB5" w14:textId="77777777" w:rsidR="00B4113D" w:rsidRPr="006E61D4" w:rsidRDefault="00B4113D" w:rsidP="00251A3E">
            <w:pPr>
              <w:widowControl w:val="0"/>
              <w:rPr>
                <w:spacing w:val="-5"/>
                <w:sz w:val="22"/>
                <w:szCs w:val="22"/>
              </w:rPr>
            </w:pPr>
            <w:r w:rsidRPr="006E61D4">
              <w:rPr>
                <w:sz w:val="22"/>
                <w:szCs w:val="22"/>
              </w:rPr>
              <w:t>Adoption Preservation</w:t>
            </w:r>
          </w:p>
        </w:tc>
      </w:tr>
      <w:tr w:rsidR="00B4113D" w:rsidRPr="006E61D4" w14:paraId="0EE5561C" w14:textId="77777777" w:rsidTr="00251A3E">
        <w:tc>
          <w:tcPr>
            <w:tcW w:w="2880" w:type="dxa"/>
            <w:tcBorders>
              <w:top w:val="single" w:sz="4" w:space="0" w:color="auto"/>
              <w:left w:val="single" w:sz="4" w:space="0" w:color="auto"/>
              <w:bottom w:val="single" w:sz="4" w:space="0" w:color="auto"/>
              <w:right w:val="single" w:sz="4" w:space="0" w:color="auto"/>
            </w:tcBorders>
            <w:vAlign w:val="center"/>
          </w:tcPr>
          <w:p w14:paraId="3470DA0B" w14:textId="77777777" w:rsidR="00B4113D" w:rsidRPr="006E61D4" w:rsidRDefault="00B4113D" w:rsidP="00251A3E">
            <w:pPr>
              <w:widowControl w:val="0"/>
              <w:rPr>
                <w:b/>
                <w:bCs/>
                <w:spacing w:val="-5"/>
                <w:sz w:val="22"/>
                <w:szCs w:val="22"/>
              </w:rPr>
            </w:pPr>
            <w:r w:rsidRPr="006E61D4">
              <w:rPr>
                <w:b/>
                <w:bCs/>
                <w:sz w:val="22"/>
                <w:szCs w:val="22"/>
              </w:rPr>
              <w:t>Initial Authorization</w:t>
            </w:r>
          </w:p>
        </w:tc>
        <w:tc>
          <w:tcPr>
            <w:tcW w:w="6120" w:type="dxa"/>
            <w:tcBorders>
              <w:top w:val="single" w:sz="4" w:space="0" w:color="auto"/>
              <w:left w:val="single" w:sz="4" w:space="0" w:color="auto"/>
              <w:bottom w:val="single" w:sz="4" w:space="0" w:color="auto"/>
              <w:right w:val="single" w:sz="4" w:space="0" w:color="auto"/>
            </w:tcBorders>
          </w:tcPr>
          <w:p w14:paraId="686994C3" w14:textId="77777777" w:rsidR="00B4113D" w:rsidRPr="006E61D4" w:rsidRDefault="00B4113D" w:rsidP="00251A3E">
            <w:pPr>
              <w:widowControl w:val="0"/>
              <w:rPr>
                <w:spacing w:val="-5"/>
                <w:sz w:val="22"/>
                <w:szCs w:val="22"/>
              </w:rPr>
            </w:pPr>
            <w:r w:rsidRPr="006E61D4">
              <w:rPr>
                <w:spacing w:val="-5"/>
                <w:sz w:val="22"/>
                <w:szCs w:val="22"/>
              </w:rPr>
              <w:t>92 Days</w:t>
            </w:r>
          </w:p>
          <w:p w14:paraId="357CE298" w14:textId="77777777" w:rsidR="00B4113D" w:rsidRPr="006E61D4" w:rsidRDefault="00B4113D" w:rsidP="00251A3E">
            <w:pPr>
              <w:widowControl w:val="0"/>
              <w:rPr>
                <w:spacing w:val="-5"/>
                <w:sz w:val="22"/>
                <w:szCs w:val="22"/>
              </w:rPr>
            </w:pPr>
            <w:r w:rsidRPr="006E61D4">
              <w:rPr>
                <w:spacing w:val="-5"/>
                <w:sz w:val="22"/>
                <w:szCs w:val="22"/>
              </w:rPr>
              <w:t>Units = 15 minutes</w:t>
            </w:r>
          </w:p>
          <w:p w14:paraId="130DAE53" w14:textId="77777777" w:rsidR="00B4113D" w:rsidRPr="006E61D4" w:rsidRDefault="00B4113D" w:rsidP="00251A3E">
            <w:pPr>
              <w:widowControl w:val="0"/>
              <w:rPr>
                <w:spacing w:val="-5"/>
                <w:sz w:val="22"/>
                <w:szCs w:val="22"/>
              </w:rPr>
            </w:pPr>
            <w:r w:rsidRPr="006E61D4">
              <w:rPr>
                <w:spacing w:val="-5"/>
                <w:sz w:val="22"/>
                <w:szCs w:val="22"/>
              </w:rPr>
              <w:t>72 units per 92 days</w:t>
            </w:r>
          </w:p>
        </w:tc>
      </w:tr>
      <w:tr w:rsidR="00B4113D" w:rsidRPr="006E61D4" w14:paraId="1F5E0A38" w14:textId="77777777" w:rsidTr="00251A3E">
        <w:trPr>
          <w:trHeight w:val="478"/>
        </w:trPr>
        <w:tc>
          <w:tcPr>
            <w:tcW w:w="2880" w:type="dxa"/>
            <w:tcBorders>
              <w:top w:val="single" w:sz="4" w:space="0" w:color="auto"/>
              <w:left w:val="single" w:sz="4" w:space="0" w:color="auto"/>
              <w:bottom w:val="single" w:sz="4" w:space="0" w:color="auto"/>
              <w:right w:val="single" w:sz="4" w:space="0" w:color="auto"/>
            </w:tcBorders>
            <w:vAlign w:val="center"/>
          </w:tcPr>
          <w:p w14:paraId="0F252D3E" w14:textId="77777777" w:rsidR="00B4113D" w:rsidRPr="006E61D4" w:rsidRDefault="00B4113D" w:rsidP="00251A3E">
            <w:pPr>
              <w:widowControl w:val="0"/>
              <w:rPr>
                <w:b/>
                <w:bCs/>
                <w:spacing w:val="-5"/>
                <w:sz w:val="22"/>
                <w:szCs w:val="22"/>
              </w:rPr>
            </w:pPr>
            <w:r w:rsidRPr="006E61D4">
              <w:rPr>
                <w:b/>
                <w:bCs/>
                <w:sz w:val="22"/>
                <w:szCs w:val="22"/>
              </w:rPr>
              <w:t>Maximum Total Authorizations Available</w:t>
            </w:r>
          </w:p>
        </w:tc>
        <w:tc>
          <w:tcPr>
            <w:tcW w:w="6120" w:type="dxa"/>
            <w:tcBorders>
              <w:top w:val="single" w:sz="4" w:space="0" w:color="auto"/>
              <w:left w:val="single" w:sz="4" w:space="0" w:color="auto"/>
              <w:bottom w:val="single" w:sz="4" w:space="0" w:color="auto"/>
              <w:right w:val="single" w:sz="4" w:space="0" w:color="auto"/>
            </w:tcBorders>
          </w:tcPr>
          <w:p w14:paraId="2045586D" w14:textId="77777777" w:rsidR="00B4113D" w:rsidRPr="006E61D4" w:rsidRDefault="00B4113D" w:rsidP="00251A3E">
            <w:pPr>
              <w:widowControl w:val="0"/>
              <w:rPr>
                <w:spacing w:val="-5"/>
                <w:sz w:val="22"/>
                <w:szCs w:val="22"/>
              </w:rPr>
            </w:pPr>
            <w:r w:rsidRPr="006E61D4">
              <w:rPr>
                <w:spacing w:val="-5"/>
                <w:sz w:val="22"/>
                <w:szCs w:val="22"/>
              </w:rPr>
              <w:t>4</w:t>
            </w:r>
          </w:p>
        </w:tc>
      </w:tr>
      <w:tr w:rsidR="00B4113D" w:rsidRPr="006E61D4" w14:paraId="7AEF7625" w14:textId="77777777" w:rsidTr="00251A3E">
        <w:trPr>
          <w:trHeight w:val="2141"/>
        </w:trPr>
        <w:tc>
          <w:tcPr>
            <w:tcW w:w="2880" w:type="dxa"/>
            <w:tcBorders>
              <w:top w:val="single" w:sz="4" w:space="0" w:color="auto"/>
              <w:left w:val="single" w:sz="4" w:space="0" w:color="auto"/>
              <w:bottom w:val="single" w:sz="4" w:space="0" w:color="auto"/>
              <w:right w:val="single" w:sz="4" w:space="0" w:color="auto"/>
            </w:tcBorders>
            <w:vAlign w:val="center"/>
          </w:tcPr>
          <w:p w14:paraId="75BAB7CB" w14:textId="77777777" w:rsidR="00B4113D" w:rsidRPr="006E61D4" w:rsidRDefault="00B4113D" w:rsidP="00251A3E">
            <w:pPr>
              <w:pStyle w:val="Heading6"/>
              <w:widowControl w:val="0"/>
              <w:rPr>
                <w:rFonts w:ascii="Times New Roman" w:hAnsi="Times New Roman"/>
                <w:spacing w:val="-5"/>
                <w:sz w:val="22"/>
                <w:szCs w:val="22"/>
              </w:rPr>
            </w:pPr>
            <w:r w:rsidRPr="006E61D4">
              <w:rPr>
                <w:rFonts w:ascii="Times New Roman" w:hAnsi="Times New Roman"/>
                <w:sz w:val="22"/>
                <w:szCs w:val="22"/>
              </w:rPr>
              <w:t>Admission Criteria</w:t>
            </w:r>
          </w:p>
        </w:tc>
        <w:tc>
          <w:tcPr>
            <w:tcW w:w="6120" w:type="dxa"/>
            <w:tcBorders>
              <w:top w:val="single" w:sz="4" w:space="0" w:color="auto"/>
              <w:left w:val="single" w:sz="4" w:space="0" w:color="auto"/>
              <w:bottom w:val="single" w:sz="4" w:space="0" w:color="auto"/>
              <w:right w:val="single" w:sz="4" w:space="0" w:color="auto"/>
            </w:tcBorders>
          </w:tcPr>
          <w:p w14:paraId="1729E275" w14:textId="77777777" w:rsidR="00B4113D" w:rsidRPr="006E61D4" w:rsidRDefault="00B4113D" w:rsidP="00B4113D">
            <w:pPr>
              <w:numPr>
                <w:ilvl w:val="0"/>
                <w:numId w:val="335"/>
              </w:numPr>
              <w:spacing w:after="0"/>
              <w:rPr>
                <w:sz w:val="22"/>
                <w:szCs w:val="22"/>
              </w:rPr>
            </w:pPr>
            <w:r w:rsidRPr="006E61D4">
              <w:rPr>
                <w:sz w:val="22"/>
                <w:szCs w:val="22"/>
              </w:rPr>
              <w:t>Families must have post-finalized adopted children -</w:t>
            </w:r>
            <w:r w:rsidRPr="006E61D4">
              <w:rPr>
                <w:b/>
                <w:bCs/>
                <w:sz w:val="22"/>
                <w:szCs w:val="22"/>
              </w:rPr>
              <w:t>and</w:t>
            </w:r>
            <w:r w:rsidRPr="006E61D4">
              <w:rPr>
                <w:sz w:val="22"/>
                <w:szCs w:val="22"/>
              </w:rPr>
              <w:t>-</w:t>
            </w:r>
          </w:p>
          <w:p w14:paraId="3CE151C9" w14:textId="77777777" w:rsidR="00B4113D" w:rsidRPr="006E61D4" w:rsidRDefault="00B4113D" w:rsidP="00B4113D">
            <w:pPr>
              <w:numPr>
                <w:ilvl w:val="0"/>
                <w:numId w:val="335"/>
              </w:numPr>
              <w:spacing w:after="0"/>
              <w:rPr>
                <w:sz w:val="22"/>
                <w:szCs w:val="22"/>
              </w:rPr>
            </w:pPr>
            <w:r w:rsidRPr="006E61D4">
              <w:rPr>
                <w:sz w:val="22"/>
                <w:szCs w:val="22"/>
              </w:rPr>
              <w:t>The children must have previously been in the custody of the West Virginia Department of Health and Human Resources (the Department or child placing agency contracted with the Department to provide adoptive homes for foster children) -</w:t>
            </w:r>
            <w:r w:rsidRPr="006E61D4">
              <w:rPr>
                <w:b/>
                <w:sz w:val="22"/>
                <w:szCs w:val="22"/>
              </w:rPr>
              <w:t>and</w:t>
            </w:r>
            <w:r w:rsidRPr="006E61D4">
              <w:rPr>
                <w:sz w:val="22"/>
                <w:szCs w:val="22"/>
              </w:rPr>
              <w:t>-</w:t>
            </w:r>
          </w:p>
          <w:p w14:paraId="2B0B5719" w14:textId="77777777" w:rsidR="00B4113D" w:rsidRPr="006E61D4" w:rsidRDefault="00B4113D" w:rsidP="00B4113D">
            <w:pPr>
              <w:widowControl w:val="0"/>
              <w:numPr>
                <w:ilvl w:val="0"/>
                <w:numId w:val="335"/>
              </w:numPr>
              <w:spacing w:after="0"/>
              <w:rPr>
                <w:spacing w:val="-5"/>
                <w:sz w:val="22"/>
                <w:szCs w:val="22"/>
              </w:rPr>
            </w:pPr>
            <w:r w:rsidRPr="006E61D4">
              <w:rPr>
                <w:sz w:val="22"/>
                <w:szCs w:val="22"/>
              </w:rPr>
              <w:t xml:space="preserve">Consumer/Family has been identified by the </w:t>
            </w:r>
            <w:smartTag w:uri="urn:schemas-microsoft-com:office:smarttags" w:element="PersonName">
              <w:r w:rsidRPr="006E61D4">
                <w:rPr>
                  <w:sz w:val="22"/>
                  <w:szCs w:val="22"/>
                </w:rPr>
                <w:t>WV</w:t>
              </w:r>
            </w:smartTag>
            <w:r w:rsidRPr="006E61D4">
              <w:rPr>
                <w:sz w:val="22"/>
                <w:szCs w:val="22"/>
              </w:rPr>
              <w:t xml:space="preserve"> DHHR BCF as having risk factors that may lead to possible disruption of an adoption.</w:t>
            </w:r>
            <w:r w:rsidRPr="006E61D4">
              <w:rPr>
                <w:b/>
                <w:bCs/>
                <w:sz w:val="22"/>
                <w:szCs w:val="22"/>
              </w:rPr>
              <w:t>-and</w:t>
            </w:r>
            <w:r w:rsidRPr="006E61D4">
              <w:rPr>
                <w:sz w:val="22"/>
                <w:szCs w:val="22"/>
              </w:rPr>
              <w:t>-</w:t>
            </w:r>
          </w:p>
          <w:p w14:paraId="6D193412" w14:textId="77777777" w:rsidR="00B4113D" w:rsidRPr="006E61D4" w:rsidRDefault="00B4113D" w:rsidP="00B4113D">
            <w:pPr>
              <w:pStyle w:val="ListNumber"/>
              <w:widowControl w:val="0"/>
              <w:numPr>
                <w:ilvl w:val="0"/>
                <w:numId w:val="335"/>
              </w:numPr>
              <w:rPr>
                <w:rFonts w:ascii="Times New Roman" w:hAnsi="Times New Roman" w:cs="Times New Roman"/>
                <w:spacing w:val="-5"/>
                <w:sz w:val="22"/>
                <w:szCs w:val="22"/>
              </w:rPr>
            </w:pPr>
            <w:r w:rsidRPr="006E61D4">
              <w:rPr>
                <w:rFonts w:ascii="Times New Roman" w:hAnsi="Times New Roman" w:cs="Times New Roman"/>
                <w:sz w:val="22"/>
                <w:szCs w:val="22"/>
              </w:rPr>
              <w:t>DHHR worker and supervisor agree that due to the nature of the current situation, the child can be safely served in their home/community with supportive services.</w:t>
            </w:r>
          </w:p>
        </w:tc>
      </w:tr>
      <w:tr w:rsidR="00B4113D" w:rsidRPr="006E61D4" w14:paraId="5726043D" w14:textId="77777777" w:rsidTr="00251A3E">
        <w:tc>
          <w:tcPr>
            <w:tcW w:w="2880" w:type="dxa"/>
            <w:tcBorders>
              <w:top w:val="single" w:sz="4" w:space="0" w:color="auto"/>
              <w:left w:val="single" w:sz="4" w:space="0" w:color="auto"/>
              <w:bottom w:val="single" w:sz="4" w:space="0" w:color="auto"/>
              <w:right w:val="single" w:sz="4" w:space="0" w:color="auto"/>
            </w:tcBorders>
            <w:vAlign w:val="center"/>
          </w:tcPr>
          <w:p w14:paraId="4F9460F4" w14:textId="77777777" w:rsidR="00B4113D" w:rsidRPr="006E61D4" w:rsidRDefault="00B4113D" w:rsidP="00251A3E">
            <w:pPr>
              <w:widowControl w:val="0"/>
              <w:rPr>
                <w:b/>
                <w:bCs/>
                <w:spacing w:val="-5"/>
                <w:sz w:val="22"/>
                <w:szCs w:val="22"/>
              </w:rPr>
            </w:pPr>
            <w:r w:rsidRPr="006E61D4">
              <w:rPr>
                <w:b/>
                <w:bCs/>
                <w:sz w:val="22"/>
                <w:szCs w:val="22"/>
              </w:rPr>
              <w:t>Continuing Stay Criteria</w:t>
            </w:r>
          </w:p>
        </w:tc>
        <w:tc>
          <w:tcPr>
            <w:tcW w:w="6120" w:type="dxa"/>
            <w:tcBorders>
              <w:top w:val="single" w:sz="4" w:space="0" w:color="auto"/>
              <w:left w:val="single" w:sz="4" w:space="0" w:color="auto"/>
              <w:bottom w:val="single" w:sz="4" w:space="0" w:color="auto"/>
              <w:right w:val="single" w:sz="4" w:space="0" w:color="auto"/>
            </w:tcBorders>
          </w:tcPr>
          <w:p w14:paraId="0A583FB2" w14:textId="77777777" w:rsidR="00B4113D" w:rsidRPr="006E61D4" w:rsidRDefault="00B4113D" w:rsidP="00B4113D">
            <w:pPr>
              <w:numPr>
                <w:ilvl w:val="0"/>
                <w:numId w:val="336"/>
              </w:numPr>
              <w:spacing w:after="0"/>
              <w:rPr>
                <w:sz w:val="22"/>
                <w:szCs w:val="22"/>
              </w:rPr>
            </w:pPr>
            <w:r w:rsidRPr="006E61D4">
              <w:rPr>
                <w:sz w:val="22"/>
                <w:szCs w:val="22"/>
              </w:rPr>
              <w:t>Service cannot be met appropriately through other community resources.</w:t>
            </w:r>
          </w:p>
          <w:p w14:paraId="769034FA" w14:textId="77777777" w:rsidR="00B4113D" w:rsidRPr="006E61D4" w:rsidRDefault="00B4113D" w:rsidP="00B4113D">
            <w:pPr>
              <w:widowControl w:val="0"/>
              <w:numPr>
                <w:ilvl w:val="0"/>
                <w:numId w:val="336"/>
              </w:numPr>
              <w:spacing w:after="0"/>
              <w:rPr>
                <w:sz w:val="22"/>
                <w:szCs w:val="22"/>
              </w:rPr>
            </w:pPr>
            <w:r w:rsidRPr="006E61D4">
              <w:rPr>
                <w:sz w:val="22"/>
                <w:szCs w:val="22"/>
              </w:rPr>
              <w:t>Parents/caretakers or child/youth continue to display the behaviors that were documented in the family assessment that indicated the need for services.</w:t>
            </w:r>
          </w:p>
          <w:p w14:paraId="154D4632" w14:textId="77777777" w:rsidR="00B4113D" w:rsidRPr="006E61D4" w:rsidRDefault="00B4113D" w:rsidP="00B4113D">
            <w:pPr>
              <w:widowControl w:val="0"/>
              <w:numPr>
                <w:ilvl w:val="0"/>
                <w:numId w:val="336"/>
              </w:numPr>
              <w:spacing w:after="0"/>
              <w:rPr>
                <w:sz w:val="22"/>
                <w:szCs w:val="22"/>
              </w:rPr>
            </w:pPr>
            <w:r w:rsidRPr="006E61D4">
              <w:rPr>
                <w:sz w:val="22"/>
                <w:szCs w:val="22"/>
              </w:rPr>
              <w:t>Family has explored appropriate social support system members capable of providing service to the identified client.</w:t>
            </w:r>
          </w:p>
          <w:p w14:paraId="508AAAE1" w14:textId="77777777" w:rsidR="00B4113D" w:rsidRPr="006E61D4" w:rsidRDefault="00B4113D" w:rsidP="00B4113D">
            <w:pPr>
              <w:widowControl w:val="0"/>
              <w:numPr>
                <w:ilvl w:val="0"/>
                <w:numId w:val="336"/>
              </w:numPr>
              <w:spacing w:after="0"/>
              <w:rPr>
                <w:sz w:val="22"/>
                <w:szCs w:val="22"/>
              </w:rPr>
            </w:pPr>
            <w:r w:rsidRPr="006E61D4">
              <w:rPr>
                <w:sz w:val="22"/>
                <w:szCs w:val="22"/>
              </w:rPr>
              <w:t>Service continues to be needed to provide support to maintain adoption as identified in the service plan.</w:t>
            </w:r>
          </w:p>
          <w:p w14:paraId="72CA54D9" w14:textId="77777777" w:rsidR="00B4113D" w:rsidRPr="006E61D4" w:rsidRDefault="00B4113D" w:rsidP="00B4113D">
            <w:pPr>
              <w:pStyle w:val="IndexHeading"/>
              <w:keepNext w:val="0"/>
              <w:widowControl w:val="0"/>
              <w:numPr>
                <w:ilvl w:val="0"/>
                <w:numId w:val="336"/>
              </w:numPr>
              <w:spacing w:line="240" w:lineRule="auto"/>
              <w:rPr>
                <w:rFonts w:ascii="Times New Roman" w:hAnsi="Times New Roman"/>
                <w:sz w:val="22"/>
                <w:szCs w:val="22"/>
              </w:rPr>
            </w:pPr>
            <w:r w:rsidRPr="006E61D4">
              <w:rPr>
                <w:rFonts w:ascii="Times New Roman" w:hAnsi="Times New Roman"/>
                <w:sz w:val="22"/>
                <w:szCs w:val="22"/>
              </w:rPr>
              <w:t>Service plan identifies the current plan for the child to remain in the legal custody of the adoptive parent(s).</w:t>
            </w:r>
          </w:p>
        </w:tc>
      </w:tr>
      <w:tr w:rsidR="00B4113D" w:rsidRPr="006E61D4" w14:paraId="3C5BC1C3" w14:textId="77777777" w:rsidTr="00251A3E">
        <w:trPr>
          <w:trHeight w:val="431"/>
        </w:trPr>
        <w:tc>
          <w:tcPr>
            <w:tcW w:w="2880" w:type="dxa"/>
            <w:tcBorders>
              <w:top w:val="single" w:sz="4" w:space="0" w:color="auto"/>
              <w:left w:val="single" w:sz="4" w:space="0" w:color="auto"/>
              <w:bottom w:val="single" w:sz="4" w:space="0" w:color="auto"/>
              <w:right w:val="single" w:sz="4" w:space="0" w:color="auto"/>
            </w:tcBorders>
            <w:vAlign w:val="center"/>
          </w:tcPr>
          <w:p w14:paraId="687D784A" w14:textId="77777777" w:rsidR="00B4113D" w:rsidRPr="006E61D4" w:rsidRDefault="00B4113D" w:rsidP="00251A3E">
            <w:pPr>
              <w:widowControl w:val="0"/>
              <w:rPr>
                <w:b/>
                <w:bCs/>
                <w:spacing w:val="-5"/>
                <w:sz w:val="22"/>
                <w:szCs w:val="22"/>
              </w:rPr>
            </w:pPr>
            <w:r w:rsidRPr="006E61D4">
              <w:rPr>
                <w:b/>
                <w:bCs/>
                <w:sz w:val="22"/>
                <w:szCs w:val="22"/>
              </w:rPr>
              <w:t>Discharge Criteria (Any element may result in discharge or transfer)</w:t>
            </w:r>
          </w:p>
        </w:tc>
        <w:tc>
          <w:tcPr>
            <w:tcW w:w="6120" w:type="dxa"/>
            <w:tcBorders>
              <w:top w:val="single" w:sz="4" w:space="0" w:color="auto"/>
              <w:left w:val="single" w:sz="4" w:space="0" w:color="auto"/>
              <w:bottom w:val="single" w:sz="4" w:space="0" w:color="auto"/>
              <w:right w:val="single" w:sz="4" w:space="0" w:color="auto"/>
            </w:tcBorders>
          </w:tcPr>
          <w:p w14:paraId="307CB0CF" w14:textId="77777777" w:rsidR="00B4113D" w:rsidRPr="006E61D4" w:rsidRDefault="00B4113D" w:rsidP="00B4113D">
            <w:pPr>
              <w:numPr>
                <w:ilvl w:val="0"/>
                <w:numId w:val="337"/>
              </w:numPr>
              <w:spacing w:after="0"/>
              <w:rPr>
                <w:sz w:val="22"/>
                <w:szCs w:val="22"/>
              </w:rPr>
            </w:pPr>
            <w:r w:rsidRPr="006E61D4">
              <w:rPr>
                <w:sz w:val="22"/>
                <w:szCs w:val="22"/>
              </w:rPr>
              <w:t>Goals and objectives have substantially been met.</w:t>
            </w:r>
          </w:p>
          <w:p w14:paraId="3A97CDB1" w14:textId="77777777" w:rsidR="00B4113D" w:rsidRPr="006E61D4" w:rsidRDefault="00B4113D" w:rsidP="00B4113D">
            <w:pPr>
              <w:numPr>
                <w:ilvl w:val="0"/>
                <w:numId w:val="337"/>
              </w:numPr>
              <w:spacing w:after="0"/>
              <w:rPr>
                <w:sz w:val="22"/>
                <w:szCs w:val="22"/>
              </w:rPr>
            </w:pPr>
            <w:r w:rsidRPr="006E61D4">
              <w:rPr>
                <w:sz w:val="22"/>
                <w:szCs w:val="22"/>
              </w:rPr>
              <w:t>Parent requests discharge.</w:t>
            </w:r>
          </w:p>
          <w:p w14:paraId="6CBAC6A1" w14:textId="77777777" w:rsidR="00B4113D" w:rsidRPr="006E61D4" w:rsidRDefault="00B4113D" w:rsidP="00B4113D">
            <w:pPr>
              <w:numPr>
                <w:ilvl w:val="0"/>
                <w:numId w:val="337"/>
              </w:numPr>
              <w:spacing w:after="0"/>
              <w:rPr>
                <w:sz w:val="22"/>
                <w:szCs w:val="22"/>
              </w:rPr>
            </w:pPr>
            <w:r w:rsidRPr="006E61D4">
              <w:rPr>
                <w:sz w:val="22"/>
                <w:szCs w:val="22"/>
              </w:rPr>
              <w:t>Another service is warranted by change in the family’s condition.</w:t>
            </w:r>
          </w:p>
          <w:p w14:paraId="54630BB1" w14:textId="77777777" w:rsidR="00B4113D" w:rsidRPr="006E61D4" w:rsidRDefault="00B4113D" w:rsidP="00B4113D">
            <w:pPr>
              <w:numPr>
                <w:ilvl w:val="0"/>
                <w:numId w:val="337"/>
              </w:numPr>
              <w:spacing w:after="0"/>
              <w:rPr>
                <w:sz w:val="22"/>
                <w:szCs w:val="22"/>
              </w:rPr>
            </w:pPr>
            <w:r w:rsidRPr="006E61D4">
              <w:rPr>
                <w:sz w:val="22"/>
                <w:szCs w:val="22"/>
              </w:rPr>
              <w:lastRenderedPageBreak/>
              <w:t>No progress has been documented toward achievement of goals/objectives on the service plan.</w:t>
            </w:r>
          </w:p>
          <w:p w14:paraId="76C47338" w14:textId="77777777" w:rsidR="00B4113D" w:rsidRPr="006E61D4" w:rsidRDefault="00B4113D" w:rsidP="00B4113D">
            <w:pPr>
              <w:numPr>
                <w:ilvl w:val="0"/>
                <w:numId w:val="337"/>
              </w:numPr>
              <w:spacing w:after="0"/>
              <w:rPr>
                <w:sz w:val="22"/>
                <w:szCs w:val="22"/>
              </w:rPr>
            </w:pPr>
            <w:r w:rsidRPr="006E61D4">
              <w:rPr>
                <w:sz w:val="22"/>
                <w:szCs w:val="22"/>
              </w:rPr>
              <w:t>No outlook for improvement with this level of service.</w:t>
            </w:r>
          </w:p>
          <w:p w14:paraId="69851717" w14:textId="77777777" w:rsidR="00B4113D" w:rsidRPr="006E61D4" w:rsidRDefault="00B4113D" w:rsidP="00B4113D">
            <w:pPr>
              <w:numPr>
                <w:ilvl w:val="0"/>
                <w:numId w:val="337"/>
              </w:numPr>
              <w:spacing w:after="0"/>
              <w:rPr>
                <w:sz w:val="22"/>
                <w:szCs w:val="22"/>
              </w:rPr>
            </w:pPr>
            <w:r w:rsidRPr="006E61D4">
              <w:rPr>
                <w:sz w:val="22"/>
                <w:szCs w:val="22"/>
              </w:rPr>
              <w:t>Service can now be provided through a community resource.</w:t>
            </w:r>
          </w:p>
          <w:p w14:paraId="31D3AEFD" w14:textId="77777777" w:rsidR="00B4113D" w:rsidRPr="006E61D4" w:rsidRDefault="00B4113D" w:rsidP="00B4113D">
            <w:pPr>
              <w:widowControl w:val="0"/>
              <w:numPr>
                <w:ilvl w:val="0"/>
                <w:numId w:val="337"/>
              </w:numPr>
              <w:spacing w:after="0"/>
              <w:rPr>
                <w:sz w:val="22"/>
                <w:szCs w:val="22"/>
              </w:rPr>
            </w:pPr>
            <w:r w:rsidRPr="006E61D4">
              <w:rPr>
                <w:sz w:val="22"/>
                <w:szCs w:val="22"/>
              </w:rPr>
              <w:t>Family has developed a social support system capable of providing the service to the identified client.</w:t>
            </w:r>
          </w:p>
          <w:p w14:paraId="20ECED63" w14:textId="77777777" w:rsidR="00B4113D" w:rsidRPr="006E61D4" w:rsidRDefault="00B4113D" w:rsidP="00B4113D">
            <w:pPr>
              <w:widowControl w:val="0"/>
              <w:numPr>
                <w:ilvl w:val="0"/>
                <w:numId w:val="337"/>
              </w:numPr>
              <w:spacing w:after="0"/>
              <w:rPr>
                <w:spacing w:val="-5"/>
                <w:sz w:val="22"/>
                <w:szCs w:val="22"/>
              </w:rPr>
            </w:pPr>
            <w:r w:rsidRPr="006E61D4">
              <w:rPr>
                <w:sz w:val="22"/>
                <w:szCs w:val="22"/>
              </w:rPr>
              <w:t>Case is formally opened with Child Protective Services or Youth Services.</w:t>
            </w:r>
          </w:p>
        </w:tc>
      </w:tr>
      <w:tr w:rsidR="00B4113D" w:rsidRPr="006E61D4" w14:paraId="75ADB988" w14:textId="77777777" w:rsidTr="00251A3E">
        <w:trPr>
          <w:trHeight w:val="134"/>
        </w:trPr>
        <w:tc>
          <w:tcPr>
            <w:tcW w:w="2880" w:type="dxa"/>
            <w:tcBorders>
              <w:top w:val="single" w:sz="4" w:space="0" w:color="auto"/>
              <w:left w:val="single" w:sz="4" w:space="0" w:color="auto"/>
              <w:bottom w:val="single" w:sz="4" w:space="0" w:color="auto"/>
              <w:right w:val="single" w:sz="4" w:space="0" w:color="auto"/>
            </w:tcBorders>
            <w:vAlign w:val="center"/>
          </w:tcPr>
          <w:p w14:paraId="272524AB" w14:textId="77777777" w:rsidR="00B4113D" w:rsidRPr="006E61D4" w:rsidRDefault="00B4113D" w:rsidP="00251A3E">
            <w:pPr>
              <w:keepNext/>
              <w:widowControl w:val="0"/>
              <w:rPr>
                <w:b/>
                <w:bCs/>
                <w:spacing w:val="-5"/>
                <w:sz w:val="22"/>
                <w:szCs w:val="22"/>
              </w:rPr>
            </w:pPr>
            <w:r w:rsidRPr="006E61D4">
              <w:rPr>
                <w:b/>
                <w:bCs/>
                <w:sz w:val="22"/>
                <w:szCs w:val="22"/>
              </w:rPr>
              <w:lastRenderedPageBreak/>
              <w:t>Service exclusions</w:t>
            </w:r>
          </w:p>
        </w:tc>
        <w:tc>
          <w:tcPr>
            <w:tcW w:w="6120" w:type="dxa"/>
            <w:tcBorders>
              <w:top w:val="single" w:sz="4" w:space="0" w:color="auto"/>
              <w:left w:val="single" w:sz="4" w:space="0" w:color="auto"/>
              <w:bottom w:val="single" w:sz="4" w:space="0" w:color="auto"/>
              <w:right w:val="single" w:sz="4" w:space="0" w:color="auto"/>
            </w:tcBorders>
          </w:tcPr>
          <w:p w14:paraId="56FC6AE5" w14:textId="77777777" w:rsidR="00B4113D" w:rsidRPr="00AA0822" w:rsidRDefault="00B4113D" w:rsidP="00251A3E">
            <w:pPr>
              <w:pStyle w:val="Index1"/>
            </w:pPr>
            <w:r w:rsidRPr="00AA0822">
              <w:t>Consumers with Waiver or ICF/MR funding should receive this service through a Service Coordination Provider.</w:t>
            </w:r>
          </w:p>
          <w:p w14:paraId="2C9DA491" w14:textId="77777777" w:rsidR="00B4113D" w:rsidRPr="006E61D4" w:rsidRDefault="00B4113D" w:rsidP="00B4113D">
            <w:pPr>
              <w:widowControl w:val="0"/>
              <w:numPr>
                <w:ilvl w:val="0"/>
                <w:numId w:val="337"/>
              </w:numPr>
              <w:spacing w:after="0"/>
              <w:rPr>
                <w:sz w:val="22"/>
                <w:szCs w:val="22"/>
              </w:rPr>
            </w:pPr>
            <w:r w:rsidRPr="006E61D4">
              <w:rPr>
                <w:sz w:val="22"/>
                <w:szCs w:val="22"/>
              </w:rPr>
              <w:t xml:space="preserve">Children adopted within the state who were not adopted from the custody of the </w:t>
            </w:r>
            <w:smartTag w:uri="urn:schemas-microsoft-com:office:smarttags" w:element="PersonName">
              <w:r w:rsidRPr="006E61D4">
                <w:rPr>
                  <w:sz w:val="22"/>
                  <w:szCs w:val="22"/>
                </w:rPr>
                <w:t>WV</w:t>
              </w:r>
            </w:smartTag>
            <w:r w:rsidRPr="006E61D4">
              <w:rPr>
                <w:sz w:val="22"/>
                <w:szCs w:val="22"/>
              </w:rPr>
              <w:t xml:space="preserve"> DHHR.</w:t>
            </w:r>
          </w:p>
          <w:p w14:paraId="36BF0C31" w14:textId="77777777" w:rsidR="00B4113D" w:rsidRPr="006E61D4" w:rsidRDefault="00B4113D" w:rsidP="00B4113D">
            <w:pPr>
              <w:widowControl w:val="0"/>
              <w:numPr>
                <w:ilvl w:val="0"/>
                <w:numId w:val="337"/>
              </w:numPr>
              <w:spacing w:after="0"/>
              <w:rPr>
                <w:sz w:val="22"/>
                <w:szCs w:val="22"/>
              </w:rPr>
            </w:pPr>
            <w:r w:rsidRPr="006E61D4">
              <w:rPr>
                <w:sz w:val="22"/>
                <w:szCs w:val="22"/>
              </w:rPr>
              <w:t>An adoption that disrupts outside of the state of West Virginia.</w:t>
            </w:r>
          </w:p>
          <w:p w14:paraId="5A439282" w14:textId="77777777" w:rsidR="00B4113D" w:rsidRPr="006E61D4" w:rsidRDefault="00B4113D" w:rsidP="00B4113D">
            <w:pPr>
              <w:pStyle w:val="IndexHeading"/>
              <w:widowControl w:val="0"/>
              <w:numPr>
                <w:ilvl w:val="0"/>
                <w:numId w:val="337"/>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6D5875D7" w14:textId="77777777" w:rsidR="00B4113D" w:rsidRPr="006E61D4" w:rsidRDefault="00B4113D" w:rsidP="00251A3E">
            <w:pPr>
              <w:widowControl w:val="0"/>
              <w:rPr>
                <w:sz w:val="22"/>
                <w:szCs w:val="22"/>
              </w:rPr>
            </w:pPr>
          </w:p>
        </w:tc>
      </w:tr>
      <w:tr w:rsidR="00B4113D" w:rsidRPr="006E61D4" w14:paraId="31E93668" w14:textId="77777777" w:rsidTr="00251A3E">
        <w:trPr>
          <w:trHeight w:val="20"/>
        </w:trPr>
        <w:tc>
          <w:tcPr>
            <w:tcW w:w="2880" w:type="dxa"/>
            <w:tcBorders>
              <w:top w:val="single" w:sz="4" w:space="0" w:color="auto"/>
              <w:left w:val="single" w:sz="4" w:space="0" w:color="auto"/>
              <w:bottom w:val="single" w:sz="4" w:space="0" w:color="auto"/>
              <w:right w:val="single" w:sz="4" w:space="0" w:color="auto"/>
            </w:tcBorders>
            <w:vAlign w:val="center"/>
          </w:tcPr>
          <w:p w14:paraId="24B37D23"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120" w:type="dxa"/>
            <w:tcBorders>
              <w:top w:val="single" w:sz="4" w:space="0" w:color="auto"/>
              <w:left w:val="single" w:sz="4" w:space="0" w:color="auto"/>
              <w:bottom w:val="single" w:sz="4" w:space="0" w:color="auto"/>
              <w:right w:val="single" w:sz="4" w:space="0" w:color="auto"/>
            </w:tcBorders>
          </w:tcPr>
          <w:p w14:paraId="14D45C64" w14:textId="77777777" w:rsidR="00B4113D" w:rsidRPr="006E61D4" w:rsidRDefault="00B4113D" w:rsidP="00B4113D">
            <w:pPr>
              <w:widowControl w:val="0"/>
              <w:numPr>
                <w:ilvl w:val="0"/>
                <w:numId w:val="337"/>
              </w:numPr>
              <w:spacing w:after="0"/>
              <w:rPr>
                <w:spacing w:val="-5"/>
                <w:sz w:val="22"/>
                <w:szCs w:val="22"/>
              </w:rPr>
            </w:pPr>
            <w:r w:rsidRPr="006E61D4">
              <w:rPr>
                <w:sz w:val="22"/>
                <w:szCs w:val="22"/>
              </w:rPr>
              <w:t>Consumer needs do not indicate the need for the service based on the family assessment.</w:t>
            </w:r>
          </w:p>
        </w:tc>
      </w:tr>
      <w:tr w:rsidR="00B4113D" w:rsidRPr="006E61D4" w14:paraId="42E2FBC4" w14:textId="77777777" w:rsidTr="00251A3E">
        <w:trPr>
          <w:trHeight w:val="20"/>
        </w:trPr>
        <w:tc>
          <w:tcPr>
            <w:tcW w:w="2880" w:type="dxa"/>
            <w:tcBorders>
              <w:top w:val="single" w:sz="4" w:space="0" w:color="auto"/>
              <w:left w:val="single" w:sz="4" w:space="0" w:color="auto"/>
              <w:bottom w:val="single" w:sz="4" w:space="0" w:color="auto"/>
              <w:right w:val="single" w:sz="4" w:space="0" w:color="auto"/>
            </w:tcBorders>
            <w:vAlign w:val="center"/>
          </w:tcPr>
          <w:p w14:paraId="5AD8F199" w14:textId="77777777" w:rsidR="00B4113D" w:rsidRPr="006E61D4" w:rsidRDefault="00B4113D" w:rsidP="00251A3E">
            <w:pPr>
              <w:pStyle w:val="Heading6"/>
              <w:widowControl w:val="0"/>
              <w:rPr>
                <w:rFonts w:ascii="Times New Roman" w:hAnsi="Times New Roman"/>
                <w:spacing w:val="-5"/>
                <w:sz w:val="22"/>
                <w:szCs w:val="22"/>
              </w:rPr>
            </w:pPr>
            <w:r w:rsidRPr="006E61D4">
              <w:rPr>
                <w:rFonts w:ascii="Times New Roman" w:hAnsi="Times New Roman"/>
                <w:sz w:val="22"/>
                <w:szCs w:val="22"/>
              </w:rPr>
              <w:t>Documentation</w:t>
            </w:r>
          </w:p>
        </w:tc>
        <w:tc>
          <w:tcPr>
            <w:tcW w:w="6120" w:type="dxa"/>
            <w:tcBorders>
              <w:top w:val="single" w:sz="4" w:space="0" w:color="auto"/>
              <w:left w:val="single" w:sz="4" w:space="0" w:color="auto"/>
              <w:bottom w:val="single" w:sz="4" w:space="0" w:color="auto"/>
              <w:right w:val="single" w:sz="4" w:space="0" w:color="auto"/>
            </w:tcBorders>
            <w:vAlign w:val="center"/>
          </w:tcPr>
          <w:p w14:paraId="4FB94ECD"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310EE9C" w14:textId="77777777" w:rsidR="00B4113D" w:rsidRPr="006E61D4" w:rsidRDefault="00B4113D" w:rsidP="00251A3E">
            <w:pPr>
              <w:pStyle w:val="BodyTextIndent3"/>
              <w:widowControl w:val="0"/>
              <w:tabs>
                <w:tab w:val="left" w:pos="307"/>
              </w:tabs>
              <w:ind w:left="1080" w:firstLine="0"/>
              <w:rPr>
                <w:sz w:val="22"/>
                <w:szCs w:val="22"/>
              </w:rPr>
            </w:pPr>
          </w:p>
          <w:p w14:paraId="0B9E8BE0"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5C68C280"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Code or service name</w:t>
            </w:r>
          </w:p>
          <w:p w14:paraId="39FA9632"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Summary of the intervention</w:t>
            </w:r>
          </w:p>
          <w:p w14:paraId="5D60D301"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Client’s response to the intervention</w:t>
            </w:r>
          </w:p>
          <w:p w14:paraId="668BBB35"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Relation to the service plan</w:t>
            </w:r>
          </w:p>
          <w:p w14:paraId="1999C509"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Location where service occurred</w:t>
            </w:r>
          </w:p>
          <w:p w14:paraId="3B28A982"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Duration</w:t>
            </w:r>
          </w:p>
          <w:p w14:paraId="21FBC5C2"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Start/stop time</w:t>
            </w:r>
          </w:p>
          <w:p w14:paraId="52DE5BAC"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Signature of the provider and his/her title or credentials</w:t>
            </w:r>
          </w:p>
          <w:p w14:paraId="376FB82A" w14:textId="77777777" w:rsidR="00B4113D" w:rsidRPr="006E61D4" w:rsidRDefault="00B4113D" w:rsidP="00251A3E">
            <w:pPr>
              <w:tabs>
                <w:tab w:val="left" w:pos="307"/>
              </w:tabs>
              <w:ind w:left="1080"/>
              <w:rPr>
                <w:sz w:val="22"/>
                <w:szCs w:val="22"/>
              </w:rPr>
            </w:pPr>
          </w:p>
          <w:p w14:paraId="53F90590"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 copy kept in the provider chart and one sent to the referring worker.  This monthly progress report must contain:</w:t>
            </w:r>
          </w:p>
          <w:p w14:paraId="13574B25"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lastRenderedPageBreak/>
              <w:t>A list of dates of service and the specific services rendered and/or attempts</w:t>
            </w:r>
          </w:p>
          <w:p w14:paraId="16EA7827"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Overall summary of progress for the client/family receiving the service.  Please include if family continues to benefit and/or the barriers to intervention</w:t>
            </w:r>
          </w:p>
          <w:p w14:paraId="3C101C00"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Plan for further interventions</w:t>
            </w:r>
          </w:p>
          <w:p w14:paraId="510F0FCE"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 xml:space="preserve">Any identified unmet concrete or service needs </w:t>
            </w:r>
          </w:p>
          <w:p w14:paraId="49DE2994"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Name of DHHR staff and date of any new allegations of abuse/neglect (CPS) or behavioral issues (YS) reported within the month</w:t>
            </w:r>
          </w:p>
          <w:p w14:paraId="6AEDE123" w14:textId="77777777" w:rsidR="00B4113D" w:rsidRPr="006E61D4" w:rsidRDefault="00B4113D" w:rsidP="00251A3E">
            <w:pPr>
              <w:widowControl w:val="0"/>
              <w:ind w:left="360"/>
              <w:rPr>
                <w:sz w:val="22"/>
                <w:szCs w:val="22"/>
              </w:rPr>
            </w:pPr>
          </w:p>
        </w:tc>
      </w:tr>
    </w:tbl>
    <w:p w14:paraId="18E17861" w14:textId="77777777" w:rsidR="00B4113D" w:rsidRPr="006E61D4" w:rsidRDefault="00B4113D" w:rsidP="00B4113D">
      <w:pPr>
        <w:widowControl w:val="0"/>
        <w:tabs>
          <w:tab w:val="left" w:pos="2520"/>
        </w:tabs>
        <w:jc w:val="both"/>
        <w:rPr>
          <w:sz w:val="22"/>
          <w:szCs w:val="22"/>
        </w:rPr>
      </w:pPr>
      <w:r w:rsidRPr="006E61D4">
        <w:rPr>
          <w:b/>
          <w:sz w:val="22"/>
          <w:szCs w:val="22"/>
        </w:rPr>
        <w:lastRenderedPageBreak/>
        <w:t>Additional Service Criteria</w:t>
      </w:r>
      <w:r w:rsidRPr="006E61D4">
        <w:rPr>
          <w:sz w:val="22"/>
          <w:szCs w:val="22"/>
        </w:rPr>
        <w:t xml:space="preserve">: </w:t>
      </w:r>
      <w:r w:rsidRPr="006E61D4">
        <w:rPr>
          <w:sz w:val="22"/>
          <w:szCs w:val="22"/>
        </w:rPr>
        <w:tab/>
      </w:r>
    </w:p>
    <w:p w14:paraId="1CD3E37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07CA88AE" w14:textId="77777777" w:rsidR="00B4113D" w:rsidRPr="006E61D4" w:rsidRDefault="00B4113D" w:rsidP="00B4113D">
      <w:pPr>
        <w:numPr>
          <w:ilvl w:val="0"/>
          <w:numId w:val="8"/>
        </w:numPr>
        <w:spacing w:after="0"/>
        <w:rPr>
          <w:sz w:val="22"/>
          <w:szCs w:val="22"/>
        </w:rPr>
      </w:pPr>
      <w:r w:rsidRPr="006E61D4">
        <w:rPr>
          <w:sz w:val="22"/>
          <w:szCs w:val="22"/>
        </w:rPr>
        <w:t>Sociology</w:t>
      </w:r>
    </w:p>
    <w:p w14:paraId="7FEA2804" w14:textId="77777777" w:rsidR="00B4113D" w:rsidRPr="006E61D4" w:rsidRDefault="00B4113D" w:rsidP="00B4113D">
      <w:pPr>
        <w:numPr>
          <w:ilvl w:val="0"/>
          <w:numId w:val="8"/>
        </w:numPr>
        <w:spacing w:after="0"/>
        <w:rPr>
          <w:sz w:val="22"/>
          <w:szCs w:val="22"/>
        </w:rPr>
      </w:pPr>
      <w:r w:rsidRPr="006E61D4">
        <w:rPr>
          <w:sz w:val="22"/>
          <w:szCs w:val="22"/>
        </w:rPr>
        <w:t>Psychology</w:t>
      </w:r>
    </w:p>
    <w:p w14:paraId="550E131E" w14:textId="77777777" w:rsidR="00B4113D" w:rsidRPr="006E61D4" w:rsidRDefault="00B4113D" w:rsidP="00B4113D">
      <w:pPr>
        <w:numPr>
          <w:ilvl w:val="0"/>
          <w:numId w:val="8"/>
        </w:numPr>
        <w:spacing w:after="0"/>
        <w:rPr>
          <w:sz w:val="22"/>
          <w:szCs w:val="22"/>
        </w:rPr>
      </w:pPr>
      <w:r w:rsidRPr="006E61D4">
        <w:rPr>
          <w:sz w:val="22"/>
          <w:szCs w:val="22"/>
        </w:rPr>
        <w:t>Counseling</w:t>
      </w:r>
    </w:p>
    <w:p w14:paraId="180054DF"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5FC4A2DC" w14:textId="77777777" w:rsidR="00B4113D" w:rsidRPr="006E61D4" w:rsidRDefault="00B4113D" w:rsidP="00B4113D">
      <w:pPr>
        <w:numPr>
          <w:ilvl w:val="0"/>
          <w:numId w:val="8"/>
        </w:numPr>
        <w:spacing w:after="0"/>
        <w:rPr>
          <w:sz w:val="22"/>
          <w:szCs w:val="22"/>
        </w:rPr>
      </w:pPr>
      <w:r w:rsidRPr="006E61D4">
        <w:rPr>
          <w:sz w:val="22"/>
          <w:szCs w:val="22"/>
        </w:rPr>
        <w:t>Human Services</w:t>
      </w:r>
    </w:p>
    <w:p w14:paraId="15A8C670"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06D17B7A"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2D7AA10F"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54817698" w14:textId="77777777" w:rsidR="00B4113D" w:rsidRPr="006E61D4" w:rsidRDefault="00B4113D" w:rsidP="00B4113D">
      <w:pPr>
        <w:numPr>
          <w:ilvl w:val="0"/>
          <w:numId w:val="8"/>
        </w:numPr>
        <w:spacing w:after="0"/>
        <w:rPr>
          <w:sz w:val="22"/>
          <w:szCs w:val="22"/>
        </w:rPr>
      </w:pPr>
      <w:r w:rsidRPr="006E61D4">
        <w:rPr>
          <w:sz w:val="22"/>
          <w:szCs w:val="22"/>
        </w:rPr>
        <w:t>Gerontology</w:t>
      </w:r>
    </w:p>
    <w:p w14:paraId="05AF7D43"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3865373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1E04754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2C13EA0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1305E21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63BF542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E0B9D01" w14:textId="77777777" w:rsidR="00B4113D" w:rsidRPr="006E61D4" w:rsidRDefault="00B4113D" w:rsidP="00B4113D">
      <w:pPr>
        <w:pStyle w:val="BodyText3"/>
        <w:tabs>
          <w:tab w:val="left" w:pos="2520"/>
        </w:tabs>
        <w:ind w:left="360"/>
        <w:rPr>
          <w:sz w:val="22"/>
          <w:szCs w:val="22"/>
        </w:rPr>
      </w:pPr>
    </w:p>
    <w:p w14:paraId="5E93047B" w14:textId="77777777" w:rsidR="00B4113D" w:rsidRPr="006E61D4" w:rsidRDefault="00B4113D" w:rsidP="00B4113D">
      <w:pPr>
        <w:rPr>
          <w:sz w:val="22"/>
          <w:szCs w:val="22"/>
        </w:rPr>
      </w:pPr>
      <w:r w:rsidRPr="006E61D4">
        <w:rPr>
          <w:sz w:val="22"/>
          <w:szCs w:val="22"/>
        </w:rPr>
        <w:t xml:space="preserve">*Note:  Providers are recommended to have or participate in training in the PRIDE curriculum, foster care, RAD and adoption issues.  </w:t>
      </w:r>
    </w:p>
    <w:p w14:paraId="491FC9B6" w14:textId="77777777" w:rsidR="00B4113D" w:rsidRPr="006E61D4" w:rsidRDefault="00B4113D" w:rsidP="00B4113D">
      <w:pPr>
        <w:rPr>
          <w:sz w:val="22"/>
          <w:szCs w:val="22"/>
        </w:rPr>
      </w:pPr>
      <w:r w:rsidRPr="006E61D4">
        <w:rPr>
          <w:sz w:val="22"/>
          <w:szCs w:val="22"/>
        </w:rPr>
        <w:br w:type="page"/>
      </w:r>
    </w:p>
    <w:p w14:paraId="638A1B97" w14:textId="77777777" w:rsidR="00B4113D" w:rsidRPr="006E61D4" w:rsidRDefault="00B4113D" w:rsidP="007706E7">
      <w:pPr>
        <w:pStyle w:val="Heading2"/>
      </w:pPr>
      <w:bookmarkStart w:id="361" w:name="_Toc189465039"/>
      <w:bookmarkStart w:id="362" w:name="_Toc198452634"/>
      <w:bookmarkStart w:id="363" w:name="_Toc318186001"/>
      <w:bookmarkStart w:id="364" w:name="_Toc534728692"/>
      <w:r w:rsidRPr="006E61D4">
        <w:lastRenderedPageBreak/>
        <w:t>Family Crisis Response 150215</w:t>
      </w:r>
      <w:bookmarkEnd w:id="361"/>
      <w:bookmarkEnd w:id="362"/>
      <w:bookmarkEnd w:id="363"/>
      <w:bookmarkEnd w:id="364"/>
    </w:p>
    <w:p w14:paraId="44514CD7"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Family crisis response is a face-to-face intervention in the family’s natural environment to assess and de-escalate a family emergency.  This service may target dysfunctional family interactions or environmental situations that have escalated to a point that the adoption is at risk of disruption. This service is available twenty-four hours a day, seven days a week.  This service responds to the current family crisis that involves family disorganization and/or emotional upheaval that has resulted in an inability to adequately function and problem solve. </w:t>
      </w:r>
    </w:p>
    <w:p w14:paraId="7DFDBDE7"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00"/>
      </w:tblGrid>
      <w:tr w:rsidR="00B4113D" w:rsidRPr="006E61D4" w14:paraId="70FE4C62" w14:textId="77777777" w:rsidTr="00251A3E">
        <w:tc>
          <w:tcPr>
            <w:tcW w:w="2700" w:type="dxa"/>
            <w:vAlign w:val="center"/>
          </w:tcPr>
          <w:p w14:paraId="0A6B330B" w14:textId="77777777" w:rsidR="00B4113D" w:rsidRPr="006E61D4" w:rsidRDefault="00B4113D" w:rsidP="00251A3E">
            <w:pPr>
              <w:widowControl w:val="0"/>
              <w:rPr>
                <w:b/>
                <w:bCs/>
                <w:sz w:val="22"/>
                <w:szCs w:val="22"/>
              </w:rPr>
            </w:pPr>
            <w:r w:rsidRPr="006E61D4">
              <w:rPr>
                <w:b/>
                <w:bCs/>
                <w:sz w:val="22"/>
                <w:szCs w:val="22"/>
              </w:rPr>
              <w:t>Target Population</w:t>
            </w:r>
          </w:p>
        </w:tc>
        <w:tc>
          <w:tcPr>
            <w:tcW w:w="6300" w:type="dxa"/>
          </w:tcPr>
          <w:p w14:paraId="4D91E4AB"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C8F3D05" w14:textId="77777777" w:rsidTr="00251A3E">
        <w:tc>
          <w:tcPr>
            <w:tcW w:w="2700" w:type="dxa"/>
            <w:vAlign w:val="center"/>
          </w:tcPr>
          <w:p w14:paraId="66C54AC1" w14:textId="77777777" w:rsidR="00B4113D" w:rsidRPr="006E61D4" w:rsidRDefault="00B4113D" w:rsidP="00251A3E">
            <w:pPr>
              <w:widowControl w:val="0"/>
              <w:rPr>
                <w:b/>
                <w:bCs/>
                <w:sz w:val="22"/>
                <w:szCs w:val="22"/>
              </w:rPr>
            </w:pPr>
            <w:r w:rsidRPr="006E61D4">
              <w:rPr>
                <w:b/>
                <w:bCs/>
                <w:sz w:val="22"/>
                <w:szCs w:val="22"/>
              </w:rPr>
              <w:t>Program Option</w:t>
            </w:r>
          </w:p>
        </w:tc>
        <w:tc>
          <w:tcPr>
            <w:tcW w:w="6300" w:type="dxa"/>
          </w:tcPr>
          <w:p w14:paraId="39D1B165" w14:textId="77777777" w:rsidR="00B4113D" w:rsidRPr="006E61D4" w:rsidRDefault="00B4113D" w:rsidP="00251A3E">
            <w:pPr>
              <w:widowControl w:val="0"/>
              <w:rPr>
                <w:sz w:val="22"/>
                <w:szCs w:val="22"/>
              </w:rPr>
            </w:pPr>
            <w:r w:rsidRPr="006E61D4">
              <w:rPr>
                <w:sz w:val="22"/>
                <w:szCs w:val="22"/>
              </w:rPr>
              <w:t>Adoption Preservation</w:t>
            </w:r>
          </w:p>
        </w:tc>
      </w:tr>
      <w:tr w:rsidR="00B4113D" w:rsidRPr="006E61D4" w14:paraId="6FBD4288" w14:textId="77777777" w:rsidTr="00251A3E">
        <w:tc>
          <w:tcPr>
            <w:tcW w:w="2700" w:type="dxa"/>
            <w:vAlign w:val="center"/>
          </w:tcPr>
          <w:p w14:paraId="5E24ADAD" w14:textId="77777777" w:rsidR="00B4113D" w:rsidRPr="006E61D4" w:rsidRDefault="00B4113D" w:rsidP="00251A3E">
            <w:pPr>
              <w:widowControl w:val="0"/>
              <w:rPr>
                <w:b/>
                <w:bCs/>
                <w:sz w:val="22"/>
                <w:szCs w:val="22"/>
              </w:rPr>
            </w:pPr>
            <w:r w:rsidRPr="006E61D4">
              <w:rPr>
                <w:b/>
                <w:bCs/>
                <w:sz w:val="22"/>
                <w:szCs w:val="22"/>
              </w:rPr>
              <w:t>Initial Authorization</w:t>
            </w:r>
          </w:p>
        </w:tc>
        <w:tc>
          <w:tcPr>
            <w:tcW w:w="6300" w:type="dxa"/>
          </w:tcPr>
          <w:p w14:paraId="40279CEA" w14:textId="77777777" w:rsidR="00B4113D" w:rsidRPr="006E61D4" w:rsidRDefault="00B4113D" w:rsidP="00251A3E">
            <w:pPr>
              <w:widowControl w:val="0"/>
              <w:rPr>
                <w:sz w:val="22"/>
                <w:szCs w:val="22"/>
              </w:rPr>
            </w:pPr>
            <w:r w:rsidRPr="006E61D4">
              <w:rPr>
                <w:sz w:val="22"/>
                <w:szCs w:val="22"/>
              </w:rPr>
              <w:t>92 days</w:t>
            </w:r>
          </w:p>
          <w:p w14:paraId="4ABB9965" w14:textId="77777777" w:rsidR="00B4113D" w:rsidRPr="006E61D4" w:rsidRDefault="00B4113D" w:rsidP="00251A3E">
            <w:pPr>
              <w:widowControl w:val="0"/>
              <w:rPr>
                <w:sz w:val="22"/>
                <w:szCs w:val="22"/>
              </w:rPr>
            </w:pPr>
            <w:r w:rsidRPr="006E61D4">
              <w:rPr>
                <w:sz w:val="22"/>
                <w:szCs w:val="22"/>
              </w:rPr>
              <w:t>Unit= One hour</w:t>
            </w:r>
          </w:p>
          <w:p w14:paraId="19F8901C" w14:textId="77777777" w:rsidR="00B4113D" w:rsidRPr="006E61D4" w:rsidRDefault="00B4113D" w:rsidP="00251A3E">
            <w:pPr>
              <w:widowControl w:val="0"/>
              <w:rPr>
                <w:sz w:val="22"/>
                <w:szCs w:val="22"/>
              </w:rPr>
            </w:pPr>
            <w:r w:rsidRPr="006E61D4">
              <w:rPr>
                <w:sz w:val="22"/>
                <w:szCs w:val="22"/>
              </w:rPr>
              <w:t>72 units per 92 days</w:t>
            </w:r>
          </w:p>
        </w:tc>
      </w:tr>
      <w:tr w:rsidR="00B4113D" w:rsidRPr="006E61D4" w14:paraId="0DE69A76" w14:textId="77777777" w:rsidTr="00251A3E">
        <w:trPr>
          <w:cantSplit/>
          <w:trHeight w:val="791"/>
        </w:trPr>
        <w:tc>
          <w:tcPr>
            <w:tcW w:w="2700" w:type="dxa"/>
            <w:vAlign w:val="center"/>
          </w:tcPr>
          <w:p w14:paraId="4AAE5CB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300" w:type="dxa"/>
          </w:tcPr>
          <w:p w14:paraId="1E285F8E" w14:textId="77777777" w:rsidR="00B4113D" w:rsidRPr="006E61D4" w:rsidRDefault="00B4113D" w:rsidP="00251A3E">
            <w:pPr>
              <w:widowControl w:val="0"/>
              <w:rPr>
                <w:sz w:val="22"/>
                <w:szCs w:val="22"/>
              </w:rPr>
            </w:pPr>
            <w:r w:rsidRPr="006E61D4">
              <w:rPr>
                <w:sz w:val="22"/>
                <w:szCs w:val="22"/>
              </w:rPr>
              <w:t>4</w:t>
            </w:r>
          </w:p>
        </w:tc>
      </w:tr>
      <w:tr w:rsidR="00B4113D" w:rsidRPr="006E61D4" w14:paraId="7B75C1DC" w14:textId="77777777" w:rsidTr="00251A3E">
        <w:trPr>
          <w:cantSplit/>
          <w:trHeight w:val="3851"/>
        </w:trPr>
        <w:tc>
          <w:tcPr>
            <w:tcW w:w="2700" w:type="dxa"/>
            <w:vAlign w:val="center"/>
          </w:tcPr>
          <w:p w14:paraId="62C06C78" w14:textId="77777777" w:rsidR="00B4113D" w:rsidRPr="006E61D4" w:rsidRDefault="00B4113D" w:rsidP="00251A3E">
            <w:pPr>
              <w:widowControl w:val="0"/>
              <w:rPr>
                <w:sz w:val="22"/>
                <w:szCs w:val="22"/>
              </w:rPr>
            </w:pPr>
            <w:r w:rsidRPr="006E61D4">
              <w:rPr>
                <w:b/>
                <w:bCs/>
                <w:sz w:val="22"/>
                <w:szCs w:val="22"/>
              </w:rPr>
              <w:t>Admission Criteria</w:t>
            </w:r>
          </w:p>
        </w:tc>
        <w:tc>
          <w:tcPr>
            <w:tcW w:w="6300" w:type="dxa"/>
          </w:tcPr>
          <w:p w14:paraId="0B0E1C00" w14:textId="77777777" w:rsidR="00B4113D" w:rsidRPr="006E61D4" w:rsidRDefault="00B4113D" w:rsidP="00B4113D">
            <w:pPr>
              <w:numPr>
                <w:ilvl w:val="0"/>
                <w:numId w:val="338"/>
              </w:numPr>
              <w:spacing w:after="0"/>
              <w:rPr>
                <w:sz w:val="22"/>
                <w:szCs w:val="22"/>
              </w:rPr>
            </w:pPr>
            <w:r w:rsidRPr="006E61D4">
              <w:rPr>
                <w:sz w:val="22"/>
                <w:szCs w:val="22"/>
              </w:rPr>
              <w:t>Families must have post-finalized adopted children –</w:t>
            </w:r>
            <w:r w:rsidRPr="006E61D4">
              <w:rPr>
                <w:b/>
                <w:bCs/>
                <w:sz w:val="22"/>
                <w:szCs w:val="22"/>
              </w:rPr>
              <w:t>and</w:t>
            </w:r>
            <w:r w:rsidRPr="006E61D4">
              <w:rPr>
                <w:sz w:val="22"/>
                <w:szCs w:val="22"/>
              </w:rPr>
              <w:t>-</w:t>
            </w:r>
          </w:p>
          <w:p w14:paraId="3754EEC3" w14:textId="77777777" w:rsidR="00B4113D" w:rsidRPr="006E61D4" w:rsidRDefault="00B4113D" w:rsidP="00B4113D">
            <w:pPr>
              <w:numPr>
                <w:ilvl w:val="0"/>
                <w:numId w:val="338"/>
              </w:numPr>
              <w:spacing w:after="0"/>
              <w:rPr>
                <w:sz w:val="22"/>
                <w:szCs w:val="22"/>
              </w:rPr>
            </w:pPr>
            <w:r w:rsidRPr="006E61D4">
              <w:rPr>
                <w:sz w:val="22"/>
                <w:szCs w:val="22"/>
              </w:rPr>
              <w:t>The children must have previously been in the custody of the West Virginia Department of Health and Human Resources (the Department or child-placing agency contracted with the Department to provide adoptive homes for foster children) –</w:t>
            </w:r>
            <w:r w:rsidRPr="006E61D4">
              <w:rPr>
                <w:b/>
                <w:sz w:val="22"/>
                <w:szCs w:val="22"/>
              </w:rPr>
              <w:t>and</w:t>
            </w:r>
            <w:r w:rsidRPr="006E61D4">
              <w:rPr>
                <w:sz w:val="22"/>
                <w:szCs w:val="22"/>
              </w:rPr>
              <w:t>-</w:t>
            </w:r>
          </w:p>
          <w:p w14:paraId="5058829C" w14:textId="77777777" w:rsidR="00B4113D" w:rsidRPr="006E61D4" w:rsidRDefault="00B4113D" w:rsidP="00B4113D">
            <w:pPr>
              <w:numPr>
                <w:ilvl w:val="0"/>
                <w:numId w:val="338"/>
              </w:numPr>
              <w:spacing w:after="0"/>
              <w:rPr>
                <w:sz w:val="22"/>
                <w:szCs w:val="22"/>
              </w:rPr>
            </w:pPr>
            <w:r w:rsidRPr="006E61D4">
              <w:rPr>
                <w:sz w:val="22"/>
                <w:szCs w:val="22"/>
              </w:rPr>
              <w:t>Family has explored appropriate social support system members capable of providing service to the identified client.</w:t>
            </w:r>
          </w:p>
          <w:p w14:paraId="6E97775B" w14:textId="77777777" w:rsidR="00B4113D" w:rsidRPr="006E61D4" w:rsidRDefault="00B4113D" w:rsidP="00B4113D">
            <w:pPr>
              <w:numPr>
                <w:ilvl w:val="0"/>
                <w:numId w:val="338"/>
              </w:numPr>
              <w:spacing w:after="0"/>
              <w:jc w:val="both"/>
              <w:rPr>
                <w:sz w:val="22"/>
                <w:szCs w:val="22"/>
              </w:rPr>
            </w:pPr>
            <w:r w:rsidRPr="006E61D4">
              <w:rPr>
                <w:sz w:val="22"/>
                <w:szCs w:val="22"/>
              </w:rPr>
              <w:t>DHHR has referred the child/family for the service</w:t>
            </w:r>
          </w:p>
          <w:p w14:paraId="43CAD259" w14:textId="77777777" w:rsidR="00B4113D" w:rsidRPr="006E61D4" w:rsidRDefault="00B4113D" w:rsidP="00B4113D">
            <w:pPr>
              <w:numPr>
                <w:ilvl w:val="0"/>
                <w:numId w:val="338"/>
              </w:numPr>
              <w:spacing w:after="0"/>
              <w:rPr>
                <w:sz w:val="22"/>
                <w:szCs w:val="22"/>
              </w:rPr>
            </w:pPr>
            <w:r w:rsidRPr="006E61D4">
              <w:rPr>
                <w:sz w:val="22"/>
                <w:szCs w:val="22"/>
              </w:rPr>
              <w:t xml:space="preserve">Parent and/or child are unable to resolve crisis situations and conflicts. </w:t>
            </w:r>
          </w:p>
          <w:p w14:paraId="56F47693" w14:textId="77777777" w:rsidR="00B4113D" w:rsidRPr="006E61D4" w:rsidRDefault="00B4113D" w:rsidP="00B4113D">
            <w:pPr>
              <w:numPr>
                <w:ilvl w:val="0"/>
                <w:numId w:val="338"/>
              </w:numPr>
              <w:spacing w:after="0"/>
              <w:rPr>
                <w:sz w:val="22"/>
                <w:szCs w:val="22"/>
              </w:rPr>
            </w:pPr>
          </w:p>
        </w:tc>
      </w:tr>
      <w:tr w:rsidR="00B4113D" w:rsidRPr="006E61D4" w14:paraId="7177324A" w14:textId="77777777" w:rsidTr="00251A3E">
        <w:trPr>
          <w:trHeight w:val="1511"/>
        </w:trPr>
        <w:tc>
          <w:tcPr>
            <w:tcW w:w="2700" w:type="dxa"/>
            <w:vAlign w:val="center"/>
          </w:tcPr>
          <w:p w14:paraId="6F9B1AAB" w14:textId="77777777" w:rsidR="00B4113D" w:rsidRPr="006E61D4" w:rsidRDefault="00B4113D" w:rsidP="00251A3E">
            <w:pPr>
              <w:widowControl w:val="0"/>
              <w:rPr>
                <w:b/>
                <w:bCs/>
                <w:sz w:val="22"/>
                <w:szCs w:val="22"/>
              </w:rPr>
            </w:pPr>
            <w:r w:rsidRPr="006E61D4">
              <w:rPr>
                <w:b/>
                <w:bCs/>
                <w:sz w:val="22"/>
                <w:szCs w:val="22"/>
              </w:rPr>
              <w:t>Continuing Stay Criteria</w:t>
            </w:r>
          </w:p>
          <w:p w14:paraId="2C5AF4CE" w14:textId="77777777" w:rsidR="00B4113D" w:rsidRPr="006E61D4" w:rsidRDefault="00B4113D" w:rsidP="00251A3E">
            <w:pPr>
              <w:widowControl w:val="0"/>
              <w:rPr>
                <w:b/>
                <w:bCs/>
                <w:sz w:val="22"/>
                <w:szCs w:val="22"/>
              </w:rPr>
            </w:pPr>
          </w:p>
        </w:tc>
        <w:tc>
          <w:tcPr>
            <w:tcW w:w="6300" w:type="dxa"/>
          </w:tcPr>
          <w:p w14:paraId="386E3EDB" w14:textId="77777777" w:rsidR="00B4113D" w:rsidRPr="006E61D4" w:rsidRDefault="00B4113D" w:rsidP="00B4113D">
            <w:pPr>
              <w:numPr>
                <w:ilvl w:val="0"/>
                <w:numId w:val="339"/>
              </w:numPr>
              <w:spacing w:after="0"/>
              <w:rPr>
                <w:sz w:val="22"/>
                <w:szCs w:val="22"/>
              </w:rPr>
            </w:pPr>
            <w:r w:rsidRPr="006E61D4">
              <w:rPr>
                <w:sz w:val="22"/>
                <w:szCs w:val="22"/>
              </w:rPr>
              <w:t>Service cannot be met appropriately through other community resources.</w:t>
            </w:r>
          </w:p>
          <w:p w14:paraId="786E1DFD" w14:textId="77777777" w:rsidR="00B4113D" w:rsidRPr="006E61D4" w:rsidRDefault="00B4113D" w:rsidP="00B4113D">
            <w:pPr>
              <w:widowControl w:val="0"/>
              <w:numPr>
                <w:ilvl w:val="0"/>
                <w:numId w:val="339"/>
              </w:numPr>
              <w:spacing w:after="0"/>
              <w:rPr>
                <w:sz w:val="22"/>
                <w:szCs w:val="22"/>
              </w:rPr>
            </w:pPr>
            <w:r w:rsidRPr="006E61D4">
              <w:rPr>
                <w:sz w:val="22"/>
                <w:szCs w:val="22"/>
              </w:rPr>
              <w:t>Parents/caretakers or child/youth continue to display the behaviors that were documented in the family assessment that indicated the needed services.</w:t>
            </w:r>
          </w:p>
          <w:p w14:paraId="33816939" w14:textId="77777777" w:rsidR="00B4113D" w:rsidRPr="006E61D4" w:rsidRDefault="00B4113D" w:rsidP="00B4113D">
            <w:pPr>
              <w:numPr>
                <w:ilvl w:val="0"/>
                <w:numId w:val="339"/>
              </w:numPr>
              <w:spacing w:after="0"/>
              <w:rPr>
                <w:sz w:val="22"/>
                <w:szCs w:val="22"/>
              </w:rPr>
            </w:pPr>
            <w:r w:rsidRPr="006E61D4">
              <w:rPr>
                <w:sz w:val="22"/>
                <w:szCs w:val="22"/>
              </w:rPr>
              <w:lastRenderedPageBreak/>
              <w:t>Family has explored appropriate social support system members capable of providing service to the identified client.</w:t>
            </w:r>
          </w:p>
          <w:p w14:paraId="06AE825B" w14:textId="77777777" w:rsidR="00B4113D" w:rsidRPr="006E61D4" w:rsidRDefault="00B4113D" w:rsidP="00B4113D">
            <w:pPr>
              <w:widowControl w:val="0"/>
              <w:numPr>
                <w:ilvl w:val="0"/>
                <w:numId w:val="339"/>
              </w:numPr>
              <w:spacing w:after="0"/>
              <w:rPr>
                <w:sz w:val="22"/>
                <w:szCs w:val="22"/>
              </w:rPr>
            </w:pPr>
            <w:r w:rsidRPr="006E61D4">
              <w:rPr>
                <w:sz w:val="22"/>
                <w:szCs w:val="22"/>
              </w:rPr>
              <w:t>Service continues to be needed to provide support to maintain adoption as identified on the service plan.</w:t>
            </w:r>
          </w:p>
          <w:p w14:paraId="6FCB9DF2" w14:textId="77777777" w:rsidR="00B4113D" w:rsidRPr="006E61D4" w:rsidRDefault="00B4113D" w:rsidP="00251A3E">
            <w:pPr>
              <w:ind w:left="720"/>
              <w:rPr>
                <w:sz w:val="22"/>
                <w:szCs w:val="22"/>
              </w:rPr>
            </w:pPr>
          </w:p>
        </w:tc>
      </w:tr>
      <w:tr w:rsidR="00B4113D" w:rsidRPr="006E61D4" w14:paraId="58414EF4" w14:textId="77777777" w:rsidTr="00251A3E">
        <w:trPr>
          <w:trHeight w:val="350"/>
        </w:trPr>
        <w:tc>
          <w:tcPr>
            <w:tcW w:w="2700" w:type="dxa"/>
            <w:vAlign w:val="center"/>
          </w:tcPr>
          <w:p w14:paraId="04D137F3"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695C0A84"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300" w:type="dxa"/>
          </w:tcPr>
          <w:p w14:paraId="0B0C4E5C" w14:textId="77777777" w:rsidR="00B4113D" w:rsidRPr="006E61D4" w:rsidRDefault="00B4113D" w:rsidP="00B4113D">
            <w:pPr>
              <w:numPr>
                <w:ilvl w:val="0"/>
                <w:numId w:val="340"/>
              </w:numPr>
              <w:spacing w:after="0"/>
              <w:rPr>
                <w:sz w:val="22"/>
                <w:szCs w:val="22"/>
              </w:rPr>
            </w:pPr>
            <w:r w:rsidRPr="006E61D4">
              <w:rPr>
                <w:sz w:val="22"/>
                <w:szCs w:val="22"/>
              </w:rPr>
              <w:t>Goals and objectives have substantially been met.</w:t>
            </w:r>
          </w:p>
          <w:p w14:paraId="7226E22E" w14:textId="77777777" w:rsidR="00B4113D" w:rsidRPr="006E61D4" w:rsidRDefault="00B4113D" w:rsidP="00B4113D">
            <w:pPr>
              <w:numPr>
                <w:ilvl w:val="0"/>
                <w:numId w:val="340"/>
              </w:numPr>
              <w:spacing w:after="0"/>
              <w:rPr>
                <w:sz w:val="22"/>
                <w:szCs w:val="22"/>
              </w:rPr>
            </w:pPr>
            <w:r w:rsidRPr="006E61D4">
              <w:rPr>
                <w:sz w:val="22"/>
                <w:szCs w:val="22"/>
              </w:rPr>
              <w:t>Parent requests discharge.</w:t>
            </w:r>
          </w:p>
          <w:p w14:paraId="58BFF8D8" w14:textId="77777777" w:rsidR="00B4113D" w:rsidRPr="006E61D4" w:rsidRDefault="00B4113D" w:rsidP="00B4113D">
            <w:pPr>
              <w:numPr>
                <w:ilvl w:val="0"/>
                <w:numId w:val="340"/>
              </w:numPr>
              <w:spacing w:after="0"/>
              <w:rPr>
                <w:sz w:val="22"/>
                <w:szCs w:val="22"/>
              </w:rPr>
            </w:pPr>
            <w:r w:rsidRPr="006E61D4">
              <w:rPr>
                <w:sz w:val="22"/>
                <w:szCs w:val="22"/>
              </w:rPr>
              <w:t>Another service is warranted by change in the child’s condition.</w:t>
            </w:r>
          </w:p>
          <w:p w14:paraId="57BA534E" w14:textId="77777777" w:rsidR="00B4113D" w:rsidRPr="006E61D4" w:rsidRDefault="00B4113D" w:rsidP="00B4113D">
            <w:pPr>
              <w:numPr>
                <w:ilvl w:val="0"/>
                <w:numId w:val="340"/>
              </w:numPr>
              <w:spacing w:after="0"/>
              <w:rPr>
                <w:sz w:val="22"/>
                <w:szCs w:val="22"/>
              </w:rPr>
            </w:pPr>
            <w:r w:rsidRPr="006E61D4">
              <w:rPr>
                <w:sz w:val="22"/>
                <w:szCs w:val="22"/>
              </w:rPr>
              <w:t>No outlook for improvement with this level of service.</w:t>
            </w:r>
          </w:p>
          <w:p w14:paraId="221AB333" w14:textId="77777777" w:rsidR="00B4113D" w:rsidRPr="006E61D4" w:rsidRDefault="00B4113D" w:rsidP="00B4113D">
            <w:pPr>
              <w:numPr>
                <w:ilvl w:val="0"/>
                <w:numId w:val="340"/>
              </w:numPr>
              <w:spacing w:after="0"/>
              <w:rPr>
                <w:sz w:val="22"/>
                <w:szCs w:val="22"/>
              </w:rPr>
            </w:pPr>
            <w:r w:rsidRPr="006E61D4">
              <w:rPr>
                <w:sz w:val="22"/>
                <w:szCs w:val="22"/>
              </w:rPr>
              <w:t>Service can now be provided through a community resource.</w:t>
            </w:r>
          </w:p>
          <w:p w14:paraId="75597986" w14:textId="77777777" w:rsidR="00B4113D" w:rsidRPr="006E61D4" w:rsidRDefault="00B4113D" w:rsidP="00B4113D">
            <w:pPr>
              <w:numPr>
                <w:ilvl w:val="0"/>
                <w:numId w:val="340"/>
              </w:numPr>
              <w:spacing w:after="0"/>
              <w:rPr>
                <w:sz w:val="22"/>
                <w:szCs w:val="22"/>
              </w:rPr>
            </w:pPr>
            <w:r w:rsidRPr="006E61D4">
              <w:rPr>
                <w:sz w:val="22"/>
                <w:szCs w:val="22"/>
              </w:rPr>
              <w:t>Family has developed a social support system capable of providing the service to the identified client.</w:t>
            </w:r>
          </w:p>
          <w:p w14:paraId="04980D42" w14:textId="77777777" w:rsidR="00B4113D" w:rsidRPr="006E61D4" w:rsidRDefault="00B4113D" w:rsidP="00B4113D">
            <w:pPr>
              <w:numPr>
                <w:ilvl w:val="0"/>
                <w:numId w:val="340"/>
              </w:numPr>
              <w:spacing w:after="0"/>
              <w:rPr>
                <w:sz w:val="22"/>
                <w:szCs w:val="22"/>
              </w:rPr>
            </w:pPr>
            <w:r w:rsidRPr="006E61D4">
              <w:rPr>
                <w:sz w:val="22"/>
                <w:szCs w:val="22"/>
              </w:rPr>
              <w:t>Case is formally opened as Child Protective Services or Youth Services.</w:t>
            </w:r>
          </w:p>
        </w:tc>
      </w:tr>
      <w:tr w:rsidR="00B4113D" w:rsidRPr="006E61D4" w14:paraId="7A37207B" w14:textId="77777777" w:rsidTr="00251A3E">
        <w:tc>
          <w:tcPr>
            <w:tcW w:w="2700" w:type="dxa"/>
            <w:vAlign w:val="center"/>
          </w:tcPr>
          <w:p w14:paraId="5C7EC666" w14:textId="77777777" w:rsidR="00B4113D" w:rsidRPr="006E61D4" w:rsidRDefault="00B4113D" w:rsidP="00251A3E">
            <w:pPr>
              <w:widowControl w:val="0"/>
              <w:rPr>
                <w:b/>
                <w:bCs/>
                <w:sz w:val="22"/>
                <w:szCs w:val="22"/>
              </w:rPr>
            </w:pPr>
            <w:r w:rsidRPr="006E61D4">
              <w:rPr>
                <w:b/>
                <w:bCs/>
                <w:sz w:val="22"/>
                <w:szCs w:val="22"/>
              </w:rPr>
              <w:t>Service Exclusions</w:t>
            </w:r>
          </w:p>
        </w:tc>
        <w:tc>
          <w:tcPr>
            <w:tcW w:w="6300" w:type="dxa"/>
          </w:tcPr>
          <w:p w14:paraId="068E1624" w14:textId="77777777" w:rsidR="00B4113D" w:rsidRPr="006E61D4" w:rsidRDefault="00B4113D" w:rsidP="00B4113D">
            <w:pPr>
              <w:pStyle w:val="IndexHeading"/>
              <w:keepNext w:val="0"/>
              <w:widowControl w:val="0"/>
              <w:numPr>
                <w:ilvl w:val="0"/>
                <w:numId w:val="341"/>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13F429D0" w14:textId="77777777" w:rsidR="00B4113D" w:rsidRPr="006E61D4" w:rsidRDefault="00B4113D" w:rsidP="00B4113D">
            <w:pPr>
              <w:numPr>
                <w:ilvl w:val="0"/>
                <w:numId w:val="341"/>
              </w:numPr>
              <w:spacing w:after="0"/>
              <w:rPr>
                <w:sz w:val="22"/>
                <w:szCs w:val="22"/>
              </w:rPr>
            </w:pPr>
            <w:r w:rsidRPr="006E61D4">
              <w:rPr>
                <w:sz w:val="22"/>
                <w:szCs w:val="22"/>
              </w:rPr>
              <w:t xml:space="preserve">Excludes children who have never been in the custody of the </w:t>
            </w:r>
            <w:smartTag w:uri="urn:schemas-microsoft-com:office:smarttags" w:element="PersonName">
              <w:r w:rsidRPr="006E61D4">
                <w:rPr>
                  <w:sz w:val="22"/>
                  <w:szCs w:val="22"/>
                </w:rPr>
                <w:t>WV</w:t>
              </w:r>
            </w:smartTag>
            <w:r w:rsidRPr="006E61D4">
              <w:rPr>
                <w:sz w:val="22"/>
                <w:szCs w:val="22"/>
              </w:rPr>
              <w:t xml:space="preserve"> DHHR.</w:t>
            </w:r>
          </w:p>
          <w:p w14:paraId="18F4D606" w14:textId="77777777" w:rsidR="00B4113D" w:rsidRPr="006E61D4" w:rsidRDefault="00B4113D" w:rsidP="00B4113D">
            <w:pPr>
              <w:numPr>
                <w:ilvl w:val="0"/>
                <w:numId w:val="341"/>
              </w:numPr>
              <w:spacing w:after="0"/>
              <w:rPr>
                <w:sz w:val="22"/>
                <w:szCs w:val="22"/>
              </w:rPr>
            </w:pPr>
            <w:r w:rsidRPr="006E61D4">
              <w:rPr>
                <w:sz w:val="22"/>
                <w:szCs w:val="22"/>
              </w:rPr>
              <w:t xml:space="preserve">Excludes adoptions that disrupt outside the state of </w:t>
            </w:r>
            <w:smartTag w:uri="urn:schemas-microsoft-com:office:smarttags" w:element="PersonName">
              <w:r w:rsidRPr="006E61D4">
                <w:rPr>
                  <w:sz w:val="22"/>
                  <w:szCs w:val="22"/>
                </w:rPr>
                <w:t>WV</w:t>
              </w:r>
            </w:smartTag>
            <w:r w:rsidRPr="006E61D4">
              <w:rPr>
                <w:sz w:val="22"/>
                <w:szCs w:val="22"/>
              </w:rPr>
              <w:t>.</w:t>
            </w:r>
          </w:p>
          <w:p w14:paraId="03C36645" w14:textId="77777777" w:rsidR="00B4113D" w:rsidRPr="006E61D4" w:rsidRDefault="00B4113D" w:rsidP="00B4113D">
            <w:pPr>
              <w:numPr>
                <w:ilvl w:val="0"/>
                <w:numId w:val="341"/>
              </w:numPr>
              <w:spacing w:after="0"/>
              <w:rPr>
                <w:sz w:val="22"/>
                <w:szCs w:val="22"/>
              </w:rPr>
            </w:pPr>
            <w:r w:rsidRPr="006E61D4">
              <w:rPr>
                <w:sz w:val="22"/>
                <w:szCs w:val="22"/>
              </w:rPr>
              <w:t>Those receiving Waiver or ICF/MR services are not eligible for this service.</w:t>
            </w:r>
          </w:p>
        </w:tc>
      </w:tr>
      <w:tr w:rsidR="00B4113D" w:rsidRPr="006E61D4" w14:paraId="609783CE" w14:textId="77777777" w:rsidTr="00251A3E">
        <w:tc>
          <w:tcPr>
            <w:tcW w:w="2700" w:type="dxa"/>
            <w:vAlign w:val="center"/>
          </w:tcPr>
          <w:p w14:paraId="2FE61076" w14:textId="77777777" w:rsidR="00B4113D" w:rsidRPr="006E61D4" w:rsidRDefault="00B4113D" w:rsidP="00251A3E">
            <w:pPr>
              <w:widowControl w:val="0"/>
              <w:rPr>
                <w:b/>
                <w:bCs/>
                <w:sz w:val="22"/>
                <w:szCs w:val="22"/>
              </w:rPr>
            </w:pPr>
            <w:r w:rsidRPr="006E61D4">
              <w:rPr>
                <w:b/>
                <w:bCs/>
                <w:sz w:val="22"/>
                <w:szCs w:val="22"/>
              </w:rPr>
              <w:t>Clinical Exclusions</w:t>
            </w:r>
          </w:p>
        </w:tc>
        <w:tc>
          <w:tcPr>
            <w:tcW w:w="6300" w:type="dxa"/>
          </w:tcPr>
          <w:p w14:paraId="2812496C" w14:textId="77777777" w:rsidR="00B4113D" w:rsidRPr="006E61D4" w:rsidRDefault="00B4113D" w:rsidP="00B4113D">
            <w:pPr>
              <w:numPr>
                <w:ilvl w:val="0"/>
                <w:numId w:val="341"/>
              </w:numPr>
              <w:spacing w:after="0"/>
              <w:rPr>
                <w:sz w:val="22"/>
                <w:szCs w:val="22"/>
              </w:rPr>
            </w:pPr>
            <w:r w:rsidRPr="006E61D4">
              <w:rPr>
                <w:sz w:val="22"/>
                <w:szCs w:val="22"/>
              </w:rPr>
              <w:t>In determining if a family member is homicidal or suicidal, a mental health evaluation needs to be completed.</w:t>
            </w:r>
          </w:p>
        </w:tc>
      </w:tr>
      <w:tr w:rsidR="00B4113D" w:rsidRPr="006E61D4" w14:paraId="2F660ABF" w14:textId="77777777" w:rsidTr="00251A3E">
        <w:tc>
          <w:tcPr>
            <w:tcW w:w="2700" w:type="dxa"/>
            <w:vAlign w:val="center"/>
          </w:tcPr>
          <w:p w14:paraId="2FA8724B" w14:textId="77777777" w:rsidR="00B4113D" w:rsidRPr="006E61D4" w:rsidRDefault="00B4113D" w:rsidP="00251A3E">
            <w:pPr>
              <w:widowControl w:val="0"/>
              <w:rPr>
                <w:b/>
                <w:bCs/>
                <w:sz w:val="22"/>
                <w:szCs w:val="22"/>
              </w:rPr>
            </w:pPr>
            <w:r w:rsidRPr="006E61D4">
              <w:rPr>
                <w:b/>
                <w:bCs/>
                <w:sz w:val="22"/>
                <w:szCs w:val="22"/>
              </w:rPr>
              <w:t>Documentation</w:t>
            </w:r>
          </w:p>
        </w:tc>
        <w:tc>
          <w:tcPr>
            <w:tcW w:w="6300" w:type="dxa"/>
          </w:tcPr>
          <w:p w14:paraId="6C3575C5" w14:textId="77777777" w:rsidR="00B4113D" w:rsidRPr="006E61D4" w:rsidRDefault="00B4113D" w:rsidP="00251A3E">
            <w:pPr>
              <w:tabs>
                <w:tab w:val="left" w:pos="307"/>
              </w:tabs>
              <w:ind w:left="72"/>
              <w:rPr>
                <w:sz w:val="22"/>
                <w:szCs w:val="22"/>
              </w:rPr>
            </w:pPr>
            <w:r w:rsidRPr="006E61D4">
              <w:rPr>
                <w:sz w:val="22"/>
                <w:szCs w:val="22"/>
              </w:rPr>
              <w:t>There must always be a permanent case record maintained in a manner consistent with applicable licensing regulations and agency record-keeping policies.</w:t>
            </w:r>
          </w:p>
          <w:p w14:paraId="59F3EE31" w14:textId="77777777" w:rsidR="00B4113D" w:rsidRPr="006E61D4" w:rsidRDefault="00B4113D" w:rsidP="00251A3E">
            <w:pPr>
              <w:pStyle w:val="BodyTextIndent3"/>
              <w:widowControl w:val="0"/>
              <w:tabs>
                <w:tab w:val="left" w:pos="307"/>
              </w:tabs>
              <w:ind w:left="1080" w:firstLine="0"/>
              <w:rPr>
                <w:sz w:val="22"/>
                <w:szCs w:val="22"/>
              </w:rPr>
            </w:pPr>
          </w:p>
          <w:p w14:paraId="7E05AFBB"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3B338249"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Code or service name</w:t>
            </w:r>
          </w:p>
          <w:p w14:paraId="4219ECFB"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Summary of the intervention</w:t>
            </w:r>
          </w:p>
          <w:p w14:paraId="77A53771"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Client’s response to the intervention</w:t>
            </w:r>
          </w:p>
          <w:p w14:paraId="184CD739"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Relation to the service plan</w:t>
            </w:r>
          </w:p>
          <w:p w14:paraId="56E97235"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Location where service occurred</w:t>
            </w:r>
          </w:p>
          <w:p w14:paraId="54CF468D"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Duration</w:t>
            </w:r>
          </w:p>
          <w:p w14:paraId="2ED26D42"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Start/stop time</w:t>
            </w:r>
          </w:p>
          <w:p w14:paraId="59B6553E"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Signature of the provider and his/her title or credentials</w:t>
            </w:r>
          </w:p>
          <w:p w14:paraId="42F10450" w14:textId="77777777" w:rsidR="00B4113D" w:rsidRPr="006E61D4" w:rsidRDefault="00B4113D" w:rsidP="00251A3E">
            <w:pPr>
              <w:tabs>
                <w:tab w:val="left" w:pos="307"/>
              </w:tabs>
              <w:ind w:left="1080"/>
              <w:rPr>
                <w:sz w:val="22"/>
                <w:szCs w:val="22"/>
              </w:rPr>
            </w:pPr>
          </w:p>
          <w:p w14:paraId="333F5445" w14:textId="77777777" w:rsidR="00B4113D" w:rsidRPr="006E61D4" w:rsidRDefault="00B4113D" w:rsidP="00251A3E">
            <w:pPr>
              <w:tabs>
                <w:tab w:val="left" w:pos="307"/>
              </w:tabs>
              <w:ind w:left="72"/>
              <w:rPr>
                <w:sz w:val="22"/>
                <w:szCs w:val="22"/>
              </w:rPr>
            </w:pPr>
            <w:r w:rsidRPr="006E61D4">
              <w:rPr>
                <w:sz w:val="22"/>
                <w:szCs w:val="22"/>
              </w:rPr>
              <w:lastRenderedPageBreak/>
              <w:t>A monthly progress summary must be completed, a copy kept in the provider chart and one sent to the referring worker.  This monthly progress report must contain:</w:t>
            </w:r>
          </w:p>
          <w:p w14:paraId="1F90A16D"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A list of dates of service and the specific services rendered and/or attempts</w:t>
            </w:r>
          </w:p>
          <w:p w14:paraId="0A8D9B95"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Overall summary of progress for the client/family receiving the service.  Please include if family continues to benefit and/or the barriers to intervention</w:t>
            </w:r>
          </w:p>
          <w:p w14:paraId="75965374"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Plan for further interventions</w:t>
            </w:r>
          </w:p>
          <w:p w14:paraId="230C8F6A"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 xml:space="preserve">Any identified unmet concrete or service needs </w:t>
            </w:r>
          </w:p>
          <w:p w14:paraId="33E69C2B" w14:textId="77777777" w:rsidR="00B4113D" w:rsidRPr="006E61D4" w:rsidRDefault="00B4113D" w:rsidP="00B4113D">
            <w:pPr>
              <w:numPr>
                <w:ilvl w:val="0"/>
                <w:numId w:val="42"/>
              </w:numPr>
              <w:tabs>
                <w:tab w:val="left" w:pos="307"/>
                <w:tab w:val="num" w:pos="1152"/>
              </w:tabs>
              <w:spacing w:after="0"/>
              <w:ind w:left="1152"/>
              <w:rPr>
                <w:sz w:val="22"/>
                <w:szCs w:val="22"/>
              </w:rPr>
            </w:pPr>
            <w:r w:rsidRPr="006E61D4">
              <w:rPr>
                <w:sz w:val="22"/>
                <w:szCs w:val="22"/>
              </w:rPr>
              <w:t>Name of DHHR staff and date of any new allegations of abuse/neglect (CPS) or behavioral issues (YS) reported within the month</w:t>
            </w:r>
          </w:p>
          <w:p w14:paraId="3101DC1D" w14:textId="77777777" w:rsidR="00B4113D" w:rsidRPr="006E61D4" w:rsidRDefault="00B4113D" w:rsidP="00251A3E">
            <w:pPr>
              <w:ind w:left="360"/>
              <w:rPr>
                <w:sz w:val="22"/>
                <w:szCs w:val="22"/>
              </w:rPr>
            </w:pPr>
          </w:p>
        </w:tc>
      </w:tr>
    </w:tbl>
    <w:p w14:paraId="78B6FC6D"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1EFEE6E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with licensure or related four-year degree with social work licensure.  Related degrees are:</w:t>
      </w:r>
    </w:p>
    <w:p w14:paraId="33ECBE6D" w14:textId="77777777" w:rsidR="00B4113D" w:rsidRPr="006E61D4" w:rsidRDefault="00B4113D" w:rsidP="00B4113D">
      <w:pPr>
        <w:numPr>
          <w:ilvl w:val="0"/>
          <w:numId w:val="8"/>
        </w:numPr>
        <w:spacing w:after="0"/>
        <w:rPr>
          <w:sz w:val="22"/>
          <w:szCs w:val="22"/>
        </w:rPr>
      </w:pPr>
      <w:r w:rsidRPr="006E61D4">
        <w:rPr>
          <w:sz w:val="22"/>
          <w:szCs w:val="22"/>
        </w:rPr>
        <w:t>Sociology</w:t>
      </w:r>
    </w:p>
    <w:p w14:paraId="1C523045" w14:textId="77777777" w:rsidR="00B4113D" w:rsidRPr="006E61D4" w:rsidRDefault="00B4113D" w:rsidP="00B4113D">
      <w:pPr>
        <w:numPr>
          <w:ilvl w:val="0"/>
          <w:numId w:val="8"/>
        </w:numPr>
        <w:spacing w:after="0"/>
        <w:rPr>
          <w:sz w:val="22"/>
          <w:szCs w:val="22"/>
        </w:rPr>
      </w:pPr>
      <w:r w:rsidRPr="006E61D4">
        <w:rPr>
          <w:sz w:val="22"/>
          <w:szCs w:val="22"/>
        </w:rPr>
        <w:t>Psychology</w:t>
      </w:r>
    </w:p>
    <w:p w14:paraId="18128449" w14:textId="77777777" w:rsidR="00B4113D" w:rsidRPr="006E61D4" w:rsidRDefault="00B4113D" w:rsidP="00B4113D">
      <w:pPr>
        <w:numPr>
          <w:ilvl w:val="0"/>
          <w:numId w:val="8"/>
        </w:numPr>
        <w:spacing w:after="0"/>
        <w:rPr>
          <w:sz w:val="22"/>
          <w:szCs w:val="22"/>
        </w:rPr>
      </w:pPr>
      <w:r w:rsidRPr="006E61D4">
        <w:rPr>
          <w:sz w:val="22"/>
          <w:szCs w:val="22"/>
        </w:rPr>
        <w:t>Counseling</w:t>
      </w:r>
    </w:p>
    <w:p w14:paraId="1969A75C"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054628CD" w14:textId="77777777" w:rsidR="00B4113D" w:rsidRPr="006E61D4" w:rsidRDefault="00B4113D" w:rsidP="00B4113D">
      <w:pPr>
        <w:numPr>
          <w:ilvl w:val="0"/>
          <w:numId w:val="8"/>
        </w:numPr>
        <w:spacing w:after="0"/>
        <w:rPr>
          <w:sz w:val="22"/>
          <w:szCs w:val="22"/>
        </w:rPr>
      </w:pPr>
      <w:r w:rsidRPr="006E61D4">
        <w:rPr>
          <w:sz w:val="22"/>
          <w:szCs w:val="22"/>
        </w:rPr>
        <w:t>Human Services</w:t>
      </w:r>
    </w:p>
    <w:p w14:paraId="6F97F2AC"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3345A526"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11DD759B"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77F563C4"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1C0159B4"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7ADB1FD6"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43613F97"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04D15E99"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6F26C5C8"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D7E7E52"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8C0E296" w14:textId="77777777" w:rsidR="00B4113D" w:rsidRPr="006E61D4" w:rsidRDefault="00B4113D" w:rsidP="00B4113D">
      <w:pPr>
        <w:widowControl w:val="0"/>
        <w:tabs>
          <w:tab w:val="left" w:pos="2520"/>
        </w:tabs>
        <w:jc w:val="both"/>
        <w:rPr>
          <w:sz w:val="22"/>
          <w:szCs w:val="22"/>
        </w:rPr>
      </w:pPr>
    </w:p>
    <w:p w14:paraId="5AC16351" w14:textId="77777777" w:rsidR="00B4113D" w:rsidRPr="006E61D4" w:rsidRDefault="00B4113D" w:rsidP="00B4113D">
      <w:pPr>
        <w:pStyle w:val="BodyText3"/>
        <w:tabs>
          <w:tab w:val="left" w:pos="2520"/>
        </w:tabs>
        <w:ind w:left="360"/>
        <w:rPr>
          <w:sz w:val="22"/>
          <w:szCs w:val="22"/>
        </w:rPr>
      </w:pPr>
    </w:p>
    <w:p w14:paraId="480BF790" w14:textId="77777777" w:rsidR="00B4113D" w:rsidRPr="006E61D4" w:rsidRDefault="00B4113D" w:rsidP="00B4113D">
      <w:pPr>
        <w:widowControl w:val="0"/>
        <w:tabs>
          <w:tab w:val="left" w:pos="2520"/>
        </w:tabs>
        <w:jc w:val="both"/>
        <w:rPr>
          <w:sz w:val="22"/>
          <w:szCs w:val="22"/>
        </w:rPr>
      </w:pPr>
      <w:r w:rsidRPr="006E61D4">
        <w:rPr>
          <w:sz w:val="22"/>
          <w:szCs w:val="22"/>
        </w:rPr>
        <w:t xml:space="preserve">Note:  Providers are recommended to have or participate in training in the PRIDE curriculum, foster care, RAD and adoption issues.  </w:t>
      </w:r>
    </w:p>
    <w:p w14:paraId="0E2520B0" w14:textId="77777777" w:rsidR="00B4113D" w:rsidRPr="00AA0822" w:rsidRDefault="00B4113D" w:rsidP="00B4113D">
      <w:pPr>
        <w:pStyle w:val="Index1"/>
      </w:pPr>
      <w:r w:rsidRPr="00AA0822">
        <w:br w:type="page"/>
      </w:r>
    </w:p>
    <w:p w14:paraId="4163BD74" w14:textId="702DDAB0" w:rsidR="00B4113D" w:rsidRPr="006E61D4" w:rsidRDefault="00B4113D" w:rsidP="007706E7">
      <w:pPr>
        <w:pStyle w:val="Heading2"/>
      </w:pPr>
      <w:bookmarkStart w:id="365" w:name="_Toc189465040"/>
      <w:bookmarkStart w:id="366" w:name="_Toc198452635"/>
      <w:bookmarkStart w:id="367" w:name="_Toc318186002"/>
      <w:bookmarkStart w:id="368" w:name="_Toc534728693"/>
      <w:r w:rsidRPr="006E61D4">
        <w:lastRenderedPageBreak/>
        <w:t>Crisis Respite 150207</w:t>
      </w:r>
      <w:bookmarkEnd w:id="365"/>
      <w:bookmarkEnd w:id="366"/>
      <w:bookmarkEnd w:id="367"/>
      <w:bookmarkEnd w:id="368"/>
    </w:p>
    <w:p w14:paraId="2A67E9DA"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Planned break for primary caretakers who are in challenging situations in which a trained provider, friend or family member assumes care giving and supervision of child(ren) for a brief period of time.  Service may be provided in or out of the natural home on a daily basis.  Service may also be utilized if the caretaker has a scheduled inpatient medical procedure. </w:t>
      </w:r>
    </w:p>
    <w:p w14:paraId="6F831A72"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00"/>
      </w:tblGrid>
      <w:tr w:rsidR="00B4113D" w:rsidRPr="006E61D4" w14:paraId="6003AB57" w14:textId="77777777" w:rsidTr="00251A3E">
        <w:tc>
          <w:tcPr>
            <w:tcW w:w="2700" w:type="dxa"/>
            <w:vAlign w:val="center"/>
          </w:tcPr>
          <w:p w14:paraId="139A87D8" w14:textId="77777777" w:rsidR="00B4113D" w:rsidRPr="006E61D4" w:rsidRDefault="00B4113D" w:rsidP="00251A3E">
            <w:pPr>
              <w:widowControl w:val="0"/>
              <w:rPr>
                <w:sz w:val="22"/>
                <w:szCs w:val="22"/>
              </w:rPr>
            </w:pPr>
            <w:r w:rsidRPr="006E61D4">
              <w:rPr>
                <w:b/>
                <w:bCs/>
                <w:sz w:val="22"/>
                <w:szCs w:val="22"/>
              </w:rPr>
              <w:t>Target Population</w:t>
            </w:r>
          </w:p>
        </w:tc>
        <w:tc>
          <w:tcPr>
            <w:tcW w:w="6300" w:type="dxa"/>
          </w:tcPr>
          <w:p w14:paraId="2A5A29D5"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0DC01BD" w14:textId="77777777" w:rsidTr="00251A3E">
        <w:tc>
          <w:tcPr>
            <w:tcW w:w="2700" w:type="dxa"/>
            <w:vAlign w:val="center"/>
          </w:tcPr>
          <w:p w14:paraId="07D11614" w14:textId="77777777" w:rsidR="00B4113D" w:rsidRPr="006E61D4" w:rsidRDefault="00B4113D" w:rsidP="00251A3E">
            <w:pPr>
              <w:widowControl w:val="0"/>
              <w:rPr>
                <w:b/>
                <w:bCs/>
                <w:sz w:val="22"/>
                <w:szCs w:val="22"/>
              </w:rPr>
            </w:pPr>
            <w:r w:rsidRPr="006E61D4">
              <w:rPr>
                <w:b/>
                <w:bCs/>
                <w:sz w:val="22"/>
                <w:szCs w:val="22"/>
              </w:rPr>
              <w:t>Program Option</w:t>
            </w:r>
          </w:p>
        </w:tc>
        <w:tc>
          <w:tcPr>
            <w:tcW w:w="6300" w:type="dxa"/>
          </w:tcPr>
          <w:p w14:paraId="7B48BF33" w14:textId="77777777" w:rsidR="00B4113D" w:rsidRPr="006E61D4" w:rsidRDefault="00B4113D" w:rsidP="00251A3E">
            <w:pPr>
              <w:widowControl w:val="0"/>
              <w:rPr>
                <w:sz w:val="22"/>
                <w:szCs w:val="22"/>
              </w:rPr>
            </w:pPr>
            <w:r w:rsidRPr="006E61D4">
              <w:rPr>
                <w:sz w:val="22"/>
                <w:szCs w:val="22"/>
              </w:rPr>
              <w:t>Adoption Preservation</w:t>
            </w:r>
          </w:p>
        </w:tc>
      </w:tr>
      <w:tr w:rsidR="00B4113D" w:rsidRPr="006E61D4" w14:paraId="5019EC7D" w14:textId="77777777" w:rsidTr="00251A3E">
        <w:tc>
          <w:tcPr>
            <w:tcW w:w="2700" w:type="dxa"/>
            <w:vAlign w:val="center"/>
          </w:tcPr>
          <w:p w14:paraId="033B6D08" w14:textId="77777777" w:rsidR="00B4113D" w:rsidRPr="006E61D4" w:rsidRDefault="00B4113D" w:rsidP="00251A3E">
            <w:pPr>
              <w:widowControl w:val="0"/>
              <w:rPr>
                <w:b/>
                <w:bCs/>
                <w:sz w:val="22"/>
                <w:szCs w:val="22"/>
              </w:rPr>
            </w:pPr>
            <w:r w:rsidRPr="006E61D4">
              <w:rPr>
                <w:b/>
                <w:bCs/>
                <w:sz w:val="22"/>
                <w:szCs w:val="22"/>
              </w:rPr>
              <w:t>Initial Authorization</w:t>
            </w:r>
          </w:p>
        </w:tc>
        <w:tc>
          <w:tcPr>
            <w:tcW w:w="6300" w:type="dxa"/>
          </w:tcPr>
          <w:p w14:paraId="19D27651" w14:textId="77777777" w:rsidR="00B4113D" w:rsidRPr="006E61D4" w:rsidRDefault="00B4113D" w:rsidP="00251A3E">
            <w:pPr>
              <w:widowControl w:val="0"/>
              <w:rPr>
                <w:sz w:val="22"/>
                <w:szCs w:val="22"/>
              </w:rPr>
            </w:pPr>
            <w:r w:rsidRPr="006E61D4">
              <w:rPr>
                <w:sz w:val="22"/>
                <w:szCs w:val="22"/>
              </w:rPr>
              <w:t>92 days</w:t>
            </w:r>
          </w:p>
          <w:p w14:paraId="3A11D3ED" w14:textId="77777777" w:rsidR="00B4113D" w:rsidRPr="006E61D4" w:rsidRDefault="00B4113D" w:rsidP="00251A3E">
            <w:pPr>
              <w:widowControl w:val="0"/>
              <w:rPr>
                <w:sz w:val="22"/>
                <w:szCs w:val="22"/>
              </w:rPr>
            </w:pPr>
            <w:r w:rsidRPr="006E61D4">
              <w:rPr>
                <w:sz w:val="22"/>
                <w:szCs w:val="22"/>
              </w:rPr>
              <w:t>Unit= One day</w:t>
            </w:r>
          </w:p>
          <w:p w14:paraId="58FBF50D" w14:textId="77777777" w:rsidR="00B4113D" w:rsidRPr="006E61D4" w:rsidRDefault="00B4113D" w:rsidP="00251A3E">
            <w:pPr>
              <w:widowControl w:val="0"/>
              <w:rPr>
                <w:sz w:val="22"/>
                <w:szCs w:val="22"/>
              </w:rPr>
            </w:pPr>
            <w:r w:rsidRPr="006E61D4">
              <w:rPr>
                <w:sz w:val="22"/>
                <w:szCs w:val="22"/>
              </w:rPr>
              <w:t>3 units per 92 days</w:t>
            </w:r>
          </w:p>
          <w:p w14:paraId="54F4D847"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28BD5F07" w14:textId="77777777" w:rsidTr="00251A3E">
        <w:tc>
          <w:tcPr>
            <w:tcW w:w="2700" w:type="dxa"/>
            <w:vAlign w:val="center"/>
          </w:tcPr>
          <w:p w14:paraId="0D92694E"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300" w:type="dxa"/>
          </w:tcPr>
          <w:p w14:paraId="44DE8C69" w14:textId="77777777" w:rsidR="00B4113D" w:rsidRPr="006E61D4" w:rsidRDefault="00B4113D" w:rsidP="00251A3E">
            <w:pPr>
              <w:widowControl w:val="0"/>
              <w:rPr>
                <w:sz w:val="22"/>
                <w:szCs w:val="22"/>
              </w:rPr>
            </w:pPr>
            <w:r w:rsidRPr="006E61D4">
              <w:rPr>
                <w:sz w:val="22"/>
                <w:szCs w:val="22"/>
              </w:rPr>
              <w:t>14 days</w:t>
            </w:r>
          </w:p>
        </w:tc>
      </w:tr>
      <w:tr w:rsidR="00B4113D" w:rsidRPr="006E61D4" w14:paraId="532C4567" w14:textId="77777777" w:rsidTr="00251A3E">
        <w:tc>
          <w:tcPr>
            <w:tcW w:w="2700" w:type="dxa"/>
            <w:vAlign w:val="center"/>
          </w:tcPr>
          <w:p w14:paraId="03F362F1" w14:textId="77777777" w:rsidR="00B4113D" w:rsidRPr="006E61D4" w:rsidRDefault="00B4113D" w:rsidP="00251A3E">
            <w:pPr>
              <w:widowControl w:val="0"/>
              <w:rPr>
                <w:b/>
                <w:bCs/>
                <w:sz w:val="22"/>
                <w:szCs w:val="22"/>
              </w:rPr>
            </w:pPr>
            <w:r w:rsidRPr="006E61D4">
              <w:rPr>
                <w:b/>
                <w:bCs/>
                <w:sz w:val="22"/>
                <w:szCs w:val="22"/>
              </w:rPr>
              <w:t>Admission Criteria</w:t>
            </w:r>
          </w:p>
        </w:tc>
        <w:tc>
          <w:tcPr>
            <w:tcW w:w="6300" w:type="dxa"/>
            <w:vAlign w:val="center"/>
          </w:tcPr>
          <w:p w14:paraId="2B277166" w14:textId="77777777" w:rsidR="00B4113D" w:rsidRPr="006E61D4" w:rsidRDefault="00B4113D" w:rsidP="00B4113D">
            <w:pPr>
              <w:numPr>
                <w:ilvl w:val="0"/>
                <w:numId w:val="342"/>
              </w:numPr>
              <w:spacing w:after="0"/>
              <w:rPr>
                <w:sz w:val="22"/>
                <w:szCs w:val="22"/>
              </w:rPr>
            </w:pPr>
            <w:r w:rsidRPr="006E61D4">
              <w:rPr>
                <w:sz w:val="22"/>
                <w:szCs w:val="22"/>
              </w:rPr>
              <w:t>Families must have post-finalized adopted children -</w:t>
            </w:r>
            <w:r w:rsidRPr="006E61D4">
              <w:rPr>
                <w:b/>
                <w:bCs/>
                <w:sz w:val="22"/>
                <w:szCs w:val="22"/>
              </w:rPr>
              <w:t>and</w:t>
            </w:r>
            <w:r w:rsidRPr="006E61D4">
              <w:rPr>
                <w:sz w:val="22"/>
                <w:szCs w:val="22"/>
              </w:rPr>
              <w:t>-</w:t>
            </w:r>
          </w:p>
          <w:p w14:paraId="23361239" w14:textId="77777777" w:rsidR="00B4113D" w:rsidRPr="006E61D4" w:rsidRDefault="00B4113D" w:rsidP="00B4113D">
            <w:pPr>
              <w:numPr>
                <w:ilvl w:val="0"/>
                <w:numId w:val="342"/>
              </w:numPr>
              <w:spacing w:after="0"/>
              <w:rPr>
                <w:sz w:val="22"/>
                <w:szCs w:val="22"/>
              </w:rPr>
            </w:pPr>
            <w:r w:rsidRPr="006E61D4">
              <w:rPr>
                <w:sz w:val="22"/>
                <w:szCs w:val="22"/>
              </w:rPr>
              <w:t>The children must have previously been in the custody of the West Virginia Department of Health and Human Resources (the Department or child placing agency contracted with the Department to provide adoptive homes for foster children) –</w:t>
            </w:r>
            <w:r w:rsidRPr="006E61D4">
              <w:rPr>
                <w:b/>
                <w:sz w:val="22"/>
                <w:szCs w:val="22"/>
              </w:rPr>
              <w:t>and</w:t>
            </w:r>
            <w:r w:rsidRPr="006E61D4">
              <w:rPr>
                <w:sz w:val="22"/>
                <w:szCs w:val="22"/>
              </w:rPr>
              <w:t>-</w:t>
            </w:r>
          </w:p>
          <w:p w14:paraId="6C65E913" w14:textId="77777777" w:rsidR="00B4113D" w:rsidRPr="006E61D4" w:rsidRDefault="00B4113D" w:rsidP="00B4113D">
            <w:pPr>
              <w:numPr>
                <w:ilvl w:val="0"/>
                <w:numId w:val="342"/>
              </w:numPr>
              <w:spacing w:after="0"/>
              <w:rPr>
                <w:sz w:val="22"/>
                <w:szCs w:val="22"/>
              </w:rPr>
            </w:pPr>
            <w:r w:rsidRPr="006E61D4">
              <w:rPr>
                <w:sz w:val="22"/>
                <w:szCs w:val="22"/>
              </w:rPr>
              <w:t>Family has explored appropriate social support system members capable of providing service to the identified client.</w:t>
            </w:r>
          </w:p>
          <w:p w14:paraId="1CAB6BF9" w14:textId="77777777" w:rsidR="00B4113D" w:rsidRPr="006E61D4" w:rsidRDefault="00B4113D" w:rsidP="00B4113D">
            <w:pPr>
              <w:numPr>
                <w:ilvl w:val="0"/>
                <w:numId w:val="342"/>
              </w:numPr>
              <w:spacing w:after="0"/>
              <w:rPr>
                <w:sz w:val="22"/>
                <w:szCs w:val="22"/>
              </w:rPr>
            </w:pPr>
            <w:r w:rsidRPr="006E61D4">
              <w:rPr>
                <w:sz w:val="22"/>
                <w:szCs w:val="22"/>
              </w:rPr>
              <w:t>DHHR has referred the child/family for the service</w:t>
            </w:r>
          </w:p>
          <w:p w14:paraId="775A02D9" w14:textId="77777777" w:rsidR="00B4113D" w:rsidRPr="006E61D4" w:rsidRDefault="00B4113D" w:rsidP="00B4113D">
            <w:pPr>
              <w:numPr>
                <w:ilvl w:val="0"/>
                <w:numId w:val="342"/>
              </w:numPr>
              <w:spacing w:after="0"/>
              <w:rPr>
                <w:sz w:val="22"/>
                <w:szCs w:val="22"/>
              </w:rPr>
            </w:pPr>
            <w:r w:rsidRPr="006E61D4">
              <w:rPr>
                <w:sz w:val="22"/>
                <w:szCs w:val="22"/>
              </w:rPr>
              <w:t>Parent(s) are in need of a break from supervision and care-giving responsibilities due to continual stress or planned inpatient medical procedure.</w:t>
            </w:r>
          </w:p>
        </w:tc>
      </w:tr>
      <w:tr w:rsidR="00B4113D" w:rsidRPr="006E61D4" w14:paraId="37C4B312" w14:textId="77777777" w:rsidTr="00251A3E">
        <w:trPr>
          <w:trHeight w:val="1430"/>
        </w:trPr>
        <w:tc>
          <w:tcPr>
            <w:tcW w:w="2700" w:type="dxa"/>
            <w:vAlign w:val="center"/>
          </w:tcPr>
          <w:p w14:paraId="646F62F2" w14:textId="77777777" w:rsidR="00B4113D" w:rsidRPr="006E61D4" w:rsidRDefault="00B4113D" w:rsidP="00251A3E">
            <w:pPr>
              <w:widowControl w:val="0"/>
              <w:rPr>
                <w:b/>
                <w:bCs/>
                <w:sz w:val="22"/>
                <w:szCs w:val="22"/>
              </w:rPr>
            </w:pPr>
            <w:r w:rsidRPr="006E61D4">
              <w:rPr>
                <w:b/>
                <w:bCs/>
                <w:sz w:val="22"/>
                <w:szCs w:val="22"/>
              </w:rPr>
              <w:t>Continuing Stay Criteria</w:t>
            </w:r>
          </w:p>
        </w:tc>
        <w:tc>
          <w:tcPr>
            <w:tcW w:w="6300" w:type="dxa"/>
            <w:vAlign w:val="center"/>
          </w:tcPr>
          <w:p w14:paraId="2033D8A6" w14:textId="77777777" w:rsidR="00B4113D" w:rsidRPr="006E61D4" w:rsidRDefault="00B4113D" w:rsidP="00B4113D">
            <w:pPr>
              <w:widowControl w:val="0"/>
              <w:numPr>
                <w:ilvl w:val="0"/>
                <w:numId w:val="343"/>
              </w:numPr>
              <w:spacing w:after="0"/>
              <w:rPr>
                <w:sz w:val="22"/>
                <w:szCs w:val="22"/>
              </w:rPr>
            </w:pPr>
            <w:r w:rsidRPr="006E61D4">
              <w:rPr>
                <w:sz w:val="22"/>
                <w:szCs w:val="22"/>
              </w:rPr>
              <w:t>Parents/caretakers or child/youth continue to display the behaviors that were documented in the assessment that indicated the needed services.</w:t>
            </w:r>
          </w:p>
          <w:p w14:paraId="000B2004" w14:textId="77777777" w:rsidR="00B4113D" w:rsidRPr="006E61D4" w:rsidRDefault="00B4113D" w:rsidP="00B4113D">
            <w:pPr>
              <w:widowControl w:val="0"/>
              <w:numPr>
                <w:ilvl w:val="0"/>
                <w:numId w:val="343"/>
              </w:numPr>
              <w:spacing w:after="0"/>
              <w:rPr>
                <w:sz w:val="22"/>
                <w:szCs w:val="22"/>
              </w:rPr>
            </w:pPr>
            <w:r w:rsidRPr="006E61D4">
              <w:rPr>
                <w:sz w:val="22"/>
                <w:szCs w:val="22"/>
              </w:rPr>
              <w:t>Progress towards the goals and objectives on the service plan has been noted, but not satisfactorily achieved.</w:t>
            </w:r>
          </w:p>
          <w:p w14:paraId="45D7E669" w14:textId="77777777" w:rsidR="00B4113D" w:rsidRPr="006E61D4" w:rsidRDefault="00B4113D" w:rsidP="00B4113D">
            <w:pPr>
              <w:numPr>
                <w:ilvl w:val="0"/>
                <w:numId w:val="342"/>
              </w:numPr>
              <w:spacing w:after="0"/>
              <w:rPr>
                <w:sz w:val="22"/>
                <w:szCs w:val="22"/>
              </w:rPr>
            </w:pPr>
            <w:r w:rsidRPr="006E61D4">
              <w:rPr>
                <w:sz w:val="22"/>
                <w:szCs w:val="22"/>
              </w:rPr>
              <w:t>Family continues to explore appropriate social support system members capable of providing service to the identified client.</w:t>
            </w:r>
          </w:p>
          <w:p w14:paraId="06AF2364" w14:textId="77777777" w:rsidR="00B4113D" w:rsidRPr="006E61D4" w:rsidRDefault="00B4113D" w:rsidP="00B4113D">
            <w:pPr>
              <w:numPr>
                <w:ilvl w:val="0"/>
                <w:numId w:val="342"/>
              </w:numPr>
              <w:spacing w:after="0"/>
              <w:rPr>
                <w:sz w:val="22"/>
                <w:szCs w:val="22"/>
              </w:rPr>
            </w:pPr>
            <w:r w:rsidRPr="006E61D4">
              <w:rPr>
                <w:sz w:val="22"/>
                <w:szCs w:val="22"/>
              </w:rPr>
              <w:lastRenderedPageBreak/>
              <w:t>Service continues to be needed to provide support to maintain the adoption as identified on the service plan.</w:t>
            </w:r>
          </w:p>
          <w:p w14:paraId="07ED5AE5" w14:textId="77777777" w:rsidR="00B4113D" w:rsidRPr="006E61D4" w:rsidRDefault="00B4113D" w:rsidP="00B4113D">
            <w:pPr>
              <w:numPr>
                <w:ilvl w:val="0"/>
                <w:numId w:val="342"/>
              </w:numPr>
              <w:spacing w:after="0"/>
              <w:rPr>
                <w:sz w:val="22"/>
                <w:szCs w:val="22"/>
              </w:rPr>
            </w:pPr>
            <w:r w:rsidRPr="006E61D4">
              <w:rPr>
                <w:sz w:val="22"/>
                <w:szCs w:val="22"/>
              </w:rPr>
              <w:t>The service plan identifies the current plan as the child is to remain in the custody of the adoptive parents.</w:t>
            </w:r>
          </w:p>
        </w:tc>
      </w:tr>
      <w:tr w:rsidR="00B4113D" w:rsidRPr="006E61D4" w14:paraId="51EA27E1" w14:textId="77777777" w:rsidTr="00251A3E">
        <w:trPr>
          <w:trHeight w:val="1430"/>
        </w:trPr>
        <w:tc>
          <w:tcPr>
            <w:tcW w:w="2700" w:type="dxa"/>
            <w:vAlign w:val="center"/>
          </w:tcPr>
          <w:p w14:paraId="10169601"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4D855D6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300" w:type="dxa"/>
            <w:vAlign w:val="center"/>
          </w:tcPr>
          <w:p w14:paraId="105C5B36" w14:textId="77777777" w:rsidR="00B4113D" w:rsidRPr="006E61D4" w:rsidRDefault="00B4113D" w:rsidP="00B4113D">
            <w:pPr>
              <w:numPr>
                <w:ilvl w:val="0"/>
                <w:numId w:val="342"/>
              </w:numPr>
              <w:spacing w:after="0"/>
              <w:rPr>
                <w:sz w:val="22"/>
                <w:szCs w:val="22"/>
              </w:rPr>
            </w:pPr>
            <w:r w:rsidRPr="006E61D4">
              <w:rPr>
                <w:sz w:val="22"/>
                <w:szCs w:val="22"/>
              </w:rPr>
              <w:t>Goals and objectives have been met.</w:t>
            </w:r>
          </w:p>
          <w:p w14:paraId="4223DB97" w14:textId="77777777" w:rsidR="00B4113D" w:rsidRPr="006E61D4" w:rsidRDefault="00B4113D" w:rsidP="00B4113D">
            <w:pPr>
              <w:numPr>
                <w:ilvl w:val="0"/>
                <w:numId w:val="342"/>
              </w:numPr>
              <w:spacing w:after="0"/>
              <w:rPr>
                <w:sz w:val="22"/>
                <w:szCs w:val="22"/>
              </w:rPr>
            </w:pPr>
            <w:r w:rsidRPr="006E61D4">
              <w:rPr>
                <w:sz w:val="22"/>
                <w:szCs w:val="22"/>
              </w:rPr>
              <w:t>Parent requests discharge.</w:t>
            </w:r>
          </w:p>
          <w:p w14:paraId="74AC19CD" w14:textId="77777777" w:rsidR="00B4113D" w:rsidRPr="006E61D4" w:rsidRDefault="00B4113D" w:rsidP="00B4113D">
            <w:pPr>
              <w:numPr>
                <w:ilvl w:val="0"/>
                <w:numId w:val="342"/>
              </w:numPr>
              <w:spacing w:after="0"/>
              <w:rPr>
                <w:sz w:val="22"/>
                <w:szCs w:val="22"/>
              </w:rPr>
            </w:pPr>
            <w:r w:rsidRPr="006E61D4">
              <w:rPr>
                <w:sz w:val="22"/>
                <w:szCs w:val="22"/>
              </w:rPr>
              <w:t>Another service is warranted by change in the child’s condition.</w:t>
            </w:r>
          </w:p>
          <w:p w14:paraId="0966C789" w14:textId="77777777" w:rsidR="00B4113D" w:rsidRPr="006E61D4" w:rsidRDefault="00B4113D" w:rsidP="00B4113D">
            <w:pPr>
              <w:numPr>
                <w:ilvl w:val="0"/>
                <w:numId w:val="342"/>
              </w:numPr>
              <w:spacing w:after="0"/>
              <w:rPr>
                <w:sz w:val="22"/>
                <w:szCs w:val="22"/>
              </w:rPr>
            </w:pPr>
            <w:r w:rsidRPr="006E61D4">
              <w:rPr>
                <w:sz w:val="22"/>
                <w:szCs w:val="22"/>
              </w:rPr>
              <w:t>No progress has been documented toward achievement of goals/objectives on the service plan.</w:t>
            </w:r>
          </w:p>
          <w:p w14:paraId="47018233" w14:textId="77777777" w:rsidR="00B4113D" w:rsidRPr="006E61D4" w:rsidRDefault="00B4113D" w:rsidP="00B4113D">
            <w:pPr>
              <w:numPr>
                <w:ilvl w:val="0"/>
                <w:numId w:val="342"/>
              </w:numPr>
              <w:spacing w:after="0"/>
              <w:rPr>
                <w:sz w:val="22"/>
                <w:szCs w:val="22"/>
              </w:rPr>
            </w:pPr>
            <w:r w:rsidRPr="006E61D4">
              <w:rPr>
                <w:sz w:val="22"/>
                <w:szCs w:val="22"/>
              </w:rPr>
              <w:t>No outlook for improvement with this level of service.</w:t>
            </w:r>
          </w:p>
          <w:p w14:paraId="1FECB78B" w14:textId="77777777" w:rsidR="00B4113D" w:rsidRPr="006E61D4" w:rsidRDefault="00B4113D" w:rsidP="00B4113D">
            <w:pPr>
              <w:numPr>
                <w:ilvl w:val="0"/>
                <w:numId w:val="342"/>
              </w:numPr>
              <w:spacing w:after="0"/>
              <w:rPr>
                <w:sz w:val="22"/>
                <w:szCs w:val="22"/>
              </w:rPr>
            </w:pPr>
            <w:r w:rsidRPr="006E61D4">
              <w:rPr>
                <w:sz w:val="22"/>
                <w:szCs w:val="22"/>
              </w:rPr>
              <w:t>Service can now be provided through a community resource.</w:t>
            </w:r>
          </w:p>
          <w:p w14:paraId="574A213E" w14:textId="77777777" w:rsidR="00B4113D" w:rsidRPr="006E61D4" w:rsidRDefault="00B4113D" w:rsidP="00B4113D">
            <w:pPr>
              <w:numPr>
                <w:ilvl w:val="0"/>
                <w:numId w:val="342"/>
              </w:numPr>
              <w:spacing w:after="0"/>
              <w:rPr>
                <w:sz w:val="22"/>
                <w:szCs w:val="22"/>
              </w:rPr>
            </w:pPr>
            <w:r w:rsidRPr="006E61D4">
              <w:rPr>
                <w:sz w:val="22"/>
                <w:szCs w:val="22"/>
              </w:rPr>
              <w:t>Family has developed a social support system capable of providing the service to the identified client.</w:t>
            </w:r>
          </w:p>
        </w:tc>
      </w:tr>
      <w:tr w:rsidR="00B4113D" w:rsidRPr="006E61D4" w14:paraId="0AB15473" w14:textId="77777777" w:rsidTr="00251A3E">
        <w:trPr>
          <w:trHeight w:val="890"/>
        </w:trPr>
        <w:tc>
          <w:tcPr>
            <w:tcW w:w="2700" w:type="dxa"/>
            <w:vAlign w:val="center"/>
          </w:tcPr>
          <w:p w14:paraId="1F08D335" w14:textId="77777777" w:rsidR="00B4113D" w:rsidRPr="006E61D4" w:rsidRDefault="00B4113D" w:rsidP="00251A3E">
            <w:pPr>
              <w:widowControl w:val="0"/>
              <w:rPr>
                <w:b/>
                <w:bCs/>
                <w:sz w:val="22"/>
                <w:szCs w:val="22"/>
              </w:rPr>
            </w:pPr>
            <w:r w:rsidRPr="006E61D4">
              <w:rPr>
                <w:b/>
                <w:bCs/>
                <w:sz w:val="22"/>
                <w:szCs w:val="22"/>
              </w:rPr>
              <w:t>Service Exclusions</w:t>
            </w:r>
          </w:p>
        </w:tc>
        <w:tc>
          <w:tcPr>
            <w:tcW w:w="6300" w:type="dxa"/>
            <w:vAlign w:val="center"/>
          </w:tcPr>
          <w:p w14:paraId="309B6462" w14:textId="77777777" w:rsidR="00B4113D" w:rsidRPr="006E61D4" w:rsidRDefault="00B4113D" w:rsidP="00B4113D">
            <w:pPr>
              <w:numPr>
                <w:ilvl w:val="0"/>
                <w:numId w:val="342"/>
              </w:numPr>
              <w:spacing w:after="0"/>
              <w:rPr>
                <w:sz w:val="22"/>
                <w:szCs w:val="22"/>
              </w:rPr>
            </w:pPr>
            <w:r w:rsidRPr="006E61D4">
              <w:rPr>
                <w:sz w:val="22"/>
                <w:szCs w:val="22"/>
              </w:rPr>
              <w:t>No individual fee for service social necessity may be billed concurrently while this code is being utilized.</w:t>
            </w:r>
          </w:p>
          <w:p w14:paraId="5466CC0E" w14:textId="77777777" w:rsidR="00B4113D" w:rsidRPr="006E61D4" w:rsidRDefault="00B4113D" w:rsidP="00B4113D">
            <w:pPr>
              <w:numPr>
                <w:ilvl w:val="0"/>
                <w:numId w:val="342"/>
              </w:numPr>
              <w:spacing w:after="0"/>
              <w:rPr>
                <w:sz w:val="22"/>
                <w:szCs w:val="22"/>
              </w:rPr>
            </w:pPr>
            <w:r w:rsidRPr="006E61D4">
              <w:rPr>
                <w:sz w:val="22"/>
                <w:szCs w:val="22"/>
              </w:rPr>
              <w:t>Excludes placement at Emergency Shelters for children not in custody.</w:t>
            </w:r>
          </w:p>
          <w:p w14:paraId="06AF27BB" w14:textId="77777777" w:rsidR="00B4113D" w:rsidRPr="006E61D4" w:rsidRDefault="00B4113D" w:rsidP="00B4113D">
            <w:pPr>
              <w:numPr>
                <w:ilvl w:val="0"/>
                <w:numId w:val="342"/>
              </w:numPr>
              <w:spacing w:after="0"/>
              <w:rPr>
                <w:sz w:val="22"/>
                <w:szCs w:val="22"/>
              </w:rPr>
            </w:pPr>
            <w:r w:rsidRPr="006E61D4">
              <w:rPr>
                <w:sz w:val="22"/>
                <w:szCs w:val="22"/>
              </w:rPr>
              <w:t xml:space="preserve">Excludes children who have never been in the                     custody of the </w:t>
            </w:r>
            <w:smartTag w:uri="urn:schemas-microsoft-com:office:smarttags" w:element="PersonName">
              <w:r w:rsidRPr="006E61D4">
                <w:rPr>
                  <w:sz w:val="22"/>
                  <w:szCs w:val="22"/>
                </w:rPr>
                <w:t>WV</w:t>
              </w:r>
            </w:smartTag>
            <w:r w:rsidRPr="006E61D4">
              <w:rPr>
                <w:sz w:val="22"/>
                <w:szCs w:val="22"/>
              </w:rPr>
              <w:t xml:space="preserve"> DHHR.</w:t>
            </w:r>
          </w:p>
          <w:p w14:paraId="0893E0F7" w14:textId="77777777" w:rsidR="00B4113D" w:rsidRPr="006E61D4" w:rsidRDefault="00B4113D" w:rsidP="00B4113D">
            <w:pPr>
              <w:numPr>
                <w:ilvl w:val="0"/>
                <w:numId w:val="342"/>
              </w:numPr>
              <w:spacing w:after="0"/>
              <w:rPr>
                <w:sz w:val="22"/>
                <w:szCs w:val="22"/>
              </w:rPr>
            </w:pPr>
            <w:r w:rsidRPr="006E61D4">
              <w:rPr>
                <w:sz w:val="22"/>
                <w:szCs w:val="22"/>
              </w:rPr>
              <w:t>Excludes children/youth receiving Waiver Services.</w:t>
            </w:r>
          </w:p>
          <w:p w14:paraId="2C2A27C4" w14:textId="77777777" w:rsidR="00B4113D" w:rsidRPr="006E61D4" w:rsidRDefault="00B4113D" w:rsidP="00B4113D">
            <w:pPr>
              <w:numPr>
                <w:ilvl w:val="0"/>
                <w:numId w:val="342"/>
              </w:numPr>
              <w:spacing w:after="0"/>
              <w:rPr>
                <w:sz w:val="22"/>
                <w:szCs w:val="22"/>
              </w:rPr>
            </w:pPr>
            <w:r w:rsidRPr="006E61D4">
              <w:rPr>
                <w:sz w:val="22"/>
                <w:szCs w:val="22"/>
              </w:rPr>
              <w:t>Excludes those 18 or older</w:t>
            </w:r>
          </w:p>
          <w:p w14:paraId="68446158" w14:textId="77777777" w:rsidR="00B4113D" w:rsidRPr="006E61D4" w:rsidRDefault="00B4113D" w:rsidP="00B4113D">
            <w:pPr>
              <w:numPr>
                <w:ilvl w:val="0"/>
                <w:numId w:val="342"/>
              </w:numPr>
              <w:spacing w:after="0"/>
              <w:rPr>
                <w:sz w:val="22"/>
                <w:szCs w:val="22"/>
              </w:rPr>
            </w:pPr>
            <w:r w:rsidRPr="006E61D4">
              <w:rPr>
                <w:sz w:val="22"/>
                <w:szCs w:val="22"/>
              </w:rPr>
              <w:t>Excludes adoptions that disrupt outside of West Virginia.</w:t>
            </w:r>
          </w:p>
          <w:p w14:paraId="22575053" w14:textId="77777777" w:rsidR="00B4113D" w:rsidRPr="006E61D4" w:rsidRDefault="00B4113D" w:rsidP="00251A3E">
            <w:pPr>
              <w:tabs>
                <w:tab w:val="left" w:pos="432"/>
              </w:tabs>
              <w:ind w:left="180"/>
              <w:jc w:val="both"/>
              <w:rPr>
                <w:sz w:val="22"/>
                <w:szCs w:val="22"/>
              </w:rPr>
            </w:pPr>
          </w:p>
        </w:tc>
      </w:tr>
      <w:tr w:rsidR="00B4113D" w:rsidRPr="006E61D4" w14:paraId="5A95B7C2" w14:textId="77777777" w:rsidTr="00251A3E">
        <w:trPr>
          <w:trHeight w:val="1070"/>
        </w:trPr>
        <w:tc>
          <w:tcPr>
            <w:tcW w:w="2700" w:type="dxa"/>
            <w:vAlign w:val="center"/>
          </w:tcPr>
          <w:p w14:paraId="50018084" w14:textId="77777777" w:rsidR="00B4113D" w:rsidRPr="006E61D4" w:rsidRDefault="00B4113D" w:rsidP="00251A3E">
            <w:pPr>
              <w:widowControl w:val="0"/>
              <w:rPr>
                <w:b/>
                <w:bCs/>
                <w:sz w:val="22"/>
                <w:szCs w:val="22"/>
              </w:rPr>
            </w:pPr>
            <w:r w:rsidRPr="006E61D4">
              <w:rPr>
                <w:b/>
                <w:bCs/>
                <w:sz w:val="22"/>
                <w:szCs w:val="22"/>
              </w:rPr>
              <w:t>Clinical Exclusions</w:t>
            </w:r>
          </w:p>
        </w:tc>
        <w:tc>
          <w:tcPr>
            <w:tcW w:w="6300" w:type="dxa"/>
            <w:vAlign w:val="center"/>
          </w:tcPr>
          <w:p w14:paraId="64AC1F64" w14:textId="77777777" w:rsidR="00B4113D" w:rsidRPr="006E61D4" w:rsidRDefault="00B4113D" w:rsidP="00B4113D">
            <w:pPr>
              <w:numPr>
                <w:ilvl w:val="0"/>
                <w:numId w:val="342"/>
              </w:numPr>
              <w:spacing w:after="0"/>
              <w:rPr>
                <w:sz w:val="22"/>
                <w:szCs w:val="22"/>
              </w:rPr>
            </w:pPr>
            <w:r w:rsidRPr="006E61D4">
              <w:rPr>
                <w:sz w:val="22"/>
                <w:szCs w:val="22"/>
              </w:rPr>
              <w:t>Severity of child’s issues precludes provision of services in this level of care.</w:t>
            </w:r>
          </w:p>
          <w:p w14:paraId="3A3D3E8F" w14:textId="77777777" w:rsidR="00B4113D" w:rsidRPr="006E61D4" w:rsidRDefault="00B4113D" w:rsidP="00B4113D">
            <w:pPr>
              <w:numPr>
                <w:ilvl w:val="0"/>
                <w:numId w:val="342"/>
              </w:numPr>
              <w:spacing w:after="0"/>
              <w:rPr>
                <w:sz w:val="22"/>
                <w:szCs w:val="22"/>
              </w:rPr>
            </w:pPr>
            <w:r w:rsidRPr="006E61D4">
              <w:rPr>
                <w:sz w:val="22"/>
                <w:szCs w:val="22"/>
              </w:rPr>
              <w:t>The child can effectively and safely be treated at a lower level of care.</w:t>
            </w:r>
          </w:p>
        </w:tc>
      </w:tr>
      <w:tr w:rsidR="00B4113D" w:rsidRPr="006E61D4" w14:paraId="4106FA98" w14:textId="77777777" w:rsidTr="00251A3E">
        <w:trPr>
          <w:trHeight w:val="1232"/>
        </w:trPr>
        <w:tc>
          <w:tcPr>
            <w:tcW w:w="2700" w:type="dxa"/>
            <w:vAlign w:val="center"/>
          </w:tcPr>
          <w:p w14:paraId="3CB77614" w14:textId="77777777" w:rsidR="00B4113D" w:rsidRPr="006E61D4" w:rsidRDefault="00B4113D" w:rsidP="00251A3E">
            <w:pPr>
              <w:widowControl w:val="0"/>
              <w:rPr>
                <w:b/>
                <w:bCs/>
                <w:sz w:val="22"/>
                <w:szCs w:val="22"/>
              </w:rPr>
            </w:pPr>
            <w:r w:rsidRPr="006E61D4">
              <w:rPr>
                <w:b/>
                <w:bCs/>
                <w:sz w:val="22"/>
                <w:szCs w:val="22"/>
              </w:rPr>
              <w:t>Documentation</w:t>
            </w:r>
          </w:p>
        </w:tc>
        <w:tc>
          <w:tcPr>
            <w:tcW w:w="6300" w:type="dxa"/>
          </w:tcPr>
          <w:p w14:paraId="6539A69E" w14:textId="77777777" w:rsidR="00B4113D" w:rsidRPr="006E61D4" w:rsidRDefault="00B4113D" w:rsidP="00B4113D">
            <w:pPr>
              <w:widowControl w:val="0"/>
              <w:numPr>
                <w:ilvl w:val="0"/>
                <w:numId w:val="344"/>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6FB9F4EE" w14:textId="77777777" w:rsidR="00B4113D" w:rsidRPr="006E61D4" w:rsidRDefault="00B4113D" w:rsidP="00B4113D">
            <w:pPr>
              <w:numPr>
                <w:ilvl w:val="0"/>
                <w:numId w:val="344"/>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4BF64020" w14:textId="77777777" w:rsidR="00B4113D" w:rsidRPr="006E61D4" w:rsidRDefault="00B4113D" w:rsidP="00B4113D">
            <w:pPr>
              <w:widowControl w:val="0"/>
              <w:numPr>
                <w:ilvl w:val="0"/>
                <w:numId w:val="344"/>
              </w:numPr>
              <w:spacing w:after="0"/>
              <w:rPr>
                <w:sz w:val="22"/>
                <w:szCs w:val="22"/>
              </w:rPr>
            </w:pPr>
            <w:r w:rsidRPr="006E61D4">
              <w:rPr>
                <w:sz w:val="22"/>
                <w:szCs w:val="22"/>
              </w:rPr>
              <w:t>A copy of the service plan must be present in the case record.</w:t>
            </w:r>
          </w:p>
        </w:tc>
      </w:tr>
    </w:tbl>
    <w:p w14:paraId="43C8736F"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 xml:space="preserve">: </w:t>
      </w:r>
      <w:r w:rsidRPr="006E61D4">
        <w:rPr>
          <w:sz w:val="22"/>
          <w:szCs w:val="22"/>
        </w:rPr>
        <w:tab/>
        <w:t xml:space="preserve">Paraprofessional staff with a High School Diploma/GED Certificate and one year’s experience providing direct service to families is the minimum requirement to provide this service.  Paraprofessional Staff must be under supervision of an individual with a BSW with social work licensure or related four-year degree, a social work license and have two years post college experience </w:t>
      </w:r>
      <w:r w:rsidRPr="006E61D4">
        <w:rPr>
          <w:sz w:val="22"/>
          <w:szCs w:val="22"/>
        </w:rPr>
        <w:lastRenderedPageBreak/>
        <w:t xml:space="preserve">providing direct service to families. All providers must have an acceptable CIB and an APS/CPS screen with no negative findings. See </w:t>
      </w:r>
      <w:r w:rsidRPr="006E33FD">
        <w:rPr>
          <w:sz w:val="22"/>
          <w:szCs w:val="22"/>
        </w:rPr>
        <w:t>Appendix 1</w:t>
      </w:r>
      <w:r w:rsidRPr="006E61D4">
        <w:rPr>
          <w:sz w:val="22"/>
          <w:szCs w:val="22"/>
        </w:rPr>
        <w:t>.</w:t>
      </w:r>
    </w:p>
    <w:p w14:paraId="7C013779" w14:textId="77777777" w:rsidR="00B4113D" w:rsidRPr="006E61D4" w:rsidRDefault="00B4113D" w:rsidP="00B4113D">
      <w:pPr>
        <w:widowControl w:val="0"/>
        <w:ind w:left="3240" w:hanging="3240"/>
        <w:rPr>
          <w:sz w:val="22"/>
          <w:szCs w:val="22"/>
        </w:rPr>
      </w:pPr>
    </w:p>
    <w:p w14:paraId="55BA081A" w14:textId="77777777" w:rsidR="00B4113D" w:rsidRPr="006E61D4" w:rsidRDefault="00B4113D" w:rsidP="00B4113D">
      <w:pPr>
        <w:ind w:left="720" w:hanging="360"/>
        <w:rPr>
          <w:sz w:val="22"/>
          <w:szCs w:val="22"/>
        </w:rPr>
      </w:pPr>
      <w:r w:rsidRPr="006E61D4">
        <w:rPr>
          <w:sz w:val="22"/>
          <w:szCs w:val="22"/>
        </w:rPr>
        <w:t>Respite Provider Qualifications:</w:t>
      </w:r>
    </w:p>
    <w:p w14:paraId="5CD5C40E"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Provider must be age eighteen (18) or older.</w:t>
      </w:r>
    </w:p>
    <w:p w14:paraId="0FCF3B89"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Provider must have a high school diploma or GED.</w:t>
      </w:r>
    </w:p>
    <w:p w14:paraId="1C2BA035"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 xml:space="preserve">Must have a Criminal Investigation Bureau (CIB) background check meeting </w:t>
      </w:r>
      <w:smartTag w:uri="urn:schemas-microsoft-com:office:smarttags" w:element="PersonName">
        <w:r w:rsidRPr="006E61D4">
          <w:rPr>
            <w:sz w:val="22"/>
            <w:szCs w:val="22"/>
          </w:rPr>
          <w:t>WV</w:t>
        </w:r>
      </w:smartTag>
      <w:r w:rsidRPr="006E61D4">
        <w:rPr>
          <w:sz w:val="22"/>
          <w:szCs w:val="22"/>
        </w:rPr>
        <w:t xml:space="preserve"> DHHR policy standards. See </w:t>
      </w:r>
      <w:r w:rsidRPr="006E33FD">
        <w:rPr>
          <w:sz w:val="22"/>
          <w:szCs w:val="22"/>
        </w:rPr>
        <w:t>Appendix 1</w:t>
      </w:r>
      <w:r w:rsidRPr="006E61D4">
        <w:rPr>
          <w:sz w:val="22"/>
          <w:szCs w:val="22"/>
        </w:rPr>
        <w:t>.</w:t>
      </w:r>
    </w:p>
    <w:p w14:paraId="50ADD5E3"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 xml:space="preserve">An APS/CPS screen is completed with no negative outcome. See </w:t>
      </w:r>
      <w:r w:rsidRPr="006E33FD">
        <w:rPr>
          <w:sz w:val="22"/>
          <w:szCs w:val="22"/>
        </w:rPr>
        <w:t>Appendix 1</w:t>
      </w:r>
      <w:r w:rsidRPr="006E61D4">
        <w:rPr>
          <w:sz w:val="22"/>
          <w:szCs w:val="22"/>
        </w:rPr>
        <w:t>.</w:t>
      </w:r>
    </w:p>
    <w:p w14:paraId="37F34DFE"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Current certification in CPR- documentation must include the name of the course, name of participant, the signature of the instructor and date of class.  Unless otherwise specified by the instructor, certification will be valid for a one (1) year period.</w:t>
      </w:r>
    </w:p>
    <w:p w14:paraId="0C03CBAA"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Current certification in First Aid- documentation of First Aid certification must include the course name, the name of participant, the signature of the instructor and the date of class.  Unless otherwise specified by the instructor, certification will be valid for a three (3) year period.</w:t>
      </w:r>
    </w:p>
    <w:p w14:paraId="08A8E9B1"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Training indicating an overview of adoption issues, behavioral health conditions and developmental disabilities.</w:t>
      </w:r>
    </w:p>
    <w:p w14:paraId="5319CFDD"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Consumer Rights and Confidentiality Training.</w:t>
      </w:r>
    </w:p>
    <w:p w14:paraId="204843B4"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Recognition and Reporting Abuse and Neglect Training.</w:t>
      </w:r>
    </w:p>
    <w:p w14:paraId="0F5A11E2" w14:textId="77777777" w:rsidR="00B4113D" w:rsidRPr="006E61D4" w:rsidRDefault="00B4113D" w:rsidP="00B4113D">
      <w:pPr>
        <w:numPr>
          <w:ilvl w:val="0"/>
          <w:numId w:val="328"/>
        </w:numPr>
        <w:tabs>
          <w:tab w:val="clear" w:pos="720"/>
          <w:tab w:val="num" w:pos="900"/>
        </w:tabs>
        <w:spacing w:after="0"/>
        <w:ind w:left="900"/>
        <w:rPr>
          <w:sz w:val="22"/>
          <w:szCs w:val="22"/>
        </w:rPr>
      </w:pPr>
      <w:r w:rsidRPr="006E61D4">
        <w:rPr>
          <w:sz w:val="22"/>
          <w:szCs w:val="22"/>
        </w:rPr>
        <w:t>Documentation Training.</w:t>
      </w:r>
    </w:p>
    <w:p w14:paraId="0D6CB524" w14:textId="77777777" w:rsidR="00B4113D" w:rsidRPr="006E61D4" w:rsidRDefault="00B4113D" w:rsidP="00B4113D">
      <w:pPr>
        <w:rPr>
          <w:sz w:val="22"/>
          <w:szCs w:val="22"/>
        </w:rPr>
      </w:pPr>
    </w:p>
    <w:p w14:paraId="1E6DD5BC"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6AD54DA" w14:textId="77777777" w:rsidR="00B4113D" w:rsidRPr="006E61D4" w:rsidRDefault="00B4113D" w:rsidP="00B4113D">
      <w:pPr>
        <w:widowControl w:val="0"/>
        <w:tabs>
          <w:tab w:val="left" w:pos="3240"/>
        </w:tabs>
        <w:ind w:left="3240" w:hanging="3240"/>
        <w:jc w:val="both"/>
        <w:rPr>
          <w:sz w:val="22"/>
          <w:szCs w:val="22"/>
        </w:rPr>
      </w:pPr>
      <w:r w:rsidRPr="006E61D4">
        <w:rPr>
          <w:sz w:val="22"/>
          <w:szCs w:val="22"/>
        </w:rPr>
        <w:lastRenderedPageBreak/>
        <w:br w:type="page"/>
      </w:r>
    </w:p>
    <w:p w14:paraId="729D1AF0" w14:textId="77777777" w:rsidR="00B4113D" w:rsidRPr="006E61D4" w:rsidRDefault="00B4113D" w:rsidP="007706E7">
      <w:pPr>
        <w:pStyle w:val="Heading2"/>
      </w:pPr>
      <w:bookmarkStart w:id="369" w:name="_Toc189465041"/>
      <w:bookmarkStart w:id="370" w:name="_Toc198452636"/>
      <w:bookmarkStart w:id="371" w:name="_Toc318186003"/>
      <w:bookmarkStart w:id="372" w:name="_Toc534728694"/>
      <w:r w:rsidRPr="006E61D4">
        <w:lastRenderedPageBreak/>
        <w:t>Individualized Parenting 150300</w:t>
      </w:r>
      <w:bookmarkEnd w:id="369"/>
      <w:bookmarkEnd w:id="370"/>
      <w:bookmarkEnd w:id="371"/>
      <w:bookmarkEnd w:id="372"/>
    </w:p>
    <w:p w14:paraId="101F7130"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face-to-face services to improve parental competence and knowledge of: </w:t>
      </w:r>
    </w:p>
    <w:p w14:paraId="2145E5A1"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Basic child/adolescent care skills</w:t>
      </w:r>
    </w:p>
    <w:p w14:paraId="118704E4"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Nurturing</w:t>
      </w:r>
    </w:p>
    <w:p w14:paraId="03D36989"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Discipline strategies</w:t>
      </w:r>
    </w:p>
    <w:p w14:paraId="608463EA"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Appropriate supervision</w:t>
      </w:r>
    </w:p>
    <w:p w14:paraId="51F9FC39"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Encouragement of child/adolescent care, age appropriate development</w:t>
      </w:r>
    </w:p>
    <w:p w14:paraId="7E4DE5FA" w14:textId="77777777" w:rsidR="00B4113D" w:rsidRPr="006E61D4" w:rsidRDefault="00B4113D" w:rsidP="00B4113D">
      <w:pPr>
        <w:numPr>
          <w:ilvl w:val="1"/>
          <w:numId w:val="29"/>
        </w:numPr>
        <w:tabs>
          <w:tab w:val="clear" w:pos="1440"/>
          <w:tab w:val="num" w:pos="900"/>
        </w:tabs>
        <w:spacing w:after="0"/>
        <w:ind w:left="900"/>
        <w:jc w:val="both"/>
        <w:rPr>
          <w:sz w:val="22"/>
          <w:szCs w:val="22"/>
        </w:rPr>
      </w:pPr>
      <w:r w:rsidRPr="006E61D4">
        <w:rPr>
          <w:sz w:val="22"/>
          <w:szCs w:val="22"/>
        </w:rPr>
        <w:t>Realistic expectations and standards of child/adolescent behavior</w:t>
      </w:r>
    </w:p>
    <w:p w14:paraId="0D7CAEC5" w14:textId="77777777" w:rsidR="00B4113D" w:rsidRPr="006E61D4" w:rsidRDefault="00B4113D" w:rsidP="00B4113D">
      <w:pPr>
        <w:jc w:val="both"/>
        <w:rPr>
          <w:sz w:val="22"/>
          <w:szCs w:val="22"/>
        </w:rPr>
      </w:pPr>
      <w:r w:rsidRPr="006E61D4">
        <w:rPr>
          <w:sz w:val="22"/>
          <w:szCs w:val="22"/>
        </w:rPr>
        <w:t>This service is provided one on one and is highly individualized to meet the parent’s needs.  Specific examples include individualized behavior management techniques or understanding a child’s specific mental or physical health condition.</w:t>
      </w:r>
    </w:p>
    <w:p w14:paraId="0349744B"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364C0403" w14:textId="77777777" w:rsidTr="00251A3E">
        <w:tc>
          <w:tcPr>
            <w:tcW w:w="2520" w:type="dxa"/>
            <w:vAlign w:val="center"/>
          </w:tcPr>
          <w:p w14:paraId="33FF019E"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58EDCFDC"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91F8962" w14:textId="77777777" w:rsidTr="00251A3E">
        <w:tc>
          <w:tcPr>
            <w:tcW w:w="2520" w:type="dxa"/>
            <w:vAlign w:val="center"/>
          </w:tcPr>
          <w:p w14:paraId="1D42BFCF"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24C51E13" w14:textId="77777777" w:rsidR="00B4113D" w:rsidRPr="006E61D4" w:rsidRDefault="00B4113D" w:rsidP="00251A3E">
            <w:pPr>
              <w:widowControl w:val="0"/>
              <w:rPr>
                <w:sz w:val="22"/>
                <w:szCs w:val="22"/>
              </w:rPr>
            </w:pPr>
            <w:r w:rsidRPr="006E61D4">
              <w:rPr>
                <w:sz w:val="22"/>
                <w:szCs w:val="22"/>
              </w:rPr>
              <w:t>Adoption Preservation</w:t>
            </w:r>
          </w:p>
        </w:tc>
      </w:tr>
      <w:tr w:rsidR="00B4113D" w:rsidRPr="006E61D4" w14:paraId="09085116" w14:textId="77777777" w:rsidTr="00251A3E">
        <w:tc>
          <w:tcPr>
            <w:tcW w:w="2520" w:type="dxa"/>
            <w:vAlign w:val="center"/>
          </w:tcPr>
          <w:p w14:paraId="09E63D36"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60C6F477" w14:textId="77777777" w:rsidR="00B4113D" w:rsidRPr="006E61D4" w:rsidRDefault="00B4113D" w:rsidP="00251A3E">
            <w:pPr>
              <w:widowControl w:val="0"/>
              <w:rPr>
                <w:sz w:val="22"/>
                <w:szCs w:val="22"/>
              </w:rPr>
            </w:pPr>
            <w:r w:rsidRPr="006E61D4">
              <w:rPr>
                <w:sz w:val="22"/>
                <w:szCs w:val="22"/>
              </w:rPr>
              <w:t>92 days</w:t>
            </w:r>
          </w:p>
          <w:p w14:paraId="4B9D6DBE" w14:textId="77777777" w:rsidR="00B4113D" w:rsidRPr="006E61D4" w:rsidRDefault="00B4113D" w:rsidP="00251A3E">
            <w:pPr>
              <w:widowControl w:val="0"/>
              <w:rPr>
                <w:sz w:val="22"/>
                <w:szCs w:val="22"/>
              </w:rPr>
            </w:pPr>
            <w:r w:rsidRPr="006E61D4">
              <w:rPr>
                <w:sz w:val="22"/>
                <w:szCs w:val="22"/>
              </w:rPr>
              <w:t>Unit = One hour</w:t>
            </w:r>
          </w:p>
          <w:p w14:paraId="7187FD2B"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0BBA8941" w14:textId="77777777" w:rsidTr="00251A3E">
        <w:tc>
          <w:tcPr>
            <w:tcW w:w="2520" w:type="dxa"/>
            <w:vAlign w:val="center"/>
          </w:tcPr>
          <w:p w14:paraId="1F1B7337"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7B1FBD9F" w14:textId="77777777" w:rsidR="00B4113D" w:rsidRPr="006E61D4" w:rsidRDefault="00B4113D" w:rsidP="00251A3E">
            <w:pPr>
              <w:widowControl w:val="0"/>
              <w:rPr>
                <w:sz w:val="22"/>
                <w:szCs w:val="22"/>
              </w:rPr>
            </w:pPr>
            <w:r w:rsidRPr="006E61D4">
              <w:rPr>
                <w:sz w:val="22"/>
                <w:szCs w:val="22"/>
              </w:rPr>
              <w:t>2</w:t>
            </w:r>
          </w:p>
        </w:tc>
      </w:tr>
      <w:tr w:rsidR="00B4113D" w:rsidRPr="006E61D4" w14:paraId="12CF2808" w14:textId="77777777" w:rsidTr="00251A3E">
        <w:tc>
          <w:tcPr>
            <w:tcW w:w="2520" w:type="dxa"/>
            <w:vAlign w:val="center"/>
          </w:tcPr>
          <w:p w14:paraId="0E304C45" w14:textId="77777777" w:rsidR="00B4113D" w:rsidRPr="006E61D4" w:rsidRDefault="00B4113D" w:rsidP="00251A3E">
            <w:pPr>
              <w:widowControl w:val="0"/>
              <w:rPr>
                <w:b/>
                <w:bCs/>
                <w:sz w:val="22"/>
                <w:szCs w:val="22"/>
              </w:rPr>
            </w:pPr>
            <w:r w:rsidRPr="006E61D4">
              <w:rPr>
                <w:b/>
                <w:bCs/>
                <w:sz w:val="22"/>
                <w:szCs w:val="22"/>
              </w:rPr>
              <w:t>Admission Criteria</w:t>
            </w:r>
          </w:p>
          <w:p w14:paraId="6DEABBBF" w14:textId="77777777" w:rsidR="00B4113D" w:rsidRPr="006E61D4" w:rsidRDefault="00B4113D" w:rsidP="00251A3E">
            <w:pPr>
              <w:widowControl w:val="0"/>
              <w:rPr>
                <w:b/>
                <w:bCs/>
                <w:sz w:val="22"/>
                <w:szCs w:val="22"/>
              </w:rPr>
            </w:pPr>
          </w:p>
        </w:tc>
        <w:tc>
          <w:tcPr>
            <w:tcW w:w="6480" w:type="dxa"/>
          </w:tcPr>
          <w:p w14:paraId="61316F91" w14:textId="77777777" w:rsidR="00B4113D" w:rsidRPr="006E61D4" w:rsidRDefault="00B4113D" w:rsidP="00B4113D">
            <w:pPr>
              <w:numPr>
                <w:ilvl w:val="0"/>
                <w:numId w:val="330"/>
              </w:numPr>
              <w:spacing w:after="0"/>
              <w:rPr>
                <w:sz w:val="22"/>
                <w:szCs w:val="22"/>
              </w:rPr>
            </w:pPr>
            <w:r w:rsidRPr="006E61D4">
              <w:rPr>
                <w:sz w:val="22"/>
                <w:szCs w:val="22"/>
              </w:rPr>
              <w:t>Families must have post-finalized adopted children -</w:t>
            </w:r>
            <w:r w:rsidRPr="006E61D4">
              <w:rPr>
                <w:b/>
                <w:bCs/>
                <w:sz w:val="22"/>
                <w:szCs w:val="22"/>
              </w:rPr>
              <w:t>and</w:t>
            </w:r>
            <w:r w:rsidRPr="006E61D4">
              <w:rPr>
                <w:sz w:val="22"/>
                <w:szCs w:val="22"/>
              </w:rPr>
              <w:t>-</w:t>
            </w:r>
          </w:p>
          <w:p w14:paraId="4091FE25" w14:textId="77777777" w:rsidR="00B4113D" w:rsidRPr="006E61D4" w:rsidRDefault="00B4113D" w:rsidP="00B4113D">
            <w:pPr>
              <w:numPr>
                <w:ilvl w:val="0"/>
                <w:numId w:val="330"/>
              </w:numPr>
              <w:spacing w:after="0"/>
              <w:rPr>
                <w:sz w:val="22"/>
                <w:szCs w:val="22"/>
              </w:rPr>
            </w:pPr>
            <w:r w:rsidRPr="006E61D4">
              <w:rPr>
                <w:sz w:val="22"/>
                <w:szCs w:val="22"/>
              </w:rPr>
              <w:t>The children have previously been in the custody of the West Virginia Department of Health and Human Resources (the Department or child-placing agency contracted with the Department to provide adoptive homes for foster children) -</w:t>
            </w:r>
            <w:r w:rsidRPr="006E61D4">
              <w:rPr>
                <w:b/>
                <w:bCs/>
                <w:sz w:val="22"/>
                <w:szCs w:val="22"/>
              </w:rPr>
              <w:t>or</w:t>
            </w:r>
            <w:r w:rsidRPr="006E61D4">
              <w:rPr>
                <w:sz w:val="22"/>
                <w:szCs w:val="22"/>
              </w:rPr>
              <w:t>-</w:t>
            </w:r>
          </w:p>
          <w:p w14:paraId="3BCF9D92" w14:textId="77777777" w:rsidR="00B4113D" w:rsidRPr="006E61D4" w:rsidRDefault="00B4113D" w:rsidP="00B4113D">
            <w:pPr>
              <w:numPr>
                <w:ilvl w:val="0"/>
                <w:numId w:val="330"/>
              </w:numPr>
              <w:spacing w:after="0"/>
              <w:rPr>
                <w:sz w:val="22"/>
                <w:szCs w:val="22"/>
              </w:rPr>
            </w:pPr>
            <w:r w:rsidRPr="006E61D4">
              <w:rPr>
                <w:sz w:val="22"/>
                <w:szCs w:val="22"/>
              </w:rPr>
              <w:t>Family has explored appropriate social support system members capable of providing service to the identified client.</w:t>
            </w:r>
          </w:p>
          <w:p w14:paraId="26DCB27F" w14:textId="77777777" w:rsidR="00B4113D" w:rsidRPr="006E61D4" w:rsidRDefault="00B4113D" w:rsidP="00B4113D">
            <w:pPr>
              <w:numPr>
                <w:ilvl w:val="0"/>
                <w:numId w:val="330"/>
              </w:numPr>
              <w:spacing w:after="0"/>
              <w:jc w:val="both"/>
              <w:rPr>
                <w:sz w:val="22"/>
                <w:szCs w:val="22"/>
              </w:rPr>
            </w:pPr>
            <w:r w:rsidRPr="006E61D4">
              <w:rPr>
                <w:sz w:val="22"/>
                <w:szCs w:val="22"/>
              </w:rPr>
              <w:t>Service recommended by the DHHR Worker, family and DHHR Supervisor.</w:t>
            </w:r>
          </w:p>
          <w:p w14:paraId="7BB87E69" w14:textId="77777777" w:rsidR="00B4113D" w:rsidRPr="006E61D4" w:rsidRDefault="00B4113D" w:rsidP="00B4113D">
            <w:pPr>
              <w:numPr>
                <w:ilvl w:val="0"/>
                <w:numId w:val="330"/>
              </w:numPr>
              <w:spacing w:after="0"/>
              <w:jc w:val="both"/>
              <w:rPr>
                <w:sz w:val="22"/>
                <w:szCs w:val="22"/>
              </w:rPr>
            </w:pPr>
            <w:r w:rsidRPr="006E61D4">
              <w:rPr>
                <w:sz w:val="22"/>
                <w:szCs w:val="22"/>
              </w:rPr>
              <w:lastRenderedPageBreak/>
              <w:t>Service cannot be met through other community resources (as in disability-specific support groups such as CHADD for those with ADHD) or family’s support system.</w:t>
            </w:r>
          </w:p>
          <w:p w14:paraId="6FD67EE6" w14:textId="77777777" w:rsidR="00B4113D" w:rsidRPr="006E61D4" w:rsidRDefault="00B4113D" w:rsidP="00251A3E">
            <w:pPr>
              <w:jc w:val="both"/>
              <w:rPr>
                <w:sz w:val="22"/>
                <w:szCs w:val="22"/>
              </w:rPr>
            </w:pPr>
          </w:p>
        </w:tc>
      </w:tr>
      <w:tr w:rsidR="00B4113D" w:rsidRPr="006E61D4" w14:paraId="3F51F8C6" w14:textId="77777777" w:rsidTr="00251A3E">
        <w:tc>
          <w:tcPr>
            <w:tcW w:w="2520" w:type="dxa"/>
            <w:vAlign w:val="center"/>
          </w:tcPr>
          <w:p w14:paraId="303F72BB" w14:textId="77777777" w:rsidR="00B4113D" w:rsidRPr="006E61D4" w:rsidRDefault="00B4113D" w:rsidP="00251A3E">
            <w:pPr>
              <w:keepNext/>
              <w:widowControl w:val="0"/>
              <w:rPr>
                <w:b/>
                <w:bCs/>
                <w:sz w:val="22"/>
                <w:szCs w:val="22"/>
              </w:rPr>
            </w:pPr>
            <w:r w:rsidRPr="006E61D4">
              <w:rPr>
                <w:b/>
                <w:bCs/>
                <w:sz w:val="22"/>
                <w:szCs w:val="22"/>
              </w:rPr>
              <w:lastRenderedPageBreak/>
              <w:t>Continuing Stay Criteria</w:t>
            </w:r>
          </w:p>
          <w:p w14:paraId="0D212FC7" w14:textId="77777777" w:rsidR="00B4113D" w:rsidRPr="006E61D4" w:rsidRDefault="00B4113D" w:rsidP="00251A3E">
            <w:pPr>
              <w:keepNext/>
              <w:widowControl w:val="0"/>
              <w:rPr>
                <w:b/>
                <w:bCs/>
                <w:sz w:val="22"/>
                <w:szCs w:val="22"/>
              </w:rPr>
            </w:pPr>
          </w:p>
        </w:tc>
        <w:tc>
          <w:tcPr>
            <w:tcW w:w="6480" w:type="dxa"/>
          </w:tcPr>
          <w:p w14:paraId="4D328F7A" w14:textId="77777777" w:rsidR="00B4113D" w:rsidRPr="006E61D4" w:rsidRDefault="00B4113D" w:rsidP="00B4113D">
            <w:pPr>
              <w:keepNext/>
              <w:numPr>
                <w:ilvl w:val="0"/>
                <w:numId w:val="345"/>
              </w:numPr>
              <w:spacing w:after="0"/>
              <w:jc w:val="both"/>
              <w:rPr>
                <w:sz w:val="22"/>
                <w:szCs w:val="22"/>
              </w:rPr>
            </w:pPr>
            <w:r w:rsidRPr="006E61D4">
              <w:rPr>
                <w:sz w:val="22"/>
                <w:szCs w:val="22"/>
              </w:rPr>
              <w:t>Progress toward service plan goals/objectives is documented, but has not been achieved.</w:t>
            </w:r>
          </w:p>
          <w:p w14:paraId="27B71F47" w14:textId="77777777" w:rsidR="00B4113D" w:rsidRPr="006E61D4" w:rsidRDefault="00B4113D" w:rsidP="00B4113D">
            <w:pPr>
              <w:keepNext/>
              <w:numPr>
                <w:ilvl w:val="0"/>
                <w:numId w:val="345"/>
              </w:numPr>
              <w:spacing w:after="0"/>
              <w:jc w:val="both"/>
              <w:rPr>
                <w:sz w:val="22"/>
                <w:szCs w:val="22"/>
              </w:rPr>
            </w:pPr>
            <w:r w:rsidRPr="006E61D4">
              <w:rPr>
                <w:sz w:val="22"/>
                <w:szCs w:val="22"/>
              </w:rPr>
              <w:t>DHHR worker, family and DHHR supervisor recommend the service continue and agree that placement in the home is still appropriate.</w:t>
            </w:r>
          </w:p>
          <w:p w14:paraId="3737A61C" w14:textId="77777777" w:rsidR="00B4113D" w:rsidRPr="006E61D4" w:rsidRDefault="00B4113D" w:rsidP="00B4113D">
            <w:pPr>
              <w:keepNext/>
              <w:numPr>
                <w:ilvl w:val="0"/>
                <w:numId w:val="345"/>
              </w:numPr>
              <w:spacing w:after="0"/>
              <w:jc w:val="both"/>
              <w:rPr>
                <w:sz w:val="22"/>
                <w:szCs w:val="22"/>
              </w:rPr>
            </w:pPr>
            <w:r w:rsidRPr="006E61D4">
              <w:rPr>
                <w:sz w:val="22"/>
                <w:szCs w:val="22"/>
              </w:rPr>
              <w:t>Service cannot be met appropriately through other community resources.</w:t>
            </w:r>
          </w:p>
          <w:p w14:paraId="6CEC464D" w14:textId="77777777" w:rsidR="00B4113D" w:rsidRPr="006E61D4" w:rsidRDefault="00B4113D" w:rsidP="00251A3E">
            <w:pPr>
              <w:keepNext/>
              <w:ind w:left="37"/>
              <w:jc w:val="both"/>
              <w:rPr>
                <w:sz w:val="22"/>
                <w:szCs w:val="22"/>
              </w:rPr>
            </w:pPr>
          </w:p>
        </w:tc>
      </w:tr>
      <w:tr w:rsidR="00B4113D" w:rsidRPr="006E61D4" w14:paraId="3299AC08" w14:textId="77777777" w:rsidTr="00251A3E">
        <w:tc>
          <w:tcPr>
            <w:tcW w:w="2520" w:type="dxa"/>
            <w:vAlign w:val="center"/>
          </w:tcPr>
          <w:p w14:paraId="46C1A70F" w14:textId="77777777" w:rsidR="00B4113D" w:rsidRPr="006E61D4" w:rsidRDefault="00B4113D" w:rsidP="00251A3E">
            <w:pPr>
              <w:widowControl w:val="0"/>
              <w:rPr>
                <w:b/>
                <w:bCs/>
                <w:sz w:val="22"/>
                <w:szCs w:val="22"/>
              </w:rPr>
            </w:pPr>
            <w:r w:rsidRPr="006E61D4">
              <w:rPr>
                <w:b/>
                <w:bCs/>
                <w:sz w:val="22"/>
                <w:szCs w:val="22"/>
              </w:rPr>
              <w:t>Discharge Criteria</w:t>
            </w:r>
          </w:p>
          <w:p w14:paraId="0E32D035"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4E6A27FE" w14:textId="77777777" w:rsidR="00B4113D" w:rsidRPr="006E61D4" w:rsidRDefault="00B4113D" w:rsidP="00B4113D">
            <w:pPr>
              <w:numPr>
                <w:ilvl w:val="0"/>
                <w:numId w:val="346"/>
              </w:numPr>
              <w:spacing w:after="0"/>
              <w:jc w:val="both"/>
              <w:rPr>
                <w:sz w:val="22"/>
                <w:szCs w:val="22"/>
              </w:rPr>
            </w:pPr>
            <w:r w:rsidRPr="006E61D4">
              <w:rPr>
                <w:sz w:val="22"/>
                <w:szCs w:val="22"/>
              </w:rPr>
              <w:t>Goals and objectives have been met substantially.</w:t>
            </w:r>
          </w:p>
          <w:p w14:paraId="598D1197" w14:textId="77777777" w:rsidR="00B4113D" w:rsidRPr="006E61D4" w:rsidRDefault="00B4113D" w:rsidP="00B4113D">
            <w:pPr>
              <w:numPr>
                <w:ilvl w:val="0"/>
                <w:numId w:val="346"/>
              </w:numPr>
              <w:spacing w:after="0"/>
              <w:jc w:val="both"/>
              <w:rPr>
                <w:sz w:val="22"/>
                <w:szCs w:val="22"/>
              </w:rPr>
            </w:pPr>
            <w:r w:rsidRPr="006E61D4">
              <w:rPr>
                <w:sz w:val="22"/>
                <w:szCs w:val="22"/>
              </w:rPr>
              <w:t>Parent requests discharge.</w:t>
            </w:r>
          </w:p>
          <w:p w14:paraId="13E8B14A" w14:textId="77777777" w:rsidR="00B4113D" w:rsidRPr="006E61D4" w:rsidRDefault="00B4113D" w:rsidP="00B4113D">
            <w:pPr>
              <w:numPr>
                <w:ilvl w:val="0"/>
                <w:numId w:val="346"/>
              </w:numPr>
              <w:spacing w:after="0"/>
              <w:jc w:val="both"/>
              <w:rPr>
                <w:sz w:val="22"/>
                <w:szCs w:val="22"/>
              </w:rPr>
            </w:pPr>
            <w:r w:rsidRPr="006E61D4">
              <w:rPr>
                <w:sz w:val="22"/>
                <w:szCs w:val="22"/>
              </w:rPr>
              <w:t>Another service is warranted by change in the family’s condition.</w:t>
            </w:r>
          </w:p>
          <w:p w14:paraId="60E618C8" w14:textId="77777777" w:rsidR="00B4113D" w:rsidRPr="006E61D4" w:rsidRDefault="00B4113D" w:rsidP="00B4113D">
            <w:pPr>
              <w:numPr>
                <w:ilvl w:val="0"/>
                <w:numId w:val="346"/>
              </w:numPr>
              <w:spacing w:after="0"/>
              <w:jc w:val="both"/>
              <w:rPr>
                <w:sz w:val="22"/>
                <w:szCs w:val="22"/>
              </w:rPr>
            </w:pPr>
            <w:r w:rsidRPr="006E61D4">
              <w:rPr>
                <w:sz w:val="22"/>
                <w:szCs w:val="22"/>
              </w:rPr>
              <w:t>No outlook for improvement within this level of service.</w:t>
            </w:r>
          </w:p>
          <w:p w14:paraId="765193A2" w14:textId="77777777" w:rsidR="00B4113D" w:rsidRPr="006E61D4" w:rsidRDefault="00B4113D" w:rsidP="00B4113D">
            <w:pPr>
              <w:numPr>
                <w:ilvl w:val="0"/>
                <w:numId w:val="346"/>
              </w:numPr>
              <w:spacing w:after="0"/>
              <w:jc w:val="both"/>
              <w:rPr>
                <w:sz w:val="22"/>
                <w:szCs w:val="22"/>
              </w:rPr>
            </w:pPr>
            <w:r w:rsidRPr="006E61D4">
              <w:rPr>
                <w:sz w:val="22"/>
                <w:szCs w:val="22"/>
              </w:rPr>
              <w:t>Case is formally opened with Child Protective Services or Youth Services.</w:t>
            </w:r>
          </w:p>
        </w:tc>
      </w:tr>
      <w:tr w:rsidR="00B4113D" w:rsidRPr="006E61D4" w14:paraId="4A2F517E" w14:textId="77777777" w:rsidTr="00251A3E">
        <w:tc>
          <w:tcPr>
            <w:tcW w:w="2520" w:type="dxa"/>
            <w:vAlign w:val="center"/>
          </w:tcPr>
          <w:p w14:paraId="4C698440"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070360D2" w14:textId="77777777" w:rsidR="00B4113D" w:rsidRPr="006E61D4" w:rsidRDefault="00B4113D" w:rsidP="00B4113D">
            <w:pPr>
              <w:pStyle w:val="IndexHeading"/>
              <w:keepNext w:val="0"/>
              <w:widowControl w:val="0"/>
              <w:numPr>
                <w:ilvl w:val="0"/>
                <w:numId w:val="346"/>
              </w:numPr>
              <w:spacing w:line="240" w:lineRule="auto"/>
              <w:jc w:val="both"/>
              <w:rPr>
                <w:rFonts w:ascii="Times New Roman" w:hAnsi="Times New Roman"/>
                <w:sz w:val="22"/>
                <w:szCs w:val="22"/>
              </w:rPr>
            </w:pPr>
            <w:r w:rsidRPr="006E61D4">
              <w:rPr>
                <w:rFonts w:ascii="Times New Roman" w:hAnsi="Times New Roman"/>
                <w:sz w:val="22"/>
                <w:szCs w:val="22"/>
              </w:rPr>
              <w:t>No individual fee for service code including Medicaid Clinic, Rehabilitation or Targeted Case Management may be billed concurrently while this code is being utilized.</w:t>
            </w:r>
          </w:p>
          <w:p w14:paraId="27A61C67" w14:textId="77777777" w:rsidR="00B4113D" w:rsidRPr="006E61D4" w:rsidRDefault="00B4113D" w:rsidP="00B4113D">
            <w:pPr>
              <w:numPr>
                <w:ilvl w:val="0"/>
                <w:numId w:val="346"/>
              </w:numPr>
              <w:spacing w:after="0"/>
              <w:rPr>
                <w:sz w:val="22"/>
                <w:szCs w:val="22"/>
              </w:rPr>
            </w:pPr>
            <w:r w:rsidRPr="006E61D4">
              <w:rPr>
                <w:sz w:val="22"/>
                <w:szCs w:val="22"/>
              </w:rPr>
              <w:t>If more than one parent in the same household is involved with this intervention, bill the service through one parent.</w:t>
            </w:r>
          </w:p>
          <w:p w14:paraId="2A9C532B" w14:textId="77777777" w:rsidR="00B4113D" w:rsidRPr="00AA0822" w:rsidRDefault="00B4113D" w:rsidP="00251A3E">
            <w:pPr>
              <w:pStyle w:val="Index1"/>
            </w:pPr>
          </w:p>
        </w:tc>
      </w:tr>
      <w:tr w:rsidR="00B4113D" w:rsidRPr="006E61D4" w14:paraId="35C8956A" w14:textId="77777777" w:rsidTr="00251A3E">
        <w:tc>
          <w:tcPr>
            <w:tcW w:w="2520" w:type="dxa"/>
            <w:vAlign w:val="center"/>
          </w:tcPr>
          <w:p w14:paraId="14562372"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479A89A1" w14:textId="77777777" w:rsidR="00B4113D" w:rsidRPr="006E61D4" w:rsidRDefault="00B4113D" w:rsidP="00B4113D">
            <w:pPr>
              <w:widowControl w:val="0"/>
              <w:numPr>
                <w:ilvl w:val="0"/>
                <w:numId w:val="347"/>
              </w:numPr>
              <w:tabs>
                <w:tab w:val="left" w:pos="432"/>
              </w:tabs>
              <w:spacing w:after="0"/>
              <w:jc w:val="both"/>
              <w:rPr>
                <w:sz w:val="22"/>
                <w:szCs w:val="22"/>
              </w:rPr>
            </w:pPr>
            <w:r w:rsidRPr="006E61D4">
              <w:rPr>
                <w:sz w:val="22"/>
                <w:szCs w:val="22"/>
              </w:rPr>
              <w:t>Severity of child’s issues precludes provision of services in this level of care.</w:t>
            </w:r>
          </w:p>
          <w:p w14:paraId="0E9ECEB1" w14:textId="77777777" w:rsidR="00B4113D" w:rsidRPr="006E61D4" w:rsidRDefault="00B4113D" w:rsidP="00B4113D">
            <w:pPr>
              <w:numPr>
                <w:ilvl w:val="0"/>
                <w:numId w:val="347"/>
              </w:numPr>
              <w:tabs>
                <w:tab w:val="left" w:pos="432"/>
              </w:tabs>
              <w:spacing w:after="0"/>
              <w:jc w:val="both"/>
              <w:rPr>
                <w:sz w:val="22"/>
                <w:szCs w:val="22"/>
              </w:rPr>
            </w:pPr>
            <w:r w:rsidRPr="006E61D4">
              <w:rPr>
                <w:sz w:val="22"/>
                <w:szCs w:val="22"/>
              </w:rPr>
              <w:t>Parent’s individual mental health impairments preclude provision of service in this level of care.</w:t>
            </w:r>
          </w:p>
          <w:p w14:paraId="7D6C10AC" w14:textId="77777777" w:rsidR="00B4113D" w:rsidRPr="006E61D4" w:rsidRDefault="00B4113D" w:rsidP="00B4113D">
            <w:pPr>
              <w:numPr>
                <w:ilvl w:val="0"/>
                <w:numId w:val="347"/>
              </w:numPr>
              <w:tabs>
                <w:tab w:val="left" w:pos="432"/>
              </w:tabs>
              <w:spacing w:after="0"/>
              <w:jc w:val="both"/>
              <w:rPr>
                <w:sz w:val="22"/>
                <w:szCs w:val="22"/>
              </w:rPr>
            </w:pPr>
            <w:r w:rsidRPr="006E61D4">
              <w:rPr>
                <w:sz w:val="22"/>
                <w:szCs w:val="22"/>
              </w:rPr>
              <w:t>Lack of social support systems indicates that a more intensive service is needed.</w:t>
            </w:r>
          </w:p>
        </w:tc>
      </w:tr>
      <w:tr w:rsidR="00B4113D" w:rsidRPr="006E61D4" w14:paraId="0BA27B84" w14:textId="77777777" w:rsidTr="00251A3E">
        <w:tc>
          <w:tcPr>
            <w:tcW w:w="2520" w:type="dxa"/>
            <w:vAlign w:val="center"/>
          </w:tcPr>
          <w:p w14:paraId="6B18D1F5"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tcPr>
          <w:p w14:paraId="323B84AA"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05D2D86" w14:textId="77777777" w:rsidR="00B4113D" w:rsidRPr="006E61D4" w:rsidRDefault="00B4113D" w:rsidP="00251A3E">
            <w:pPr>
              <w:pStyle w:val="BodyTextIndent3"/>
              <w:widowControl w:val="0"/>
              <w:tabs>
                <w:tab w:val="left" w:pos="307"/>
              </w:tabs>
              <w:ind w:left="72" w:firstLine="0"/>
              <w:rPr>
                <w:sz w:val="22"/>
                <w:szCs w:val="22"/>
              </w:rPr>
            </w:pPr>
          </w:p>
          <w:p w14:paraId="01A83743"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2D5CC70E" w14:textId="77777777" w:rsidR="00B4113D" w:rsidRPr="006E61D4" w:rsidRDefault="00B4113D" w:rsidP="00B4113D">
            <w:pPr>
              <w:numPr>
                <w:ilvl w:val="0"/>
                <w:numId w:val="9"/>
              </w:numPr>
              <w:tabs>
                <w:tab w:val="left" w:pos="972"/>
              </w:tabs>
              <w:spacing w:after="0"/>
              <w:ind w:left="972"/>
              <w:rPr>
                <w:sz w:val="22"/>
                <w:szCs w:val="22"/>
              </w:rPr>
            </w:pPr>
            <w:r w:rsidRPr="006E61D4">
              <w:rPr>
                <w:sz w:val="22"/>
                <w:szCs w:val="22"/>
              </w:rPr>
              <w:t>Code or service name</w:t>
            </w:r>
          </w:p>
          <w:p w14:paraId="5B4D2307" w14:textId="77777777" w:rsidR="00B4113D" w:rsidRPr="006E61D4" w:rsidRDefault="00B4113D" w:rsidP="00B4113D">
            <w:pPr>
              <w:numPr>
                <w:ilvl w:val="0"/>
                <w:numId w:val="9"/>
              </w:numPr>
              <w:tabs>
                <w:tab w:val="left" w:pos="972"/>
              </w:tabs>
              <w:spacing w:after="0"/>
              <w:ind w:left="972"/>
              <w:rPr>
                <w:sz w:val="22"/>
                <w:szCs w:val="22"/>
              </w:rPr>
            </w:pPr>
            <w:r w:rsidRPr="006E61D4">
              <w:rPr>
                <w:sz w:val="22"/>
                <w:szCs w:val="22"/>
              </w:rPr>
              <w:t>Summary of the intervention</w:t>
            </w:r>
          </w:p>
          <w:p w14:paraId="394598B3" w14:textId="77777777" w:rsidR="00B4113D" w:rsidRPr="006E61D4" w:rsidRDefault="00B4113D" w:rsidP="00B4113D">
            <w:pPr>
              <w:numPr>
                <w:ilvl w:val="0"/>
                <w:numId w:val="9"/>
              </w:numPr>
              <w:tabs>
                <w:tab w:val="left" w:pos="972"/>
              </w:tabs>
              <w:spacing w:after="0"/>
              <w:ind w:left="972"/>
              <w:rPr>
                <w:sz w:val="22"/>
                <w:szCs w:val="22"/>
              </w:rPr>
            </w:pPr>
            <w:r w:rsidRPr="006E61D4">
              <w:rPr>
                <w:sz w:val="22"/>
                <w:szCs w:val="22"/>
              </w:rPr>
              <w:t>Client’s response to the intervention</w:t>
            </w:r>
          </w:p>
          <w:p w14:paraId="3DFFE265" w14:textId="77777777" w:rsidR="00B4113D" w:rsidRPr="006E61D4" w:rsidRDefault="00B4113D" w:rsidP="00B4113D">
            <w:pPr>
              <w:numPr>
                <w:ilvl w:val="0"/>
                <w:numId w:val="9"/>
              </w:numPr>
              <w:tabs>
                <w:tab w:val="left" w:pos="972"/>
              </w:tabs>
              <w:spacing w:after="0"/>
              <w:ind w:left="972"/>
              <w:rPr>
                <w:sz w:val="22"/>
                <w:szCs w:val="22"/>
              </w:rPr>
            </w:pPr>
            <w:r w:rsidRPr="006E61D4">
              <w:rPr>
                <w:sz w:val="22"/>
                <w:szCs w:val="22"/>
              </w:rPr>
              <w:t>Relation to the service plan</w:t>
            </w:r>
          </w:p>
          <w:p w14:paraId="1C9D0E97" w14:textId="77777777" w:rsidR="00B4113D" w:rsidRPr="006E61D4" w:rsidRDefault="00B4113D" w:rsidP="00B4113D">
            <w:pPr>
              <w:numPr>
                <w:ilvl w:val="0"/>
                <w:numId w:val="9"/>
              </w:numPr>
              <w:tabs>
                <w:tab w:val="left" w:pos="972"/>
              </w:tabs>
              <w:spacing w:after="0"/>
              <w:ind w:left="972"/>
              <w:rPr>
                <w:sz w:val="22"/>
                <w:szCs w:val="22"/>
              </w:rPr>
            </w:pPr>
            <w:r w:rsidRPr="006E61D4">
              <w:rPr>
                <w:sz w:val="22"/>
                <w:szCs w:val="22"/>
              </w:rPr>
              <w:t>Location where service occurred</w:t>
            </w:r>
          </w:p>
          <w:p w14:paraId="50457EC9" w14:textId="77777777" w:rsidR="00B4113D" w:rsidRPr="006E61D4" w:rsidRDefault="00B4113D" w:rsidP="00B4113D">
            <w:pPr>
              <w:numPr>
                <w:ilvl w:val="0"/>
                <w:numId w:val="9"/>
              </w:numPr>
              <w:tabs>
                <w:tab w:val="left" w:pos="972"/>
              </w:tabs>
              <w:spacing w:after="0"/>
              <w:ind w:left="972"/>
              <w:rPr>
                <w:sz w:val="22"/>
                <w:szCs w:val="22"/>
              </w:rPr>
            </w:pPr>
            <w:r w:rsidRPr="006E61D4">
              <w:rPr>
                <w:sz w:val="22"/>
                <w:szCs w:val="22"/>
              </w:rPr>
              <w:t>Duration</w:t>
            </w:r>
          </w:p>
          <w:p w14:paraId="151DCD3F" w14:textId="77777777" w:rsidR="00B4113D" w:rsidRPr="006E61D4" w:rsidRDefault="00B4113D" w:rsidP="00B4113D">
            <w:pPr>
              <w:numPr>
                <w:ilvl w:val="0"/>
                <w:numId w:val="9"/>
              </w:numPr>
              <w:tabs>
                <w:tab w:val="left" w:pos="972"/>
              </w:tabs>
              <w:spacing w:after="0"/>
              <w:ind w:left="972"/>
              <w:rPr>
                <w:sz w:val="22"/>
                <w:szCs w:val="22"/>
              </w:rPr>
            </w:pPr>
            <w:r w:rsidRPr="006E61D4">
              <w:rPr>
                <w:sz w:val="22"/>
                <w:szCs w:val="22"/>
              </w:rPr>
              <w:t>Start/stop time</w:t>
            </w:r>
          </w:p>
          <w:p w14:paraId="3357B6C4" w14:textId="77777777" w:rsidR="00B4113D" w:rsidRPr="006E61D4" w:rsidRDefault="00B4113D" w:rsidP="00B4113D">
            <w:pPr>
              <w:numPr>
                <w:ilvl w:val="0"/>
                <w:numId w:val="9"/>
              </w:numPr>
              <w:tabs>
                <w:tab w:val="left" w:pos="972"/>
              </w:tabs>
              <w:spacing w:after="0"/>
              <w:ind w:left="972"/>
              <w:rPr>
                <w:sz w:val="22"/>
                <w:szCs w:val="22"/>
              </w:rPr>
            </w:pPr>
            <w:r w:rsidRPr="006E61D4">
              <w:rPr>
                <w:sz w:val="22"/>
                <w:szCs w:val="22"/>
              </w:rPr>
              <w:lastRenderedPageBreak/>
              <w:t xml:space="preserve">Signature of the provider and his/her title or credentials </w:t>
            </w:r>
          </w:p>
          <w:p w14:paraId="470B3E9E" w14:textId="77777777" w:rsidR="00B4113D" w:rsidRPr="006E61D4" w:rsidRDefault="00B4113D" w:rsidP="00251A3E">
            <w:pPr>
              <w:tabs>
                <w:tab w:val="left" w:pos="307"/>
              </w:tabs>
              <w:ind w:left="72"/>
              <w:rPr>
                <w:sz w:val="22"/>
                <w:szCs w:val="22"/>
              </w:rPr>
            </w:pPr>
          </w:p>
          <w:p w14:paraId="156DFCD5" w14:textId="77777777" w:rsidR="00B4113D" w:rsidRPr="006E61D4" w:rsidRDefault="00B4113D" w:rsidP="00251A3E">
            <w:pPr>
              <w:tabs>
                <w:tab w:val="left" w:pos="307"/>
              </w:tabs>
              <w:ind w:left="72"/>
              <w:rPr>
                <w:sz w:val="22"/>
                <w:szCs w:val="22"/>
              </w:rPr>
            </w:pPr>
            <w:r w:rsidRPr="006E61D4">
              <w:rPr>
                <w:sz w:val="22"/>
                <w:szCs w:val="22"/>
              </w:rPr>
              <w:t xml:space="preserve"> A copy of the service plan generated by the provider must be present in the case record.</w:t>
            </w:r>
          </w:p>
          <w:p w14:paraId="37892B28" w14:textId="77777777" w:rsidR="00B4113D" w:rsidRPr="006E61D4" w:rsidRDefault="00B4113D" w:rsidP="00251A3E">
            <w:pPr>
              <w:tabs>
                <w:tab w:val="left" w:pos="307"/>
              </w:tabs>
              <w:ind w:left="1080"/>
              <w:rPr>
                <w:sz w:val="22"/>
                <w:szCs w:val="22"/>
              </w:rPr>
            </w:pPr>
          </w:p>
          <w:p w14:paraId="244964B7"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 copy kept in the provider chart and one sent to the referring worker.  This monthly progress report must contain:</w:t>
            </w:r>
          </w:p>
          <w:p w14:paraId="2EA98963" w14:textId="77777777" w:rsidR="00B4113D" w:rsidRPr="006E61D4" w:rsidRDefault="00B4113D" w:rsidP="00B4113D">
            <w:pPr>
              <w:numPr>
                <w:ilvl w:val="0"/>
                <w:numId w:val="10"/>
              </w:numPr>
              <w:tabs>
                <w:tab w:val="clear" w:pos="1860"/>
                <w:tab w:val="left" w:pos="307"/>
                <w:tab w:val="num" w:pos="972"/>
              </w:tabs>
              <w:spacing w:after="0"/>
              <w:ind w:left="972"/>
              <w:rPr>
                <w:sz w:val="22"/>
                <w:szCs w:val="22"/>
              </w:rPr>
            </w:pPr>
            <w:r w:rsidRPr="006E61D4">
              <w:rPr>
                <w:sz w:val="22"/>
                <w:szCs w:val="22"/>
              </w:rPr>
              <w:t>A list of dates of service and the specific services rendered and/or attempts</w:t>
            </w:r>
          </w:p>
          <w:p w14:paraId="39086AB0" w14:textId="77777777" w:rsidR="00B4113D" w:rsidRPr="006E61D4" w:rsidRDefault="00B4113D" w:rsidP="00B4113D">
            <w:pPr>
              <w:numPr>
                <w:ilvl w:val="0"/>
                <w:numId w:val="10"/>
              </w:numPr>
              <w:tabs>
                <w:tab w:val="clear" w:pos="1860"/>
                <w:tab w:val="left" w:pos="307"/>
                <w:tab w:val="num" w:pos="972"/>
              </w:tabs>
              <w:spacing w:after="0"/>
              <w:ind w:left="972"/>
              <w:rPr>
                <w:sz w:val="22"/>
                <w:szCs w:val="22"/>
              </w:rPr>
            </w:pPr>
            <w:r w:rsidRPr="006E61D4">
              <w:rPr>
                <w:sz w:val="22"/>
                <w:szCs w:val="22"/>
              </w:rPr>
              <w:t>Overall summary of progress for the client/family receiving the service.  Please include if family continues to benefit and/or the barriers to intervention</w:t>
            </w:r>
          </w:p>
          <w:p w14:paraId="12F1C5F8" w14:textId="77777777" w:rsidR="00B4113D" w:rsidRPr="006E61D4" w:rsidRDefault="00B4113D" w:rsidP="00B4113D">
            <w:pPr>
              <w:numPr>
                <w:ilvl w:val="0"/>
                <w:numId w:val="10"/>
              </w:numPr>
              <w:tabs>
                <w:tab w:val="clear" w:pos="1860"/>
                <w:tab w:val="left" w:pos="307"/>
                <w:tab w:val="num" w:pos="972"/>
              </w:tabs>
              <w:spacing w:after="0"/>
              <w:ind w:left="972"/>
              <w:rPr>
                <w:sz w:val="22"/>
                <w:szCs w:val="22"/>
              </w:rPr>
            </w:pPr>
            <w:r w:rsidRPr="006E61D4">
              <w:rPr>
                <w:sz w:val="22"/>
                <w:szCs w:val="22"/>
              </w:rPr>
              <w:t>Plan for further interventions</w:t>
            </w:r>
          </w:p>
          <w:p w14:paraId="60448160" w14:textId="77777777" w:rsidR="00B4113D" w:rsidRPr="006E61D4" w:rsidRDefault="00B4113D" w:rsidP="00B4113D">
            <w:pPr>
              <w:numPr>
                <w:ilvl w:val="0"/>
                <w:numId w:val="10"/>
              </w:numPr>
              <w:tabs>
                <w:tab w:val="clear" w:pos="1860"/>
                <w:tab w:val="left" w:pos="307"/>
                <w:tab w:val="num" w:pos="972"/>
              </w:tabs>
              <w:spacing w:after="0"/>
              <w:ind w:left="972"/>
              <w:rPr>
                <w:sz w:val="22"/>
                <w:szCs w:val="22"/>
              </w:rPr>
            </w:pPr>
            <w:r w:rsidRPr="006E61D4">
              <w:rPr>
                <w:sz w:val="22"/>
                <w:szCs w:val="22"/>
              </w:rPr>
              <w:t xml:space="preserve">Any identified unmet concrete or service needs </w:t>
            </w:r>
          </w:p>
          <w:p w14:paraId="3F242840" w14:textId="77777777" w:rsidR="00B4113D" w:rsidRPr="006E61D4" w:rsidRDefault="00B4113D" w:rsidP="00B4113D">
            <w:pPr>
              <w:numPr>
                <w:ilvl w:val="0"/>
                <w:numId w:val="10"/>
              </w:numPr>
              <w:tabs>
                <w:tab w:val="clear" w:pos="1860"/>
                <w:tab w:val="left" w:pos="307"/>
                <w:tab w:val="num" w:pos="972"/>
              </w:tabs>
              <w:spacing w:after="0"/>
              <w:ind w:left="972"/>
              <w:rPr>
                <w:sz w:val="22"/>
                <w:szCs w:val="22"/>
              </w:rPr>
            </w:pPr>
            <w:r w:rsidRPr="006E61D4">
              <w:rPr>
                <w:sz w:val="22"/>
                <w:szCs w:val="22"/>
              </w:rPr>
              <w:t>Date and name of DHHR staff to which any new allegations of abuse/neglect (CPS) or behavioral issues (YS) were reported within the month</w:t>
            </w:r>
          </w:p>
          <w:p w14:paraId="6928FA10" w14:textId="77777777" w:rsidR="00B4113D" w:rsidRPr="006E61D4" w:rsidRDefault="00B4113D" w:rsidP="00251A3E">
            <w:pPr>
              <w:tabs>
                <w:tab w:val="left" w:pos="307"/>
              </w:tabs>
              <w:ind w:left="1080"/>
              <w:rPr>
                <w:sz w:val="22"/>
                <w:szCs w:val="22"/>
              </w:rPr>
            </w:pPr>
          </w:p>
          <w:p w14:paraId="640E1758" w14:textId="77777777" w:rsidR="00B4113D" w:rsidRPr="006E61D4" w:rsidRDefault="00B4113D" w:rsidP="00251A3E">
            <w:pPr>
              <w:jc w:val="both"/>
              <w:rPr>
                <w:sz w:val="22"/>
                <w:szCs w:val="22"/>
              </w:rPr>
            </w:pPr>
          </w:p>
        </w:tc>
      </w:tr>
    </w:tbl>
    <w:p w14:paraId="736923AF"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238ADB4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210AD915" w14:textId="77777777" w:rsidR="00B4113D" w:rsidRPr="006E61D4" w:rsidRDefault="00B4113D" w:rsidP="00B4113D">
      <w:pPr>
        <w:numPr>
          <w:ilvl w:val="0"/>
          <w:numId w:val="8"/>
        </w:numPr>
        <w:spacing w:after="0"/>
        <w:rPr>
          <w:sz w:val="22"/>
          <w:szCs w:val="22"/>
        </w:rPr>
      </w:pPr>
      <w:r w:rsidRPr="006E61D4">
        <w:rPr>
          <w:sz w:val="22"/>
          <w:szCs w:val="22"/>
        </w:rPr>
        <w:t>Sociology</w:t>
      </w:r>
    </w:p>
    <w:p w14:paraId="3836CD80" w14:textId="77777777" w:rsidR="00B4113D" w:rsidRPr="006E61D4" w:rsidRDefault="00B4113D" w:rsidP="00B4113D">
      <w:pPr>
        <w:numPr>
          <w:ilvl w:val="0"/>
          <w:numId w:val="8"/>
        </w:numPr>
        <w:spacing w:after="0"/>
        <w:rPr>
          <w:sz w:val="22"/>
          <w:szCs w:val="22"/>
        </w:rPr>
      </w:pPr>
      <w:r w:rsidRPr="006E61D4">
        <w:rPr>
          <w:sz w:val="22"/>
          <w:szCs w:val="22"/>
        </w:rPr>
        <w:t>Psychology</w:t>
      </w:r>
    </w:p>
    <w:p w14:paraId="29767D4B" w14:textId="77777777" w:rsidR="00B4113D" w:rsidRPr="006E61D4" w:rsidRDefault="00B4113D" w:rsidP="00B4113D">
      <w:pPr>
        <w:numPr>
          <w:ilvl w:val="0"/>
          <w:numId w:val="8"/>
        </w:numPr>
        <w:spacing w:after="0"/>
        <w:rPr>
          <w:sz w:val="22"/>
          <w:szCs w:val="22"/>
        </w:rPr>
      </w:pPr>
      <w:r w:rsidRPr="006E61D4">
        <w:rPr>
          <w:sz w:val="22"/>
          <w:szCs w:val="22"/>
        </w:rPr>
        <w:t>Counseling</w:t>
      </w:r>
    </w:p>
    <w:p w14:paraId="41B17F43"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516BFF16" w14:textId="77777777" w:rsidR="00B4113D" w:rsidRPr="006E61D4" w:rsidRDefault="00B4113D" w:rsidP="00B4113D">
      <w:pPr>
        <w:numPr>
          <w:ilvl w:val="0"/>
          <w:numId w:val="8"/>
        </w:numPr>
        <w:spacing w:after="0"/>
        <w:rPr>
          <w:sz w:val="22"/>
          <w:szCs w:val="22"/>
        </w:rPr>
      </w:pPr>
      <w:r w:rsidRPr="006E61D4">
        <w:rPr>
          <w:sz w:val="22"/>
          <w:szCs w:val="22"/>
        </w:rPr>
        <w:t>Human Services</w:t>
      </w:r>
    </w:p>
    <w:p w14:paraId="3725CF5A"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409079CD"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019D799B"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114ED167" w14:textId="77777777" w:rsidR="00B4113D" w:rsidRPr="006E61D4" w:rsidRDefault="00B4113D" w:rsidP="00B4113D">
      <w:pPr>
        <w:numPr>
          <w:ilvl w:val="0"/>
          <w:numId w:val="8"/>
        </w:numPr>
        <w:spacing w:after="0"/>
        <w:rPr>
          <w:sz w:val="22"/>
          <w:szCs w:val="22"/>
        </w:rPr>
      </w:pPr>
      <w:r w:rsidRPr="006E61D4">
        <w:rPr>
          <w:sz w:val="22"/>
          <w:szCs w:val="22"/>
        </w:rPr>
        <w:t>Gerontology</w:t>
      </w:r>
    </w:p>
    <w:p w14:paraId="17C428B3"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5B5A168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2A203EA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lastRenderedPageBreak/>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320FA45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1D2189F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2AB7483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45B0EC5" w14:textId="77777777" w:rsidR="00B4113D" w:rsidRPr="006E61D4" w:rsidRDefault="00B4113D" w:rsidP="00B4113D">
      <w:pPr>
        <w:pStyle w:val="BodyText3"/>
        <w:tabs>
          <w:tab w:val="left" w:pos="2520"/>
        </w:tabs>
        <w:rPr>
          <w:sz w:val="22"/>
          <w:szCs w:val="22"/>
        </w:rPr>
      </w:pPr>
    </w:p>
    <w:p w14:paraId="2D2F28C5" w14:textId="38E21E15" w:rsidR="00B4113D" w:rsidRPr="006E61D4" w:rsidRDefault="00B4113D" w:rsidP="00B4113D">
      <w:pPr>
        <w:widowControl w:val="0"/>
        <w:tabs>
          <w:tab w:val="left" w:pos="2520"/>
        </w:tabs>
        <w:jc w:val="both"/>
        <w:rPr>
          <w:b/>
          <w:bCs/>
          <w:sz w:val="22"/>
          <w:szCs w:val="22"/>
        </w:rPr>
      </w:pPr>
      <w:r w:rsidRPr="006E61D4">
        <w:rPr>
          <w:sz w:val="22"/>
          <w:szCs w:val="22"/>
        </w:rPr>
        <w:t>*Note:  Providers are recommended to have or participate in training in the PRIDE curriculum, foster care, RAD and adoption issues.</w:t>
      </w:r>
      <w:r w:rsidRPr="006E61D4">
        <w:rPr>
          <w:sz w:val="22"/>
          <w:szCs w:val="22"/>
        </w:rPr>
        <w:br w:type="page"/>
      </w:r>
    </w:p>
    <w:p w14:paraId="6443884F" w14:textId="0F956B89" w:rsidR="00B4113D" w:rsidRPr="006E61D4" w:rsidRDefault="007B14A4" w:rsidP="007706E7">
      <w:pPr>
        <w:pStyle w:val="Heading2"/>
      </w:pPr>
      <w:bookmarkStart w:id="373" w:name="_Toc189465042"/>
      <w:bookmarkStart w:id="374" w:name="_Toc198452637"/>
      <w:bookmarkStart w:id="375" w:name="_Toc318186004"/>
      <w:bookmarkStart w:id="376" w:name="_Toc534728695"/>
      <w:r>
        <w:lastRenderedPageBreak/>
        <w:t>Public Transportation</w:t>
      </w:r>
      <w:r w:rsidR="00B4113D" w:rsidRPr="006E61D4">
        <w:t xml:space="preserve"> 150110</w:t>
      </w:r>
      <w:bookmarkEnd w:id="373"/>
      <w:bookmarkEnd w:id="374"/>
      <w:bookmarkEnd w:id="375"/>
      <w:bookmarkEnd w:id="376"/>
      <w:r w:rsidR="00B4113D" w:rsidRPr="006E61D4">
        <w:t xml:space="preserve"> </w:t>
      </w:r>
    </w:p>
    <w:p w14:paraId="0DD11E03" w14:textId="77777777" w:rsidR="00B4113D" w:rsidRPr="006E61D4" w:rsidRDefault="00B4113D" w:rsidP="00B4113D">
      <w:pPr>
        <w:rPr>
          <w:sz w:val="22"/>
          <w:szCs w:val="22"/>
        </w:rPr>
      </w:pPr>
    </w:p>
    <w:p w14:paraId="2A790E5E"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the provision of transportation on buses, planes, and/or trains. This code may be used for local bus passes or long distance bus tickets. Rental cars and taxi fares are also included in this service. The activity(ies) that the child/youth and/or family needs transportation for must be explicitly documented on the child/family’s service plan. Examples include medical appointments for which non-emergency medical transportation could </w:t>
      </w:r>
      <w:r w:rsidRPr="006E61D4">
        <w:rPr>
          <w:b/>
          <w:bCs/>
          <w:sz w:val="22"/>
          <w:szCs w:val="22"/>
        </w:rPr>
        <w:t>not</w:t>
      </w:r>
      <w:r w:rsidRPr="006E61D4">
        <w:rPr>
          <w:sz w:val="22"/>
          <w:szCs w:val="22"/>
        </w:rPr>
        <w:t xml:space="preserve"> be accessed or respite, recreation activities, etc.  The least costly means available must be utilized.  This service covers the fare for the shortest practical route to/from the traveler’s destination.</w:t>
      </w:r>
    </w:p>
    <w:p w14:paraId="0128E53F" w14:textId="77777777" w:rsidR="00B4113D" w:rsidRPr="006E61D4" w:rsidRDefault="00B4113D" w:rsidP="00B4113D">
      <w:pPr>
        <w:jc w:val="both"/>
        <w:rPr>
          <w:sz w:val="22"/>
          <w:szCs w:val="22"/>
        </w:rPr>
      </w:pPr>
    </w:p>
    <w:p w14:paraId="18EF651A"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306474D"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685A9454" w14:textId="77777777" w:rsidTr="00251A3E">
        <w:tc>
          <w:tcPr>
            <w:tcW w:w="2520" w:type="dxa"/>
            <w:vAlign w:val="center"/>
          </w:tcPr>
          <w:p w14:paraId="12EA2470"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3B849526"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07BA0E0D" w14:textId="77777777" w:rsidTr="00251A3E">
        <w:tc>
          <w:tcPr>
            <w:tcW w:w="2520" w:type="dxa"/>
            <w:vAlign w:val="center"/>
          </w:tcPr>
          <w:p w14:paraId="75F9419D"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765721D6" w14:textId="77777777" w:rsidR="00B4113D" w:rsidRPr="006E61D4" w:rsidRDefault="00B4113D" w:rsidP="00251A3E">
            <w:pPr>
              <w:widowControl w:val="0"/>
              <w:rPr>
                <w:sz w:val="22"/>
                <w:szCs w:val="22"/>
              </w:rPr>
            </w:pPr>
            <w:r w:rsidRPr="006E61D4">
              <w:rPr>
                <w:sz w:val="22"/>
                <w:szCs w:val="22"/>
              </w:rPr>
              <w:t>Adoption Preservation</w:t>
            </w:r>
          </w:p>
        </w:tc>
      </w:tr>
      <w:tr w:rsidR="00B4113D" w:rsidRPr="006E61D4" w14:paraId="0640181F" w14:textId="77777777" w:rsidTr="00251A3E">
        <w:tc>
          <w:tcPr>
            <w:tcW w:w="2520" w:type="dxa"/>
            <w:vAlign w:val="center"/>
          </w:tcPr>
          <w:p w14:paraId="07B9AD37"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7936DC10" w14:textId="77777777" w:rsidR="00B4113D" w:rsidRPr="006E61D4" w:rsidRDefault="00B4113D" w:rsidP="00251A3E">
            <w:pPr>
              <w:widowControl w:val="0"/>
              <w:rPr>
                <w:sz w:val="22"/>
                <w:szCs w:val="22"/>
              </w:rPr>
            </w:pPr>
            <w:r w:rsidRPr="006E61D4">
              <w:rPr>
                <w:sz w:val="22"/>
                <w:szCs w:val="22"/>
              </w:rPr>
              <w:t>92 days</w:t>
            </w:r>
          </w:p>
          <w:p w14:paraId="48A53DC9" w14:textId="77777777" w:rsidR="00B4113D" w:rsidRPr="006E61D4" w:rsidRDefault="00B4113D" w:rsidP="00251A3E">
            <w:pPr>
              <w:widowControl w:val="0"/>
              <w:rPr>
                <w:sz w:val="22"/>
                <w:szCs w:val="22"/>
              </w:rPr>
            </w:pPr>
            <w:r w:rsidRPr="006E61D4">
              <w:rPr>
                <w:sz w:val="22"/>
                <w:szCs w:val="22"/>
              </w:rPr>
              <w:t>Unit= Event</w:t>
            </w:r>
          </w:p>
        </w:tc>
      </w:tr>
      <w:tr w:rsidR="00B4113D" w:rsidRPr="006E61D4" w14:paraId="1B750A8A" w14:textId="77777777" w:rsidTr="00251A3E">
        <w:tc>
          <w:tcPr>
            <w:tcW w:w="2520" w:type="dxa"/>
            <w:vAlign w:val="center"/>
          </w:tcPr>
          <w:p w14:paraId="63EA1767"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2690C8D3"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2</w:t>
            </w:r>
          </w:p>
        </w:tc>
      </w:tr>
      <w:tr w:rsidR="00B4113D" w:rsidRPr="006E61D4" w14:paraId="43A1CF46" w14:textId="77777777" w:rsidTr="00251A3E">
        <w:tc>
          <w:tcPr>
            <w:tcW w:w="2520" w:type="dxa"/>
            <w:vAlign w:val="center"/>
          </w:tcPr>
          <w:p w14:paraId="74221956" w14:textId="77777777" w:rsidR="00B4113D" w:rsidRPr="006E61D4" w:rsidRDefault="00B4113D" w:rsidP="00251A3E">
            <w:pPr>
              <w:widowControl w:val="0"/>
              <w:rPr>
                <w:b/>
                <w:bCs/>
                <w:sz w:val="22"/>
                <w:szCs w:val="22"/>
              </w:rPr>
            </w:pPr>
            <w:r w:rsidRPr="006E61D4">
              <w:rPr>
                <w:b/>
                <w:bCs/>
                <w:sz w:val="22"/>
                <w:szCs w:val="22"/>
              </w:rPr>
              <w:t>Admission Criteria</w:t>
            </w:r>
          </w:p>
          <w:p w14:paraId="5B32E3D6" w14:textId="77777777" w:rsidR="00B4113D" w:rsidRPr="006E61D4" w:rsidRDefault="00B4113D" w:rsidP="00251A3E">
            <w:pPr>
              <w:widowControl w:val="0"/>
              <w:rPr>
                <w:b/>
                <w:bCs/>
                <w:sz w:val="22"/>
                <w:szCs w:val="22"/>
              </w:rPr>
            </w:pPr>
          </w:p>
        </w:tc>
        <w:tc>
          <w:tcPr>
            <w:tcW w:w="6480" w:type="dxa"/>
            <w:vAlign w:val="center"/>
          </w:tcPr>
          <w:p w14:paraId="4A5B82A6" w14:textId="77777777" w:rsidR="00B4113D" w:rsidRPr="006E61D4" w:rsidRDefault="00B4113D" w:rsidP="00B4113D">
            <w:pPr>
              <w:numPr>
                <w:ilvl w:val="0"/>
                <w:numId w:val="371"/>
              </w:numPr>
              <w:spacing w:after="0"/>
              <w:jc w:val="both"/>
              <w:rPr>
                <w:sz w:val="22"/>
                <w:szCs w:val="22"/>
              </w:rPr>
            </w:pPr>
            <w:r w:rsidRPr="006E61D4">
              <w:rPr>
                <w:sz w:val="22"/>
                <w:szCs w:val="22"/>
              </w:rPr>
              <w:t>Documentation of the parent’s inability to provide this service and the subsequent reason must be in the consumer’s record.</w:t>
            </w:r>
          </w:p>
          <w:p w14:paraId="33B00873" w14:textId="77777777" w:rsidR="00B4113D" w:rsidRPr="006E61D4" w:rsidRDefault="00B4113D" w:rsidP="00B4113D">
            <w:pPr>
              <w:numPr>
                <w:ilvl w:val="0"/>
                <w:numId w:val="371"/>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0340FE12" w14:textId="77777777" w:rsidR="00B4113D" w:rsidRPr="006E61D4" w:rsidRDefault="00B4113D" w:rsidP="00B4113D">
            <w:pPr>
              <w:numPr>
                <w:ilvl w:val="0"/>
                <w:numId w:val="371"/>
              </w:numPr>
              <w:spacing w:after="0"/>
              <w:jc w:val="both"/>
              <w:rPr>
                <w:sz w:val="22"/>
                <w:szCs w:val="22"/>
              </w:rPr>
            </w:pPr>
            <w:r w:rsidRPr="006E61D4">
              <w:rPr>
                <w:sz w:val="22"/>
                <w:szCs w:val="22"/>
              </w:rPr>
              <w:lastRenderedPageBreak/>
              <w:t>Assessment must document the need for this service and have specific areas or appointment types that are targeted for improvement.</w:t>
            </w:r>
          </w:p>
          <w:p w14:paraId="6F5FA74B" w14:textId="77777777" w:rsidR="00B4113D" w:rsidRPr="006E61D4" w:rsidRDefault="00B4113D" w:rsidP="00B4113D">
            <w:pPr>
              <w:numPr>
                <w:ilvl w:val="0"/>
                <w:numId w:val="371"/>
              </w:numPr>
              <w:spacing w:after="0"/>
              <w:jc w:val="both"/>
              <w:rPr>
                <w:sz w:val="22"/>
                <w:szCs w:val="22"/>
              </w:rPr>
            </w:pPr>
            <w:r w:rsidRPr="006E61D4">
              <w:rPr>
                <w:sz w:val="22"/>
                <w:szCs w:val="22"/>
              </w:rPr>
              <w:t>DHHR Worker, family and DHHR Supervisor must recommend this service.</w:t>
            </w:r>
          </w:p>
        </w:tc>
      </w:tr>
      <w:tr w:rsidR="00B4113D" w:rsidRPr="006E61D4" w14:paraId="21FCDDB2" w14:textId="77777777" w:rsidTr="00251A3E">
        <w:tc>
          <w:tcPr>
            <w:tcW w:w="2520" w:type="dxa"/>
            <w:vAlign w:val="center"/>
          </w:tcPr>
          <w:p w14:paraId="319997E8"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6C657333" w14:textId="77777777" w:rsidR="00B4113D" w:rsidRPr="006E61D4" w:rsidRDefault="00B4113D" w:rsidP="00251A3E">
            <w:pPr>
              <w:widowControl w:val="0"/>
              <w:rPr>
                <w:b/>
                <w:bCs/>
                <w:sz w:val="22"/>
                <w:szCs w:val="22"/>
              </w:rPr>
            </w:pPr>
          </w:p>
        </w:tc>
        <w:tc>
          <w:tcPr>
            <w:tcW w:w="6480" w:type="dxa"/>
            <w:vAlign w:val="center"/>
          </w:tcPr>
          <w:p w14:paraId="0B015627" w14:textId="77777777" w:rsidR="00B4113D" w:rsidRPr="006E61D4" w:rsidRDefault="00B4113D" w:rsidP="00B4113D">
            <w:pPr>
              <w:numPr>
                <w:ilvl w:val="0"/>
                <w:numId w:val="372"/>
              </w:numPr>
              <w:spacing w:after="0"/>
              <w:jc w:val="both"/>
              <w:rPr>
                <w:sz w:val="22"/>
                <w:szCs w:val="22"/>
              </w:rPr>
            </w:pPr>
            <w:r w:rsidRPr="006E61D4">
              <w:rPr>
                <w:sz w:val="22"/>
                <w:szCs w:val="22"/>
              </w:rPr>
              <w:t>Progress toward accessing transportation has been noted, but family still does not have a reliable means of transportation.</w:t>
            </w:r>
          </w:p>
          <w:p w14:paraId="4D52DBED" w14:textId="77777777" w:rsidR="00B4113D" w:rsidRPr="006E61D4" w:rsidRDefault="00B4113D" w:rsidP="00B4113D">
            <w:pPr>
              <w:numPr>
                <w:ilvl w:val="0"/>
                <w:numId w:val="372"/>
              </w:numPr>
              <w:spacing w:after="0"/>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7ECBF10E" w14:textId="77777777" w:rsidR="00B4113D" w:rsidRPr="006E61D4" w:rsidRDefault="00B4113D" w:rsidP="00B4113D">
            <w:pPr>
              <w:numPr>
                <w:ilvl w:val="0"/>
                <w:numId w:val="372"/>
              </w:numPr>
              <w:spacing w:after="0"/>
              <w:jc w:val="both"/>
              <w:rPr>
                <w:sz w:val="22"/>
                <w:szCs w:val="22"/>
              </w:rPr>
            </w:pPr>
            <w:r w:rsidRPr="006E61D4">
              <w:rPr>
                <w:sz w:val="22"/>
                <w:szCs w:val="22"/>
              </w:rPr>
              <w:t>Family continues to explore social support system members to provide the service.</w:t>
            </w:r>
          </w:p>
          <w:p w14:paraId="70EB9DBE" w14:textId="77777777" w:rsidR="00B4113D" w:rsidRPr="006E61D4" w:rsidRDefault="00B4113D" w:rsidP="00B4113D">
            <w:pPr>
              <w:numPr>
                <w:ilvl w:val="0"/>
                <w:numId w:val="372"/>
              </w:numPr>
              <w:spacing w:after="0"/>
              <w:jc w:val="both"/>
              <w:rPr>
                <w:sz w:val="22"/>
                <w:szCs w:val="22"/>
              </w:rPr>
            </w:pPr>
            <w:r w:rsidRPr="006E61D4">
              <w:rPr>
                <w:sz w:val="22"/>
                <w:szCs w:val="22"/>
              </w:rPr>
              <w:t>DHHR Worker, family and DHHR Supervisor recommend the service continue.</w:t>
            </w:r>
          </w:p>
          <w:p w14:paraId="1A0F8560" w14:textId="77777777" w:rsidR="00B4113D" w:rsidRPr="006E61D4" w:rsidRDefault="00B4113D" w:rsidP="00B4113D">
            <w:pPr>
              <w:numPr>
                <w:ilvl w:val="0"/>
                <w:numId w:val="372"/>
              </w:numPr>
              <w:spacing w:after="0"/>
              <w:jc w:val="both"/>
              <w:rPr>
                <w:sz w:val="22"/>
                <w:szCs w:val="22"/>
              </w:rPr>
            </w:pPr>
            <w:r w:rsidRPr="006E61D4">
              <w:rPr>
                <w:sz w:val="22"/>
                <w:szCs w:val="22"/>
              </w:rPr>
              <w:t>Service cannot be appropriately provided through a community resource.</w:t>
            </w:r>
          </w:p>
          <w:p w14:paraId="607C7762" w14:textId="77777777" w:rsidR="00B4113D" w:rsidRPr="006E61D4" w:rsidRDefault="00B4113D" w:rsidP="00B4113D">
            <w:pPr>
              <w:numPr>
                <w:ilvl w:val="0"/>
                <w:numId w:val="372"/>
              </w:numPr>
              <w:spacing w:after="0"/>
              <w:jc w:val="both"/>
              <w:rPr>
                <w:sz w:val="22"/>
                <w:szCs w:val="22"/>
              </w:rPr>
            </w:pPr>
            <w:r w:rsidRPr="006E61D4">
              <w:rPr>
                <w:sz w:val="22"/>
                <w:szCs w:val="22"/>
              </w:rPr>
              <w:t>Provider and Supervisor agree that the child is appropriate to remain in his/her home setting.</w:t>
            </w:r>
          </w:p>
        </w:tc>
      </w:tr>
      <w:tr w:rsidR="00B4113D" w:rsidRPr="006E61D4" w14:paraId="744A045F" w14:textId="77777777" w:rsidTr="00251A3E">
        <w:trPr>
          <w:trHeight w:val="530"/>
        </w:trPr>
        <w:tc>
          <w:tcPr>
            <w:tcW w:w="2520" w:type="dxa"/>
            <w:vAlign w:val="center"/>
          </w:tcPr>
          <w:p w14:paraId="7CD1A923" w14:textId="77777777" w:rsidR="00B4113D" w:rsidRPr="006E61D4" w:rsidRDefault="00B4113D" w:rsidP="00251A3E">
            <w:pPr>
              <w:widowControl w:val="0"/>
              <w:rPr>
                <w:b/>
                <w:bCs/>
                <w:sz w:val="22"/>
                <w:szCs w:val="22"/>
              </w:rPr>
            </w:pPr>
            <w:r w:rsidRPr="006E61D4">
              <w:rPr>
                <w:b/>
                <w:bCs/>
                <w:sz w:val="22"/>
                <w:szCs w:val="22"/>
              </w:rPr>
              <w:t>Discharge Criteria</w:t>
            </w:r>
          </w:p>
          <w:p w14:paraId="12529BC1"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vAlign w:val="center"/>
          </w:tcPr>
          <w:p w14:paraId="062DEE4B" w14:textId="77777777" w:rsidR="00B4113D" w:rsidRPr="006E61D4" w:rsidRDefault="00B4113D" w:rsidP="00B4113D">
            <w:pPr>
              <w:numPr>
                <w:ilvl w:val="0"/>
                <w:numId w:val="373"/>
              </w:numPr>
              <w:spacing w:after="0"/>
              <w:jc w:val="both"/>
              <w:rPr>
                <w:sz w:val="22"/>
                <w:szCs w:val="22"/>
              </w:rPr>
            </w:pPr>
            <w:r w:rsidRPr="006E61D4">
              <w:rPr>
                <w:sz w:val="22"/>
                <w:szCs w:val="22"/>
              </w:rPr>
              <w:t>Goals and objectives have been met substantially.</w:t>
            </w:r>
          </w:p>
          <w:p w14:paraId="2B1B690C" w14:textId="77777777" w:rsidR="00B4113D" w:rsidRPr="006E61D4" w:rsidRDefault="00B4113D" w:rsidP="00B4113D">
            <w:pPr>
              <w:numPr>
                <w:ilvl w:val="0"/>
                <w:numId w:val="373"/>
              </w:numPr>
              <w:spacing w:after="0"/>
              <w:jc w:val="both"/>
              <w:rPr>
                <w:sz w:val="22"/>
                <w:szCs w:val="22"/>
              </w:rPr>
            </w:pPr>
            <w:r w:rsidRPr="006E61D4">
              <w:rPr>
                <w:sz w:val="22"/>
                <w:szCs w:val="22"/>
              </w:rPr>
              <w:t>Family refuses service.</w:t>
            </w:r>
          </w:p>
          <w:p w14:paraId="5599B4DE" w14:textId="77777777" w:rsidR="00B4113D" w:rsidRPr="006E61D4" w:rsidRDefault="00B4113D" w:rsidP="00B4113D">
            <w:pPr>
              <w:numPr>
                <w:ilvl w:val="0"/>
                <w:numId w:val="373"/>
              </w:numPr>
              <w:spacing w:after="0"/>
              <w:jc w:val="both"/>
              <w:rPr>
                <w:sz w:val="22"/>
                <w:szCs w:val="22"/>
              </w:rPr>
            </w:pPr>
            <w:r w:rsidRPr="006E61D4">
              <w:rPr>
                <w:sz w:val="22"/>
                <w:szCs w:val="22"/>
              </w:rPr>
              <w:t>Family’s case is closed.</w:t>
            </w:r>
          </w:p>
          <w:p w14:paraId="04BC9BBE" w14:textId="77777777" w:rsidR="00B4113D" w:rsidRPr="006E61D4" w:rsidRDefault="00B4113D" w:rsidP="00B4113D">
            <w:pPr>
              <w:numPr>
                <w:ilvl w:val="0"/>
                <w:numId w:val="373"/>
              </w:numPr>
              <w:spacing w:after="0"/>
              <w:jc w:val="both"/>
              <w:rPr>
                <w:sz w:val="22"/>
                <w:szCs w:val="22"/>
              </w:rPr>
            </w:pPr>
            <w:r w:rsidRPr="006E61D4">
              <w:rPr>
                <w:sz w:val="22"/>
                <w:szCs w:val="22"/>
              </w:rPr>
              <w:t>Family now has support system in place to provide the service.</w:t>
            </w:r>
          </w:p>
          <w:p w14:paraId="52AF7B80" w14:textId="77777777" w:rsidR="00B4113D" w:rsidRPr="006E61D4" w:rsidRDefault="00B4113D" w:rsidP="00B4113D">
            <w:pPr>
              <w:numPr>
                <w:ilvl w:val="0"/>
                <w:numId w:val="373"/>
              </w:numPr>
              <w:spacing w:after="0"/>
              <w:jc w:val="both"/>
              <w:rPr>
                <w:sz w:val="22"/>
                <w:szCs w:val="22"/>
              </w:rPr>
            </w:pPr>
            <w:r w:rsidRPr="006E61D4">
              <w:rPr>
                <w:sz w:val="22"/>
                <w:szCs w:val="22"/>
              </w:rPr>
              <w:t>Service can now be met appropriately through a community resource.</w:t>
            </w:r>
          </w:p>
          <w:p w14:paraId="3121AF2C" w14:textId="77777777" w:rsidR="00B4113D" w:rsidRPr="006E61D4" w:rsidRDefault="00B4113D" w:rsidP="00B4113D">
            <w:pPr>
              <w:numPr>
                <w:ilvl w:val="0"/>
                <w:numId w:val="373"/>
              </w:numPr>
              <w:spacing w:after="0"/>
              <w:jc w:val="both"/>
              <w:rPr>
                <w:sz w:val="22"/>
                <w:szCs w:val="22"/>
              </w:rPr>
            </w:pPr>
            <w:r w:rsidRPr="006E61D4">
              <w:rPr>
                <w:sz w:val="22"/>
                <w:szCs w:val="22"/>
              </w:rPr>
              <w:t>Case is formally opened with Child Protective Services or Youth Services.</w:t>
            </w:r>
          </w:p>
        </w:tc>
      </w:tr>
      <w:tr w:rsidR="00B4113D" w:rsidRPr="006E61D4" w14:paraId="09778EA7" w14:textId="77777777" w:rsidTr="00251A3E">
        <w:trPr>
          <w:trHeight w:val="872"/>
        </w:trPr>
        <w:tc>
          <w:tcPr>
            <w:tcW w:w="2520" w:type="dxa"/>
            <w:vAlign w:val="center"/>
          </w:tcPr>
          <w:p w14:paraId="5696A519"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vAlign w:val="center"/>
          </w:tcPr>
          <w:p w14:paraId="6C48A232" w14:textId="77777777" w:rsidR="00B4113D" w:rsidRPr="006E61D4" w:rsidRDefault="00B4113D" w:rsidP="00B4113D">
            <w:pPr>
              <w:pStyle w:val="IndexHeading"/>
              <w:keepNext w:val="0"/>
              <w:widowControl w:val="0"/>
              <w:numPr>
                <w:ilvl w:val="0"/>
                <w:numId w:val="373"/>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39834A81" w14:textId="77777777" w:rsidR="00B4113D" w:rsidRPr="00AA0822" w:rsidRDefault="00B4113D" w:rsidP="00251A3E">
            <w:pPr>
              <w:pStyle w:val="Index1"/>
            </w:pPr>
            <w:r w:rsidRPr="00AA0822">
              <w:t>Those receiving Waiver or ICF/MR services are not eligible for this service.</w:t>
            </w:r>
          </w:p>
          <w:p w14:paraId="7CCE17E4" w14:textId="77777777" w:rsidR="00B4113D" w:rsidRPr="00AA0822" w:rsidRDefault="00B4113D" w:rsidP="00251A3E">
            <w:pPr>
              <w:pStyle w:val="Index1"/>
            </w:pPr>
            <w:r w:rsidRPr="00AA0822">
              <w:t xml:space="preserve">The delivery of all MCO </w:t>
            </w:r>
            <w:r>
              <w:t>SNS</w:t>
            </w:r>
            <w:r w:rsidRPr="00AA0822">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16A5F4DC" w14:textId="77777777" w:rsidTr="00251A3E">
        <w:trPr>
          <w:trHeight w:val="638"/>
        </w:trPr>
        <w:tc>
          <w:tcPr>
            <w:tcW w:w="2520" w:type="dxa"/>
            <w:vAlign w:val="center"/>
          </w:tcPr>
          <w:p w14:paraId="4AA843DB"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Borders>
              <w:bottom w:val="single" w:sz="4" w:space="0" w:color="auto"/>
            </w:tcBorders>
            <w:vAlign w:val="center"/>
          </w:tcPr>
          <w:p w14:paraId="34400253" w14:textId="77777777" w:rsidR="00B4113D" w:rsidRPr="006E61D4" w:rsidRDefault="00B4113D" w:rsidP="00B4113D">
            <w:pPr>
              <w:widowControl w:val="0"/>
              <w:numPr>
                <w:ilvl w:val="0"/>
                <w:numId w:val="373"/>
              </w:numPr>
              <w:spacing w:after="0"/>
              <w:rPr>
                <w:sz w:val="22"/>
                <w:szCs w:val="22"/>
              </w:rPr>
            </w:pPr>
            <w:r w:rsidRPr="006E61D4">
              <w:rPr>
                <w:sz w:val="22"/>
                <w:szCs w:val="22"/>
              </w:rPr>
              <w:t>Severity of child’s issues precludes provision of services in this level of care.</w:t>
            </w:r>
          </w:p>
        </w:tc>
      </w:tr>
      <w:tr w:rsidR="00B4113D" w:rsidRPr="006E61D4" w14:paraId="7D51B265" w14:textId="77777777" w:rsidTr="00251A3E">
        <w:tc>
          <w:tcPr>
            <w:tcW w:w="2520" w:type="dxa"/>
            <w:vAlign w:val="center"/>
          </w:tcPr>
          <w:p w14:paraId="77AF5311"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vAlign w:val="center"/>
          </w:tcPr>
          <w:p w14:paraId="1C12A764" w14:textId="77777777" w:rsidR="00B4113D" w:rsidRPr="006E61D4" w:rsidRDefault="00B4113D" w:rsidP="00B4113D">
            <w:pPr>
              <w:widowControl w:val="0"/>
              <w:numPr>
                <w:ilvl w:val="0"/>
                <w:numId w:val="374"/>
              </w:numPr>
              <w:spacing w:after="0"/>
              <w:jc w:val="both"/>
              <w:rPr>
                <w:sz w:val="22"/>
                <w:szCs w:val="22"/>
              </w:rPr>
            </w:pPr>
            <w:r w:rsidRPr="006E61D4">
              <w:rPr>
                <w:sz w:val="22"/>
                <w:szCs w:val="22"/>
              </w:rPr>
              <w:t xml:space="preserve">A copy of the Referral for </w:t>
            </w:r>
            <w:r>
              <w:rPr>
                <w:sz w:val="22"/>
                <w:szCs w:val="22"/>
              </w:rPr>
              <w:t>SNS</w:t>
            </w:r>
            <w:r w:rsidRPr="006E61D4">
              <w:rPr>
                <w:sz w:val="22"/>
                <w:szCs w:val="22"/>
              </w:rPr>
              <w:t>.</w:t>
            </w:r>
          </w:p>
          <w:p w14:paraId="12AC76AE" w14:textId="77777777" w:rsidR="00B4113D" w:rsidRPr="006E61D4" w:rsidRDefault="00B4113D" w:rsidP="00B4113D">
            <w:pPr>
              <w:widowControl w:val="0"/>
              <w:numPr>
                <w:ilvl w:val="0"/>
                <w:numId w:val="374"/>
              </w:numPr>
              <w:spacing w:after="0"/>
              <w:jc w:val="both"/>
              <w:rPr>
                <w:sz w:val="22"/>
                <w:szCs w:val="22"/>
              </w:rPr>
            </w:pPr>
            <w:r w:rsidRPr="006E61D4">
              <w:rPr>
                <w:sz w:val="22"/>
                <w:szCs w:val="22"/>
              </w:rPr>
              <w:t>Copy of receipts</w:t>
            </w:r>
          </w:p>
        </w:tc>
      </w:tr>
    </w:tbl>
    <w:p w14:paraId="4235CDF1"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252A7D21" w14:textId="77777777" w:rsidR="00B4113D" w:rsidRPr="006E61D4" w:rsidRDefault="00B4113D" w:rsidP="00B4113D">
      <w:pPr>
        <w:widowControl w:val="0"/>
        <w:tabs>
          <w:tab w:val="left" w:pos="2520"/>
        </w:tabs>
        <w:rPr>
          <w:sz w:val="22"/>
          <w:szCs w:val="22"/>
        </w:rPr>
      </w:pPr>
      <w:r w:rsidRPr="006E61D4">
        <w:rPr>
          <w:sz w:val="22"/>
          <w:szCs w:val="22"/>
        </w:rPr>
        <w:t>Additional Service Criteria:</w:t>
      </w:r>
    </w:p>
    <w:p w14:paraId="6A0F2803" w14:textId="77777777" w:rsidR="00B4113D" w:rsidRPr="006E61D4" w:rsidRDefault="00B4113D" w:rsidP="00B4113D">
      <w:pPr>
        <w:widowControl w:val="0"/>
        <w:numPr>
          <w:ilvl w:val="1"/>
          <w:numId w:val="280"/>
        </w:numPr>
        <w:tabs>
          <w:tab w:val="left" w:pos="2520"/>
        </w:tabs>
        <w:spacing w:after="0"/>
        <w:rPr>
          <w:sz w:val="22"/>
          <w:szCs w:val="22"/>
        </w:rPr>
      </w:pPr>
      <w:r w:rsidRPr="006E61D4">
        <w:rPr>
          <w:sz w:val="22"/>
          <w:szCs w:val="22"/>
        </w:rPr>
        <w:lastRenderedPageBreak/>
        <w:t>Agencies and/or private companies providing this service must be regulated through the appropriate state or federal transportation department/accrediting body</w:t>
      </w:r>
    </w:p>
    <w:p w14:paraId="627EF0CD" w14:textId="77777777" w:rsidR="00B4113D" w:rsidRPr="006E61D4" w:rsidRDefault="00B4113D" w:rsidP="00B4113D">
      <w:pPr>
        <w:widowControl w:val="0"/>
        <w:numPr>
          <w:ilvl w:val="1"/>
          <w:numId w:val="280"/>
        </w:numPr>
        <w:tabs>
          <w:tab w:val="left" w:pos="2520"/>
        </w:tabs>
        <w:spacing w:after="0"/>
        <w:jc w:val="both"/>
        <w:rPr>
          <w:sz w:val="22"/>
          <w:szCs w:val="22"/>
        </w:rPr>
      </w:pPr>
      <w:r w:rsidRPr="006E61D4">
        <w:rPr>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t>
      </w:r>
      <w:smartTag w:uri="urn:schemas-microsoft-com:office:smarttags" w:element="PersonName">
        <w:r w:rsidRPr="006E61D4">
          <w:rPr>
            <w:sz w:val="22"/>
            <w:szCs w:val="22"/>
          </w:rPr>
          <w:t>WV</w:t>
        </w:r>
      </w:smartTag>
      <w:r w:rsidRPr="006E61D4">
        <w:rPr>
          <w:sz w:val="22"/>
          <w:szCs w:val="22"/>
        </w:rPr>
        <w:t xml:space="preserve"> DHHR when the trip is completed.  The DHHR worker must directly assist the family in the process of accessing pre-paid transportation.  </w:t>
      </w:r>
    </w:p>
    <w:p w14:paraId="3AE8D006" w14:textId="77777777" w:rsidR="00B4113D" w:rsidRPr="006E61D4" w:rsidRDefault="00B4113D" w:rsidP="00B4113D">
      <w:pPr>
        <w:widowControl w:val="0"/>
        <w:numPr>
          <w:ilvl w:val="1"/>
          <w:numId w:val="280"/>
        </w:numPr>
        <w:tabs>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0815112" w14:textId="77777777" w:rsidR="00B4113D" w:rsidRPr="006E61D4" w:rsidRDefault="00B4113D" w:rsidP="00B4113D">
      <w:pPr>
        <w:widowControl w:val="0"/>
        <w:tabs>
          <w:tab w:val="left" w:pos="2520"/>
        </w:tabs>
        <w:jc w:val="both"/>
        <w:rPr>
          <w:sz w:val="22"/>
          <w:szCs w:val="22"/>
        </w:rPr>
      </w:pPr>
      <w:r w:rsidRPr="006E61D4">
        <w:rPr>
          <w:b/>
          <w:bCs/>
          <w:sz w:val="22"/>
          <w:szCs w:val="22"/>
          <w:u w:val="single"/>
        </w:rPr>
        <w:t>Note</w:t>
      </w:r>
      <w:r w:rsidRPr="006E61D4">
        <w:rPr>
          <w:sz w:val="22"/>
          <w:szCs w:val="22"/>
        </w:rPr>
        <w:t xml:space="preserve">: DHHR workers can find the Prepaid Transportation forms and instructions on their intranet site. </w:t>
      </w:r>
      <w:r w:rsidRPr="006E61D4">
        <w:rPr>
          <w:sz w:val="22"/>
          <w:szCs w:val="22"/>
        </w:rPr>
        <w:br w:type="page"/>
      </w:r>
    </w:p>
    <w:p w14:paraId="4C0FDFAD" w14:textId="71AE24C4" w:rsidR="00B4113D" w:rsidRPr="006E61D4" w:rsidRDefault="007B14A4" w:rsidP="007706E7">
      <w:pPr>
        <w:pStyle w:val="Heading2"/>
      </w:pPr>
      <w:bookmarkStart w:id="377" w:name="_Toc198452638"/>
      <w:bookmarkStart w:id="378" w:name="_Toc318186005"/>
      <w:bookmarkStart w:id="379" w:name="_Toc534728696"/>
      <w:r>
        <w:lastRenderedPageBreak/>
        <w:t>Private Transportation</w:t>
      </w:r>
      <w:r w:rsidR="00B4113D" w:rsidRPr="006E61D4">
        <w:t xml:space="preserve"> 150100</w:t>
      </w:r>
      <w:bookmarkEnd w:id="377"/>
      <w:bookmarkEnd w:id="378"/>
      <w:bookmarkEnd w:id="379"/>
    </w:p>
    <w:p w14:paraId="1804DC46"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Reimbursement for the provision of transportation services. The activity(ies) that the child/youth and/or family need transportation for must be explicitly documented in the child/family’s service plan. Examples include medical appointments for which non-emergency medical transportation could </w:t>
      </w:r>
      <w:r w:rsidRPr="006E61D4">
        <w:rPr>
          <w:b/>
          <w:bCs/>
          <w:sz w:val="22"/>
          <w:szCs w:val="22"/>
        </w:rPr>
        <w:t>not</w:t>
      </w:r>
      <w:r w:rsidRPr="006E61D4">
        <w:rPr>
          <w:sz w:val="22"/>
          <w:szCs w:val="22"/>
        </w:rPr>
        <w:t xml:space="preserve"> be accessed or respite, recreation activities, etc.</w:t>
      </w:r>
    </w:p>
    <w:p w14:paraId="0D83168A" w14:textId="77777777" w:rsidR="00B4113D" w:rsidRPr="006E61D4" w:rsidRDefault="00B4113D" w:rsidP="00B4113D">
      <w:pPr>
        <w:jc w:val="both"/>
        <w:rPr>
          <w:sz w:val="22"/>
          <w:szCs w:val="22"/>
        </w:rPr>
      </w:pPr>
    </w:p>
    <w:p w14:paraId="79046CF1"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39D45E53" w14:textId="77777777" w:rsidR="00B4113D" w:rsidRPr="006E61D4" w:rsidRDefault="00B4113D" w:rsidP="00B4113D">
      <w:pPr>
        <w:jc w:val="both"/>
        <w:rPr>
          <w:sz w:val="22"/>
          <w:szCs w:val="22"/>
        </w:rPr>
      </w:pPr>
    </w:p>
    <w:p w14:paraId="23336AE6" w14:textId="77777777" w:rsidR="00B4113D" w:rsidRPr="006E61D4" w:rsidRDefault="00B4113D" w:rsidP="00B4113D">
      <w:pPr>
        <w:jc w:val="both"/>
        <w:rPr>
          <w:sz w:val="22"/>
          <w:szCs w:val="22"/>
        </w:rPr>
      </w:pPr>
      <w:r w:rsidRPr="006E61D4">
        <w:rPr>
          <w:sz w:val="22"/>
          <w:szCs w:val="22"/>
        </w:rPr>
        <w:t>Please note: the rate will be based upon the current DHHR reimbursement rate</w:t>
      </w:r>
    </w:p>
    <w:p w14:paraId="0698BDBE" w14:textId="77777777" w:rsidR="00B4113D" w:rsidRPr="006E61D4" w:rsidRDefault="00B4113D" w:rsidP="00B4113D">
      <w:pPr>
        <w:jc w:val="both"/>
        <w:rPr>
          <w:sz w:val="22"/>
          <w:szCs w:val="22"/>
        </w:rPr>
      </w:pPr>
    </w:p>
    <w:p w14:paraId="2CB3E0BD"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BC18DC7"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4C4A4D8C" w14:textId="77777777" w:rsidTr="00251A3E">
        <w:tc>
          <w:tcPr>
            <w:tcW w:w="2520" w:type="dxa"/>
            <w:vAlign w:val="center"/>
          </w:tcPr>
          <w:p w14:paraId="1B68B9FA"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1BB36585"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3EC2835F" w14:textId="77777777" w:rsidTr="00251A3E">
        <w:tc>
          <w:tcPr>
            <w:tcW w:w="2520" w:type="dxa"/>
            <w:vAlign w:val="center"/>
          </w:tcPr>
          <w:p w14:paraId="598DD078"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308378EA" w14:textId="77777777" w:rsidR="00B4113D" w:rsidRPr="006E61D4" w:rsidRDefault="00B4113D" w:rsidP="00251A3E">
            <w:pPr>
              <w:widowControl w:val="0"/>
              <w:rPr>
                <w:sz w:val="22"/>
                <w:szCs w:val="22"/>
              </w:rPr>
            </w:pPr>
            <w:r w:rsidRPr="006E61D4">
              <w:rPr>
                <w:sz w:val="22"/>
                <w:szCs w:val="22"/>
              </w:rPr>
              <w:t>Adoption Preservation</w:t>
            </w:r>
          </w:p>
        </w:tc>
      </w:tr>
      <w:tr w:rsidR="00B4113D" w:rsidRPr="006E61D4" w14:paraId="52D0483E" w14:textId="77777777" w:rsidTr="00251A3E">
        <w:tc>
          <w:tcPr>
            <w:tcW w:w="2520" w:type="dxa"/>
            <w:vAlign w:val="center"/>
          </w:tcPr>
          <w:p w14:paraId="4736AF99"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17FB637D" w14:textId="77777777" w:rsidR="00B4113D" w:rsidRPr="006E61D4" w:rsidRDefault="00B4113D" w:rsidP="00251A3E">
            <w:pPr>
              <w:widowControl w:val="0"/>
              <w:rPr>
                <w:sz w:val="22"/>
                <w:szCs w:val="22"/>
              </w:rPr>
            </w:pPr>
            <w:r w:rsidRPr="006E61D4">
              <w:rPr>
                <w:sz w:val="22"/>
                <w:szCs w:val="22"/>
              </w:rPr>
              <w:t>92 days</w:t>
            </w:r>
          </w:p>
          <w:p w14:paraId="22248343" w14:textId="77777777" w:rsidR="00B4113D" w:rsidRPr="006E61D4" w:rsidRDefault="00B4113D" w:rsidP="00251A3E">
            <w:pPr>
              <w:widowControl w:val="0"/>
              <w:rPr>
                <w:sz w:val="22"/>
                <w:szCs w:val="22"/>
              </w:rPr>
            </w:pPr>
            <w:r w:rsidRPr="006E61D4">
              <w:rPr>
                <w:sz w:val="22"/>
                <w:szCs w:val="22"/>
              </w:rPr>
              <w:t>Unit= One mile</w:t>
            </w:r>
          </w:p>
          <w:p w14:paraId="6DCC5470" w14:textId="77777777" w:rsidR="00B4113D" w:rsidRPr="006E61D4" w:rsidRDefault="00B4113D" w:rsidP="00251A3E">
            <w:pPr>
              <w:widowControl w:val="0"/>
              <w:rPr>
                <w:sz w:val="22"/>
                <w:szCs w:val="22"/>
              </w:rPr>
            </w:pPr>
            <w:r w:rsidRPr="006E61D4">
              <w:rPr>
                <w:sz w:val="22"/>
                <w:szCs w:val="22"/>
              </w:rPr>
              <w:t>1000 miles total</w:t>
            </w:r>
          </w:p>
        </w:tc>
      </w:tr>
      <w:tr w:rsidR="00B4113D" w:rsidRPr="006E61D4" w14:paraId="6207D95F" w14:textId="77777777" w:rsidTr="00251A3E">
        <w:tc>
          <w:tcPr>
            <w:tcW w:w="2520" w:type="dxa"/>
            <w:vAlign w:val="center"/>
          </w:tcPr>
          <w:p w14:paraId="1B706098" w14:textId="77777777" w:rsidR="00B4113D" w:rsidRPr="006E61D4" w:rsidRDefault="00B4113D" w:rsidP="00251A3E">
            <w:pPr>
              <w:widowControl w:val="0"/>
              <w:rPr>
                <w:b/>
                <w:bCs/>
                <w:sz w:val="22"/>
                <w:szCs w:val="22"/>
              </w:rPr>
            </w:pPr>
            <w:r w:rsidRPr="006E61D4">
              <w:rPr>
                <w:b/>
                <w:bCs/>
                <w:sz w:val="22"/>
                <w:szCs w:val="22"/>
              </w:rPr>
              <w:t xml:space="preserve">Maximum Total Authorizations </w:t>
            </w:r>
            <w:r w:rsidRPr="006E61D4">
              <w:rPr>
                <w:b/>
                <w:bCs/>
                <w:sz w:val="22"/>
                <w:szCs w:val="22"/>
              </w:rPr>
              <w:lastRenderedPageBreak/>
              <w:t>Available</w:t>
            </w:r>
          </w:p>
        </w:tc>
        <w:tc>
          <w:tcPr>
            <w:tcW w:w="6480" w:type="dxa"/>
          </w:tcPr>
          <w:p w14:paraId="41367A8A"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lastRenderedPageBreak/>
              <w:t>2</w:t>
            </w:r>
          </w:p>
        </w:tc>
      </w:tr>
      <w:tr w:rsidR="00B4113D" w:rsidRPr="006E61D4" w14:paraId="55DB7E85" w14:textId="77777777" w:rsidTr="00251A3E">
        <w:tc>
          <w:tcPr>
            <w:tcW w:w="2520" w:type="dxa"/>
            <w:vAlign w:val="center"/>
          </w:tcPr>
          <w:p w14:paraId="622AF829" w14:textId="77777777" w:rsidR="00B4113D" w:rsidRPr="006E61D4" w:rsidRDefault="00B4113D" w:rsidP="00251A3E">
            <w:pPr>
              <w:widowControl w:val="0"/>
              <w:rPr>
                <w:b/>
                <w:bCs/>
                <w:sz w:val="22"/>
                <w:szCs w:val="22"/>
              </w:rPr>
            </w:pPr>
            <w:r w:rsidRPr="006E61D4">
              <w:rPr>
                <w:b/>
                <w:bCs/>
                <w:sz w:val="22"/>
                <w:szCs w:val="22"/>
              </w:rPr>
              <w:t>Admission Criteria</w:t>
            </w:r>
          </w:p>
          <w:p w14:paraId="257F3741" w14:textId="77777777" w:rsidR="00B4113D" w:rsidRPr="006E61D4" w:rsidRDefault="00B4113D" w:rsidP="00251A3E">
            <w:pPr>
              <w:widowControl w:val="0"/>
              <w:rPr>
                <w:b/>
                <w:bCs/>
                <w:sz w:val="22"/>
                <w:szCs w:val="22"/>
              </w:rPr>
            </w:pPr>
          </w:p>
        </w:tc>
        <w:tc>
          <w:tcPr>
            <w:tcW w:w="6480" w:type="dxa"/>
            <w:vAlign w:val="center"/>
          </w:tcPr>
          <w:p w14:paraId="1C7783D8" w14:textId="77777777" w:rsidR="00B4113D" w:rsidRPr="006E61D4" w:rsidRDefault="00B4113D" w:rsidP="00B4113D">
            <w:pPr>
              <w:numPr>
                <w:ilvl w:val="0"/>
                <w:numId w:val="365"/>
              </w:numPr>
              <w:spacing w:after="0"/>
              <w:jc w:val="both"/>
              <w:rPr>
                <w:sz w:val="22"/>
                <w:szCs w:val="22"/>
              </w:rPr>
            </w:pPr>
            <w:r w:rsidRPr="006E61D4">
              <w:rPr>
                <w:sz w:val="22"/>
                <w:szCs w:val="22"/>
              </w:rPr>
              <w:t>Documentation of the parent’s inability to afford to provide this service and the subsequent reason must be in the consumer’s record.</w:t>
            </w:r>
          </w:p>
          <w:p w14:paraId="3009B708" w14:textId="77777777" w:rsidR="00B4113D" w:rsidRPr="006E61D4" w:rsidRDefault="00B4113D" w:rsidP="00B4113D">
            <w:pPr>
              <w:numPr>
                <w:ilvl w:val="0"/>
                <w:numId w:val="365"/>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and exhausted. </w:t>
            </w:r>
          </w:p>
          <w:p w14:paraId="7FBF8545" w14:textId="77777777" w:rsidR="00B4113D" w:rsidRPr="006E61D4" w:rsidRDefault="00B4113D" w:rsidP="00B4113D">
            <w:pPr>
              <w:numPr>
                <w:ilvl w:val="0"/>
                <w:numId w:val="365"/>
              </w:numPr>
              <w:spacing w:after="0"/>
              <w:jc w:val="both"/>
              <w:rPr>
                <w:sz w:val="22"/>
                <w:szCs w:val="22"/>
              </w:rPr>
            </w:pPr>
            <w:r w:rsidRPr="006E61D4">
              <w:rPr>
                <w:sz w:val="22"/>
                <w:szCs w:val="22"/>
              </w:rPr>
              <w:t>Assessment must document the need for this service and have specific areas or appointment types that are targeted for improvement.</w:t>
            </w:r>
          </w:p>
          <w:p w14:paraId="7168A053" w14:textId="77777777" w:rsidR="00B4113D" w:rsidRPr="006E61D4" w:rsidRDefault="00B4113D" w:rsidP="00B4113D">
            <w:pPr>
              <w:numPr>
                <w:ilvl w:val="0"/>
                <w:numId w:val="365"/>
              </w:numPr>
              <w:spacing w:after="0"/>
              <w:jc w:val="both"/>
              <w:rPr>
                <w:sz w:val="22"/>
                <w:szCs w:val="22"/>
              </w:rPr>
            </w:pPr>
            <w:r w:rsidRPr="006E61D4">
              <w:rPr>
                <w:sz w:val="22"/>
                <w:szCs w:val="22"/>
              </w:rPr>
              <w:t>DHHR must recommend this service.</w:t>
            </w:r>
          </w:p>
        </w:tc>
      </w:tr>
      <w:tr w:rsidR="00B4113D" w:rsidRPr="006E61D4" w14:paraId="7537A5C2" w14:textId="77777777" w:rsidTr="00251A3E">
        <w:tc>
          <w:tcPr>
            <w:tcW w:w="2520" w:type="dxa"/>
            <w:vAlign w:val="center"/>
          </w:tcPr>
          <w:p w14:paraId="6091A395" w14:textId="77777777" w:rsidR="00B4113D" w:rsidRPr="006E61D4" w:rsidRDefault="00B4113D" w:rsidP="00251A3E">
            <w:pPr>
              <w:widowControl w:val="0"/>
              <w:rPr>
                <w:b/>
                <w:bCs/>
                <w:sz w:val="22"/>
                <w:szCs w:val="22"/>
              </w:rPr>
            </w:pPr>
            <w:r w:rsidRPr="006E61D4">
              <w:rPr>
                <w:b/>
                <w:bCs/>
                <w:sz w:val="22"/>
                <w:szCs w:val="22"/>
              </w:rPr>
              <w:t>Continuing Stay Criteria</w:t>
            </w:r>
          </w:p>
          <w:p w14:paraId="4E3D8137" w14:textId="77777777" w:rsidR="00B4113D" w:rsidRPr="006E61D4" w:rsidRDefault="00B4113D" w:rsidP="00251A3E">
            <w:pPr>
              <w:widowControl w:val="0"/>
              <w:rPr>
                <w:b/>
                <w:bCs/>
                <w:sz w:val="22"/>
                <w:szCs w:val="22"/>
              </w:rPr>
            </w:pPr>
          </w:p>
        </w:tc>
        <w:tc>
          <w:tcPr>
            <w:tcW w:w="6480" w:type="dxa"/>
            <w:vAlign w:val="center"/>
          </w:tcPr>
          <w:p w14:paraId="2892FF03" w14:textId="77777777" w:rsidR="00B4113D" w:rsidRPr="006E61D4" w:rsidRDefault="00B4113D" w:rsidP="00B4113D">
            <w:pPr>
              <w:numPr>
                <w:ilvl w:val="0"/>
                <w:numId w:val="366"/>
              </w:numPr>
              <w:spacing w:after="0"/>
              <w:jc w:val="both"/>
              <w:rPr>
                <w:sz w:val="22"/>
                <w:szCs w:val="22"/>
              </w:rPr>
            </w:pPr>
            <w:r w:rsidRPr="006E61D4">
              <w:rPr>
                <w:sz w:val="22"/>
                <w:szCs w:val="22"/>
              </w:rPr>
              <w:t>Progress toward accessing transportation has been noted, but family still does not have a reliable means of transportation.</w:t>
            </w:r>
          </w:p>
          <w:p w14:paraId="2A4DDC60" w14:textId="77777777" w:rsidR="00B4113D" w:rsidRPr="006E61D4" w:rsidRDefault="00B4113D" w:rsidP="00B4113D">
            <w:pPr>
              <w:numPr>
                <w:ilvl w:val="0"/>
                <w:numId w:val="366"/>
              </w:numPr>
              <w:spacing w:after="0"/>
              <w:jc w:val="both"/>
              <w:rPr>
                <w:sz w:val="22"/>
                <w:szCs w:val="22"/>
              </w:rPr>
            </w:pPr>
            <w:r w:rsidRPr="006E61D4">
              <w:rPr>
                <w:sz w:val="22"/>
                <w:szCs w:val="22"/>
              </w:rPr>
              <w:t>The family is still financially unable to meet the transportation needs, but does not qualify for any type of financial assistance related to transportation.</w:t>
            </w:r>
          </w:p>
          <w:p w14:paraId="080C10E4" w14:textId="77777777" w:rsidR="00B4113D" w:rsidRPr="006E61D4" w:rsidRDefault="00B4113D" w:rsidP="00B4113D">
            <w:pPr>
              <w:numPr>
                <w:ilvl w:val="0"/>
                <w:numId w:val="366"/>
              </w:numPr>
              <w:spacing w:after="0"/>
              <w:jc w:val="both"/>
              <w:rPr>
                <w:sz w:val="22"/>
                <w:szCs w:val="22"/>
              </w:rPr>
            </w:pPr>
            <w:r w:rsidRPr="006E61D4">
              <w:rPr>
                <w:sz w:val="22"/>
                <w:szCs w:val="22"/>
              </w:rPr>
              <w:t>Family continues to explore social support system members to provide the service.</w:t>
            </w:r>
          </w:p>
          <w:p w14:paraId="51F0AF47" w14:textId="77777777" w:rsidR="00B4113D" w:rsidRPr="006E61D4" w:rsidRDefault="00B4113D" w:rsidP="00B4113D">
            <w:pPr>
              <w:numPr>
                <w:ilvl w:val="0"/>
                <w:numId w:val="366"/>
              </w:numPr>
              <w:spacing w:after="0"/>
              <w:jc w:val="both"/>
              <w:rPr>
                <w:sz w:val="22"/>
                <w:szCs w:val="22"/>
              </w:rPr>
            </w:pPr>
            <w:r w:rsidRPr="006E61D4">
              <w:rPr>
                <w:sz w:val="22"/>
                <w:szCs w:val="22"/>
              </w:rPr>
              <w:t>Provider, family and DHHR Adoption Preservation Contact recommend the service continue.</w:t>
            </w:r>
          </w:p>
          <w:p w14:paraId="19811654" w14:textId="77777777" w:rsidR="00B4113D" w:rsidRPr="006E61D4" w:rsidRDefault="00B4113D" w:rsidP="00B4113D">
            <w:pPr>
              <w:numPr>
                <w:ilvl w:val="0"/>
                <w:numId w:val="366"/>
              </w:numPr>
              <w:spacing w:after="0"/>
              <w:jc w:val="both"/>
              <w:rPr>
                <w:sz w:val="22"/>
                <w:szCs w:val="22"/>
              </w:rPr>
            </w:pPr>
            <w:r w:rsidRPr="006E61D4">
              <w:rPr>
                <w:sz w:val="22"/>
                <w:szCs w:val="22"/>
              </w:rPr>
              <w:t>Service cannot be appropriately provided through a community resource.</w:t>
            </w:r>
          </w:p>
          <w:p w14:paraId="08425EB3" w14:textId="77777777" w:rsidR="00B4113D" w:rsidRPr="006E61D4" w:rsidRDefault="00B4113D" w:rsidP="00B4113D">
            <w:pPr>
              <w:widowControl w:val="0"/>
              <w:numPr>
                <w:ilvl w:val="0"/>
                <w:numId w:val="366"/>
              </w:numPr>
              <w:spacing w:after="0"/>
              <w:jc w:val="both"/>
              <w:rPr>
                <w:sz w:val="22"/>
                <w:szCs w:val="22"/>
              </w:rPr>
            </w:pPr>
            <w:r w:rsidRPr="006E61D4">
              <w:rPr>
                <w:sz w:val="22"/>
                <w:szCs w:val="22"/>
              </w:rPr>
              <w:t>Provider, family and DHHR Adoption Preservation Contact agree that the child is appropriate to remain in his/her home setting.</w:t>
            </w:r>
          </w:p>
        </w:tc>
      </w:tr>
      <w:tr w:rsidR="00B4113D" w:rsidRPr="006E61D4" w14:paraId="243A47F1" w14:textId="77777777" w:rsidTr="00251A3E">
        <w:trPr>
          <w:trHeight w:val="530"/>
        </w:trPr>
        <w:tc>
          <w:tcPr>
            <w:tcW w:w="2520" w:type="dxa"/>
            <w:vAlign w:val="center"/>
          </w:tcPr>
          <w:p w14:paraId="72DEEE2C" w14:textId="77777777" w:rsidR="00B4113D" w:rsidRPr="006E61D4" w:rsidRDefault="00B4113D" w:rsidP="00251A3E">
            <w:pPr>
              <w:keepNext/>
              <w:widowControl w:val="0"/>
              <w:rPr>
                <w:b/>
                <w:bCs/>
                <w:sz w:val="22"/>
                <w:szCs w:val="22"/>
              </w:rPr>
            </w:pPr>
            <w:r w:rsidRPr="006E61D4">
              <w:rPr>
                <w:b/>
                <w:bCs/>
                <w:sz w:val="22"/>
                <w:szCs w:val="22"/>
              </w:rPr>
              <w:t>Discharge Criteria</w:t>
            </w:r>
          </w:p>
          <w:p w14:paraId="6D6400FF" w14:textId="77777777" w:rsidR="00B4113D" w:rsidRPr="006E61D4" w:rsidRDefault="00B4113D" w:rsidP="00251A3E">
            <w:pPr>
              <w:keepNext/>
              <w:widowControl w:val="0"/>
              <w:rPr>
                <w:b/>
                <w:bCs/>
                <w:sz w:val="22"/>
                <w:szCs w:val="22"/>
              </w:rPr>
            </w:pPr>
            <w:r w:rsidRPr="006E61D4">
              <w:rPr>
                <w:b/>
                <w:bCs/>
                <w:sz w:val="22"/>
                <w:szCs w:val="22"/>
              </w:rPr>
              <w:t>(Any element may result in discharge or transfer)</w:t>
            </w:r>
          </w:p>
        </w:tc>
        <w:tc>
          <w:tcPr>
            <w:tcW w:w="6480" w:type="dxa"/>
            <w:vAlign w:val="center"/>
          </w:tcPr>
          <w:p w14:paraId="30872FF2" w14:textId="77777777" w:rsidR="00B4113D" w:rsidRPr="006E61D4" w:rsidRDefault="00B4113D" w:rsidP="00B4113D">
            <w:pPr>
              <w:keepNext/>
              <w:widowControl w:val="0"/>
              <w:numPr>
                <w:ilvl w:val="0"/>
                <w:numId w:val="367"/>
              </w:numPr>
              <w:spacing w:after="0"/>
              <w:jc w:val="both"/>
              <w:rPr>
                <w:sz w:val="22"/>
                <w:szCs w:val="22"/>
              </w:rPr>
            </w:pPr>
            <w:r w:rsidRPr="006E61D4">
              <w:rPr>
                <w:sz w:val="22"/>
                <w:szCs w:val="22"/>
              </w:rPr>
              <w:t>Goals and objectives have been met substantially.</w:t>
            </w:r>
          </w:p>
          <w:p w14:paraId="4D4733C0" w14:textId="77777777" w:rsidR="00B4113D" w:rsidRPr="006E61D4" w:rsidRDefault="00B4113D" w:rsidP="00B4113D">
            <w:pPr>
              <w:keepNext/>
              <w:widowControl w:val="0"/>
              <w:numPr>
                <w:ilvl w:val="0"/>
                <w:numId w:val="367"/>
              </w:numPr>
              <w:spacing w:after="0"/>
              <w:jc w:val="both"/>
              <w:rPr>
                <w:sz w:val="22"/>
                <w:szCs w:val="22"/>
              </w:rPr>
            </w:pPr>
            <w:r w:rsidRPr="006E61D4">
              <w:rPr>
                <w:sz w:val="22"/>
                <w:szCs w:val="22"/>
              </w:rPr>
              <w:t>Family refuses service.</w:t>
            </w:r>
          </w:p>
          <w:p w14:paraId="3F99289D" w14:textId="77777777" w:rsidR="00B4113D" w:rsidRPr="006E61D4" w:rsidRDefault="00B4113D" w:rsidP="00B4113D">
            <w:pPr>
              <w:keepNext/>
              <w:widowControl w:val="0"/>
              <w:numPr>
                <w:ilvl w:val="0"/>
                <w:numId w:val="367"/>
              </w:numPr>
              <w:spacing w:after="0"/>
              <w:jc w:val="both"/>
              <w:rPr>
                <w:sz w:val="22"/>
                <w:szCs w:val="22"/>
              </w:rPr>
            </w:pPr>
            <w:r w:rsidRPr="006E61D4">
              <w:rPr>
                <w:sz w:val="22"/>
                <w:szCs w:val="22"/>
              </w:rPr>
              <w:t>Family’s adoption preservation case is closed.</w:t>
            </w:r>
          </w:p>
          <w:p w14:paraId="71B7DD08" w14:textId="77777777" w:rsidR="00B4113D" w:rsidRPr="006E61D4" w:rsidRDefault="00B4113D" w:rsidP="00B4113D">
            <w:pPr>
              <w:keepNext/>
              <w:widowControl w:val="0"/>
              <w:numPr>
                <w:ilvl w:val="0"/>
                <w:numId w:val="367"/>
              </w:numPr>
              <w:spacing w:after="0"/>
              <w:jc w:val="both"/>
              <w:rPr>
                <w:sz w:val="22"/>
                <w:szCs w:val="22"/>
              </w:rPr>
            </w:pPr>
            <w:r w:rsidRPr="006E61D4">
              <w:rPr>
                <w:sz w:val="22"/>
                <w:szCs w:val="22"/>
              </w:rPr>
              <w:t>Family now has support system in place to provide the service.</w:t>
            </w:r>
          </w:p>
          <w:p w14:paraId="35A77F7B" w14:textId="77777777" w:rsidR="00B4113D" w:rsidRPr="006E61D4" w:rsidRDefault="00B4113D" w:rsidP="00B4113D">
            <w:pPr>
              <w:keepNext/>
              <w:widowControl w:val="0"/>
              <w:numPr>
                <w:ilvl w:val="0"/>
                <w:numId w:val="367"/>
              </w:numPr>
              <w:spacing w:after="0"/>
              <w:jc w:val="both"/>
              <w:rPr>
                <w:sz w:val="22"/>
                <w:szCs w:val="22"/>
              </w:rPr>
            </w:pPr>
            <w:r w:rsidRPr="006E61D4">
              <w:rPr>
                <w:sz w:val="22"/>
                <w:szCs w:val="22"/>
              </w:rPr>
              <w:t>Service can now be met appropriately through a community resource.</w:t>
            </w:r>
          </w:p>
          <w:p w14:paraId="75D26A05" w14:textId="77777777" w:rsidR="00B4113D" w:rsidRPr="006E61D4" w:rsidRDefault="00B4113D" w:rsidP="00B4113D">
            <w:pPr>
              <w:keepNext/>
              <w:widowControl w:val="0"/>
              <w:numPr>
                <w:ilvl w:val="0"/>
                <w:numId w:val="367"/>
              </w:numPr>
              <w:spacing w:after="0"/>
              <w:jc w:val="both"/>
              <w:rPr>
                <w:sz w:val="22"/>
                <w:szCs w:val="22"/>
              </w:rPr>
            </w:pPr>
            <w:r w:rsidRPr="006E61D4">
              <w:rPr>
                <w:sz w:val="22"/>
                <w:szCs w:val="22"/>
              </w:rPr>
              <w:t>Case is formally opened with Child Protective Services or Youth Services.</w:t>
            </w:r>
          </w:p>
        </w:tc>
      </w:tr>
      <w:tr w:rsidR="00B4113D" w:rsidRPr="006E61D4" w14:paraId="668CFD3A" w14:textId="77777777" w:rsidTr="00251A3E">
        <w:trPr>
          <w:trHeight w:val="872"/>
        </w:trPr>
        <w:tc>
          <w:tcPr>
            <w:tcW w:w="2520" w:type="dxa"/>
            <w:vAlign w:val="center"/>
          </w:tcPr>
          <w:p w14:paraId="6AE6A16B"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vAlign w:val="center"/>
          </w:tcPr>
          <w:p w14:paraId="2CCB80E8" w14:textId="77777777" w:rsidR="00B4113D" w:rsidRPr="006E61D4" w:rsidRDefault="00B4113D" w:rsidP="00B4113D">
            <w:pPr>
              <w:numPr>
                <w:ilvl w:val="0"/>
                <w:numId w:val="368"/>
              </w:numPr>
              <w:spacing w:after="0"/>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61D01A7" w14:textId="77777777" w:rsidR="00B4113D" w:rsidRPr="006E61D4" w:rsidRDefault="00B4113D" w:rsidP="00B4113D">
            <w:pPr>
              <w:numPr>
                <w:ilvl w:val="0"/>
                <w:numId w:val="368"/>
              </w:numPr>
              <w:spacing w:after="0"/>
              <w:jc w:val="both"/>
              <w:rPr>
                <w:sz w:val="22"/>
                <w:szCs w:val="22"/>
              </w:rPr>
            </w:pPr>
            <w:r w:rsidRPr="006E61D4">
              <w:rPr>
                <w:sz w:val="22"/>
                <w:szCs w:val="22"/>
              </w:rPr>
              <w:t>Those receiving Waiver or ICF/MR services are not eligible for this service.</w:t>
            </w:r>
          </w:p>
          <w:p w14:paraId="71D50E13" w14:textId="77777777" w:rsidR="00B4113D" w:rsidRPr="006E61D4" w:rsidRDefault="00B4113D" w:rsidP="00B4113D">
            <w:pPr>
              <w:numPr>
                <w:ilvl w:val="0"/>
                <w:numId w:val="368"/>
              </w:numPr>
              <w:spacing w:after="0"/>
              <w:jc w:val="both"/>
              <w:rPr>
                <w:sz w:val="22"/>
                <w:szCs w:val="22"/>
              </w:rPr>
            </w:pPr>
            <w:r w:rsidRPr="006E61D4">
              <w:rPr>
                <w:sz w:val="22"/>
                <w:szCs w:val="22"/>
              </w:rPr>
              <w:t>If more than one member of a case is being transported, bill under one FACTS Client ID and note all present in documentation.</w:t>
            </w:r>
          </w:p>
          <w:p w14:paraId="1589E7C4" w14:textId="77777777" w:rsidR="00B4113D" w:rsidRPr="006E61D4" w:rsidRDefault="00B4113D" w:rsidP="00B4113D">
            <w:pPr>
              <w:numPr>
                <w:ilvl w:val="0"/>
                <w:numId w:val="368"/>
              </w:numPr>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t>
            </w:r>
            <w:r w:rsidRPr="006E61D4">
              <w:rPr>
                <w:sz w:val="22"/>
                <w:szCs w:val="22"/>
              </w:rPr>
              <w:lastRenderedPageBreak/>
              <w:t>WV DHHR must also have permission from the corresponding circuit court judge to travel outside of West Virginia.</w:t>
            </w:r>
          </w:p>
        </w:tc>
      </w:tr>
      <w:tr w:rsidR="00B4113D" w:rsidRPr="006E61D4" w14:paraId="27BE3EC9" w14:textId="77777777" w:rsidTr="00251A3E">
        <w:trPr>
          <w:trHeight w:val="512"/>
        </w:trPr>
        <w:tc>
          <w:tcPr>
            <w:tcW w:w="2520" w:type="dxa"/>
            <w:vAlign w:val="center"/>
          </w:tcPr>
          <w:p w14:paraId="49DB8EA9"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480" w:type="dxa"/>
            <w:vAlign w:val="center"/>
          </w:tcPr>
          <w:p w14:paraId="06FCB527" w14:textId="77777777" w:rsidR="00B4113D" w:rsidRPr="006E61D4" w:rsidRDefault="00B4113D" w:rsidP="00B4113D">
            <w:pPr>
              <w:widowControl w:val="0"/>
              <w:numPr>
                <w:ilvl w:val="0"/>
                <w:numId w:val="368"/>
              </w:numPr>
              <w:spacing w:after="0"/>
              <w:jc w:val="both"/>
              <w:rPr>
                <w:sz w:val="22"/>
                <w:szCs w:val="22"/>
              </w:rPr>
            </w:pPr>
            <w:r w:rsidRPr="006E61D4">
              <w:rPr>
                <w:sz w:val="22"/>
                <w:szCs w:val="22"/>
              </w:rPr>
              <w:t>Severity of child’s issues precludes provision of services in this level of care.</w:t>
            </w:r>
          </w:p>
        </w:tc>
      </w:tr>
      <w:tr w:rsidR="00B4113D" w:rsidRPr="006E61D4" w14:paraId="386BA124" w14:textId="77777777" w:rsidTr="00251A3E">
        <w:tc>
          <w:tcPr>
            <w:tcW w:w="2520" w:type="dxa"/>
            <w:vAlign w:val="center"/>
          </w:tcPr>
          <w:p w14:paraId="487B5F8A"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vAlign w:val="center"/>
          </w:tcPr>
          <w:p w14:paraId="400D05A7" w14:textId="77777777" w:rsidR="00B4113D" w:rsidRPr="006E61D4" w:rsidRDefault="00B4113D" w:rsidP="00B4113D">
            <w:pPr>
              <w:widowControl w:val="0"/>
              <w:numPr>
                <w:ilvl w:val="0"/>
                <w:numId w:val="368"/>
              </w:numPr>
              <w:spacing w:after="0"/>
              <w:jc w:val="both"/>
              <w:rPr>
                <w:sz w:val="22"/>
                <w:szCs w:val="22"/>
              </w:rPr>
            </w:pPr>
            <w:r w:rsidRPr="006E61D4">
              <w:rPr>
                <w:sz w:val="22"/>
                <w:szCs w:val="22"/>
              </w:rPr>
              <w:t xml:space="preserve">A copy of the Referral for </w:t>
            </w:r>
            <w:r>
              <w:rPr>
                <w:sz w:val="22"/>
                <w:szCs w:val="22"/>
              </w:rPr>
              <w:t>SNS</w:t>
            </w:r>
            <w:r w:rsidRPr="006E61D4">
              <w:rPr>
                <w:sz w:val="22"/>
                <w:szCs w:val="22"/>
              </w:rPr>
              <w:t>.</w:t>
            </w:r>
          </w:p>
          <w:p w14:paraId="4E9EAD4F" w14:textId="77777777" w:rsidR="00B4113D" w:rsidRPr="006E61D4" w:rsidRDefault="00B4113D" w:rsidP="00B4113D">
            <w:pPr>
              <w:widowControl w:val="0"/>
              <w:numPr>
                <w:ilvl w:val="0"/>
                <w:numId w:val="368"/>
              </w:numPr>
              <w:tabs>
                <w:tab w:val="left" w:pos="496"/>
              </w:tabs>
              <w:spacing w:after="0"/>
              <w:jc w:val="both"/>
              <w:rPr>
                <w:sz w:val="22"/>
                <w:szCs w:val="22"/>
              </w:rPr>
            </w:pPr>
            <w:r w:rsidRPr="006E61D4">
              <w:rPr>
                <w:sz w:val="22"/>
                <w:szCs w:val="22"/>
              </w:rPr>
              <w:t xml:space="preserve">    Log of trips with miles traveled</w:t>
            </w:r>
          </w:p>
        </w:tc>
      </w:tr>
    </w:tbl>
    <w:p w14:paraId="1411BC12"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0768B7CA" w14:textId="77777777" w:rsidR="00B4113D" w:rsidRPr="006E61D4" w:rsidRDefault="00B4113D" w:rsidP="00B4113D">
      <w:pPr>
        <w:pStyle w:val="BodyText3"/>
        <w:tabs>
          <w:tab w:val="left" w:pos="2520"/>
        </w:tabs>
        <w:rPr>
          <w:sz w:val="22"/>
          <w:szCs w:val="22"/>
        </w:rPr>
      </w:pPr>
      <w:r w:rsidRPr="006E61D4">
        <w:rPr>
          <w:sz w:val="22"/>
          <w:szCs w:val="22"/>
        </w:rPr>
        <w:t xml:space="preserve">Additional Service Criteria: </w:t>
      </w:r>
      <w:r w:rsidRPr="006E61D4">
        <w:rPr>
          <w:sz w:val="22"/>
          <w:szCs w:val="22"/>
        </w:rPr>
        <w:tab/>
      </w:r>
    </w:p>
    <w:p w14:paraId="575F6B2A"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the minimum required insurance or will arrange the transportation with a member of their family’s support group who has a driver’s license, insurance and no history of legal offenses that may endanger those being transported. </w:t>
      </w:r>
    </w:p>
    <w:p w14:paraId="029F1F99"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D8BF54B" w14:textId="77777777" w:rsidR="00B4113D" w:rsidRPr="006E61D4" w:rsidRDefault="00B4113D" w:rsidP="00B4113D">
      <w:pPr>
        <w:widowControl w:val="0"/>
        <w:tabs>
          <w:tab w:val="left" w:pos="540"/>
          <w:tab w:val="left" w:pos="2520"/>
        </w:tabs>
        <w:jc w:val="both"/>
        <w:rPr>
          <w:sz w:val="22"/>
          <w:szCs w:val="22"/>
        </w:rPr>
      </w:pPr>
      <w:r w:rsidRPr="006E61D4">
        <w:rPr>
          <w:sz w:val="22"/>
          <w:szCs w:val="22"/>
        </w:rPr>
        <w:br w:type="page"/>
      </w:r>
    </w:p>
    <w:p w14:paraId="657DE981" w14:textId="77777777" w:rsidR="00B4113D" w:rsidRPr="006E61D4" w:rsidRDefault="00B4113D" w:rsidP="007706E7">
      <w:pPr>
        <w:pStyle w:val="Heading2"/>
      </w:pPr>
      <w:bookmarkStart w:id="380" w:name="_Toc189465043"/>
      <w:bookmarkStart w:id="381" w:name="_Toc198452639"/>
      <w:bookmarkStart w:id="382" w:name="_Toc318186006"/>
      <w:bookmarkStart w:id="383" w:name="_Toc534728697"/>
      <w:r w:rsidRPr="006E61D4">
        <w:lastRenderedPageBreak/>
        <w:t>Lodging  150120</w:t>
      </w:r>
      <w:bookmarkEnd w:id="380"/>
      <w:bookmarkEnd w:id="381"/>
      <w:bookmarkEnd w:id="382"/>
      <w:bookmarkEnd w:id="383"/>
    </w:p>
    <w:p w14:paraId="2A73EEFA" w14:textId="77777777" w:rsidR="00B4113D" w:rsidRPr="006E61D4" w:rsidRDefault="00B4113D" w:rsidP="00B4113D">
      <w:pPr>
        <w:rPr>
          <w:sz w:val="22"/>
          <w:szCs w:val="22"/>
        </w:rPr>
      </w:pPr>
    </w:p>
    <w:p w14:paraId="3CA3C2FD"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Hotel or motel accommodations required when transportation is authorized in extenuating circumstances.  Lodging does not cover other convenience/entertainment services that may be available through the hotel/motel. Reimbursement will be for the least expensive single room rate available.  Charges incurred due to the failure of the transportation provider to notify the lodging facility of cancellation will be considered a personal expense of the provider.</w:t>
      </w:r>
    </w:p>
    <w:p w14:paraId="717C3967" w14:textId="77777777" w:rsidR="00B4113D" w:rsidRPr="006E61D4" w:rsidRDefault="00B4113D" w:rsidP="00B4113D">
      <w:pPr>
        <w:widowControl w:val="0"/>
        <w:jc w:val="both"/>
        <w:rPr>
          <w:sz w:val="22"/>
          <w:szCs w:val="22"/>
        </w:rPr>
      </w:pPr>
    </w:p>
    <w:p w14:paraId="45B307EC"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043CAF8"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7C0F0590" w14:textId="77777777" w:rsidTr="00251A3E">
        <w:tc>
          <w:tcPr>
            <w:tcW w:w="2880" w:type="dxa"/>
            <w:vAlign w:val="center"/>
          </w:tcPr>
          <w:p w14:paraId="43CE4497"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5B2A2D0C"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4D3A90B4" w14:textId="77777777" w:rsidTr="00251A3E">
        <w:tc>
          <w:tcPr>
            <w:tcW w:w="2880" w:type="dxa"/>
            <w:vAlign w:val="center"/>
          </w:tcPr>
          <w:p w14:paraId="67556E34"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5371BBB2" w14:textId="77777777" w:rsidR="00B4113D" w:rsidRPr="006E61D4" w:rsidRDefault="00B4113D" w:rsidP="00251A3E">
            <w:pPr>
              <w:widowControl w:val="0"/>
              <w:rPr>
                <w:sz w:val="22"/>
                <w:szCs w:val="22"/>
              </w:rPr>
            </w:pPr>
            <w:r w:rsidRPr="006E61D4">
              <w:rPr>
                <w:sz w:val="22"/>
                <w:szCs w:val="22"/>
              </w:rPr>
              <w:t>Adoption Preservation</w:t>
            </w:r>
          </w:p>
        </w:tc>
      </w:tr>
      <w:tr w:rsidR="00B4113D" w:rsidRPr="006E61D4" w14:paraId="210686F6" w14:textId="77777777" w:rsidTr="00251A3E">
        <w:tc>
          <w:tcPr>
            <w:tcW w:w="2880" w:type="dxa"/>
            <w:vAlign w:val="center"/>
          </w:tcPr>
          <w:p w14:paraId="5ACE1897"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2F923279"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92 Days</w:t>
            </w:r>
          </w:p>
          <w:p w14:paraId="16A708BA"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Unit = One night</w:t>
            </w:r>
          </w:p>
        </w:tc>
      </w:tr>
      <w:tr w:rsidR="00B4113D" w:rsidRPr="006E61D4" w14:paraId="12B8D314" w14:textId="77777777" w:rsidTr="00251A3E">
        <w:tc>
          <w:tcPr>
            <w:tcW w:w="2880" w:type="dxa"/>
            <w:vAlign w:val="center"/>
          </w:tcPr>
          <w:p w14:paraId="12745879"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1472C9EA"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07CF00D4" w14:textId="77777777" w:rsidTr="00251A3E">
        <w:tc>
          <w:tcPr>
            <w:tcW w:w="2880" w:type="dxa"/>
            <w:vAlign w:val="center"/>
          </w:tcPr>
          <w:p w14:paraId="57865B2A"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58643D3D" w14:textId="77777777" w:rsidR="00B4113D" w:rsidRPr="006E61D4" w:rsidRDefault="00B4113D" w:rsidP="00B4113D">
            <w:pPr>
              <w:numPr>
                <w:ilvl w:val="0"/>
                <w:numId w:val="369"/>
              </w:numPr>
              <w:spacing w:after="0"/>
              <w:jc w:val="both"/>
              <w:rPr>
                <w:sz w:val="22"/>
                <w:szCs w:val="22"/>
              </w:rPr>
            </w:pPr>
            <w:r w:rsidRPr="006E61D4">
              <w:rPr>
                <w:sz w:val="22"/>
                <w:szCs w:val="22"/>
              </w:rPr>
              <w:t>Documentation of the parent’s inability to provide this service and the subsequent reason must be in the consumer’s record.</w:t>
            </w:r>
          </w:p>
          <w:p w14:paraId="188E24FB" w14:textId="77777777" w:rsidR="00B4113D" w:rsidRPr="006E61D4" w:rsidRDefault="00B4113D" w:rsidP="00251A3E">
            <w:pPr>
              <w:ind w:left="720"/>
              <w:jc w:val="both"/>
              <w:rPr>
                <w:sz w:val="22"/>
                <w:szCs w:val="22"/>
              </w:rPr>
            </w:pPr>
            <w:r w:rsidRPr="006E61D4">
              <w:rPr>
                <w:sz w:val="22"/>
                <w:szCs w:val="22"/>
              </w:rPr>
              <w:t>Assessment must document the need for this service and have specific areas or appointment types that are targeted for improvement.</w:t>
            </w:r>
          </w:p>
          <w:p w14:paraId="202D602A" w14:textId="77777777" w:rsidR="00B4113D" w:rsidRPr="006E61D4" w:rsidRDefault="00B4113D" w:rsidP="00B4113D">
            <w:pPr>
              <w:numPr>
                <w:ilvl w:val="0"/>
                <w:numId w:val="369"/>
              </w:numPr>
              <w:spacing w:after="0"/>
              <w:jc w:val="both"/>
              <w:rPr>
                <w:sz w:val="22"/>
                <w:szCs w:val="22"/>
              </w:rPr>
            </w:pPr>
            <w:r w:rsidRPr="006E61D4">
              <w:rPr>
                <w:sz w:val="22"/>
                <w:szCs w:val="22"/>
              </w:rPr>
              <w:t>Provider, family and DHHR Adoption Preservation Contact must recommend this service.</w:t>
            </w:r>
          </w:p>
        </w:tc>
      </w:tr>
      <w:tr w:rsidR="00B4113D" w:rsidRPr="006E61D4" w14:paraId="638BE6AB" w14:textId="77777777" w:rsidTr="00251A3E">
        <w:trPr>
          <w:trHeight w:val="1520"/>
        </w:trPr>
        <w:tc>
          <w:tcPr>
            <w:tcW w:w="2880" w:type="dxa"/>
            <w:vAlign w:val="center"/>
          </w:tcPr>
          <w:p w14:paraId="2B5F8921"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0B1C6EBD" w14:textId="77777777" w:rsidR="00B4113D" w:rsidRPr="006E61D4" w:rsidRDefault="00B4113D" w:rsidP="00251A3E">
            <w:pPr>
              <w:widowControl w:val="0"/>
              <w:rPr>
                <w:b/>
                <w:bCs/>
                <w:sz w:val="22"/>
                <w:szCs w:val="22"/>
              </w:rPr>
            </w:pPr>
          </w:p>
        </w:tc>
        <w:tc>
          <w:tcPr>
            <w:tcW w:w="6120" w:type="dxa"/>
          </w:tcPr>
          <w:p w14:paraId="5CD10188" w14:textId="77777777" w:rsidR="00B4113D" w:rsidRPr="006E61D4" w:rsidRDefault="00B4113D" w:rsidP="00B4113D">
            <w:pPr>
              <w:numPr>
                <w:ilvl w:val="0"/>
                <w:numId w:val="369"/>
              </w:numPr>
              <w:spacing w:after="0"/>
              <w:jc w:val="both"/>
              <w:rPr>
                <w:sz w:val="22"/>
                <w:szCs w:val="22"/>
              </w:rPr>
            </w:pPr>
            <w:r w:rsidRPr="006E61D4">
              <w:rPr>
                <w:sz w:val="22"/>
                <w:szCs w:val="22"/>
              </w:rPr>
              <w:t>Progress toward lodging has been noted, but family still does not have the financial means to provide.</w:t>
            </w:r>
          </w:p>
          <w:p w14:paraId="59349313" w14:textId="77777777" w:rsidR="00B4113D" w:rsidRPr="006E61D4" w:rsidRDefault="00B4113D" w:rsidP="00B4113D">
            <w:pPr>
              <w:numPr>
                <w:ilvl w:val="0"/>
                <w:numId w:val="369"/>
              </w:numPr>
              <w:spacing w:after="0"/>
              <w:jc w:val="both"/>
              <w:rPr>
                <w:sz w:val="22"/>
                <w:szCs w:val="22"/>
              </w:rPr>
            </w:pPr>
            <w:r w:rsidRPr="006E61D4">
              <w:rPr>
                <w:sz w:val="22"/>
                <w:szCs w:val="22"/>
              </w:rPr>
              <w:t>Family continues to explore social support system members to provide the service.</w:t>
            </w:r>
          </w:p>
          <w:p w14:paraId="50FB237B" w14:textId="77777777" w:rsidR="00B4113D" w:rsidRPr="006E61D4" w:rsidRDefault="00B4113D" w:rsidP="00B4113D">
            <w:pPr>
              <w:numPr>
                <w:ilvl w:val="0"/>
                <w:numId w:val="369"/>
              </w:numPr>
              <w:spacing w:after="0"/>
              <w:jc w:val="both"/>
              <w:rPr>
                <w:sz w:val="22"/>
                <w:szCs w:val="22"/>
              </w:rPr>
            </w:pPr>
            <w:r w:rsidRPr="006E61D4">
              <w:rPr>
                <w:sz w:val="22"/>
                <w:szCs w:val="22"/>
              </w:rPr>
              <w:t>Provider, family and DHHR Adoption Preservation Contact recommend the service continue.</w:t>
            </w:r>
          </w:p>
          <w:p w14:paraId="4D8D0EE2" w14:textId="77777777" w:rsidR="00B4113D" w:rsidRPr="006E61D4" w:rsidRDefault="00B4113D" w:rsidP="00B4113D">
            <w:pPr>
              <w:numPr>
                <w:ilvl w:val="0"/>
                <w:numId w:val="369"/>
              </w:numPr>
              <w:spacing w:after="0"/>
              <w:jc w:val="both"/>
              <w:rPr>
                <w:sz w:val="22"/>
                <w:szCs w:val="22"/>
              </w:rPr>
            </w:pPr>
            <w:r w:rsidRPr="006E61D4">
              <w:rPr>
                <w:sz w:val="22"/>
                <w:szCs w:val="22"/>
              </w:rPr>
              <w:t>Service cannot be appropriately provided through a community resource.</w:t>
            </w:r>
          </w:p>
          <w:p w14:paraId="3780CED7" w14:textId="77777777" w:rsidR="00B4113D" w:rsidRPr="006E61D4" w:rsidRDefault="00B4113D" w:rsidP="00B4113D">
            <w:pPr>
              <w:widowControl w:val="0"/>
              <w:numPr>
                <w:ilvl w:val="0"/>
                <w:numId w:val="369"/>
              </w:numPr>
              <w:spacing w:after="0"/>
              <w:rPr>
                <w:sz w:val="22"/>
                <w:szCs w:val="22"/>
              </w:rPr>
            </w:pPr>
            <w:r w:rsidRPr="006E61D4">
              <w:rPr>
                <w:sz w:val="22"/>
                <w:szCs w:val="22"/>
              </w:rPr>
              <w:t>Provider, family and DHHR Adoption Preservation Contact agree that the child is appropriate to remain in his/her home setting.</w:t>
            </w:r>
          </w:p>
        </w:tc>
      </w:tr>
      <w:tr w:rsidR="00B4113D" w:rsidRPr="006E61D4" w14:paraId="4873B1E8" w14:textId="77777777" w:rsidTr="00251A3E">
        <w:trPr>
          <w:trHeight w:val="917"/>
        </w:trPr>
        <w:tc>
          <w:tcPr>
            <w:tcW w:w="2880" w:type="dxa"/>
            <w:vAlign w:val="center"/>
          </w:tcPr>
          <w:p w14:paraId="091D22CA" w14:textId="77777777" w:rsidR="00B4113D" w:rsidRPr="006E61D4" w:rsidRDefault="00B4113D" w:rsidP="00251A3E">
            <w:pPr>
              <w:widowControl w:val="0"/>
              <w:rPr>
                <w:b/>
                <w:bCs/>
                <w:sz w:val="22"/>
                <w:szCs w:val="22"/>
              </w:rPr>
            </w:pPr>
            <w:r w:rsidRPr="006E61D4">
              <w:rPr>
                <w:b/>
                <w:bCs/>
                <w:sz w:val="22"/>
                <w:szCs w:val="22"/>
              </w:rPr>
              <w:t>Discharge Criteria</w:t>
            </w:r>
          </w:p>
          <w:p w14:paraId="3DCC4BB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61827FE1" w14:textId="77777777" w:rsidR="00B4113D" w:rsidRPr="006E61D4" w:rsidRDefault="00B4113D" w:rsidP="00B4113D">
            <w:pPr>
              <w:keepNext/>
              <w:widowControl w:val="0"/>
              <w:numPr>
                <w:ilvl w:val="0"/>
                <w:numId w:val="369"/>
              </w:numPr>
              <w:spacing w:after="0"/>
              <w:jc w:val="both"/>
              <w:rPr>
                <w:sz w:val="22"/>
                <w:szCs w:val="22"/>
              </w:rPr>
            </w:pPr>
            <w:r w:rsidRPr="006E61D4">
              <w:rPr>
                <w:sz w:val="22"/>
                <w:szCs w:val="22"/>
              </w:rPr>
              <w:t>Goals and objectives have been met substantially.</w:t>
            </w:r>
          </w:p>
          <w:p w14:paraId="6670BBFE" w14:textId="77777777" w:rsidR="00B4113D" w:rsidRPr="006E61D4" w:rsidRDefault="00B4113D" w:rsidP="00B4113D">
            <w:pPr>
              <w:keepNext/>
              <w:widowControl w:val="0"/>
              <w:numPr>
                <w:ilvl w:val="0"/>
                <w:numId w:val="369"/>
              </w:numPr>
              <w:spacing w:after="0"/>
              <w:jc w:val="both"/>
              <w:rPr>
                <w:sz w:val="22"/>
                <w:szCs w:val="22"/>
              </w:rPr>
            </w:pPr>
            <w:r w:rsidRPr="006E61D4">
              <w:rPr>
                <w:sz w:val="22"/>
                <w:szCs w:val="22"/>
              </w:rPr>
              <w:t>Family refuses service.</w:t>
            </w:r>
          </w:p>
          <w:p w14:paraId="0DE8F6A3" w14:textId="77777777" w:rsidR="00B4113D" w:rsidRPr="006E61D4" w:rsidRDefault="00B4113D" w:rsidP="00B4113D">
            <w:pPr>
              <w:keepNext/>
              <w:widowControl w:val="0"/>
              <w:numPr>
                <w:ilvl w:val="0"/>
                <w:numId w:val="369"/>
              </w:numPr>
              <w:spacing w:after="0"/>
              <w:jc w:val="both"/>
              <w:rPr>
                <w:sz w:val="22"/>
                <w:szCs w:val="22"/>
              </w:rPr>
            </w:pPr>
            <w:r w:rsidRPr="006E61D4">
              <w:rPr>
                <w:sz w:val="22"/>
                <w:szCs w:val="22"/>
              </w:rPr>
              <w:t>Family’s adoption preservation case is closed.</w:t>
            </w:r>
          </w:p>
          <w:p w14:paraId="3D4A8C41" w14:textId="77777777" w:rsidR="00B4113D" w:rsidRPr="006E61D4" w:rsidRDefault="00B4113D" w:rsidP="00B4113D">
            <w:pPr>
              <w:keepNext/>
              <w:widowControl w:val="0"/>
              <w:numPr>
                <w:ilvl w:val="0"/>
                <w:numId w:val="369"/>
              </w:numPr>
              <w:spacing w:after="0"/>
              <w:jc w:val="both"/>
              <w:rPr>
                <w:sz w:val="22"/>
                <w:szCs w:val="22"/>
              </w:rPr>
            </w:pPr>
            <w:r w:rsidRPr="006E61D4">
              <w:rPr>
                <w:sz w:val="22"/>
                <w:szCs w:val="22"/>
              </w:rPr>
              <w:t>Family now has support system in place to provide the service.</w:t>
            </w:r>
          </w:p>
          <w:p w14:paraId="6FF36690" w14:textId="77777777" w:rsidR="00B4113D" w:rsidRPr="006E61D4" w:rsidRDefault="00B4113D" w:rsidP="00B4113D">
            <w:pPr>
              <w:widowControl w:val="0"/>
              <w:numPr>
                <w:ilvl w:val="0"/>
                <w:numId w:val="369"/>
              </w:numPr>
              <w:spacing w:after="0"/>
              <w:rPr>
                <w:sz w:val="22"/>
                <w:szCs w:val="22"/>
              </w:rPr>
            </w:pPr>
            <w:r w:rsidRPr="006E61D4">
              <w:rPr>
                <w:sz w:val="22"/>
                <w:szCs w:val="22"/>
              </w:rPr>
              <w:t>Service can now be met appropriately through a community resource.</w:t>
            </w:r>
          </w:p>
          <w:p w14:paraId="67B2910E" w14:textId="77777777" w:rsidR="00B4113D" w:rsidRPr="006E61D4" w:rsidRDefault="00B4113D" w:rsidP="00B4113D">
            <w:pPr>
              <w:widowControl w:val="0"/>
              <w:numPr>
                <w:ilvl w:val="0"/>
                <w:numId w:val="369"/>
              </w:numPr>
              <w:spacing w:after="0"/>
              <w:rPr>
                <w:sz w:val="22"/>
                <w:szCs w:val="22"/>
              </w:rPr>
            </w:pPr>
            <w:r w:rsidRPr="006E61D4">
              <w:rPr>
                <w:sz w:val="22"/>
                <w:szCs w:val="22"/>
              </w:rPr>
              <w:t>Case is formally opened with Child Protective Services or Youth Services.</w:t>
            </w:r>
          </w:p>
        </w:tc>
      </w:tr>
      <w:tr w:rsidR="00B4113D" w:rsidRPr="006E61D4" w14:paraId="19CDC8F7" w14:textId="77777777" w:rsidTr="00251A3E">
        <w:tc>
          <w:tcPr>
            <w:tcW w:w="2880" w:type="dxa"/>
            <w:vAlign w:val="center"/>
          </w:tcPr>
          <w:p w14:paraId="197CF9BC"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6A855CB6" w14:textId="77777777" w:rsidR="00B4113D" w:rsidRPr="006E61D4" w:rsidRDefault="00B4113D" w:rsidP="00B4113D">
            <w:pPr>
              <w:numPr>
                <w:ilvl w:val="0"/>
                <w:numId w:val="364"/>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942B3E5" w14:textId="77777777" w:rsidR="00B4113D" w:rsidRPr="006E61D4" w:rsidRDefault="00B4113D" w:rsidP="00B4113D">
            <w:pPr>
              <w:numPr>
                <w:ilvl w:val="0"/>
                <w:numId w:val="364"/>
              </w:numPr>
              <w:spacing w:after="0"/>
              <w:rPr>
                <w:sz w:val="22"/>
                <w:szCs w:val="22"/>
              </w:rPr>
            </w:pPr>
            <w:r w:rsidRPr="006E61D4">
              <w:rPr>
                <w:sz w:val="22"/>
                <w:szCs w:val="22"/>
              </w:rPr>
              <w:t>Those receiving Waiver or ICF/MR services are not eligible for this service.</w:t>
            </w:r>
          </w:p>
          <w:p w14:paraId="2EFC22BF" w14:textId="77777777" w:rsidR="00B4113D" w:rsidRPr="006E61D4" w:rsidRDefault="00B4113D" w:rsidP="00B4113D">
            <w:pPr>
              <w:numPr>
                <w:ilvl w:val="0"/>
                <w:numId w:val="364"/>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312EBFF5" w14:textId="77777777" w:rsidTr="00251A3E">
        <w:tc>
          <w:tcPr>
            <w:tcW w:w="2880" w:type="dxa"/>
            <w:vAlign w:val="center"/>
          </w:tcPr>
          <w:p w14:paraId="06A35B77"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43F88C64" w14:textId="77777777" w:rsidR="00B4113D" w:rsidRPr="006E61D4" w:rsidRDefault="00B4113D" w:rsidP="00B4113D">
            <w:pPr>
              <w:pStyle w:val="IndexHeading"/>
              <w:keepNext w:val="0"/>
              <w:widowControl w:val="0"/>
              <w:numPr>
                <w:ilvl w:val="0"/>
                <w:numId w:val="364"/>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379DDCB3" w14:textId="77777777" w:rsidTr="00251A3E">
        <w:trPr>
          <w:trHeight w:val="1007"/>
        </w:trPr>
        <w:tc>
          <w:tcPr>
            <w:tcW w:w="2880" w:type="dxa"/>
            <w:vAlign w:val="center"/>
          </w:tcPr>
          <w:p w14:paraId="6986D57F"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74B94B84" w14:textId="77777777" w:rsidR="00B4113D" w:rsidRPr="006E61D4" w:rsidRDefault="00B4113D" w:rsidP="00B4113D">
            <w:pPr>
              <w:widowControl w:val="0"/>
              <w:numPr>
                <w:ilvl w:val="0"/>
                <w:numId w:val="364"/>
              </w:numPr>
              <w:spacing w:after="0"/>
              <w:jc w:val="both"/>
              <w:rPr>
                <w:sz w:val="22"/>
                <w:szCs w:val="22"/>
              </w:rPr>
            </w:pPr>
            <w:r w:rsidRPr="006E61D4">
              <w:rPr>
                <w:sz w:val="22"/>
                <w:szCs w:val="22"/>
              </w:rPr>
              <w:t xml:space="preserve">A copy of the Referral for </w:t>
            </w:r>
            <w:r>
              <w:rPr>
                <w:sz w:val="22"/>
                <w:szCs w:val="22"/>
              </w:rPr>
              <w:t>SNS</w:t>
            </w:r>
            <w:r w:rsidRPr="006E61D4">
              <w:rPr>
                <w:sz w:val="22"/>
                <w:szCs w:val="22"/>
              </w:rPr>
              <w:t>.</w:t>
            </w:r>
          </w:p>
          <w:p w14:paraId="0392F3C1" w14:textId="77777777" w:rsidR="00B4113D" w:rsidRPr="006E61D4" w:rsidRDefault="00B4113D" w:rsidP="00B4113D">
            <w:pPr>
              <w:keepNext/>
              <w:widowControl w:val="0"/>
              <w:numPr>
                <w:ilvl w:val="0"/>
                <w:numId w:val="364"/>
              </w:numPr>
              <w:spacing w:after="0"/>
              <w:rPr>
                <w:sz w:val="22"/>
                <w:szCs w:val="22"/>
              </w:rPr>
            </w:pPr>
            <w:r w:rsidRPr="006E61D4">
              <w:rPr>
                <w:sz w:val="22"/>
                <w:szCs w:val="22"/>
              </w:rPr>
              <w:t xml:space="preserve">Copy of receipts </w:t>
            </w:r>
          </w:p>
        </w:tc>
      </w:tr>
    </w:tbl>
    <w:p w14:paraId="3E289199"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 xml:space="preserve">The delivery of all MCO </w:t>
      </w:r>
      <w:r>
        <w:rPr>
          <w:rFonts w:ascii="Times New Roman" w:hAnsi="Times New Roman"/>
          <w:spacing w:val="0"/>
          <w:sz w:val="22"/>
          <w:szCs w:val="22"/>
        </w:rPr>
        <w:t>SNS</w:t>
      </w:r>
      <w:r w:rsidRPr="006E61D4">
        <w:rPr>
          <w:rFonts w:ascii="Times New Roman" w:hAnsi="Times New Roman"/>
          <w:spacing w:val="0"/>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5667ADE" w14:textId="77777777" w:rsidR="00B4113D" w:rsidRPr="006E61D4" w:rsidRDefault="00B4113D" w:rsidP="00B4113D">
      <w:pPr>
        <w:widowControl w:val="0"/>
        <w:ind w:left="3240" w:hanging="3240"/>
        <w:rPr>
          <w:sz w:val="22"/>
          <w:szCs w:val="22"/>
        </w:rPr>
      </w:pPr>
    </w:p>
    <w:p w14:paraId="378459C9" w14:textId="77777777" w:rsidR="00B4113D" w:rsidRPr="006E61D4" w:rsidRDefault="00B4113D" w:rsidP="00B4113D">
      <w:pPr>
        <w:widowControl w:val="0"/>
        <w:ind w:left="3240" w:hanging="3240"/>
        <w:rPr>
          <w:sz w:val="22"/>
          <w:szCs w:val="22"/>
        </w:rPr>
      </w:pPr>
      <w:r w:rsidRPr="006E61D4">
        <w:rPr>
          <w:sz w:val="22"/>
          <w:szCs w:val="22"/>
        </w:rPr>
        <w:lastRenderedPageBreak/>
        <w:br w:type="page"/>
      </w:r>
    </w:p>
    <w:p w14:paraId="6B754444" w14:textId="77777777" w:rsidR="00B4113D" w:rsidRPr="006E61D4" w:rsidRDefault="00B4113D" w:rsidP="00B4113D">
      <w:pPr>
        <w:widowControl w:val="0"/>
        <w:ind w:left="3240" w:hanging="3240"/>
        <w:rPr>
          <w:sz w:val="22"/>
          <w:szCs w:val="22"/>
        </w:rPr>
      </w:pPr>
    </w:p>
    <w:p w14:paraId="0CC8D327" w14:textId="77777777" w:rsidR="00B4113D" w:rsidRPr="006E61D4" w:rsidRDefault="00B4113D" w:rsidP="007706E7">
      <w:pPr>
        <w:pStyle w:val="Heading2"/>
      </w:pPr>
      <w:bookmarkStart w:id="384" w:name="_Toc189465044"/>
      <w:bookmarkStart w:id="385" w:name="_Toc198452640"/>
      <w:bookmarkStart w:id="386" w:name="_Toc318186007"/>
      <w:bookmarkStart w:id="387" w:name="_Toc534728698"/>
      <w:r w:rsidRPr="006E61D4">
        <w:t>Meals 150125</w:t>
      </w:r>
      <w:bookmarkEnd w:id="384"/>
      <w:bookmarkEnd w:id="385"/>
      <w:bookmarkEnd w:id="386"/>
      <w:bookmarkEnd w:id="387"/>
    </w:p>
    <w:p w14:paraId="0F5928C2" w14:textId="77777777" w:rsidR="00B4113D" w:rsidRPr="006E61D4" w:rsidRDefault="00B4113D" w:rsidP="00B4113D">
      <w:pPr>
        <w:rPr>
          <w:sz w:val="22"/>
          <w:szCs w:val="22"/>
        </w:rPr>
      </w:pPr>
    </w:p>
    <w:p w14:paraId="6A7D46AF"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Food for one identified transportation provider.  Reimbursement is limited to the actual expenses for food.</w:t>
      </w:r>
    </w:p>
    <w:p w14:paraId="630D87DB" w14:textId="77777777" w:rsidR="00B4113D" w:rsidRPr="006E61D4" w:rsidRDefault="00B4113D" w:rsidP="00B4113D">
      <w:pPr>
        <w:widowControl w:val="0"/>
        <w:jc w:val="both"/>
        <w:rPr>
          <w:sz w:val="22"/>
          <w:szCs w:val="22"/>
        </w:rPr>
      </w:pPr>
    </w:p>
    <w:p w14:paraId="1921C60F"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FB7FDB3" w14:textId="77777777" w:rsidR="00B4113D" w:rsidRPr="006E61D4" w:rsidRDefault="00B4113D" w:rsidP="00B4113D">
      <w:pPr>
        <w:widowControl w:val="0"/>
        <w:jc w:val="both"/>
        <w:rPr>
          <w:sz w:val="22"/>
          <w:szCs w:val="22"/>
        </w:rPr>
      </w:pPr>
    </w:p>
    <w:p w14:paraId="108C841D" w14:textId="77777777" w:rsidR="00B4113D" w:rsidRPr="006E61D4" w:rsidRDefault="00B4113D" w:rsidP="00B4113D">
      <w:pPr>
        <w:widowControl w:val="0"/>
        <w:rPr>
          <w:sz w:val="22"/>
          <w:szCs w:val="22"/>
        </w:rPr>
      </w:pPr>
    </w:p>
    <w:p w14:paraId="79B4F5F8"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0B3F987E" w14:textId="77777777" w:rsidTr="00251A3E">
        <w:trPr>
          <w:trHeight w:val="575"/>
        </w:trPr>
        <w:tc>
          <w:tcPr>
            <w:tcW w:w="2880" w:type="dxa"/>
            <w:vAlign w:val="center"/>
          </w:tcPr>
          <w:p w14:paraId="2E4D1618"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5E5558E1"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1734E3D8" w14:textId="77777777" w:rsidTr="00251A3E">
        <w:tc>
          <w:tcPr>
            <w:tcW w:w="2880" w:type="dxa"/>
            <w:vAlign w:val="center"/>
          </w:tcPr>
          <w:p w14:paraId="21C9CAB4"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55722651" w14:textId="77777777" w:rsidR="00B4113D" w:rsidRPr="006E61D4" w:rsidRDefault="00B4113D" w:rsidP="00251A3E">
            <w:pPr>
              <w:widowControl w:val="0"/>
              <w:rPr>
                <w:sz w:val="22"/>
                <w:szCs w:val="22"/>
              </w:rPr>
            </w:pPr>
            <w:r w:rsidRPr="006E61D4">
              <w:rPr>
                <w:sz w:val="22"/>
                <w:szCs w:val="22"/>
              </w:rPr>
              <w:t>Adoption Preservation</w:t>
            </w:r>
          </w:p>
        </w:tc>
      </w:tr>
      <w:tr w:rsidR="00B4113D" w:rsidRPr="006E61D4" w14:paraId="4DBFCC58" w14:textId="77777777" w:rsidTr="00251A3E">
        <w:tc>
          <w:tcPr>
            <w:tcW w:w="2880" w:type="dxa"/>
            <w:vAlign w:val="center"/>
          </w:tcPr>
          <w:p w14:paraId="631596F4"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4E4D0567" w14:textId="77777777" w:rsidR="00B4113D" w:rsidRPr="006E61D4" w:rsidRDefault="00B4113D" w:rsidP="00251A3E">
            <w:pPr>
              <w:widowControl w:val="0"/>
              <w:rPr>
                <w:sz w:val="22"/>
                <w:szCs w:val="22"/>
              </w:rPr>
            </w:pPr>
            <w:r w:rsidRPr="006E61D4">
              <w:rPr>
                <w:sz w:val="22"/>
                <w:szCs w:val="22"/>
              </w:rPr>
              <w:t>92 Days</w:t>
            </w:r>
          </w:p>
          <w:p w14:paraId="7BD5166F" w14:textId="77777777" w:rsidR="00B4113D" w:rsidRPr="006E61D4" w:rsidRDefault="00B4113D" w:rsidP="00251A3E">
            <w:pPr>
              <w:widowControl w:val="0"/>
              <w:rPr>
                <w:sz w:val="22"/>
                <w:szCs w:val="22"/>
              </w:rPr>
            </w:pPr>
            <w:r w:rsidRPr="006E61D4">
              <w:rPr>
                <w:sz w:val="22"/>
                <w:szCs w:val="22"/>
              </w:rPr>
              <w:t>Unit = One day of meals</w:t>
            </w:r>
          </w:p>
          <w:p w14:paraId="38CA8E3F"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p>
        </w:tc>
      </w:tr>
      <w:tr w:rsidR="00B4113D" w:rsidRPr="006E61D4" w14:paraId="32B6B815" w14:textId="77777777" w:rsidTr="00251A3E">
        <w:tc>
          <w:tcPr>
            <w:tcW w:w="2880" w:type="dxa"/>
            <w:vAlign w:val="center"/>
          </w:tcPr>
          <w:p w14:paraId="520F346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2C5ACEA7"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16323E30" w14:textId="77777777" w:rsidTr="00251A3E">
        <w:tc>
          <w:tcPr>
            <w:tcW w:w="2880" w:type="dxa"/>
            <w:vAlign w:val="center"/>
          </w:tcPr>
          <w:p w14:paraId="26C0C82F"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4CCC82A6" w14:textId="77777777" w:rsidR="00B4113D" w:rsidRPr="006E61D4" w:rsidRDefault="00B4113D" w:rsidP="00B4113D">
            <w:pPr>
              <w:numPr>
                <w:ilvl w:val="0"/>
                <w:numId w:val="370"/>
              </w:numPr>
              <w:spacing w:after="0"/>
              <w:jc w:val="both"/>
              <w:rPr>
                <w:sz w:val="22"/>
                <w:szCs w:val="22"/>
              </w:rPr>
            </w:pPr>
            <w:r w:rsidRPr="006E61D4">
              <w:rPr>
                <w:sz w:val="22"/>
                <w:szCs w:val="22"/>
              </w:rPr>
              <w:t>Documentation of the parent’s inability to afford to provide this service and the subsequent reason must be in the consumer’s record.</w:t>
            </w:r>
          </w:p>
          <w:p w14:paraId="5CBCF065" w14:textId="77777777" w:rsidR="00B4113D" w:rsidRPr="006E61D4" w:rsidRDefault="00B4113D" w:rsidP="00B4113D">
            <w:pPr>
              <w:numPr>
                <w:ilvl w:val="0"/>
                <w:numId w:val="370"/>
              </w:numPr>
              <w:spacing w:after="0"/>
              <w:jc w:val="both"/>
              <w:rPr>
                <w:sz w:val="22"/>
                <w:szCs w:val="22"/>
              </w:rPr>
            </w:pPr>
            <w:r w:rsidRPr="006E61D4">
              <w:rPr>
                <w:sz w:val="22"/>
                <w:szCs w:val="22"/>
              </w:rPr>
              <w:t>Assessment must document the need for this service and have specific areas or appointment types that are targeted for improvement.</w:t>
            </w:r>
          </w:p>
          <w:p w14:paraId="575F4794" w14:textId="77777777" w:rsidR="00B4113D" w:rsidRPr="006E61D4" w:rsidRDefault="00B4113D" w:rsidP="00B4113D">
            <w:pPr>
              <w:numPr>
                <w:ilvl w:val="0"/>
                <w:numId w:val="370"/>
              </w:numPr>
              <w:spacing w:after="0"/>
              <w:jc w:val="both"/>
              <w:rPr>
                <w:sz w:val="22"/>
                <w:szCs w:val="22"/>
              </w:rPr>
            </w:pPr>
            <w:r w:rsidRPr="006E61D4">
              <w:rPr>
                <w:sz w:val="22"/>
                <w:szCs w:val="22"/>
              </w:rPr>
              <w:t>Provider, family and DHHR Adoption Preservation Contact must recommend this service.</w:t>
            </w:r>
          </w:p>
          <w:p w14:paraId="7D49E063" w14:textId="77777777" w:rsidR="00B4113D" w:rsidRPr="006E61D4" w:rsidRDefault="00B4113D" w:rsidP="00251A3E">
            <w:pPr>
              <w:rPr>
                <w:sz w:val="22"/>
                <w:szCs w:val="22"/>
              </w:rPr>
            </w:pPr>
          </w:p>
        </w:tc>
      </w:tr>
      <w:tr w:rsidR="00B4113D" w:rsidRPr="006E61D4" w14:paraId="78FCAB03" w14:textId="77777777" w:rsidTr="00251A3E">
        <w:trPr>
          <w:trHeight w:val="1565"/>
        </w:trPr>
        <w:tc>
          <w:tcPr>
            <w:tcW w:w="2880" w:type="dxa"/>
            <w:vAlign w:val="center"/>
          </w:tcPr>
          <w:p w14:paraId="2088739B" w14:textId="77777777" w:rsidR="00B4113D" w:rsidRPr="006E61D4" w:rsidRDefault="00B4113D" w:rsidP="00251A3E">
            <w:pPr>
              <w:widowControl w:val="0"/>
              <w:rPr>
                <w:sz w:val="22"/>
                <w:szCs w:val="22"/>
              </w:rPr>
            </w:pPr>
            <w:r w:rsidRPr="006E61D4">
              <w:rPr>
                <w:b/>
                <w:bCs/>
                <w:sz w:val="22"/>
                <w:szCs w:val="22"/>
              </w:rPr>
              <w:lastRenderedPageBreak/>
              <w:t>Continuing Stay Criteria</w:t>
            </w:r>
          </w:p>
        </w:tc>
        <w:tc>
          <w:tcPr>
            <w:tcW w:w="6120" w:type="dxa"/>
          </w:tcPr>
          <w:p w14:paraId="2DC7D5AE" w14:textId="77777777" w:rsidR="00B4113D" w:rsidRPr="006E61D4" w:rsidRDefault="00B4113D" w:rsidP="00B4113D">
            <w:pPr>
              <w:numPr>
                <w:ilvl w:val="0"/>
                <w:numId w:val="370"/>
              </w:numPr>
              <w:spacing w:after="0"/>
              <w:jc w:val="both"/>
              <w:rPr>
                <w:sz w:val="22"/>
                <w:szCs w:val="22"/>
              </w:rPr>
            </w:pPr>
            <w:r w:rsidRPr="006E61D4">
              <w:rPr>
                <w:sz w:val="22"/>
                <w:szCs w:val="22"/>
              </w:rPr>
              <w:t xml:space="preserve"> Progress toward obtaining meals has been noted, but family still does not have the financial means to provide.</w:t>
            </w:r>
          </w:p>
          <w:p w14:paraId="665D3BEA" w14:textId="77777777" w:rsidR="00B4113D" w:rsidRPr="006E61D4" w:rsidRDefault="00B4113D" w:rsidP="00B4113D">
            <w:pPr>
              <w:numPr>
                <w:ilvl w:val="0"/>
                <w:numId w:val="370"/>
              </w:numPr>
              <w:spacing w:after="0"/>
              <w:jc w:val="both"/>
              <w:rPr>
                <w:sz w:val="22"/>
                <w:szCs w:val="22"/>
              </w:rPr>
            </w:pPr>
            <w:r w:rsidRPr="006E61D4">
              <w:rPr>
                <w:sz w:val="22"/>
                <w:szCs w:val="22"/>
              </w:rPr>
              <w:t>Family continues to explore social support system members to provide the service.</w:t>
            </w:r>
          </w:p>
          <w:p w14:paraId="21D079B2" w14:textId="77777777" w:rsidR="00B4113D" w:rsidRPr="006E61D4" w:rsidRDefault="00B4113D" w:rsidP="00B4113D">
            <w:pPr>
              <w:numPr>
                <w:ilvl w:val="0"/>
                <w:numId w:val="370"/>
              </w:numPr>
              <w:spacing w:after="0"/>
              <w:jc w:val="both"/>
              <w:rPr>
                <w:sz w:val="22"/>
                <w:szCs w:val="22"/>
              </w:rPr>
            </w:pPr>
            <w:r w:rsidRPr="006E61D4">
              <w:rPr>
                <w:sz w:val="22"/>
                <w:szCs w:val="22"/>
              </w:rPr>
              <w:t>Provider, family and DHHR Adoption Preservation Contact recommend the service continue.</w:t>
            </w:r>
          </w:p>
          <w:p w14:paraId="55D9548A" w14:textId="77777777" w:rsidR="00B4113D" w:rsidRPr="006E61D4" w:rsidRDefault="00B4113D" w:rsidP="00B4113D">
            <w:pPr>
              <w:numPr>
                <w:ilvl w:val="0"/>
                <w:numId w:val="370"/>
              </w:numPr>
              <w:spacing w:after="0"/>
              <w:jc w:val="both"/>
              <w:rPr>
                <w:sz w:val="22"/>
                <w:szCs w:val="22"/>
              </w:rPr>
            </w:pPr>
            <w:r w:rsidRPr="006E61D4">
              <w:rPr>
                <w:sz w:val="22"/>
                <w:szCs w:val="22"/>
              </w:rPr>
              <w:t>Service cannot be appropriately provided through a community resource.</w:t>
            </w:r>
          </w:p>
          <w:p w14:paraId="0D8D18CA" w14:textId="77777777" w:rsidR="00B4113D" w:rsidRPr="006E61D4" w:rsidRDefault="00B4113D" w:rsidP="00B4113D">
            <w:pPr>
              <w:widowControl w:val="0"/>
              <w:numPr>
                <w:ilvl w:val="0"/>
                <w:numId w:val="370"/>
              </w:numPr>
              <w:spacing w:after="0"/>
              <w:rPr>
                <w:sz w:val="22"/>
                <w:szCs w:val="22"/>
              </w:rPr>
            </w:pPr>
            <w:r w:rsidRPr="006E61D4">
              <w:rPr>
                <w:sz w:val="22"/>
                <w:szCs w:val="22"/>
              </w:rPr>
              <w:t>Provider, family and DHHR Adoption Preservation Contact agree that the child is appropriate to remain in his/her home setting.</w:t>
            </w:r>
          </w:p>
        </w:tc>
      </w:tr>
      <w:tr w:rsidR="00B4113D" w:rsidRPr="006E61D4" w14:paraId="06484CC8" w14:textId="77777777" w:rsidTr="00251A3E">
        <w:trPr>
          <w:trHeight w:val="800"/>
        </w:trPr>
        <w:tc>
          <w:tcPr>
            <w:tcW w:w="2880" w:type="dxa"/>
            <w:vAlign w:val="center"/>
          </w:tcPr>
          <w:p w14:paraId="103983AF" w14:textId="77777777" w:rsidR="00B4113D" w:rsidRPr="006E61D4" w:rsidRDefault="00B4113D" w:rsidP="00251A3E">
            <w:pPr>
              <w:widowControl w:val="0"/>
              <w:rPr>
                <w:b/>
                <w:bCs/>
                <w:sz w:val="22"/>
                <w:szCs w:val="22"/>
              </w:rPr>
            </w:pPr>
            <w:r w:rsidRPr="006E61D4">
              <w:rPr>
                <w:b/>
                <w:bCs/>
                <w:sz w:val="22"/>
                <w:szCs w:val="22"/>
              </w:rPr>
              <w:t>Discharge Criteria</w:t>
            </w:r>
          </w:p>
          <w:p w14:paraId="097D9224"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315C2015" w14:textId="77777777" w:rsidR="00B4113D" w:rsidRPr="006E61D4" w:rsidRDefault="00B4113D" w:rsidP="00B4113D">
            <w:pPr>
              <w:keepNext/>
              <w:widowControl w:val="0"/>
              <w:numPr>
                <w:ilvl w:val="0"/>
                <w:numId w:val="370"/>
              </w:numPr>
              <w:spacing w:after="0"/>
              <w:jc w:val="both"/>
              <w:rPr>
                <w:sz w:val="22"/>
                <w:szCs w:val="22"/>
              </w:rPr>
            </w:pPr>
            <w:r w:rsidRPr="006E61D4">
              <w:rPr>
                <w:sz w:val="22"/>
                <w:szCs w:val="22"/>
              </w:rPr>
              <w:t>Goals and objectives have been met substantially.</w:t>
            </w:r>
          </w:p>
          <w:p w14:paraId="36479787" w14:textId="77777777" w:rsidR="00B4113D" w:rsidRPr="006E61D4" w:rsidRDefault="00B4113D" w:rsidP="00B4113D">
            <w:pPr>
              <w:keepNext/>
              <w:widowControl w:val="0"/>
              <w:numPr>
                <w:ilvl w:val="0"/>
                <w:numId w:val="370"/>
              </w:numPr>
              <w:spacing w:after="0"/>
              <w:jc w:val="both"/>
              <w:rPr>
                <w:sz w:val="22"/>
                <w:szCs w:val="22"/>
              </w:rPr>
            </w:pPr>
            <w:r w:rsidRPr="006E61D4">
              <w:rPr>
                <w:sz w:val="22"/>
                <w:szCs w:val="22"/>
              </w:rPr>
              <w:t>Family refuses service.</w:t>
            </w:r>
          </w:p>
          <w:p w14:paraId="738CDDF9" w14:textId="77777777" w:rsidR="00B4113D" w:rsidRPr="006E61D4" w:rsidRDefault="00B4113D" w:rsidP="00B4113D">
            <w:pPr>
              <w:keepNext/>
              <w:widowControl w:val="0"/>
              <w:numPr>
                <w:ilvl w:val="0"/>
                <w:numId w:val="370"/>
              </w:numPr>
              <w:spacing w:after="0"/>
              <w:jc w:val="both"/>
              <w:rPr>
                <w:sz w:val="22"/>
                <w:szCs w:val="22"/>
              </w:rPr>
            </w:pPr>
            <w:r w:rsidRPr="006E61D4">
              <w:rPr>
                <w:sz w:val="22"/>
                <w:szCs w:val="22"/>
              </w:rPr>
              <w:t>Family’s adoption preservation case is closed.</w:t>
            </w:r>
          </w:p>
          <w:p w14:paraId="7E2C81AE" w14:textId="77777777" w:rsidR="00B4113D" w:rsidRPr="006E61D4" w:rsidRDefault="00B4113D" w:rsidP="00B4113D">
            <w:pPr>
              <w:keepNext/>
              <w:widowControl w:val="0"/>
              <w:numPr>
                <w:ilvl w:val="0"/>
                <w:numId w:val="370"/>
              </w:numPr>
              <w:spacing w:after="0"/>
              <w:jc w:val="both"/>
              <w:rPr>
                <w:sz w:val="22"/>
                <w:szCs w:val="22"/>
              </w:rPr>
            </w:pPr>
            <w:r w:rsidRPr="006E61D4">
              <w:rPr>
                <w:sz w:val="22"/>
                <w:szCs w:val="22"/>
              </w:rPr>
              <w:t>Family now has support system in place to provide the service.</w:t>
            </w:r>
          </w:p>
          <w:p w14:paraId="0C77E387" w14:textId="77777777" w:rsidR="00B4113D" w:rsidRPr="006E61D4" w:rsidRDefault="00B4113D" w:rsidP="00B4113D">
            <w:pPr>
              <w:widowControl w:val="0"/>
              <w:numPr>
                <w:ilvl w:val="0"/>
                <w:numId w:val="370"/>
              </w:numPr>
              <w:spacing w:after="0"/>
              <w:rPr>
                <w:sz w:val="22"/>
                <w:szCs w:val="22"/>
              </w:rPr>
            </w:pPr>
            <w:r w:rsidRPr="006E61D4">
              <w:rPr>
                <w:sz w:val="22"/>
                <w:szCs w:val="22"/>
              </w:rPr>
              <w:t>Service can now be met appropriately through a community resource.</w:t>
            </w:r>
          </w:p>
          <w:p w14:paraId="6E607A7F" w14:textId="77777777" w:rsidR="00B4113D" w:rsidRPr="006E61D4" w:rsidRDefault="00B4113D" w:rsidP="00B4113D">
            <w:pPr>
              <w:widowControl w:val="0"/>
              <w:numPr>
                <w:ilvl w:val="0"/>
                <w:numId w:val="370"/>
              </w:numPr>
              <w:spacing w:after="0"/>
              <w:rPr>
                <w:sz w:val="22"/>
                <w:szCs w:val="22"/>
              </w:rPr>
            </w:pPr>
            <w:r w:rsidRPr="006E61D4">
              <w:rPr>
                <w:sz w:val="22"/>
                <w:szCs w:val="22"/>
              </w:rPr>
              <w:t>Case is formally opened with Child Protective Services or Youth Services.</w:t>
            </w:r>
          </w:p>
        </w:tc>
      </w:tr>
      <w:tr w:rsidR="00B4113D" w:rsidRPr="006E61D4" w14:paraId="3054ACC5" w14:textId="77777777" w:rsidTr="00251A3E">
        <w:tc>
          <w:tcPr>
            <w:tcW w:w="2880" w:type="dxa"/>
            <w:vAlign w:val="center"/>
          </w:tcPr>
          <w:p w14:paraId="1EB644D6"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517B97B7" w14:textId="77777777" w:rsidR="00B4113D" w:rsidRPr="00AA0822" w:rsidRDefault="00B4113D" w:rsidP="00251A3E">
            <w:pPr>
              <w:pStyle w:val="Index1"/>
            </w:pPr>
            <w:r w:rsidRPr="00AA0822">
              <w:t>No individual fee for service code including Medicaid Clinic, Rehabilitation or Targeted Case Management may be billed concurrently while this code is being utilized.</w:t>
            </w:r>
          </w:p>
          <w:p w14:paraId="0D781662" w14:textId="77777777" w:rsidR="00B4113D" w:rsidRPr="00AA0822" w:rsidRDefault="00B4113D" w:rsidP="00251A3E">
            <w:pPr>
              <w:pStyle w:val="Index1"/>
            </w:pPr>
            <w:r w:rsidRPr="00AA0822">
              <w:t>Expenses for entertainment and alcoholic beverages are not covered.</w:t>
            </w:r>
          </w:p>
          <w:p w14:paraId="52FF6B57" w14:textId="77777777" w:rsidR="00B4113D" w:rsidRPr="006E61D4" w:rsidRDefault="00B4113D" w:rsidP="00B4113D">
            <w:pPr>
              <w:numPr>
                <w:ilvl w:val="0"/>
                <w:numId w:val="370"/>
              </w:numPr>
              <w:spacing w:after="0"/>
              <w:rPr>
                <w:sz w:val="22"/>
                <w:szCs w:val="22"/>
              </w:rPr>
            </w:pPr>
            <w:r w:rsidRPr="006E61D4">
              <w:rPr>
                <w:sz w:val="22"/>
                <w:szCs w:val="22"/>
              </w:rPr>
              <w:t>Those receiving Waiver or ICF/MR services are not eligible for this service.</w:t>
            </w:r>
          </w:p>
          <w:p w14:paraId="2BC5DC39" w14:textId="77777777" w:rsidR="00B4113D" w:rsidRPr="006E61D4" w:rsidRDefault="00B4113D" w:rsidP="00B4113D">
            <w:pPr>
              <w:numPr>
                <w:ilvl w:val="0"/>
                <w:numId w:val="370"/>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09E3499" w14:textId="77777777" w:rsidR="00B4113D" w:rsidRPr="006E61D4" w:rsidRDefault="00B4113D" w:rsidP="00251A3E">
            <w:pPr>
              <w:ind w:left="720"/>
              <w:rPr>
                <w:sz w:val="22"/>
                <w:szCs w:val="22"/>
              </w:rPr>
            </w:pPr>
          </w:p>
        </w:tc>
      </w:tr>
      <w:tr w:rsidR="00B4113D" w:rsidRPr="006E61D4" w14:paraId="0322985D" w14:textId="77777777" w:rsidTr="00251A3E">
        <w:tc>
          <w:tcPr>
            <w:tcW w:w="2880" w:type="dxa"/>
            <w:vAlign w:val="center"/>
          </w:tcPr>
          <w:p w14:paraId="3B74DD94"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0D6552B5" w14:textId="77777777" w:rsidR="00B4113D" w:rsidRPr="006E61D4" w:rsidRDefault="00B4113D" w:rsidP="00B4113D">
            <w:pPr>
              <w:pStyle w:val="IndexHeading"/>
              <w:keepNext w:val="0"/>
              <w:widowControl w:val="0"/>
              <w:numPr>
                <w:ilvl w:val="0"/>
                <w:numId w:val="329"/>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3E55322E" w14:textId="77777777" w:rsidTr="00251A3E">
        <w:tc>
          <w:tcPr>
            <w:tcW w:w="2880" w:type="dxa"/>
            <w:vAlign w:val="center"/>
          </w:tcPr>
          <w:p w14:paraId="613BDA83"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503AAC4E" w14:textId="77777777" w:rsidR="00B4113D" w:rsidRPr="006E61D4" w:rsidRDefault="00B4113D" w:rsidP="00B4113D">
            <w:pPr>
              <w:widowControl w:val="0"/>
              <w:numPr>
                <w:ilvl w:val="0"/>
                <w:numId w:val="329"/>
              </w:numPr>
              <w:spacing w:after="0"/>
              <w:jc w:val="both"/>
              <w:rPr>
                <w:sz w:val="22"/>
                <w:szCs w:val="22"/>
              </w:rPr>
            </w:pPr>
            <w:r w:rsidRPr="006E61D4">
              <w:rPr>
                <w:sz w:val="22"/>
                <w:szCs w:val="22"/>
              </w:rPr>
              <w:t xml:space="preserve">A copy of the Referral for </w:t>
            </w:r>
            <w:r>
              <w:rPr>
                <w:sz w:val="22"/>
                <w:szCs w:val="22"/>
              </w:rPr>
              <w:t>SNS</w:t>
            </w:r>
            <w:r w:rsidRPr="006E61D4">
              <w:rPr>
                <w:sz w:val="22"/>
                <w:szCs w:val="22"/>
              </w:rPr>
              <w:t>.</w:t>
            </w:r>
          </w:p>
          <w:p w14:paraId="75F11F93" w14:textId="77777777" w:rsidR="00B4113D" w:rsidRPr="006E61D4" w:rsidRDefault="00B4113D" w:rsidP="00B4113D">
            <w:pPr>
              <w:keepNext/>
              <w:widowControl w:val="0"/>
              <w:numPr>
                <w:ilvl w:val="0"/>
                <w:numId w:val="329"/>
              </w:numPr>
              <w:spacing w:after="0"/>
              <w:rPr>
                <w:sz w:val="22"/>
                <w:szCs w:val="22"/>
              </w:rPr>
            </w:pPr>
            <w:r w:rsidRPr="006E61D4">
              <w:rPr>
                <w:sz w:val="22"/>
                <w:szCs w:val="22"/>
              </w:rPr>
              <w:t>Copy of receipts</w:t>
            </w:r>
          </w:p>
        </w:tc>
      </w:tr>
    </w:tbl>
    <w:p w14:paraId="6572D837"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01DD9717" w14:textId="473030BF" w:rsidR="00B4113D" w:rsidRPr="006E61D4" w:rsidRDefault="00B4113D" w:rsidP="007B14A4">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w:t>
      </w:r>
      <w:r w:rsidR="007B14A4">
        <w:rPr>
          <w:sz w:val="22"/>
          <w:szCs w:val="22"/>
        </w:rPr>
        <w:t xml:space="preserve">sion has </w:t>
      </w:r>
      <w:r w:rsidR="007B14A4">
        <w:rPr>
          <w:sz w:val="22"/>
          <w:szCs w:val="22"/>
        </w:rPr>
        <w:lastRenderedPageBreak/>
        <w:t xml:space="preserve">been granted by DHHR. </w:t>
      </w:r>
      <w:r w:rsidRPr="006E61D4">
        <w:rPr>
          <w:sz w:val="22"/>
          <w:szCs w:val="22"/>
        </w:rPr>
        <w:t>Additionally, children in the custody of WV DHHR must also have permission from the corresponding circuit court judge to travel outside of West Virginia.</w:t>
      </w:r>
    </w:p>
    <w:p w14:paraId="2CFA106B" w14:textId="77777777" w:rsidR="00B4113D" w:rsidRPr="006E61D4" w:rsidRDefault="00B4113D" w:rsidP="007B14A4">
      <w:pPr>
        <w:widowControl w:val="0"/>
        <w:jc w:val="both"/>
        <w:rPr>
          <w:sz w:val="22"/>
          <w:szCs w:val="22"/>
        </w:rPr>
      </w:pPr>
      <w:r w:rsidRPr="006E61D4">
        <w:rPr>
          <w:sz w:val="22"/>
          <w:szCs w:val="22"/>
        </w:rPr>
        <w:t xml:space="preserve"> </w:t>
      </w:r>
      <w:r w:rsidRPr="006E61D4">
        <w:rPr>
          <w:sz w:val="22"/>
          <w:szCs w:val="22"/>
        </w:rPr>
        <w:br w:type="page"/>
      </w:r>
    </w:p>
    <w:p w14:paraId="19DD9560" w14:textId="77777777" w:rsidR="00B4113D" w:rsidRPr="006E61D4" w:rsidRDefault="00B4113D" w:rsidP="007706E7">
      <w:pPr>
        <w:pStyle w:val="Heading2"/>
      </w:pPr>
      <w:bookmarkStart w:id="388" w:name="_Toc189465045"/>
      <w:bookmarkStart w:id="389" w:name="_Toc198452641"/>
      <w:bookmarkStart w:id="390" w:name="_Toc318186008"/>
      <w:bookmarkStart w:id="391" w:name="_Toc534728699"/>
      <w:r w:rsidRPr="006E61D4">
        <w:lastRenderedPageBreak/>
        <w:t>Agency Transportation 150106</w:t>
      </w:r>
      <w:bookmarkEnd w:id="388"/>
      <w:bookmarkEnd w:id="389"/>
      <w:bookmarkEnd w:id="390"/>
      <w:bookmarkEnd w:id="391"/>
    </w:p>
    <w:p w14:paraId="64B84A3B" w14:textId="77777777" w:rsidR="00B4113D" w:rsidRPr="006E61D4" w:rsidRDefault="00B4113D" w:rsidP="00B4113D">
      <w:pPr>
        <w:rPr>
          <w:sz w:val="22"/>
          <w:szCs w:val="22"/>
        </w:rPr>
      </w:pPr>
    </w:p>
    <w:p w14:paraId="0D04A8C8"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Reimbursement for the provision of transportation services. The activity(ies) that the child/youth and/or family need transportation for must be explicitly documented in the child/family’s service plan Examples include medical appointments for which non-emergency medical transportation could </w:t>
      </w:r>
      <w:r w:rsidRPr="006E61D4">
        <w:rPr>
          <w:b/>
          <w:bCs/>
          <w:sz w:val="22"/>
          <w:szCs w:val="22"/>
        </w:rPr>
        <w:t>not</w:t>
      </w:r>
      <w:r w:rsidRPr="006E61D4">
        <w:rPr>
          <w:sz w:val="22"/>
          <w:szCs w:val="22"/>
        </w:rPr>
        <w:t xml:space="preserve"> be accessed or respite, recreation activities, etc.</w:t>
      </w:r>
    </w:p>
    <w:p w14:paraId="06CBB0FD" w14:textId="77777777" w:rsidR="00B4113D" w:rsidRPr="006E61D4" w:rsidRDefault="00B4113D" w:rsidP="00B4113D">
      <w:pPr>
        <w:jc w:val="both"/>
        <w:rPr>
          <w:sz w:val="22"/>
          <w:szCs w:val="22"/>
        </w:rPr>
      </w:pPr>
    </w:p>
    <w:p w14:paraId="4F519374" w14:textId="77777777" w:rsidR="00B4113D" w:rsidRPr="006E61D4" w:rsidRDefault="00B4113D" w:rsidP="00251A3E">
      <w:pPr>
        <w:pStyle w:val="BodyText"/>
      </w:pPr>
      <w:r w:rsidRPr="006E61D4">
        <w:t>This code may also be utilized for providers’ mileage encumbered when the following services from the Adoption Preservation Program Option have been implemented within the child/family’s home:</w:t>
      </w:r>
    </w:p>
    <w:p w14:paraId="0792B62A" w14:textId="77777777" w:rsidR="00B4113D" w:rsidRPr="006E61D4" w:rsidRDefault="00B4113D" w:rsidP="00B4113D">
      <w:pPr>
        <w:jc w:val="both"/>
        <w:rPr>
          <w:sz w:val="22"/>
          <w:szCs w:val="22"/>
        </w:rPr>
      </w:pPr>
    </w:p>
    <w:p w14:paraId="226327C0" w14:textId="77777777" w:rsidR="00B4113D" w:rsidRPr="006E61D4" w:rsidRDefault="00B4113D" w:rsidP="00B4113D">
      <w:pPr>
        <w:numPr>
          <w:ilvl w:val="0"/>
          <w:numId w:val="229"/>
        </w:numPr>
        <w:spacing w:after="0"/>
        <w:jc w:val="both"/>
        <w:rPr>
          <w:sz w:val="22"/>
          <w:szCs w:val="22"/>
        </w:rPr>
      </w:pPr>
      <w:r w:rsidRPr="006E61D4">
        <w:rPr>
          <w:sz w:val="22"/>
          <w:szCs w:val="22"/>
        </w:rPr>
        <w:t>Individualized Parenting</w:t>
      </w:r>
    </w:p>
    <w:p w14:paraId="50F8B6F5" w14:textId="77777777" w:rsidR="00B4113D" w:rsidRPr="006E61D4" w:rsidRDefault="00B4113D" w:rsidP="00B4113D">
      <w:pPr>
        <w:numPr>
          <w:ilvl w:val="0"/>
          <w:numId w:val="229"/>
        </w:numPr>
        <w:spacing w:after="0"/>
        <w:jc w:val="both"/>
        <w:rPr>
          <w:sz w:val="22"/>
          <w:szCs w:val="22"/>
        </w:rPr>
      </w:pPr>
      <w:r w:rsidRPr="006E61D4">
        <w:rPr>
          <w:sz w:val="22"/>
          <w:szCs w:val="22"/>
        </w:rPr>
        <w:t>Family Crisis Response</w:t>
      </w:r>
    </w:p>
    <w:p w14:paraId="708FB668" w14:textId="77777777" w:rsidR="00B4113D" w:rsidRPr="006E61D4" w:rsidRDefault="00B4113D" w:rsidP="00B4113D">
      <w:pPr>
        <w:numPr>
          <w:ilvl w:val="0"/>
          <w:numId w:val="229"/>
        </w:numPr>
        <w:spacing w:after="0"/>
        <w:jc w:val="both"/>
        <w:rPr>
          <w:sz w:val="22"/>
          <w:szCs w:val="22"/>
        </w:rPr>
      </w:pPr>
      <w:r w:rsidRPr="006E61D4">
        <w:rPr>
          <w:sz w:val="22"/>
          <w:szCs w:val="22"/>
        </w:rPr>
        <w:t xml:space="preserve">Case Management </w:t>
      </w:r>
    </w:p>
    <w:p w14:paraId="5455B914" w14:textId="77777777" w:rsidR="00B4113D" w:rsidRPr="006E61D4" w:rsidRDefault="00B4113D" w:rsidP="00B4113D">
      <w:pPr>
        <w:jc w:val="both"/>
        <w:rPr>
          <w:sz w:val="22"/>
          <w:szCs w:val="22"/>
        </w:rPr>
      </w:pPr>
    </w:p>
    <w:p w14:paraId="77AA137F"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52BAEA2B" w14:textId="77777777" w:rsidR="00B4113D" w:rsidRPr="006E61D4" w:rsidRDefault="00B4113D" w:rsidP="00B4113D">
      <w:pPr>
        <w:jc w:val="both"/>
        <w:rPr>
          <w:sz w:val="22"/>
          <w:szCs w:val="22"/>
        </w:rPr>
      </w:pPr>
    </w:p>
    <w:p w14:paraId="67B65759"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5941E877" w14:textId="77777777" w:rsidR="00B4113D" w:rsidRPr="006E61D4" w:rsidRDefault="00B4113D" w:rsidP="00251A3E">
      <w:pPr>
        <w:pStyle w:val="BodyText"/>
      </w:pPr>
    </w:p>
    <w:p w14:paraId="50801617"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lastRenderedPageBreak/>
        <w:t>The provider/agency has a policy and procedure regarding the expectations of the families being served.  The importance of keeping scheduled appointments, notifying the provider when an appointment needs to be cancelled and the means in which the DHHR will be notified if appointments are not kept are reviewed with the client(s).</w:t>
      </w:r>
    </w:p>
    <w:p w14:paraId="5CDC49AB" w14:textId="77777777" w:rsidR="00B4113D" w:rsidRPr="006E61D4" w:rsidRDefault="00B4113D" w:rsidP="00B4113D">
      <w:pPr>
        <w:numPr>
          <w:ilvl w:val="0"/>
          <w:numId w:val="11"/>
        </w:numPr>
        <w:spacing w:after="0"/>
        <w:jc w:val="both"/>
        <w:rPr>
          <w:sz w:val="22"/>
          <w:szCs w:val="22"/>
        </w:rPr>
      </w:pPr>
      <w:r w:rsidRPr="006E61D4">
        <w:rPr>
          <w:sz w:val="22"/>
          <w:szCs w:val="22"/>
        </w:rPr>
        <w:t>The provider/agency has a policy and procedure about notifying the Department regarding youth/family’s non-compliance with established scheduled appointments.</w:t>
      </w:r>
    </w:p>
    <w:p w14:paraId="0A0312BF"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32F2D2E6" w14:textId="77777777" w:rsidR="00B4113D" w:rsidRPr="006E61D4" w:rsidRDefault="00B4113D" w:rsidP="00B4113D">
      <w:pPr>
        <w:jc w:val="both"/>
        <w:rPr>
          <w:sz w:val="22"/>
          <w:szCs w:val="22"/>
        </w:rPr>
      </w:pPr>
    </w:p>
    <w:p w14:paraId="28918D29"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72E11BEF" w14:textId="77777777" w:rsidR="00B4113D" w:rsidRPr="006E61D4" w:rsidRDefault="00B4113D" w:rsidP="00B4113D">
      <w:pPr>
        <w:jc w:val="both"/>
        <w:rPr>
          <w:sz w:val="22"/>
          <w:szCs w:val="22"/>
        </w:rPr>
      </w:pPr>
    </w:p>
    <w:p w14:paraId="40F988F3"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007A61F" w14:textId="77777777" w:rsidR="00B4113D" w:rsidRPr="006E61D4" w:rsidRDefault="00B4113D" w:rsidP="00B4113D">
      <w:pPr>
        <w:jc w:val="both"/>
        <w:rPr>
          <w:sz w:val="22"/>
          <w:szCs w:val="22"/>
        </w:rPr>
      </w:pPr>
    </w:p>
    <w:p w14:paraId="007CD6EC"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4D54A322" w14:textId="77777777" w:rsidTr="00251A3E">
        <w:tc>
          <w:tcPr>
            <w:tcW w:w="2520" w:type="dxa"/>
            <w:vAlign w:val="center"/>
          </w:tcPr>
          <w:p w14:paraId="504DBF2D"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51ABF7F7" w14:textId="77777777" w:rsidR="00B4113D" w:rsidRPr="006E61D4" w:rsidRDefault="00B4113D" w:rsidP="00251A3E">
            <w:pPr>
              <w:widowControl w:val="0"/>
              <w:rPr>
                <w:sz w:val="22"/>
                <w:szCs w:val="22"/>
              </w:rPr>
            </w:pPr>
            <w:r w:rsidRPr="006E61D4">
              <w:rPr>
                <w:sz w:val="22"/>
                <w:szCs w:val="22"/>
              </w:rPr>
              <w:t>Child Protective Services</w:t>
            </w:r>
          </w:p>
        </w:tc>
      </w:tr>
      <w:tr w:rsidR="00B4113D" w:rsidRPr="006E61D4" w14:paraId="5964730A" w14:textId="77777777" w:rsidTr="00251A3E">
        <w:tc>
          <w:tcPr>
            <w:tcW w:w="2520" w:type="dxa"/>
            <w:vAlign w:val="center"/>
          </w:tcPr>
          <w:p w14:paraId="4303387A"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6D9A7416" w14:textId="77777777" w:rsidR="00B4113D" w:rsidRPr="006E61D4" w:rsidRDefault="00B4113D" w:rsidP="00251A3E">
            <w:pPr>
              <w:widowControl w:val="0"/>
              <w:rPr>
                <w:sz w:val="22"/>
                <w:szCs w:val="22"/>
              </w:rPr>
            </w:pPr>
            <w:r w:rsidRPr="006E61D4">
              <w:rPr>
                <w:sz w:val="22"/>
                <w:szCs w:val="22"/>
              </w:rPr>
              <w:t>Adoption Preservation</w:t>
            </w:r>
          </w:p>
        </w:tc>
      </w:tr>
      <w:tr w:rsidR="00B4113D" w:rsidRPr="006E61D4" w14:paraId="1B87511C" w14:textId="77777777" w:rsidTr="00251A3E">
        <w:tc>
          <w:tcPr>
            <w:tcW w:w="2520" w:type="dxa"/>
            <w:vAlign w:val="center"/>
          </w:tcPr>
          <w:p w14:paraId="7D9E3AFE"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3A4A25D9" w14:textId="77777777" w:rsidR="00B4113D" w:rsidRPr="006E61D4" w:rsidRDefault="00B4113D" w:rsidP="00251A3E">
            <w:pPr>
              <w:widowControl w:val="0"/>
              <w:rPr>
                <w:sz w:val="22"/>
                <w:szCs w:val="22"/>
              </w:rPr>
            </w:pPr>
            <w:r w:rsidRPr="006E61D4">
              <w:rPr>
                <w:sz w:val="22"/>
                <w:szCs w:val="22"/>
              </w:rPr>
              <w:t>92 days</w:t>
            </w:r>
          </w:p>
          <w:p w14:paraId="499ACE2C" w14:textId="77777777" w:rsidR="00B4113D" w:rsidRPr="006E61D4" w:rsidRDefault="00B4113D" w:rsidP="00251A3E">
            <w:pPr>
              <w:widowControl w:val="0"/>
              <w:rPr>
                <w:sz w:val="22"/>
                <w:szCs w:val="22"/>
              </w:rPr>
            </w:pPr>
            <w:r w:rsidRPr="006E61D4">
              <w:rPr>
                <w:sz w:val="22"/>
                <w:szCs w:val="22"/>
              </w:rPr>
              <w:t>Unit= One mile</w:t>
            </w:r>
          </w:p>
          <w:p w14:paraId="52E44DBE" w14:textId="77777777" w:rsidR="00B4113D" w:rsidRPr="006E61D4" w:rsidRDefault="00B4113D" w:rsidP="00251A3E">
            <w:pPr>
              <w:widowControl w:val="0"/>
              <w:rPr>
                <w:sz w:val="22"/>
                <w:szCs w:val="22"/>
              </w:rPr>
            </w:pPr>
            <w:r w:rsidRPr="006E61D4">
              <w:rPr>
                <w:sz w:val="22"/>
                <w:szCs w:val="22"/>
              </w:rPr>
              <w:t>1000 miles</w:t>
            </w:r>
          </w:p>
        </w:tc>
      </w:tr>
      <w:tr w:rsidR="00B4113D" w:rsidRPr="006E61D4" w14:paraId="5D1B4D1C" w14:textId="77777777" w:rsidTr="00251A3E">
        <w:tc>
          <w:tcPr>
            <w:tcW w:w="2520" w:type="dxa"/>
            <w:vAlign w:val="center"/>
          </w:tcPr>
          <w:p w14:paraId="313F65E8" w14:textId="77777777" w:rsidR="00B4113D" w:rsidRPr="006E61D4" w:rsidRDefault="00B4113D" w:rsidP="00251A3E">
            <w:pPr>
              <w:widowControl w:val="0"/>
              <w:rPr>
                <w:b/>
                <w:bCs/>
                <w:sz w:val="22"/>
                <w:szCs w:val="22"/>
              </w:rPr>
            </w:pPr>
            <w:r w:rsidRPr="006E61D4">
              <w:rPr>
                <w:b/>
                <w:bCs/>
                <w:sz w:val="22"/>
                <w:szCs w:val="22"/>
              </w:rPr>
              <w:t xml:space="preserve">Maximum Total Authorizations </w:t>
            </w:r>
            <w:r w:rsidRPr="006E61D4">
              <w:rPr>
                <w:b/>
                <w:bCs/>
                <w:sz w:val="22"/>
                <w:szCs w:val="22"/>
              </w:rPr>
              <w:lastRenderedPageBreak/>
              <w:t>Available</w:t>
            </w:r>
          </w:p>
        </w:tc>
        <w:tc>
          <w:tcPr>
            <w:tcW w:w="6480" w:type="dxa"/>
          </w:tcPr>
          <w:p w14:paraId="68353ABD"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lastRenderedPageBreak/>
              <w:t>2</w:t>
            </w:r>
          </w:p>
        </w:tc>
      </w:tr>
      <w:tr w:rsidR="00B4113D" w:rsidRPr="006E61D4" w14:paraId="325FC869" w14:textId="77777777" w:rsidTr="00251A3E">
        <w:tc>
          <w:tcPr>
            <w:tcW w:w="2520" w:type="dxa"/>
            <w:vAlign w:val="center"/>
          </w:tcPr>
          <w:p w14:paraId="7B6A0CF3" w14:textId="77777777" w:rsidR="00B4113D" w:rsidRPr="006E61D4" w:rsidRDefault="00B4113D" w:rsidP="00251A3E">
            <w:pPr>
              <w:widowControl w:val="0"/>
              <w:rPr>
                <w:b/>
                <w:bCs/>
                <w:sz w:val="22"/>
                <w:szCs w:val="22"/>
              </w:rPr>
            </w:pPr>
            <w:r w:rsidRPr="006E61D4">
              <w:rPr>
                <w:b/>
                <w:bCs/>
                <w:sz w:val="22"/>
                <w:szCs w:val="22"/>
              </w:rPr>
              <w:t>Admission Criteria</w:t>
            </w:r>
          </w:p>
          <w:p w14:paraId="2E7FC80E" w14:textId="77777777" w:rsidR="00B4113D" w:rsidRPr="006E61D4" w:rsidRDefault="00B4113D" w:rsidP="00251A3E">
            <w:pPr>
              <w:widowControl w:val="0"/>
              <w:rPr>
                <w:b/>
                <w:bCs/>
                <w:sz w:val="22"/>
                <w:szCs w:val="22"/>
              </w:rPr>
            </w:pPr>
          </w:p>
        </w:tc>
        <w:tc>
          <w:tcPr>
            <w:tcW w:w="6480" w:type="dxa"/>
            <w:vAlign w:val="center"/>
          </w:tcPr>
          <w:p w14:paraId="772A8BA3" w14:textId="77777777" w:rsidR="00B4113D" w:rsidRPr="006E61D4" w:rsidRDefault="00B4113D" w:rsidP="00B4113D">
            <w:pPr>
              <w:numPr>
                <w:ilvl w:val="0"/>
                <w:numId w:val="331"/>
              </w:numPr>
              <w:spacing w:after="0"/>
              <w:jc w:val="both"/>
              <w:rPr>
                <w:sz w:val="22"/>
                <w:szCs w:val="22"/>
              </w:rPr>
            </w:pPr>
            <w:r w:rsidRPr="006E61D4">
              <w:rPr>
                <w:sz w:val="22"/>
                <w:szCs w:val="22"/>
              </w:rPr>
              <w:t xml:space="preserve">Assessment and/or service plan must document the need for one of the specified services </w:t>
            </w:r>
          </w:p>
          <w:p w14:paraId="363BE227" w14:textId="77777777" w:rsidR="00B4113D" w:rsidRPr="006E61D4" w:rsidRDefault="00B4113D" w:rsidP="00B4113D">
            <w:pPr>
              <w:numPr>
                <w:ilvl w:val="0"/>
                <w:numId w:val="331"/>
              </w:numPr>
              <w:spacing w:after="0"/>
              <w:jc w:val="both"/>
              <w:rPr>
                <w:sz w:val="22"/>
                <w:szCs w:val="22"/>
              </w:rPr>
            </w:pPr>
            <w:r w:rsidRPr="006E61D4">
              <w:rPr>
                <w:sz w:val="22"/>
                <w:szCs w:val="22"/>
              </w:rPr>
              <w:t>Provider, family and DHHR Adoption Preservation Contact recommend the service.</w:t>
            </w:r>
          </w:p>
        </w:tc>
      </w:tr>
      <w:tr w:rsidR="00B4113D" w:rsidRPr="006E61D4" w14:paraId="4BD01B56" w14:textId="77777777" w:rsidTr="00251A3E">
        <w:tc>
          <w:tcPr>
            <w:tcW w:w="2520" w:type="dxa"/>
            <w:vAlign w:val="center"/>
          </w:tcPr>
          <w:p w14:paraId="1F98409C" w14:textId="77777777" w:rsidR="00B4113D" w:rsidRPr="006E61D4" w:rsidRDefault="00B4113D" w:rsidP="00251A3E">
            <w:pPr>
              <w:widowControl w:val="0"/>
              <w:rPr>
                <w:b/>
                <w:bCs/>
                <w:sz w:val="22"/>
                <w:szCs w:val="22"/>
              </w:rPr>
            </w:pPr>
            <w:r w:rsidRPr="006E61D4">
              <w:rPr>
                <w:b/>
                <w:bCs/>
                <w:sz w:val="22"/>
                <w:szCs w:val="22"/>
              </w:rPr>
              <w:t>Continuing Stay Criteria</w:t>
            </w:r>
          </w:p>
          <w:p w14:paraId="2EF359B2" w14:textId="77777777" w:rsidR="00B4113D" w:rsidRPr="006E61D4" w:rsidRDefault="00B4113D" w:rsidP="00251A3E">
            <w:pPr>
              <w:widowControl w:val="0"/>
              <w:rPr>
                <w:b/>
                <w:bCs/>
                <w:sz w:val="22"/>
                <w:szCs w:val="22"/>
              </w:rPr>
            </w:pPr>
          </w:p>
        </w:tc>
        <w:tc>
          <w:tcPr>
            <w:tcW w:w="6480" w:type="dxa"/>
            <w:vAlign w:val="center"/>
          </w:tcPr>
          <w:p w14:paraId="48C4BDE8" w14:textId="77777777" w:rsidR="00B4113D" w:rsidRPr="006E61D4" w:rsidRDefault="00B4113D" w:rsidP="00B4113D">
            <w:pPr>
              <w:numPr>
                <w:ilvl w:val="0"/>
                <w:numId w:val="332"/>
              </w:numPr>
              <w:spacing w:after="0"/>
              <w:jc w:val="both"/>
              <w:rPr>
                <w:sz w:val="22"/>
                <w:szCs w:val="22"/>
              </w:rPr>
            </w:pPr>
            <w:r w:rsidRPr="006E61D4">
              <w:rPr>
                <w:sz w:val="22"/>
                <w:szCs w:val="22"/>
              </w:rPr>
              <w:t>Family continues to explore social support system members to provide the service.</w:t>
            </w:r>
          </w:p>
          <w:p w14:paraId="3EB6489F" w14:textId="77777777" w:rsidR="00B4113D" w:rsidRPr="006E61D4" w:rsidRDefault="00B4113D" w:rsidP="00B4113D">
            <w:pPr>
              <w:numPr>
                <w:ilvl w:val="0"/>
                <w:numId w:val="332"/>
              </w:numPr>
              <w:spacing w:after="0"/>
              <w:jc w:val="both"/>
              <w:rPr>
                <w:sz w:val="22"/>
                <w:szCs w:val="22"/>
              </w:rPr>
            </w:pPr>
            <w:r w:rsidRPr="006E61D4">
              <w:rPr>
                <w:sz w:val="22"/>
                <w:szCs w:val="22"/>
              </w:rPr>
              <w:t>Provider, family and DHHR Adoption Preservation Contact recommend the service continue.</w:t>
            </w:r>
          </w:p>
          <w:p w14:paraId="720CBF58" w14:textId="77777777" w:rsidR="00B4113D" w:rsidRPr="006E61D4" w:rsidRDefault="00B4113D" w:rsidP="00B4113D">
            <w:pPr>
              <w:numPr>
                <w:ilvl w:val="0"/>
                <w:numId w:val="332"/>
              </w:numPr>
              <w:spacing w:after="0"/>
              <w:jc w:val="both"/>
              <w:rPr>
                <w:sz w:val="22"/>
                <w:szCs w:val="22"/>
              </w:rPr>
            </w:pPr>
            <w:r w:rsidRPr="006E61D4">
              <w:rPr>
                <w:sz w:val="22"/>
                <w:szCs w:val="22"/>
              </w:rPr>
              <w:t>Service cannot be appropriately provided through a community resource.</w:t>
            </w:r>
          </w:p>
          <w:p w14:paraId="6E158D06" w14:textId="77777777" w:rsidR="00B4113D" w:rsidRPr="006E61D4" w:rsidRDefault="00B4113D" w:rsidP="00B4113D">
            <w:pPr>
              <w:widowControl w:val="0"/>
              <w:numPr>
                <w:ilvl w:val="0"/>
                <w:numId w:val="332"/>
              </w:numPr>
              <w:spacing w:after="0"/>
              <w:jc w:val="both"/>
              <w:rPr>
                <w:sz w:val="22"/>
                <w:szCs w:val="22"/>
              </w:rPr>
            </w:pPr>
            <w:r w:rsidRPr="006E61D4">
              <w:rPr>
                <w:sz w:val="22"/>
                <w:szCs w:val="22"/>
              </w:rPr>
              <w:t>Provider, family and DHHR Adoption Preservation Contact agree that the child is appropriate to remain in his/her home setting.</w:t>
            </w:r>
          </w:p>
        </w:tc>
      </w:tr>
      <w:tr w:rsidR="00B4113D" w:rsidRPr="006E61D4" w14:paraId="02159BA8" w14:textId="77777777" w:rsidTr="00251A3E">
        <w:trPr>
          <w:trHeight w:val="530"/>
        </w:trPr>
        <w:tc>
          <w:tcPr>
            <w:tcW w:w="2520" w:type="dxa"/>
            <w:vAlign w:val="center"/>
          </w:tcPr>
          <w:p w14:paraId="09B58B56" w14:textId="77777777" w:rsidR="00B4113D" w:rsidRPr="006E61D4" w:rsidRDefault="00B4113D" w:rsidP="00251A3E">
            <w:pPr>
              <w:keepNext/>
              <w:widowControl w:val="0"/>
              <w:rPr>
                <w:b/>
                <w:bCs/>
                <w:sz w:val="22"/>
                <w:szCs w:val="22"/>
              </w:rPr>
            </w:pPr>
            <w:r w:rsidRPr="006E61D4">
              <w:rPr>
                <w:b/>
                <w:bCs/>
                <w:sz w:val="22"/>
                <w:szCs w:val="22"/>
              </w:rPr>
              <w:t>Discharge Criteria</w:t>
            </w:r>
          </w:p>
          <w:p w14:paraId="14AF1499" w14:textId="77777777" w:rsidR="00B4113D" w:rsidRPr="006E61D4" w:rsidRDefault="00B4113D" w:rsidP="00251A3E">
            <w:pPr>
              <w:keepNext/>
              <w:widowControl w:val="0"/>
              <w:rPr>
                <w:b/>
                <w:bCs/>
                <w:sz w:val="22"/>
                <w:szCs w:val="22"/>
              </w:rPr>
            </w:pPr>
            <w:r w:rsidRPr="006E61D4">
              <w:rPr>
                <w:b/>
                <w:bCs/>
                <w:sz w:val="22"/>
                <w:szCs w:val="22"/>
              </w:rPr>
              <w:t>(Any element may result in discharge or transfer)</w:t>
            </w:r>
          </w:p>
        </w:tc>
        <w:tc>
          <w:tcPr>
            <w:tcW w:w="6480" w:type="dxa"/>
            <w:vAlign w:val="center"/>
          </w:tcPr>
          <w:p w14:paraId="1BB5E775" w14:textId="77777777" w:rsidR="00B4113D" w:rsidRPr="006E61D4" w:rsidRDefault="00B4113D" w:rsidP="00B4113D">
            <w:pPr>
              <w:keepNext/>
              <w:widowControl w:val="0"/>
              <w:numPr>
                <w:ilvl w:val="0"/>
                <w:numId w:val="333"/>
              </w:numPr>
              <w:spacing w:after="0"/>
              <w:jc w:val="both"/>
              <w:rPr>
                <w:sz w:val="22"/>
                <w:szCs w:val="22"/>
              </w:rPr>
            </w:pPr>
            <w:r w:rsidRPr="006E61D4">
              <w:rPr>
                <w:sz w:val="22"/>
                <w:szCs w:val="22"/>
              </w:rPr>
              <w:t>Goals and objectives have been met substantially.</w:t>
            </w:r>
          </w:p>
          <w:p w14:paraId="2C7D3DFC" w14:textId="77777777" w:rsidR="00B4113D" w:rsidRPr="006E61D4" w:rsidRDefault="00B4113D" w:rsidP="00B4113D">
            <w:pPr>
              <w:keepNext/>
              <w:widowControl w:val="0"/>
              <w:numPr>
                <w:ilvl w:val="0"/>
                <w:numId w:val="333"/>
              </w:numPr>
              <w:spacing w:after="0"/>
              <w:jc w:val="both"/>
              <w:rPr>
                <w:sz w:val="22"/>
                <w:szCs w:val="22"/>
              </w:rPr>
            </w:pPr>
            <w:r w:rsidRPr="006E61D4">
              <w:rPr>
                <w:sz w:val="22"/>
                <w:szCs w:val="22"/>
              </w:rPr>
              <w:t>Family refuses service.</w:t>
            </w:r>
          </w:p>
          <w:p w14:paraId="5BBFB527" w14:textId="77777777" w:rsidR="00B4113D" w:rsidRPr="006E61D4" w:rsidRDefault="00B4113D" w:rsidP="00B4113D">
            <w:pPr>
              <w:keepNext/>
              <w:widowControl w:val="0"/>
              <w:numPr>
                <w:ilvl w:val="0"/>
                <w:numId w:val="333"/>
              </w:numPr>
              <w:spacing w:after="0"/>
              <w:jc w:val="both"/>
              <w:rPr>
                <w:sz w:val="22"/>
                <w:szCs w:val="22"/>
              </w:rPr>
            </w:pPr>
            <w:r w:rsidRPr="006E61D4">
              <w:rPr>
                <w:sz w:val="22"/>
                <w:szCs w:val="22"/>
              </w:rPr>
              <w:t>Family’s adoption preservation case is closed.</w:t>
            </w:r>
          </w:p>
          <w:p w14:paraId="64957361" w14:textId="77777777" w:rsidR="00B4113D" w:rsidRPr="006E61D4" w:rsidRDefault="00B4113D" w:rsidP="00B4113D">
            <w:pPr>
              <w:keepNext/>
              <w:widowControl w:val="0"/>
              <w:numPr>
                <w:ilvl w:val="0"/>
                <w:numId w:val="333"/>
              </w:numPr>
              <w:spacing w:after="0"/>
              <w:jc w:val="both"/>
              <w:rPr>
                <w:sz w:val="22"/>
                <w:szCs w:val="22"/>
              </w:rPr>
            </w:pPr>
            <w:r w:rsidRPr="006E61D4">
              <w:rPr>
                <w:sz w:val="22"/>
                <w:szCs w:val="22"/>
              </w:rPr>
              <w:t>Family now has support system in place to provide the service.</w:t>
            </w:r>
          </w:p>
          <w:p w14:paraId="547844C0" w14:textId="77777777" w:rsidR="00B4113D" w:rsidRPr="006E61D4" w:rsidRDefault="00B4113D" w:rsidP="00B4113D">
            <w:pPr>
              <w:keepNext/>
              <w:widowControl w:val="0"/>
              <w:numPr>
                <w:ilvl w:val="0"/>
                <w:numId w:val="333"/>
              </w:numPr>
              <w:spacing w:after="0"/>
              <w:jc w:val="both"/>
              <w:rPr>
                <w:sz w:val="22"/>
                <w:szCs w:val="22"/>
              </w:rPr>
            </w:pPr>
            <w:r w:rsidRPr="006E61D4">
              <w:rPr>
                <w:sz w:val="22"/>
                <w:szCs w:val="22"/>
              </w:rPr>
              <w:t>Service can now be met appropriately through a community resource.</w:t>
            </w:r>
          </w:p>
          <w:p w14:paraId="24F264E6" w14:textId="77777777" w:rsidR="00B4113D" w:rsidRPr="006E61D4" w:rsidRDefault="00B4113D" w:rsidP="00B4113D">
            <w:pPr>
              <w:keepNext/>
              <w:widowControl w:val="0"/>
              <w:numPr>
                <w:ilvl w:val="0"/>
                <w:numId w:val="333"/>
              </w:numPr>
              <w:spacing w:after="0"/>
              <w:jc w:val="both"/>
              <w:rPr>
                <w:sz w:val="22"/>
                <w:szCs w:val="22"/>
              </w:rPr>
            </w:pPr>
            <w:r w:rsidRPr="006E61D4">
              <w:rPr>
                <w:sz w:val="22"/>
                <w:szCs w:val="22"/>
              </w:rPr>
              <w:t>Case is formally opened with Child Protective Services or Youth Services.</w:t>
            </w:r>
          </w:p>
        </w:tc>
      </w:tr>
      <w:tr w:rsidR="00B4113D" w:rsidRPr="006E61D4" w14:paraId="682D5FF8" w14:textId="77777777" w:rsidTr="00251A3E">
        <w:trPr>
          <w:trHeight w:val="872"/>
        </w:trPr>
        <w:tc>
          <w:tcPr>
            <w:tcW w:w="2520" w:type="dxa"/>
            <w:vAlign w:val="center"/>
          </w:tcPr>
          <w:p w14:paraId="1201362E"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vAlign w:val="center"/>
          </w:tcPr>
          <w:p w14:paraId="53883464" w14:textId="77777777" w:rsidR="00B4113D" w:rsidRPr="006E61D4" w:rsidRDefault="00B4113D" w:rsidP="00B4113D">
            <w:pPr>
              <w:numPr>
                <w:ilvl w:val="0"/>
                <w:numId w:val="334"/>
              </w:numPr>
              <w:spacing w:after="0"/>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2B4EBB38" w14:textId="77777777" w:rsidR="00B4113D" w:rsidRPr="006E61D4" w:rsidRDefault="00B4113D" w:rsidP="00B4113D">
            <w:pPr>
              <w:numPr>
                <w:ilvl w:val="0"/>
                <w:numId w:val="334"/>
              </w:numPr>
              <w:spacing w:after="0"/>
              <w:jc w:val="both"/>
              <w:rPr>
                <w:sz w:val="22"/>
                <w:szCs w:val="22"/>
              </w:rPr>
            </w:pPr>
            <w:r w:rsidRPr="006E61D4">
              <w:rPr>
                <w:sz w:val="22"/>
                <w:szCs w:val="22"/>
              </w:rPr>
              <w:t>Those receiving Waiver or ICF/MR services are not eligible for this service.</w:t>
            </w:r>
          </w:p>
          <w:p w14:paraId="0671137C" w14:textId="77777777" w:rsidR="00B4113D" w:rsidRPr="006E61D4" w:rsidRDefault="00B4113D" w:rsidP="00B4113D">
            <w:pPr>
              <w:numPr>
                <w:ilvl w:val="0"/>
                <w:numId w:val="334"/>
              </w:numPr>
              <w:spacing w:after="0"/>
              <w:jc w:val="both"/>
              <w:rPr>
                <w:sz w:val="22"/>
                <w:szCs w:val="22"/>
              </w:rPr>
            </w:pPr>
            <w:r w:rsidRPr="006E61D4">
              <w:rPr>
                <w:sz w:val="22"/>
                <w:szCs w:val="22"/>
              </w:rPr>
              <w:t>If more than one member of a case is being transported, bill under one FACTS Client ID and note all present in documentation.</w:t>
            </w:r>
          </w:p>
          <w:p w14:paraId="3B05421B" w14:textId="77777777" w:rsidR="00B4113D" w:rsidRPr="006E61D4" w:rsidRDefault="00B4113D" w:rsidP="00B4113D">
            <w:pPr>
              <w:numPr>
                <w:ilvl w:val="0"/>
                <w:numId w:val="334"/>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3C5D947" w14:textId="77777777" w:rsidR="00B4113D" w:rsidRPr="006E61D4" w:rsidRDefault="00B4113D" w:rsidP="00B4113D">
            <w:pPr>
              <w:numPr>
                <w:ilvl w:val="0"/>
                <w:numId w:val="334"/>
              </w:numPr>
              <w:spacing w:after="0"/>
              <w:jc w:val="both"/>
              <w:rPr>
                <w:sz w:val="22"/>
                <w:szCs w:val="22"/>
              </w:rPr>
            </w:pPr>
          </w:p>
        </w:tc>
      </w:tr>
      <w:tr w:rsidR="00B4113D" w:rsidRPr="006E61D4" w14:paraId="46342CDB" w14:textId="77777777" w:rsidTr="00251A3E">
        <w:trPr>
          <w:trHeight w:val="512"/>
        </w:trPr>
        <w:tc>
          <w:tcPr>
            <w:tcW w:w="2520" w:type="dxa"/>
            <w:vAlign w:val="center"/>
          </w:tcPr>
          <w:p w14:paraId="2FC78B81"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vAlign w:val="center"/>
          </w:tcPr>
          <w:p w14:paraId="153FA89C" w14:textId="77777777" w:rsidR="00B4113D" w:rsidRPr="006E61D4" w:rsidRDefault="00B4113D" w:rsidP="00B4113D">
            <w:pPr>
              <w:widowControl w:val="0"/>
              <w:numPr>
                <w:ilvl w:val="0"/>
                <w:numId w:val="334"/>
              </w:numPr>
              <w:spacing w:after="0"/>
              <w:jc w:val="both"/>
              <w:rPr>
                <w:sz w:val="22"/>
                <w:szCs w:val="22"/>
              </w:rPr>
            </w:pPr>
            <w:r w:rsidRPr="006E61D4">
              <w:rPr>
                <w:sz w:val="22"/>
                <w:szCs w:val="22"/>
              </w:rPr>
              <w:t>Severity of child’s issues precludes provision of services in this level of care.</w:t>
            </w:r>
          </w:p>
        </w:tc>
      </w:tr>
      <w:tr w:rsidR="00B4113D" w:rsidRPr="006E61D4" w14:paraId="0B91F29C" w14:textId="77777777" w:rsidTr="00251A3E">
        <w:tc>
          <w:tcPr>
            <w:tcW w:w="2520" w:type="dxa"/>
            <w:vAlign w:val="center"/>
          </w:tcPr>
          <w:p w14:paraId="5AA9B2A3"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vAlign w:val="center"/>
          </w:tcPr>
          <w:p w14:paraId="3B36F254"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45FB558F" w14:textId="77777777" w:rsidR="00B4113D" w:rsidRPr="006E61D4" w:rsidRDefault="00B4113D" w:rsidP="00251A3E">
            <w:pPr>
              <w:pStyle w:val="BodyTextIndent3"/>
              <w:widowControl w:val="0"/>
              <w:tabs>
                <w:tab w:val="left" w:pos="307"/>
              </w:tabs>
              <w:ind w:left="72" w:firstLine="0"/>
              <w:rPr>
                <w:sz w:val="22"/>
                <w:szCs w:val="22"/>
              </w:rPr>
            </w:pPr>
          </w:p>
          <w:p w14:paraId="560E2F02" w14:textId="77777777" w:rsidR="00B4113D" w:rsidRPr="006E61D4" w:rsidRDefault="00B4113D" w:rsidP="00251A3E">
            <w:pPr>
              <w:tabs>
                <w:tab w:val="left" w:pos="307"/>
              </w:tabs>
              <w:ind w:left="72"/>
              <w:rPr>
                <w:sz w:val="22"/>
                <w:szCs w:val="22"/>
              </w:rPr>
            </w:pPr>
            <w:r w:rsidRPr="006E61D4">
              <w:rPr>
                <w:sz w:val="22"/>
                <w:szCs w:val="22"/>
              </w:rPr>
              <w:lastRenderedPageBreak/>
              <w:t>A case note must be completed for each service event that includes</w:t>
            </w:r>
          </w:p>
          <w:p w14:paraId="792E3451" w14:textId="77777777" w:rsidR="00B4113D" w:rsidRPr="006E61D4" w:rsidRDefault="00B4113D" w:rsidP="00B4113D">
            <w:pPr>
              <w:numPr>
                <w:ilvl w:val="0"/>
                <w:numId w:val="42"/>
              </w:numPr>
              <w:tabs>
                <w:tab w:val="left" w:pos="307"/>
                <w:tab w:val="num" w:pos="1044"/>
              </w:tabs>
              <w:spacing w:after="0"/>
              <w:ind w:left="1062"/>
              <w:rPr>
                <w:sz w:val="22"/>
                <w:szCs w:val="22"/>
              </w:rPr>
            </w:pPr>
            <w:r w:rsidRPr="006E61D4">
              <w:rPr>
                <w:sz w:val="22"/>
                <w:szCs w:val="22"/>
              </w:rPr>
              <w:t>Code or service name</w:t>
            </w:r>
          </w:p>
          <w:p w14:paraId="7C9A0A66" w14:textId="77777777" w:rsidR="00B4113D" w:rsidRPr="006E61D4" w:rsidRDefault="00B4113D" w:rsidP="00B4113D">
            <w:pPr>
              <w:numPr>
                <w:ilvl w:val="0"/>
                <w:numId w:val="42"/>
              </w:numPr>
              <w:tabs>
                <w:tab w:val="left" w:pos="307"/>
                <w:tab w:val="num" w:pos="1044"/>
              </w:tabs>
              <w:spacing w:after="0"/>
              <w:ind w:left="1062"/>
              <w:rPr>
                <w:sz w:val="22"/>
                <w:szCs w:val="22"/>
              </w:rPr>
            </w:pPr>
            <w:r w:rsidRPr="006E61D4">
              <w:rPr>
                <w:sz w:val="22"/>
                <w:szCs w:val="22"/>
              </w:rPr>
              <w:t>Summary of the intervention</w:t>
            </w:r>
          </w:p>
          <w:p w14:paraId="3C8DD860" w14:textId="77777777" w:rsidR="00B4113D" w:rsidRPr="006E61D4" w:rsidRDefault="00B4113D" w:rsidP="00B4113D">
            <w:pPr>
              <w:numPr>
                <w:ilvl w:val="0"/>
                <w:numId w:val="42"/>
              </w:numPr>
              <w:tabs>
                <w:tab w:val="left" w:pos="307"/>
                <w:tab w:val="num" w:pos="1044"/>
              </w:tabs>
              <w:spacing w:after="0"/>
              <w:ind w:left="1062"/>
              <w:rPr>
                <w:sz w:val="22"/>
                <w:szCs w:val="22"/>
              </w:rPr>
            </w:pPr>
            <w:r w:rsidRPr="006E61D4">
              <w:rPr>
                <w:sz w:val="22"/>
                <w:szCs w:val="22"/>
              </w:rPr>
              <w:t>Client’s response to the intervention</w:t>
            </w:r>
          </w:p>
          <w:p w14:paraId="28B2B551" w14:textId="77777777" w:rsidR="00B4113D" w:rsidRPr="006E61D4" w:rsidRDefault="00B4113D" w:rsidP="00B4113D">
            <w:pPr>
              <w:numPr>
                <w:ilvl w:val="0"/>
                <w:numId w:val="42"/>
              </w:numPr>
              <w:tabs>
                <w:tab w:val="left" w:pos="307"/>
                <w:tab w:val="num" w:pos="1044"/>
              </w:tabs>
              <w:spacing w:after="0"/>
              <w:ind w:left="1062"/>
              <w:rPr>
                <w:sz w:val="22"/>
                <w:szCs w:val="22"/>
              </w:rPr>
            </w:pPr>
            <w:r w:rsidRPr="006E61D4">
              <w:rPr>
                <w:sz w:val="22"/>
                <w:szCs w:val="22"/>
              </w:rPr>
              <w:t>Relation to the service plan</w:t>
            </w:r>
          </w:p>
          <w:p w14:paraId="6AE2A11E" w14:textId="77777777" w:rsidR="00B4113D" w:rsidRPr="006E61D4" w:rsidRDefault="00B4113D" w:rsidP="00B4113D">
            <w:pPr>
              <w:numPr>
                <w:ilvl w:val="0"/>
                <w:numId w:val="42"/>
              </w:numPr>
              <w:tabs>
                <w:tab w:val="left" w:pos="307"/>
                <w:tab w:val="num" w:pos="1044"/>
              </w:tabs>
              <w:spacing w:after="0"/>
              <w:ind w:left="1062"/>
              <w:rPr>
                <w:sz w:val="22"/>
                <w:szCs w:val="22"/>
              </w:rPr>
            </w:pPr>
            <w:r w:rsidRPr="006E61D4">
              <w:rPr>
                <w:sz w:val="22"/>
                <w:szCs w:val="22"/>
              </w:rPr>
              <w:t>Location where service occurred</w:t>
            </w:r>
          </w:p>
          <w:p w14:paraId="134BDAB0" w14:textId="77777777" w:rsidR="00B4113D" w:rsidRPr="006E61D4" w:rsidRDefault="00B4113D" w:rsidP="00B4113D">
            <w:pPr>
              <w:numPr>
                <w:ilvl w:val="0"/>
                <w:numId w:val="42"/>
              </w:numPr>
              <w:tabs>
                <w:tab w:val="left" w:pos="307"/>
                <w:tab w:val="num" w:pos="1044"/>
              </w:tabs>
              <w:spacing w:after="0"/>
              <w:ind w:left="1062"/>
              <w:rPr>
                <w:sz w:val="22"/>
                <w:szCs w:val="22"/>
              </w:rPr>
            </w:pPr>
            <w:r w:rsidRPr="006E61D4">
              <w:rPr>
                <w:sz w:val="22"/>
                <w:szCs w:val="22"/>
              </w:rPr>
              <w:t>Duration</w:t>
            </w:r>
          </w:p>
          <w:p w14:paraId="60113CDF" w14:textId="77777777" w:rsidR="00B4113D" w:rsidRPr="006E61D4" w:rsidRDefault="00B4113D" w:rsidP="00B4113D">
            <w:pPr>
              <w:numPr>
                <w:ilvl w:val="0"/>
                <w:numId w:val="42"/>
              </w:numPr>
              <w:tabs>
                <w:tab w:val="left" w:pos="307"/>
                <w:tab w:val="num" w:pos="1044"/>
              </w:tabs>
              <w:spacing w:after="0"/>
              <w:ind w:left="1062"/>
              <w:rPr>
                <w:sz w:val="22"/>
                <w:szCs w:val="22"/>
              </w:rPr>
            </w:pPr>
            <w:r w:rsidRPr="006E61D4">
              <w:rPr>
                <w:sz w:val="22"/>
                <w:szCs w:val="22"/>
              </w:rPr>
              <w:t>Start/stop time</w:t>
            </w:r>
          </w:p>
          <w:p w14:paraId="105913ED" w14:textId="77777777" w:rsidR="00B4113D" w:rsidRPr="006E61D4" w:rsidRDefault="00B4113D" w:rsidP="00B4113D">
            <w:pPr>
              <w:numPr>
                <w:ilvl w:val="0"/>
                <w:numId w:val="42"/>
              </w:numPr>
              <w:tabs>
                <w:tab w:val="left" w:pos="307"/>
                <w:tab w:val="num" w:pos="1044"/>
              </w:tabs>
              <w:spacing w:after="0"/>
              <w:ind w:left="1062"/>
              <w:rPr>
                <w:sz w:val="22"/>
                <w:szCs w:val="22"/>
              </w:rPr>
            </w:pPr>
            <w:r w:rsidRPr="006E61D4">
              <w:rPr>
                <w:sz w:val="22"/>
                <w:szCs w:val="22"/>
              </w:rPr>
              <w:t xml:space="preserve">Signature of the provider and his/her title or credentials. </w:t>
            </w:r>
          </w:p>
          <w:p w14:paraId="445E2791" w14:textId="77777777" w:rsidR="00B4113D" w:rsidRPr="006E61D4" w:rsidRDefault="00B4113D" w:rsidP="00251A3E">
            <w:pPr>
              <w:tabs>
                <w:tab w:val="left" w:pos="307"/>
              </w:tabs>
              <w:ind w:left="1080"/>
              <w:rPr>
                <w:sz w:val="22"/>
                <w:szCs w:val="22"/>
              </w:rPr>
            </w:pPr>
          </w:p>
          <w:p w14:paraId="6B20AF8E"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 copy kept in the provider chart and one sent to the referring worker.  This monthly progress report must contain:</w:t>
            </w:r>
          </w:p>
          <w:p w14:paraId="5FFBB82B" w14:textId="77777777" w:rsidR="00B4113D" w:rsidRPr="006E61D4" w:rsidRDefault="00B4113D" w:rsidP="00B4113D">
            <w:pPr>
              <w:numPr>
                <w:ilvl w:val="0"/>
                <w:numId w:val="41"/>
              </w:numPr>
              <w:tabs>
                <w:tab w:val="clear" w:pos="1860"/>
                <w:tab w:val="left" w:pos="307"/>
                <w:tab w:val="num" w:pos="1044"/>
              </w:tabs>
              <w:spacing w:after="0"/>
              <w:ind w:left="1044"/>
              <w:rPr>
                <w:sz w:val="22"/>
                <w:szCs w:val="22"/>
              </w:rPr>
            </w:pPr>
            <w:r w:rsidRPr="006E61D4">
              <w:rPr>
                <w:sz w:val="22"/>
                <w:szCs w:val="22"/>
              </w:rPr>
              <w:t>A list of dates of service and the specific services rendered and/or attempts</w:t>
            </w:r>
          </w:p>
          <w:p w14:paraId="56D544E1" w14:textId="77777777" w:rsidR="00B4113D" w:rsidRPr="006E61D4" w:rsidRDefault="00B4113D" w:rsidP="00B4113D">
            <w:pPr>
              <w:numPr>
                <w:ilvl w:val="0"/>
                <w:numId w:val="41"/>
              </w:numPr>
              <w:tabs>
                <w:tab w:val="clear" w:pos="1860"/>
                <w:tab w:val="left" w:pos="307"/>
                <w:tab w:val="num" w:pos="1044"/>
              </w:tabs>
              <w:spacing w:after="0"/>
              <w:ind w:left="1044"/>
              <w:rPr>
                <w:sz w:val="22"/>
                <w:szCs w:val="22"/>
              </w:rPr>
            </w:pPr>
            <w:r w:rsidRPr="006E61D4">
              <w:rPr>
                <w:sz w:val="22"/>
                <w:szCs w:val="22"/>
              </w:rPr>
              <w:t>Overall summary of progress for the client/family receiving the service.  Please include if family continues to benefit and/or the barriers to intervention</w:t>
            </w:r>
          </w:p>
          <w:p w14:paraId="4EC03DDC" w14:textId="77777777" w:rsidR="00B4113D" w:rsidRPr="006E61D4" w:rsidRDefault="00B4113D" w:rsidP="00B4113D">
            <w:pPr>
              <w:numPr>
                <w:ilvl w:val="0"/>
                <w:numId w:val="41"/>
              </w:numPr>
              <w:tabs>
                <w:tab w:val="clear" w:pos="1860"/>
                <w:tab w:val="left" w:pos="307"/>
                <w:tab w:val="num" w:pos="1044"/>
              </w:tabs>
              <w:spacing w:after="0"/>
              <w:ind w:left="1044"/>
              <w:rPr>
                <w:sz w:val="22"/>
                <w:szCs w:val="22"/>
              </w:rPr>
            </w:pPr>
            <w:r w:rsidRPr="006E61D4">
              <w:rPr>
                <w:sz w:val="22"/>
                <w:szCs w:val="22"/>
              </w:rPr>
              <w:t>Plan for further interventions</w:t>
            </w:r>
          </w:p>
          <w:p w14:paraId="4011FDC2" w14:textId="77777777" w:rsidR="00B4113D" w:rsidRPr="006E61D4" w:rsidRDefault="00B4113D" w:rsidP="00B4113D">
            <w:pPr>
              <w:numPr>
                <w:ilvl w:val="0"/>
                <w:numId w:val="41"/>
              </w:numPr>
              <w:tabs>
                <w:tab w:val="clear" w:pos="1860"/>
                <w:tab w:val="left" w:pos="307"/>
                <w:tab w:val="num" w:pos="1044"/>
              </w:tabs>
              <w:spacing w:after="0"/>
              <w:ind w:left="1044"/>
              <w:rPr>
                <w:sz w:val="22"/>
                <w:szCs w:val="22"/>
              </w:rPr>
            </w:pPr>
            <w:r w:rsidRPr="006E61D4">
              <w:rPr>
                <w:sz w:val="22"/>
                <w:szCs w:val="22"/>
              </w:rPr>
              <w:t xml:space="preserve">Any identified unmet concrete or service needs </w:t>
            </w:r>
          </w:p>
          <w:p w14:paraId="0D40D758" w14:textId="77777777" w:rsidR="00B4113D" w:rsidRPr="006E61D4" w:rsidRDefault="00B4113D" w:rsidP="00B4113D">
            <w:pPr>
              <w:numPr>
                <w:ilvl w:val="0"/>
                <w:numId w:val="41"/>
              </w:numPr>
              <w:tabs>
                <w:tab w:val="clear" w:pos="1860"/>
                <w:tab w:val="left" w:pos="307"/>
                <w:tab w:val="num" w:pos="1044"/>
              </w:tabs>
              <w:spacing w:after="0"/>
              <w:ind w:left="1044"/>
              <w:rPr>
                <w:sz w:val="22"/>
                <w:szCs w:val="22"/>
              </w:rPr>
            </w:pPr>
            <w:r w:rsidRPr="006E61D4">
              <w:rPr>
                <w:sz w:val="22"/>
                <w:szCs w:val="22"/>
              </w:rPr>
              <w:t>Date and name of DHHR staff to which any new allegations of abuse/neglect (CPS) or behavioral issues (YS) were reported within the month</w:t>
            </w:r>
          </w:p>
        </w:tc>
      </w:tr>
    </w:tbl>
    <w:p w14:paraId="79150184" w14:textId="77777777" w:rsidR="00B4113D" w:rsidRPr="006E61D4" w:rsidRDefault="00B4113D" w:rsidP="00B4113D">
      <w:pPr>
        <w:pStyle w:val="BodyText3"/>
        <w:tabs>
          <w:tab w:val="left" w:pos="2520"/>
        </w:tabs>
        <w:ind w:left="360"/>
        <w:rPr>
          <w:sz w:val="22"/>
          <w:szCs w:val="22"/>
        </w:rPr>
      </w:pPr>
      <w:r w:rsidRPr="006E61D4">
        <w:rPr>
          <w:sz w:val="22"/>
          <w:szCs w:val="22"/>
        </w:rPr>
        <w:lastRenderedPageBreak/>
        <w:t xml:space="preserve">Additional Service Criteria: </w:t>
      </w:r>
      <w:r w:rsidRPr="007B14A4">
        <w:rPr>
          <w:sz w:val="22"/>
          <w:szCs w:val="22"/>
          <w:u w:val="none"/>
        </w:rPr>
        <w:tab/>
      </w:r>
    </w:p>
    <w:p w14:paraId="35E823A8" w14:textId="77777777" w:rsidR="00B4113D" w:rsidRPr="006E61D4" w:rsidRDefault="00B4113D" w:rsidP="00B4113D">
      <w:pPr>
        <w:pStyle w:val="BodyText3"/>
        <w:tabs>
          <w:tab w:val="left" w:pos="2520"/>
        </w:tabs>
        <w:ind w:left="360"/>
        <w:rPr>
          <w:sz w:val="22"/>
          <w:szCs w:val="22"/>
        </w:rPr>
      </w:pPr>
      <w:r w:rsidRPr="006E61D4">
        <w:rPr>
          <w:sz w:val="22"/>
          <w:szCs w:val="22"/>
        </w:rPr>
        <w:t xml:space="preserve">Paraprofessional staff with a High School Diploma/GED Certificate and one year’s experience providing direct service to families is the minimum requirement to provide this service.  Paraprofessional staff must be under supervision of an individual with a BSW or related four-year degree, a social work license and have two years post college experience providing direct service to families. All providers must have an acceptable CIB and an APS/CPS screen completed with no negative findings. See </w:t>
      </w:r>
      <w:r w:rsidRPr="006E33FD">
        <w:rPr>
          <w:sz w:val="22"/>
          <w:szCs w:val="22"/>
        </w:rPr>
        <w:t>Appendix 1</w:t>
      </w:r>
      <w:r w:rsidRPr="006E61D4">
        <w:rPr>
          <w:sz w:val="22"/>
          <w:szCs w:val="22"/>
        </w:rPr>
        <w:t>. Transportation Providers must have valid Driver’s licenses from employee’s state of residence and insurance.</w:t>
      </w:r>
    </w:p>
    <w:p w14:paraId="25ACC3DE" w14:textId="77777777" w:rsidR="00B4113D" w:rsidRPr="006E61D4" w:rsidRDefault="00B4113D" w:rsidP="00B4113D">
      <w:pPr>
        <w:pStyle w:val="BodyText3"/>
        <w:tabs>
          <w:tab w:val="left" w:pos="2520"/>
        </w:tabs>
        <w:ind w:left="360"/>
        <w:rPr>
          <w:sz w:val="22"/>
          <w:szCs w:val="22"/>
        </w:rPr>
      </w:pPr>
    </w:p>
    <w:p w14:paraId="6FE2DB56" w14:textId="77777777" w:rsidR="00B4113D" w:rsidRPr="006E61D4" w:rsidRDefault="00B4113D" w:rsidP="00B4113D">
      <w:pPr>
        <w:pStyle w:val="BodyText3"/>
        <w:tabs>
          <w:tab w:val="left" w:pos="2520"/>
        </w:tabs>
        <w:ind w:left="36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w:t>
      </w:r>
      <w:r w:rsidRPr="006E61D4">
        <w:rPr>
          <w:sz w:val="22"/>
          <w:szCs w:val="22"/>
        </w:rPr>
        <w:lastRenderedPageBreak/>
        <w:t>been granted by DHHR.  Additionally, children in the custody of WV DHHR must also have permission from the corresponding circuit court judge to travel outside of West Virginia.</w:t>
      </w:r>
    </w:p>
    <w:p w14:paraId="6D055B37" w14:textId="77777777" w:rsidR="00B4113D" w:rsidRPr="006E61D4" w:rsidRDefault="00B4113D" w:rsidP="00B4113D">
      <w:pPr>
        <w:pStyle w:val="BodyText3"/>
        <w:tabs>
          <w:tab w:val="left" w:pos="2520"/>
        </w:tabs>
        <w:ind w:left="360"/>
        <w:rPr>
          <w:sz w:val="22"/>
          <w:szCs w:val="22"/>
        </w:rPr>
      </w:pPr>
    </w:p>
    <w:p w14:paraId="01893942" w14:textId="77777777" w:rsidR="00B4113D" w:rsidRPr="006E61D4" w:rsidRDefault="00B4113D" w:rsidP="00B4113D">
      <w:pPr>
        <w:pStyle w:val="BodyText3"/>
        <w:tabs>
          <w:tab w:val="left" w:pos="2520"/>
        </w:tabs>
        <w:rPr>
          <w:sz w:val="22"/>
          <w:szCs w:val="22"/>
        </w:rPr>
      </w:pPr>
      <w:r w:rsidRPr="006E61D4">
        <w:rPr>
          <w:sz w:val="22"/>
          <w:szCs w:val="22"/>
        </w:rPr>
        <w:t xml:space="preserve"> </w:t>
      </w:r>
    </w:p>
    <w:p w14:paraId="0866383A" w14:textId="77777777" w:rsidR="00B4113D" w:rsidRPr="006E61D4" w:rsidRDefault="00B4113D" w:rsidP="00B4113D">
      <w:pPr>
        <w:widowControl w:val="0"/>
        <w:tabs>
          <w:tab w:val="left" w:pos="540"/>
          <w:tab w:val="left" w:pos="2520"/>
        </w:tabs>
        <w:jc w:val="both"/>
        <w:rPr>
          <w:sz w:val="22"/>
          <w:szCs w:val="22"/>
        </w:rPr>
      </w:pPr>
    </w:p>
    <w:p w14:paraId="5487B2BB" w14:textId="77777777" w:rsidR="00B4113D" w:rsidRPr="006E61D4" w:rsidRDefault="00B4113D" w:rsidP="00B4113D">
      <w:pPr>
        <w:pStyle w:val="FootnoteText"/>
        <w:widowControl w:val="0"/>
        <w:tabs>
          <w:tab w:val="left" w:pos="3240"/>
        </w:tabs>
        <w:jc w:val="center"/>
        <w:rPr>
          <w:sz w:val="22"/>
          <w:szCs w:val="22"/>
        </w:rPr>
      </w:pPr>
      <w:r w:rsidRPr="006E61D4">
        <w:rPr>
          <w:sz w:val="22"/>
          <w:szCs w:val="22"/>
        </w:rPr>
        <w:br w:type="page"/>
      </w:r>
    </w:p>
    <w:p w14:paraId="55CC3901" w14:textId="77777777" w:rsidR="007B14A4" w:rsidRPr="006E61D4" w:rsidRDefault="007B14A4" w:rsidP="007B14A4">
      <w:pPr>
        <w:widowControl w:val="0"/>
        <w:tabs>
          <w:tab w:val="left" w:pos="3240"/>
        </w:tabs>
        <w:jc w:val="center"/>
        <w:rPr>
          <w:sz w:val="22"/>
          <w:szCs w:val="22"/>
        </w:rPr>
      </w:pPr>
      <w:bookmarkStart w:id="392" w:name="_Toc198452652"/>
      <w:bookmarkStart w:id="393" w:name="_Toc318186009"/>
      <w:bookmarkStart w:id="394" w:name="_Toc534728700"/>
    </w:p>
    <w:p w14:paraId="16B3C038" w14:textId="77777777" w:rsidR="007B14A4" w:rsidRPr="006E61D4" w:rsidRDefault="007B14A4" w:rsidP="007B14A4">
      <w:pPr>
        <w:widowControl w:val="0"/>
        <w:tabs>
          <w:tab w:val="left" w:pos="3240"/>
        </w:tabs>
        <w:jc w:val="center"/>
        <w:rPr>
          <w:sz w:val="22"/>
          <w:szCs w:val="22"/>
        </w:rPr>
      </w:pPr>
    </w:p>
    <w:p w14:paraId="08E1EA8E" w14:textId="77777777" w:rsidR="007B14A4" w:rsidRPr="006E61D4" w:rsidRDefault="007B14A4" w:rsidP="007B14A4">
      <w:pPr>
        <w:widowControl w:val="0"/>
        <w:tabs>
          <w:tab w:val="left" w:pos="3240"/>
        </w:tabs>
        <w:jc w:val="center"/>
        <w:rPr>
          <w:sz w:val="22"/>
          <w:szCs w:val="22"/>
        </w:rPr>
      </w:pPr>
    </w:p>
    <w:p w14:paraId="5DF004A1" w14:textId="77777777" w:rsidR="007B14A4" w:rsidRPr="006E61D4" w:rsidRDefault="007B14A4" w:rsidP="007B14A4">
      <w:pPr>
        <w:widowControl w:val="0"/>
        <w:tabs>
          <w:tab w:val="left" w:pos="3240"/>
        </w:tabs>
        <w:jc w:val="center"/>
        <w:rPr>
          <w:sz w:val="22"/>
          <w:szCs w:val="22"/>
        </w:rPr>
      </w:pPr>
    </w:p>
    <w:p w14:paraId="5BEE736C" w14:textId="77777777" w:rsidR="007B14A4" w:rsidRPr="006E61D4" w:rsidRDefault="007B14A4" w:rsidP="007B14A4">
      <w:pPr>
        <w:widowControl w:val="0"/>
        <w:tabs>
          <w:tab w:val="left" w:pos="3240"/>
        </w:tabs>
        <w:jc w:val="center"/>
        <w:rPr>
          <w:sz w:val="22"/>
          <w:szCs w:val="22"/>
        </w:rPr>
      </w:pPr>
    </w:p>
    <w:p w14:paraId="65CED564" w14:textId="77777777" w:rsidR="007B14A4" w:rsidRPr="006E61D4" w:rsidRDefault="007B14A4" w:rsidP="007B14A4">
      <w:pPr>
        <w:widowControl w:val="0"/>
        <w:tabs>
          <w:tab w:val="left" w:pos="3240"/>
        </w:tabs>
        <w:jc w:val="center"/>
        <w:rPr>
          <w:sz w:val="22"/>
          <w:szCs w:val="22"/>
        </w:rPr>
      </w:pPr>
    </w:p>
    <w:p w14:paraId="4ADD5164" w14:textId="77777777" w:rsidR="007B14A4" w:rsidRPr="006E61D4" w:rsidRDefault="007B14A4" w:rsidP="007B14A4">
      <w:pPr>
        <w:widowControl w:val="0"/>
        <w:tabs>
          <w:tab w:val="left" w:pos="3240"/>
        </w:tabs>
        <w:jc w:val="center"/>
        <w:rPr>
          <w:sz w:val="22"/>
          <w:szCs w:val="22"/>
        </w:rPr>
      </w:pPr>
    </w:p>
    <w:p w14:paraId="27885108" w14:textId="77777777" w:rsidR="007B14A4" w:rsidRPr="006E61D4" w:rsidRDefault="007B14A4" w:rsidP="007B14A4">
      <w:pPr>
        <w:widowControl w:val="0"/>
        <w:tabs>
          <w:tab w:val="left" w:pos="3240"/>
        </w:tabs>
        <w:jc w:val="center"/>
        <w:rPr>
          <w:sz w:val="22"/>
          <w:szCs w:val="22"/>
        </w:rPr>
      </w:pPr>
    </w:p>
    <w:p w14:paraId="3399625E" w14:textId="77777777" w:rsidR="007B14A4" w:rsidRPr="006E61D4" w:rsidRDefault="007B14A4" w:rsidP="007B14A4">
      <w:pPr>
        <w:widowControl w:val="0"/>
        <w:tabs>
          <w:tab w:val="left" w:pos="3240"/>
        </w:tabs>
        <w:jc w:val="center"/>
        <w:rPr>
          <w:sz w:val="22"/>
          <w:szCs w:val="22"/>
        </w:rPr>
      </w:pPr>
    </w:p>
    <w:p w14:paraId="1E5F8E69" w14:textId="77777777" w:rsidR="007B14A4" w:rsidRPr="006E61D4" w:rsidRDefault="007B14A4" w:rsidP="007B14A4">
      <w:pPr>
        <w:widowControl w:val="0"/>
        <w:tabs>
          <w:tab w:val="left" w:pos="3240"/>
        </w:tabs>
        <w:jc w:val="center"/>
        <w:rPr>
          <w:sz w:val="22"/>
          <w:szCs w:val="22"/>
        </w:rPr>
      </w:pPr>
    </w:p>
    <w:p w14:paraId="52E718F3" w14:textId="77777777" w:rsidR="007B14A4" w:rsidRPr="006E61D4" w:rsidRDefault="007B14A4" w:rsidP="007B14A4">
      <w:pPr>
        <w:widowControl w:val="0"/>
        <w:tabs>
          <w:tab w:val="left" w:pos="3240"/>
        </w:tabs>
        <w:jc w:val="center"/>
        <w:rPr>
          <w:sz w:val="22"/>
          <w:szCs w:val="22"/>
        </w:rPr>
      </w:pPr>
    </w:p>
    <w:p w14:paraId="2C2E0A43" w14:textId="4A2A6809" w:rsidR="00B4113D" w:rsidRPr="006E61D4" w:rsidRDefault="007B14A4" w:rsidP="007B14A4">
      <w:pPr>
        <w:pStyle w:val="Heading1"/>
      </w:pPr>
      <w:r w:rsidRPr="006E61D4">
        <w:t xml:space="preserve"> YS FAMILY PRESERVATION SERVICES</w:t>
      </w:r>
      <w:bookmarkEnd w:id="392"/>
      <w:bookmarkEnd w:id="393"/>
      <w:bookmarkEnd w:id="394"/>
    </w:p>
    <w:p w14:paraId="7D4C7C49" w14:textId="77777777" w:rsidR="00B4113D" w:rsidRPr="006E61D4" w:rsidRDefault="00B4113D" w:rsidP="00B4113D">
      <w:pPr>
        <w:widowControl w:val="0"/>
        <w:tabs>
          <w:tab w:val="left" w:pos="2520"/>
        </w:tabs>
        <w:ind w:left="2520" w:hanging="2520"/>
        <w:jc w:val="both"/>
        <w:rPr>
          <w:sz w:val="22"/>
          <w:szCs w:val="22"/>
        </w:rPr>
      </w:pPr>
      <w:r w:rsidRPr="006E61D4">
        <w:rPr>
          <w:sz w:val="22"/>
          <w:szCs w:val="22"/>
        </w:rPr>
        <w:br w:type="page"/>
      </w:r>
    </w:p>
    <w:p w14:paraId="7A48F573" w14:textId="77777777" w:rsidR="00B4113D" w:rsidRPr="006E61D4" w:rsidRDefault="00B4113D" w:rsidP="007706E7">
      <w:pPr>
        <w:pStyle w:val="Heading2"/>
      </w:pPr>
      <w:bookmarkStart w:id="395" w:name="_Toc534728701"/>
      <w:bookmarkStart w:id="396" w:name="_Toc189465055"/>
      <w:bookmarkStart w:id="397" w:name="_Toc198452653"/>
      <w:bookmarkStart w:id="398" w:name="_Toc318186010"/>
      <w:r w:rsidRPr="006E61D4">
        <w:lastRenderedPageBreak/>
        <w:t>CAPS Family Assessment 220190 and CAPS Case Management 220410</w:t>
      </w:r>
      <w:bookmarkEnd w:id="395"/>
    </w:p>
    <w:p w14:paraId="5BFD4392" w14:textId="77777777" w:rsidR="00B4113D" w:rsidRPr="006E61D4" w:rsidRDefault="00B4113D" w:rsidP="00B4113D">
      <w:pPr>
        <w:widowControl w:val="0"/>
        <w:jc w:val="both"/>
        <w:rPr>
          <w:b/>
          <w:bCs/>
          <w:sz w:val="22"/>
          <w:szCs w:val="22"/>
          <w:u w:val="single"/>
        </w:rPr>
      </w:pPr>
    </w:p>
    <w:p w14:paraId="1E162F8D"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sz w:val="22"/>
          <w:szCs w:val="22"/>
        </w:rPr>
      </w:pPr>
      <w:r w:rsidRPr="006E61D4">
        <w:rPr>
          <w:b/>
          <w:bCs/>
          <w:sz w:val="22"/>
          <w:szCs w:val="22"/>
          <w:u w:val="single"/>
        </w:rPr>
        <w:t>Definition:</w:t>
      </w:r>
      <w:r w:rsidRPr="006E61D4">
        <w:rPr>
          <w:sz w:val="22"/>
          <w:szCs w:val="22"/>
        </w:rPr>
        <w:t xml:space="preserve">  A comprehensive assessment of needs and strengths for individual children/youth and their families through face to face interview(s) designed to guide service planning and decision making with the primary objective of permanency, safety and improved quality of life, identify service gaps and promote resource development.   </w:t>
      </w:r>
    </w:p>
    <w:p w14:paraId="542B0332" w14:textId="77777777" w:rsidR="00B4113D" w:rsidRPr="006E61D4" w:rsidRDefault="00B4113D" w:rsidP="00B4113D">
      <w:pPr>
        <w:rPr>
          <w:sz w:val="22"/>
          <w:szCs w:val="22"/>
        </w:rPr>
      </w:pPr>
      <w:r w:rsidRPr="006E61D4">
        <w:rPr>
          <w:sz w:val="22"/>
          <w:szCs w:val="22"/>
        </w:rPr>
        <w:t xml:space="preserve">The Child and Adolescent Strengths and Needs WV Manual, i.e., WV CANS, is the primary assessment tool and is to be completed under this code. </w:t>
      </w:r>
    </w:p>
    <w:p w14:paraId="1126803D" w14:textId="77777777" w:rsidR="00B4113D" w:rsidRPr="006E61D4" w:rsidRDefault="00B4113D" w:rsidP="00B4113D">
      <w:pPr>
        <w:rPr>
          <w:sz w:val="22"/>
          <w:szCs w:val="22"/>
        </w:rPr>
      </w:pPr>
      <w:r w:rsidRPr="006E61D4">
        <w:rPr>
          <w:sz w:val="22"/>
          <w:szCs w:val="22"/>
        </w:rPr>
        <w:t xml:space="preserve">The WV CANS focuses on the following areas: </w:t>
      </w:r>
    </w:p>
    <w:p w14:paraId="0D126D4B" w14:textId="77777777" w:rsidR="00B4113D" w:rsidRPr="006E61D4" w:rsidRDefault="00B4113D" w:rsidP="00B4113D">
      <w:pPr>
        <w:rPr>
          <w:sz w:val="22"/>
          <w:szCs w:val="22"/>
        </w:rPr>
      </w:pPr>
      <w:r w:rsidRPr="006E61D4">
        <w:rPr>
          <w:sz w:val="22"/>
          <w:szCs w:val="22"/>
        </w:rPr>
        <w:tab/>
        <w:t>Trauma experiences</w:t>
      </w:r>
    </w:p>
    <w:p w14:paraId="16F79484" w14:textId="77777777" w:rsidR="00B4113D" w:rsidRPr="006E61D4" w:rsidRDefault="00B4113D" w:rsidP="00B4113D">
      <w:pPr>
        <w:rPr>
          <w:sz w:val="22"/>
          <w:szCs w:val="22"/>
        </w:rPr>
      </w:pPr>
      <w:r w:rsidRPr="006E61D4">
        <w:rPr>
          <w:sz w:val="22"/>
          <w:szCs w:val="22"/>
        </w:rPr>
        <w:tab/>
        <w:t>Traumatic stress experiences</w:t>
      </w:r>
    </w:p>
    <w:p w14:paraId="33093D42" w14:textId="77777777" w:rsidR="00B4113D" w:rsidRPr="006E61D4" w:rsidRDefault="00B4113D" w:rsidP="00B4113D">
      <w:pPr>
        <w:rPr>
          <w:sz w:val="22"/>
          <w:szCs w:val="22"/>
        </w:rPr>
      </w:pPr>
      <w:r w:rsidRPr="006E61D4">
        <w:rPr>
          <w:sz w:val="22"/>
          <w:szCs w:val="22"/>
        </w:rPr>
        <w:tab/>
        <w:t>Child strengths</w:t>
      </w:r>
    </w:p>
    <w:p w14:paraId="047FD463" w14:textId="77777777" w:rsidR="00B4113D" w:rsidRPr="006E61D4" w:rsidRDefault="00B4113D" w:rsidP="00B4113D">
      <w:pPr>
        <w:rPr>
          <w:sz w:val="22"/>
          <w:szCs w:val="22"/>
        </w:rPr>
      </w:pPr>
      <w:r w:rsidRPr="006E61D4">
        <w:rPr>
          <w:sz w:val="22"/>
          <w:szCs w:val="22"/>
        </w:rPr>
        <w:tab/>
        <w:t>Life Domain Functioning</w:t>
      </w:r>
    </w:p>
    <w:p w14:paraId="3703916A" w14:textId="77777777" w:rsidR="00B4113D" w:rsidRPr="006E61D4" w:rsidRDefault="00B4113D" w:rsidP="00B4113D">
      <w:pPr>
        <w:rPr>
          <w:sz w:val="22"/>
          <w:szCs w:val="22"/>
        </w:rPr>
      </w:pPr>
      <w:r w:rsidRPr="006E61D4">
        <w:rPr>
          <w:sz w:val="22"/>
          <w:szCs w:val="22"/>
        </w:rPr>
        <w:tab/>
        <w:t>Acculturation</w:t>
      </w:r>
    </w:p>
    <w:p w14:paraId="1EEE52DF" w14:textId="77777777" w:rsidR="00B4113D" w:rsidRPr="006E61D4" w:rsidRDefault="00B4113D" w:rsidP="00B4113D">
      <w:pPr>
        <w:rPr>
          <w:sz w:val="22"/>
          <w:szCs w:val="22"/>
        </w:rPr>
      </w:pPr>
      <w:r w:rsidRPr="006E61D4">
        <w:rPr>
          <w:sz w:val="22"/>
          <w:szCs w:val="22"/>
        </w:rPr>
        <w:tab/>
        <w:t>Child Behavioral/Emotional Needs</w:t>
      </w:r>
    </w:p>
    <w:p w14:paraId="37EDF3CD" w14:textId="77777777" w:rsidR="00B4113D" w:rsidRPr="006E61D4" w:rsidRDefault="00B4113D" w:rsidP="00B4113D">
      <w:pPr>
        <w:rPr>
          <w:sz w:val="22"/>
          <w:szCs w:val="22"/>
        </w:rPr>
      </w:pPr>
      <w:r w:rsidRPr="006E61D4">
        <w:rPr>
          <w:sz w:val="22"/>
          <w:szCs w:val="22"/>
        </w:rPr>
        <w:tab/>
        <w:t>Child Risk Behaviors</w:t>
      </w:r>
    </w:p>
    <w:p w14:paraId="3EAEE18E" w14:textId="77777777" w:rsidR="00B4113D" w:rsidRPr="006E61D4" w:rsidRDefault="00B4113D" w:rsidP="00B4113D">
      <w:pPr>
        <w:rPr>
          <w:sz w:val="22"/>
          <w:szCs w:val="22"/>
        </w:rPr>
      </w:pPr>
      <w:r w:rsidRPr="006E61D4">
        <w:rPr>
          <w:sz w:val="22"/>
          <w:szCs w:val="22"/>
        </w:rPr>
        <w:tab/>
        <w:t>Development</w:t>
      </w:r>
    </w:p>
    <w:p w14:paraId="560FD582" w14:textId="77777777" w:rsidR="00B4113D" w:rsidRPr="006E61D4" w:rsidRDefault="00B4113D" w:rsidP="00B4113D">
      <w:pPr>
        <w:rPr>
          <w:sz w:val="22"/>
          <w:szCs w:val="22"/>
        </w:rPr>
      </w:pPr>
      <w:r w:rsidRPr="006E61D4">
        <w:rPr>
          <w:sz w:val="22"/>
          <w:szCs w:val="22"/>
        </w:rPr>
        <w:tab/>
        <w:t>Life Skills</w:t>
      </w:r>
    </w:p>
    <w:p w14:paraId="387EBCA9" w14:textId="77777777" w:rsidR="00B4113D" w:rsidRPr="006E61D4" w:rsidRDefault="00B4113D" w:rsidP="00B4113D">
      <w:pPr>
        <w:rPr>
          <w:sz w:val="22"/>
          <w:szCs w:val="22"/>
        </w:rPr>
      </w:pPr>
      <w:r w:rsidRPr="006E61D4">
        <w:rPr>
          <w:sz w:val="22"/>
          <w:szCs w:val="22"/>
        </w:rPr>
        <w:tab/>
        <w:t>Caregiver Needs and Strengths</w:t>
      </w:r>
    </w:p>
    <w:p w14:paraId="71187077" w14:textId="77777777" w:rsidR="00B4113D" w:rsidRPr="006E61D4" w:rsidRDefault="00B4113D" w:rsidP="00B4113D">
      <w:pPr>
        <w:rPr>
          <w:sz w:val="22"/>
          <w:szCs w:val="22"/>
        </w:rPr>
      </w:pPr>
    </w:p>
    <w:p w14:paraId="519F7399"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rPr>
          <w:b/>
          <w:bCs/>
          <w:sz w:val="22"/>
          <w:szCs w:val="22"/>
        </w:rPr>
      </w:pPr>
      <w:r w:rsidRPr="006E61D4">
        <w:rPr>
          <w:b/>
          <w:bCs/>
          <w:sz w:val="22"/>
          <w:szCs w:val="22"/>
        </w:rPr>
        <w:t xml:space="preserve"> WV CAPS Providers Criteria:</w:t>
      </w:r>
    </w:p>
    <w:p w14:paraId="6D22A3D9"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rPr>
          <w:b/>
          <w:bCs/>
          <w:sz w:val="22"/>
          <w:szCs w:val="22"/>
        </w:rPr>
      </w:pPr>
    </w:p>
    <w:p w14:paraId="64F4B1EB" w14:textId="77777777" w:rsidR="00B4113D" w:rsidRPr="006E61D4" w:rsidRDefault="00B4113D" w:rsidP="00B4113D">
      <w:pPr>
        <w:numPr>
          <w:ilvl w:val="0"/>
          <w:numId w:val="412"/>
        </w:numPr>
        <w:spacing w:after="0"/>
        <w:rPr>
          <w:rStyle w:val="Strong"/>
          <w:b w:val="0"/>
          <w:sz w:val="22"/>
          <w:szCs w:val="22"/>
        </w:rPr>
      </w:pPr>
      <w:r w:rsidRPr="006E61D4">
        <w:rPr>
          <w:rStyle w:val="Strong"/>
          <w:sz w:val="22"/>
          <w:szCs w:val="22"/>
        </w:rPr>
        <w:lastRenderedPageBreak/>
        <w:t xml:space="preserve">Providers must be enrolled by the Bureau of Children and Families as a </w:t>
      </w:r>
      <w:r>
        <w:rPr>
          <w:rStyle w:val="Strong"/>
          <w:sz w:val="22"/>
          <w:szCs w:val="22"/>
        </w:rPr>
        <w:t>SNS</w:t>
      </w:r>
      <w:r w:rsidRPr="006E61D4">
        <w:rPr>
          <w:rStyle w:val="Strong"/>
          <w:sz w:val="22"/>
          <w:szCs w:val="22"/>
        </w:rPr>
        <w:t xml:space="preserve"> Provider and</w:t>
      </w:r>
      <w:r w:rsidRPr="006E61D4">
        <w:rPr>
          <w:rStyle w:val="Strong"/>
          <w:sz w:val="22"/>
          <w:szCs w:val="22"/>
        </w:rPr>
        <w:tab/>
      </w:r>
    </w:p>
    <w:p w14:paraId="1A5A6867" w14:textId="77777777" w:rsidR="00B4113D" w:rsidRPr="006E61D4" w:rsidRDefault="00B4113D" w:rsidP="00B4113D">
      <w:pPr>
        <w:numPr>
          <w:ilvl w:val="0"/>
          <w:numId w:val="412"/>
        </w:numPr>
        <w:spacing w:after="0"/>
        <w:rPr>
          <w:b/>
          <w:bCs/>
          <w:sz w:val="22"/>
          <w:szCs w:val="22"/>
        </w:rPr>
      </w:pPr>
      <w:r w:rsidRPr="006E61D4">
        <w:rPr>
          <w:rStyle w:val="Strong"/>
          <w:sz w:val="22"/>
          <w:szCs w:val="22"/>
        </w:rPr>
        <w:t xml:space="preserve">Agree to provide all of the Medically Necessary Services triggered by the initial </w:t>
      </w:r>
      <w:r>
        <w:rPr>
          <w:rStyle w:val="Strong"/>
          <w:sz w:val="22"/>
          <w:szCs w:val="22"/>
        </w:rPr>
        <w:t>fourteen (</w:t>
      </w:r>
      <w:r w:rsidRPr="006E61D4">
        <w:rPr>
          <w:rStyle w:val="Strong"/>
          <w:sz w:val="22"/>
          <w:szCs w:val="22"/>
        </w:rPr>
        <w:t>14</w:t>
      </w:r>
      <w:r>
        <w:rPr>
          <w:rStyle w:val="Strong"/>
          <w:sz w:val="22"/>
          <w:szCs w:val="22"/>
        </w:rPr>
        <w:t>)</w:t>
      </w:r>
      <w:r w:rsidRPr="006E61D4">
        <w:rPr>
          <w:rStyle w:val="Strong"/>
          <w:sz w:val="22"/>
          <w:szCs w:val="22"/>
        </w:rPr>
        <w:t xml:space="preserve"> day assessment and</w:t>
      </w:r>
      <w:r w:rsidRPr="006E61D4">
        <w:rPr>
          <w:bCs/>
          <w:sz w:val="22"/>
          <w:szCs w:val="22"/>
        </w:rPr>
        <w:t xml:space="preserve">          </w:t>
      </w:r>
      <w:r w:rsidRPr="006E61D4">
        <w:rPr>
          <w:bCs/>
          <w:sz w:val="22"/>
          <w:szCs w:val="22"/>
        </w:rPr>
        <w:tab/>
      </w:r>
      <w:r w:rsidRPr="006E61D4">
        <w:rPr>
          <w:bCs/>
          <w:sz w:val="22"/>
          <w:szCs w:val="22"/>
        </w:rPr>
        <w:tab/>
      </w:r>
    </w:p>
    <w:p w14:paraId="1963FDB4"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
          <w:bCs/>
          <w:sz w:val="22"/>
          <w:szCs w:val="22"/>
        </w:rPr>
      </w:pPr>
      <w:r w:rsidRPr="006E61D4">
        <w:rPr>
          <w:bCs/>
          <w:sz w:val="22"/>
          <w:szCs w:val="22"/>
        </w:rPr>
        <w:t xml:space="preserve">Have staff trained and certified in CAPS and Child and Adolescent Needs and Strengths (WV CANS) </w:t>
      </w:r>
    </w:p>
    <w:p w14:paraId="2C08A467"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
          <w:bCs/>
          <w:sz w:val="22"/>
          <w:szCs w:val="22"/>
        </w:rPr>
      </w:pPr>
      <w:r w:rsidRPr="006E61D4">
        <w:rPr>
          <w:bCs/>
          <w:sz w:val="22"/>
          <w:szCs w:val="22"/>
        </w:rPr>
        <w:t xml:space="preserve">Have supervisory staff with Masters in Human Services field with applicable licensure to supervise the Bachelors level staff and sign the Initial Comprehensive Assessment </w:t>
      </w:r>
      <w:r>
        <w:rPr>
          <w:bCs/>
          <w:sz w:val="22"/>
          <w:szCs w:val="22"/>
        </w:rPr>
        <w:t>fourteen (</w:t>
      </w:r>
      <w:r w:rsidRPr="006E61D4">
        <w:rPr>
          <w:bCs/>
          <w:sz w:val="22"/>
          <w:szCs w:val="22"/>
        </w:rPr>
        <w:t>14</w:t>
      </w:r>
      <w:r>
        <w:rPr>
          <w:bCs/>
          <w:sz w:val="22"/>
          <w:szCs w:val="22"/>
        </w:rPr>
        <w:t>)</w:t>
      </w:r>
      <w:r w:rsidRPr="006E61D4">
        <w:rPr>
          <w:bCs/>
          <w:sz w:val="22"/>
          <w:szCs w:val="22"/>
        </w:rPr>
        <w:t xml:space="preserve"> day report and the Comprehensive Assessment Report (CAR) </w:t>
      </w:r>
      <w:r>
        <w:rPr>
          <w:bCs/>
          <w:sz w:val="22"/>
          <w:szCs w:val="22"/>
        </w:rPr>
        <w:t>thirty (</w:t>
      </w:r>
      <w:r w:rsidRPr="006E61D4">
        <w:rPr>
          <w:bCs/>
          <w:sz w:val="22"/>
          <w:szCs w:val="22"/>
        </w:rPr>
        <w:t>30</w:t>
      </w:r>
      <w:r>
        <w:rPr>
          <w:bCs/>
          <w:sz w:val="22"/>
          <w:szCs w:val="22"/>
        </w:rPr>
        <w:t>)</w:t>
      </w:r>
      <w:r w:rsidRPr="006E61D4">
        <w:rPr>
          <w:bCs/>
          <w:sz w:val="22"/>
          <w:szCs w:val="22"/>
        </w:rPr>
        <w:t xml:space="preserve"> day </w:t>
      </w:r>
      <w:r w:rsidRPr="006E61D4">
        <w:rPr>
          <w:b/>
          <w:bCs/>
          <w:sz w:val="22"/>
          <w:szCs w:val="22"/>
        </w:rPr>
        <w:t>and</w:t>
      </w:r>
    </w:p>
    <w:p w14:paraId="6297DE3B"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Have staff with a Bachelor’s in Human Services field with a minimum of one </w:t>
      </w:r>
      <w:r>
        <w:rPr>
          <w:bCs/>
          <w:sz w:val="22"/>
          <w:szCs w:val="22"/>
        </w:rPr>
        <w:t xml:space="preserve">(1) </w:t>
      </w:r>
      <w:r w:rsidRPr="006E61D4">
        <w:rPr>
          <w:bCs/>
          <w:sz w:val="22"/>
          <w:szCs w:val="22"/>
        </w:rPr>
        <w:t xml:space="preserve">year experience working with children/youth who participates in documented supervision by Masters level staff </w:t>
      </w:r>
      <w:r w:rsidRPr="006E61D4">
        <w:rPr>
          <w:b/>
          <w:bCs/>
          <w:sz w:val="22"/>
          <w:szCs w:val="22"/>
        </w:rPr>
        <w:t>and</w:t>
      </w:r>
    </w:p>
    <w:p w14:paraId="77355CF7"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Has proven experience working with children/youth at risk </w:t>
      </w:r>
    </w:p>
    <w:p w14:paraId="553C6046"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Agrees to obtain formal written contracts with community partners responsible for completing additional triggered clinical pathway assessments/tools, assures delivery of a comprehensive assessment(s) in a timely manner, maintains all case documentation and is certified in CAPS/CANS </w:t>
      </w:r>
    </w:p>
    <w:p w14:paraId="084630AE"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Provider will accept only CAPS referrals that they have the ability to initiate within 72 hours of authorization</w:t>
      </w:r>
    </w:p>
    <w:p w14:paraId="07C62F1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p>
    <w:p w14:paraId="590A7CAC"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p>
    <w:p w14:paraId="025DA61C"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r w:rsidRPr="006E61D4">
        <w:rPr>
          <w:b/>
          <w:bCs/>
          <w:sz w:val="22"/>
          <w:szCs w:val="22"/>
        </w:rPr>
        <w:t>Program Components:</w:t>
      </w:r>
    </w:p>
    <w:p w14:paraId="5DBA288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r w:rsidRPr="006E61D4">
        <w:rPr>
          <w:b/>
          <w:bCs/>
          <w:sz w:val="22"/>
          <w:szCs w:val="22"/>
        </w:rPr>
        <w:t>________________________________________________________________</w:t>
      </w:r>
    </w:p>
    <w:p w14:paraId="49B2CC1E"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r w:rsidRPr="006E61D4">
        <w:rPr>
          <w:b/>
          <w:bCs/>
          <w:sz w:val="22"/>
          <w:szCs w:val="22"/>
        </w:rPr>
        <w:t>Referral:</w:t>
      </w:r>
      <w:r w:rsidRPr="006E61D4">
        <w:rPr>
          <w:bCs/>
          <w:sz w:val="22"/>
          <w:szCs w:val="22"/>
        </w:rPr>
        <w:t xml:space="preserve"> DHHR will phone a CAPS referral to the provider and include (by mail or fax), when available, the information necessary to initiate the CAPS process. The CAPS provider will decide as to the appropriateness and ability to initiate a CAPS assessment and communicate this to the referring DHHR worker and family (if accepted) within 24 </w:t>
      </w:r>
      <w:r w:rsidRPr="006E61D4">
        <w:rPr>
          <w:bCs/>
          <w:sz w:val="22"/>
          <w:szCs w:val="22"/>
        </w:rPr>
        <w:lastRenderedPageBreak/>
        <w:t xml:space="preserve">hours via phone or fax notification. Referral will not be considered active until all authorizations, consents and necessary information is received. </w:t>
      </w:r>
    </w:p>
    <w:p w14:paraId="6B4D8764"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p>
    <w:p w14:paraId="18500822"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Family Joining: </w:t>
      </w:r>
      <w:r w:rsidRPr="006E61D4">
        <w:rPr>
          <w:bCs/>
          <w:sz w:val="22"/>
          <w:szCs w:val="22"/>
        </w:rPr>
        <w:t>An orientation meeting where the DHHR worker and the CAPS provider explain the assessment process to the youth and family members prior to beginning the interviews.  A DHHR worker will partner with the WV CAPS provider to schedule the Family Joining meeting. Provider will notify the referring DHHR worker within 5 day(s) of authorization if unable to contact the family and/or if family is uncooperative.</w:t>
      </w:r>
    </w:p>
    <w:p w14:paraId="5154BD1E"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3AE80DA7"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Information Review: </w:t>
      </w:r>
      <w:r w:rsidRPr="006E61D4">
        <w:rPr>
          <w:bCs/>
          <w:sz w:val="22"/>
          <w:szCs w:val="22"/>
        </w:rPr>
        <w:t>CAPS provider reviews the case record, interviews the child/youth and family, talks with collateral contacts and gathers service involvement and/or history. The DHHR worker will provide the CAPS provider with the following information if available:</w:t>
      </w:r>
    </w:p>
    <w:p w14:paraId="73608CC4"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Youth Behavior Evaluation (YS)</w:t>
      </w:r>
    </w:p>
    <w:p w14:paraId="5A0537E2"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Family Functioning Assessment (CPS)</w:t>
      </w:r>
    </w:p>
    <w:p w14:paraId="153DBC89"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Protective Capacities Family Assessment and Family Case Plan (CPS)</w:t>
      </w:r>
    </w:p>
    <w:p w14:paraId="7C7688AA"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Family Case Plan Evaluation (CPS)</w:t>
      </w:r>
    </w:p>
    <w:p w14:paraId="6A65EB19"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Continuing Safety Plan Evaluation (CPS)</w:t>
      </w:r>
    </w:p>
    <w:p w14:paraId="62F91C56"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Copy of current Court Order</w:t>
      </w:r>
    </w:p>
    <w:p w14:paraId="09C0EB8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Visitation Plan</w:t>
      </w:r>
    </w:p>
    <w:p w14:paraId="49197808"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Birth Certificate, School Records (IEP or 504 as applicable)</w:t>
      </w:r>
    </w:p>
    <w:p w14:paraId="711EB5C0"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Social Security number</w:t>
      </w:r>
    </w:p>
    <w:p w14:paraId="422F87B4"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Immunization Records and Medical Information</w:t>
      </w:r>
    </w:p>
    <w:p w14:paraId="3475CF18"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lastRenderedPageBreak/>
        <w:tab/>
      </w:r>
      <w:r w:rsidRPr="006E61D4">
        <w:rPr>
          <w:bCs/>
          <w:sz w:val="22"/>
          <w:szCs w:val="22"/>
        </w:rPr>
        <w:tab/>
        <w:t>Authorizations, SS-FC-40, SS-FC-40A</w:t>
      </w:r>
    </w:p>
    <w:p w14:paraId="2696A93B"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Consent or access to review all pertinent past and present records</w:t>
      </w:r>
    </w:p>
    <w:p w14:paraId="7CE70A48"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468261CB"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Information Integration: </w:t>
      </w:r>
      <w:r w:rsidRPr="006E61D4">
        <w:rPr>
          <w:bCs/>
          <w:sz w:val="22"/>
          <w:szCs w:val="22"/>
        </w:rPr>
        <w:t>CAPS provider utilizes all available information to score the Child and Adolescent of Needs and Strengths (WV CANS).</w:t>
      </w:r>
    </w:p>
    <w:p w14:paraId="12EE897B"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641CFA44"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Family Conference: </w:t>
      </w:r>
      <w:r w:rsidRPr="006E61D4">
        <w:rPr>
          <w:bCs/>
          <w:sz w:val="22"/>
          <w:szCs w:val="22"/>
        </w:rPr>
        <w:t>CAPS provider communicates the initial CAPS findings with recommendations and indicates what additional assessments are needed in a written 14 Day report to the DHHR worker and family.</w:t>
      </w:r>
    </w:p>
    <w:p w14:paraId="46B9E097"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63E9CB2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Initial 14 Day Report: </w:t>
      </w:r>
      <w:r w:rsidRPr="006E61D4">
        <w:rPr>
          <w:bCs/>
          <w:sz w:val="22"/>
          <w:szCs w:val="22"/>
        </w:rPr>
        <w:t>CAPS provider communicates the CAPS findings, recommendations and need for additional assessments in a written report made available to the DHHR worker for distribution to appropriate parties such as MDT, court, etc. The CAPS provider must initiate and facilitate the MDT meeting and is required to be available to present results to the MDT, courts, etc. if requested.</w:t>
      </w:r>
    </w:p>
    <w:p w14:paraId="1B24AB1C"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68C50D43"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Comprehensive Assessment Report (CAR): </w:t>
      </w:r>
      <w:r w:rsidRPr="006E61D4">
        <w:rPr>
          <w:bCs/>
          <w:sz w:val="22"/>
          <w:szCs w:val="22"/>
        </w:rPr>
        <w:t>The final 30 day comprehensive report (CAR) is completed when additional triggered clinical assessments/tools are completed.  It communicates the final CAPS findings and recommendations in a written report made available to the DHHR worker for distribution to appropriate parties.  The CAPS provider must initiate and facilitate the MDT meeting and is required to be available to present results to the MDT, courts, etc. as requested.  The CAR must be reviewed, approved and signed by a Masters level individual with licensure who has either completed the CAR or has supervised the Bachelors level provider who completed the CAR.  However, a Bachelors level CAPS credentialed individual who completed the CAPS may attend the MDT and present the results and recommendations of the CAR.</w:t>
      </w:r>
    </w:p>
    <w:p w14:paraId="6A9AB71A" w14:textId="77777777" w:rsidR="00B4113D" w:rsidRPr="006E61D4" w:rsidRDefault="00B4113D" w:rsidP="00B4113D">
      <w:pPr>
        <w:widowControl w:val="0"/>
        <w:jc w:val="both"/>
        <w:rPr>
          <w:spacing w:val="-5"/>
          <w:sz w:val="22"/>
          <w:szCs w:val="22"/>
        </w:rPr>
      </w:pPr>
    </w:p>
    <w:p w14:paraId="4C6F52A3" w14:textId="77777777" w:rsidR="00B4113D" w:rsidRPr="006E61D4" w:rsidRDefault="00B4113D" w:rsidP="00B4113D">
      <w:pPr>
        <w:widowControl w:val="0"/>
        <w:ind w:left="1080"/>
        <w:rPr>
          <w:spacing w:val="-5"/>
          <w:sz w:val="22"/>
          <w:szCs w:val="22"/>
        </w:rPr>
      </w:pPr>
      <w:r w:rsidRPr="006E61D4">
        <w:rPr>
          <w:spacing w:val="-5"/>
          <w:sz w:val="22"/>
          <w:szCs w:val="22"/>
        </w:rPr>
        <w:t> </w:t>
      </w:r>
    </w:p>
    <w:tbl>
      <w:tblPr>
        <w:tblW w:w="936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848"/>
      </w:tblGrid>
      <w:tr w:rsidR="00B4113D" w:rsidRPr="006E61D4" w14:paraId="5FEF38EC"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65C20A29"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848" w:type="dxa"/>
            <w:tcBorders>
              <w:top w:val="single" w:sz="4" w:space="0" w:color="auto"/>
              <w:left w:val="single" w:sz="4" w:space="0" w:color="auto"/>
              <w:bottom w:val="single" w:sz="4" w:space="0" w:color="auto"/>
              <w:right w:val="single" w:sz="4" w:space="0" w:color="auto"/>
            </w:tcBorders>
          </w:tcPr>
          <w:p w14:paraId="600CA3A7" w14:textId="77777777" w:rsidR="00B4113D" w:rsidRPr="006E61D4" w:rsidRDefault="00B4113D" w:rsidP="00251A3E">
            <w:pPr>
              <w:widowControl w:val="0"/>
              <w:ind w:left="72"/>
              <w:rPr>
                <w:spacing w:val="-5"/>
                <w:sz w:val="22"/>
                <w:szCs w:val="22"/>
              </w:rPr>
            </w:pPr>
            <w:r w:rsidRPr="006E61D4">
              <w:rPr>
                <w:spacing w:val="-5"/>
                <w:sz w:val="22"/>
                <w:szCs w:val="22"/>
              </w:rPr>
              <w:t xml:space="preserve">Youth Services </w:t>
            </w:r>
          </w:p>
        </w:tc>
      </w:tr>
      <w:tr w:rsidR="00B4113D" w:rsidRPr="006E61D4" w14:paraId="374FFBA6"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7767AE37"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848" w:type="dxa"/>
            <w:tcBorders>
              <w:top w:val="single" w:sz="4" w:space="0" w:color="auto"/>
              <w:left w:val="single" w:sz="4" w:space="0" w:color="auto"/>
              <w:bottom w:val="single" w:sz="4" w:space="0" w:color="auto"/>
              <w:right w:val="single" w:sz="4" w:space="0" w:color="auto"/>
            </w:tcBorders>
          </w:tcPr>
          <w:p w14:paraId="5F93772E" w14:textId="77777777" w:rsidR="00B4113D" w:rsidRPr="006E61D4" w:rsidRDefault="00B4113D" w:rsidP="00251A3E">
            <w:pPr>
              <w:widowControl w:val="0"/>
              <w:ind w:left="72"/>
              <w:rPr>
                <w:spacing w:val="-5"/>
                <w:sz w:val="22"/>
                <w:szCs w:val="22"/>
              </w:rPr>
            </w:pPr>
            <w:r w:rsidRPr="006E61D4">
              <w:rPr>
                <w:sz w:val="22"/>
                <w:szCs w:val="22"/>
              </w:rPr>
              <w:t>Family Preservation</w:t>
            </w:r>
          </w:p>
        </w:tc>
      </w:tr>
      <w:tr w:rsidR="00B4113D" w:rsidRPr="006E61D4" w14:paraId="43843627"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275E447"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848" w:type="dxa"/>
            <w:tcBorders>
              <w:top w:val="single" w:sz="4" w:space="0" w:color="auto"/>
              <w:left w:val="single" w:sz="4" w:space="0" w:color="auto"/>
              <w:bottom w:val="single" w:sz="4" w:space="0" w:color="auto"/>
              <w:right w:val="single" w:sz="4" w:space="0" w:color="auto"/>
            </w:tcBorders>
          </w:tcPr>
          <w:p w14:paraId="4FC32A85" w14:textId="77777777" w:rsidR="00B4113D" w:rsidRPr="006E61D4" w:rsidRDefault="00B4113D" w:rsidP="00251A3E">
            <w:pPr>
              <w:widowControl w:val="0"/>
              <w:rPr>
                <w:spacing w:val="-5"/>
                <w:sz w:val="22"/>
                <w:szCs w:val="22"/>
              </w:rPr>
            </w:pPr>
            <w:r w:rsidRPr="006E61D4">
              <w:rPr>
                <w:spacing w:val="-5"/>
                <w:sz w:val="22"/>
                <w:szCs w:val="22"/>
              </w:rPr>
              <w:t>Tier I 14 Days</w:t>
            </w:r>
          </w:p>
          <w:p w14:paraId="0D430909" w14:textId="77777777" w:rsidR="00B4113D" w:rsidRPr="006E61D4" w:rsidRDefault="00B4113D" w:rsidP="00251A3E">
            <w:pPr>
              <w:widowControl w:val="0"/>
              <w:rPr>
                <w:spacing w:val="-5"/>
                <w:sz w:val="22"/>
                <w:szCs w:val="22"/>
              </w:rPr>
            </w:pPr>
            <w:r w:rsidRPr="006E61D4">
              <w:rPr>
                <w:spacing w:val="-5"/>
                <w:sz w:val="22"/>
                <w:szCs w:val="22"/>
              </w:rPr>
              <w:t xml:space="preserve">Unit= 1 hour </w:t>
            </w:r>
          </w:p>
          <w:p w14:paraId="5FBE5424" w14:textId="77777777" w:rsidR="00B4113D" w:rsidRPr="006E61D4" w:rsidRDefault="00B4113D" w:rsidP="00251A3E">
            <w:pPr>
              <w:widowControl w:val="0"/>
              <w:rPr>
                <w:spacing w:val="-5"/>
                <w:sz w:val="22"/>
                <w:szCs w:val="22"/>
              </w:rPr>
            </w:pPr>
            <w:r w:rsidRPr="006E61D4">
              <w:rPr>
                <w:spacing w:val="-5"/>
                <w:sz w:val="22"/>
                <w:szCs w:val="22"/>
              </w:rPr>
              <w:t>7 units CAPS Family Assessment</w:t>
            </w:r>
          </w:p>
          <w:p w14:paraId="23AED9EC" w14:textId="77777777" w:rsidR="00B4113D" w:rsidRPr="006E61D4" w:rsidRDefault="00B4113D" w:rsidP="00251A3E">
            <w:pPr>
              <w:widowControl w:val="0"/>
              <w:rPr>
                <w:spacing w:val="-5"/>
                <w:sz w:val="22"/>
                <w:szCs w:val="22"/>
              </w:rPr>
            </w:pPr>
            <w:r w:rsidRPr="006E61D4">
              <w:rPr>
                <w:spacing w:val="-5"/>
                <w:sz w:val="22"/>
                <w:szCs w:val="22"/>
              </w:rPr>
              <w:t xml:space="preserve">8 units CAPS Case Management </w:t>
            </w:r>
          </w:p>
          <w:p w14:paraId="05EAFB58" w14:textId="77777777" w:rsidR="00B4113D" w:rsidRPr="006E61D4" w:rsidRDefault="00B4113D" w:rsidP="00251A3E">
            <w:pPr>
              <w:widowControl w:val="0"/>
              <w:rPr>
                <w:spacing w:val="-5"/>
                <w:sz w:val="22"/>
                <w:szCs w:val="22"/>
              </w:rPr>
            </w:pPr>
            <w:r w:rsidRPr="006E61D4">
              <w:rPr>
                <w:spacing w:val="-5"/>
                <w:sz w:val="22"/>
                <w:szCs w:val="22"/>
              </w:rPr>
              <w:t>Tier II Medicaid H0031 and 96101</w:t>
            </w:r>
          </w:p>
          <w:p w14:paraId="22B912D2" w14:textId="77777777" w:rsidR="00B4113D" w:rsidRPr="006E61D4" w:rsidRDefault="00B4113D" w:rsidP="00251A3E">
            <w:pPr>
              <w:widowControl w:val="0"/>
              <w:rPr>
                <w:spacing w:val="-5"/>
                <w:sz w:val="22"/>
                <w:szCs w:val="22"/>
              </w:rPr>
            </w:pPr>
            <w:r w:rsidRPr="006E61D4">
              <w:rPr>
                <w:spacing w:val="-5"/>
                <w:sz w:val="22"/>
                <w:szCs w:val="22"/>
              </w:rPr>
              <w:t>1 unit of CAPS Family Assessment</w:t>
            </w:r>
          </w:p>
          <w:p w14:paraId="3113D071" w14:textId="77777777" w:rsidR="00B4113D" w:rsidRPr="006E61D4" w:rsidRDefault="00B4113D" w:rsidP="00251A3E">
            <w:pPr>
              <w:widowControl w:val="0"/>
              <w:rPr>
                <w:spacing w:val="-5"/>
                <w:sz w:val="22"/>
                <w:szCs w:val="22"/>
              </w:rPr>
            </w:pPr>
            <w:r w:rsidRPr="006E61D4">
              <w:rPr>
                <w:spacing w:val="-5"/>
                <w:sz w:val="22"/>
                <w:szCs w:val="22"/>
              </w:rPr>
              <w:t>28 units of CAPS Case Management</w:t>
            </w:r>
          </w:p>
          <w:p w14:paraId="603043D5" w14:textId="77777777" w:rsidR="00B4113D" w:rsidRPr="006E61D4" w:rsidRDefault="00B4113D" w:rsidP="00251A3E">
            <w:pPr>
              <w:widowControl w:val="0"/>
              <w:rPr>
                <w:spacing w:val="-5"/>
                <w:sz w:val="22"/>
                <w:szCs w:val="22"/>
              </w:rPr>
            </w:pPr>
          </w:p>
          <w:p w14:paraId="36A738D7" w14:textId="77777777" w:rsidR="00B4113D" w:rsidRPr="006E61D4" w:rsidRDefault="00B4113D" w:rsidP="00251A3E">
            <w:pPr>
              <w:widowControl w:val="0"/>
              <w:rPr>
                <w:spacing w:val="-5"/>
                <w:sz w:val="22"/>
                <w:szCs w:val="22"/>
              </w:rPr>
            </w:pPr>
            <w:r w:rsidRPr="006E61D4">
              <w:rPr>
                <w:spacing w:val="-5"/>
                <w:sz w:val="22"/>
                <w:szCs w:val="22"/>
              </w:rPr>
              <w:t>Note: subsequent siblings will receive reduced units</w:t>
            </w:r>
          </w:p>
          <w:p w14:paraId="483C709D" w14:textId="77777777" w:rsidR="00B4113D" w:rsidRPr="006E61D4" w:rsidRDefault="00B4113D" w:rsidP="00251A3E">
            <w:pPr>
              <w:widowControl w:val="0"/>
              <w:rPr>
                <w:spacing w:val="-5"/>
                <w:sz w:val="22"/>
                <w:szCs w:val="22"/>
              </w:rPr>
            </w:pPr>
            <w:r w:rsidRPr="006E61D4">
              <w:rPr>
                <w:spacing w:val="-5"/>
                <w:sz w:val="22"/>
                <w:szCs w:val="22"/>
              </w:rPr>
              <w:t>13 units of CAPS Case Management</w:t>
            </w:r>
          </w:p>
          <w:p w14:paraId="51B90F13" w14:textId="77777777" w:rsidR="00B4113D" w:rsidRPr="006E61D4" w:rsidRDefault="00B4113D" w:rsidP="00251A3E">
            <w:pPr>
              <w:widowControl w:val="0"/>
              <w:rPr>
                <w:spacing w:val="-5"/>
                <w:sz w:val="22"/>
                <w:szCs w:val="22"/>
              </w:rPr>
            </w:pPr>
            <w:r w:rsidRPr="006E61D4">
              <w:rPr>
                <w:spacing w:val="-5"/>
                <w:sz w:val="22"/>
                <w:szCs w:val="22"/>
              </w:rPr>
              <w:t>1 unit of CAPS Family Assessment</w:t>
            </w:r>
          </w:p>
        </w:tc>
      </w:tr>
      <w:tr w:rsidR="00B4113D" w:rsidRPr="006E61D4" w14:paraId="3B2104B8"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421E3F60"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848" w:type="dxa"/>
            <w:tcBorders>
              <w:top w:val="single" w:sz="4" w:space="0" w:color="auto"/>
              <w:left w:val="single" w:sz="4" w:space="0" w:color="auto"/>
              <w:bottom w:val="single" w:sz="4" w:space="0" w:color="auto"/>
              <w:right w:val="single" w:sz="4" w:space="0" w:color="auto"/>
            </w:tcBorders>
          </w:tcPr>
          <w:p w14:paraId="1D720B1C" w14:textId="77777777" w:rsidR="00B4113D" w:rsidRPr="006E61D4" w:rsidRDefault="00B4113D" w:rsidP="00251A3E">
            <w:pPr>
              <w:widowControl w:val="0"/>
              <w:rPr>
                <w:spacing w:val="-5"/>
                <w:sz w:val="22"/>
                <w:szCs w:val="22"/>
              </w:rPr>
            </w:pPr>
            <w:r w:rsidRPr="006E61D4">
              <w:rPr>
                <w:spacing w:val="-5"/>
                <w:sz w:val="22"/>
                <w:szCs w:val="22"/>
              </w:rPr>
              <w:t>1</w:t>
            </w:r>
          </w:p>
        </w:tc>
      </w:tr>
      <w:tr w:rsidR="00B4113D" w:rsidRPr="006E61D4" w14:paraId="48081B7B"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7CBECE9F"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848" w:type="dxa"/>
            <w:tcBorders>
              <w:top w:val="single" w:sz="4" w:space="0" w:color="auto"/>
              <w:left w:val="single" w:sz="4" w:space="0" w:color="auto"/>
              <w:bottom w:val="single" w:sz="4" w:space="0" w:color="auto"/>
              <w:right w:val="single" w:sz="4" w:space="0" w:color="auto"/>
            </w:tcBorders>
          </w:tcPr>
          <w:p w14:paraId="3F09AA6A" w14:textId="77777777" w:rsidR="00B4113D" w:rsidRPr="006E61D4" w:rsidRDefault="00B4113D" w:rsidP="00B4113D">
            <w:pPr>
              <w:pStyle w:val="ListParagraph"/>
              <w:numPr>
                <w:ilvl w:val="0"/>
                <w:numId w:val="415"/>
              </w:numPr>
              <w:spacing w:before="120" w:after="120" w:line="240" w:lineRule="auto"/>
              <w:jc w:val="both"/>
              <w:rPr>
                <w:rStyle w:val="Strong"/>
                <w:rFonts w:ascii="Times New Roman" w:hAnsi="Times New Roman"/>
                <w:b w:val="0"/>
                <w:sz w:val="22"/>
              </w:rPr>
            </w:pPr>
            <w:r w:rsidRPr="006E61D4">
              <w:rPr>
                <w:rStyle w:val="Strong"/>
                <w:rFonts w:ascii="Times New Roman" w:hAnsi="Times New Roman"/>
                <w:sz w:val="22"/>
              </w:rPr>
              <w:t>Adjudicated status or delinquent offenders, or;</w:t>
            </w:r>
            <w:r w:rsidRPr="006E61D4">
              <w:rPr>
                <w:rStyle w:val="Strong"/>
                <w:rFonts w:ascii="Times New Roman" w:hAnsi="Times New Roman"/>
                <w:strike/>
                <w:sz w:val="22"/>
              </w:rPr>
              <w:t xml:space="preserve"> </w:t>
            </w:r>
          </w:p>
          <w:p w14:paraId="70DB79B3" w14:textId="77777777" w:rsidR="00B4113D" w:rsidRPr="006E61D4" w:rsidRDefault="00B4113D" w:rsidP="00B4113D">
            <w:pPr>
              <w:pStyle w:val="ListParagraph"/>
              <w:numPr>
                <w:ilvl w:val="0"/>
                <w:numId w:val="416"/>
              </w:numPr>
              <w:spacing w:before="120" w:after="120" w:line="240" w:lineRule="auto"/>
              <w:jc w:val="both"/>
              <w:rPr>
                <w:rFonts w:ascii="Times New Roman" w:hAnsi="Times New Roman"/>
                <w:sz w:val="22"/>
              </w:rPr>
            </w:pPr>
            <w:r w:rsidRPr="006E61D4">
              <w:rPr>
                <w:rFonts w:ascii="Times New Roman" w:hAnsi="Times New Roman"/>
                <w:sz w:val="22"/>
              </w:rPr>
              <w:t>Non-adjudicated, court involved youth, or;</w:t>
            </w:r>
          </w:p>
          <w:p w14:paraId="2ED8B606" w14:textId="77777777" w:rsidR="00B4113D" w:rsidRPr="006E61D4" w:rsidRDefault="00B4113D" w:rsidP="00B4113D">
            <w:pPr>
              <w:pStyle w:val="ListParagraph"/>
              <w:numPr>
                <w:ilvl w:val="0"/>
                <w:numId w:val="416"/>
              </w:numPr>
              <w:spacing w:before="120" w:after="120" w:line="240" w:lineRule="auto"/>
              <w:jc w:val="both"/>
              <w:rPr>
                <w:rFonts w:ascii="Times New Roman" w:hAnsi="Times New Roman"/>
                <w:sz w:val="22"/>
              </w:rPr>
            </w:pPr>
            <w:r w:rsidRPr="006E61D4">
              <w:rPr>
                <w:rFonts w:ascii="Times New Roman" w:hAnsi="Times New Roman"/>
                <w:sz w:val="22"/>
              </w:rPr>
              <w:t>Youth who have been referred for Pre-Petition Diversion, consistent with WV Code 49-4-702.</w:t>
            </w:r>
          </w:p>
          <w:p w14:paraId="4ACBD088" w14:textId="77777777" w:rsidR="00B4113D" w:rsidRPr="006E61D4" w:rsidRDefault="00B4113D" w:rsidP="00251A3E">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rPr>
                <w:sz w:val="22"/>
                <w:szCs w:val="22"/>
              </w:rPr>
            </w:pPr>
          </w:p>
          <w:p w14:paraId="080BCEC5" w14:textId="77777777" w:rsidR="00B4113D" w:rsidRPr="006E61D4" w:rsidRDefault="00B4113D" w:rsidP="00251A3E">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792"/>
              <w:rPr>
                <w:sz w:val="22"/>
                <w:szCs w:val="22"/>
              </w:rPr>
            </w:pPr>
          </w:p>
        </w:tc>
      </w:tr>
      <w:tr w:rsidR="00B4113D" w:rsidRPr="006E61D4" w14:paraId="17A3208D"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7A131532" w14:textId="77777777" w:rsidR="00B4113D" w:rsidRPr="006E61D4" w:rsidRDefault="00B4113D" w:rsidP="00251A3E">
            <w:pPr>
              <w:pStyle w:val="Heading6"/>
              <w:widowControl w:val="0"/>
              <w:rPr>
                <w:rFonts w:ascii="Times New Roman" w:eastAsia="Arial Unicode MS" w:hAnsi="Times New Roman"/>
                <w:spacing w:val="-5"/>
                <w:sz w:val="22"/>
                <w:szCs w:val="22"/>
              </w:rPr>
            </w:pPr>
            <w:r w:rsidRPr="006E61D4">
              <w:rPr>
                <w:rFonts w:ascii="Times New Roman" w:hAnsi="Times New Roman"/>
                <w:sz w:val="22"/>
                <w:szCs w:val="22"/>
              </w:rPr>
              <w:t>Continuing Stay Criteria</w:t>
            </w:r>
          </w:p>
        </w:tc>
        <w:tc>
          <w:tcPr>
            <w:tcW w:w="6848" w:type="dxa"/>
            <w:tcBorders>
              <w:top w:val="single" w:sz="4" w:space="0" w:color="auto"/>
              <w:left w:val="single" w:sz="4" w:space="0" w:color="auto"/>
              <w:bottom w:val="single" w:sz="4" w:space="0" w:color="auto"/>
              <w:right w:val="single" w:sz="4" w:space="0" w:color="auto"/>
            </w:tcBorders>
          </w:tcPr>
          <w:p w14:paraId="4921255C" w14:textId="77777777" w:rsidR="00B4113D" w:rsidRPr="006E61D4" w:rsidRDefault="00B4113D" w:rsidP="00B4113D">
            <w:pPr>
              <w:pStyle w:val="ListNumber"/>
              <w:widowControl w:val="0"/>
              <w:numPr>
                <w:ilvl w:val="0"/>
                <w:numId w:val="63"/>
              </w:numPr>
              <w:tabs>
                <w:tab w:val="left" w:pos="76"/>
              </w:tabs>
              <w:rPr>
                <w:rFonts w:ascii="Times New Roman" w:hAnsi="Times New Roman" w:cs="Times New Roman"/>
                <w:spacing w:val="-5"/>
                <w:sz w:val="22"/>
                <w:szCs w:val="22"/>
              </w:rPr>
            </w:pPr>
            <w:r w:rsidRPr="006E61D4">
              <w:rPr>
                <w:rFonts w:ascii="Times New Roman" w:hAnsi="Times New Roman" w:cs="Times New Roman"/>
                <w:spacing w:val="-5"/>
                <w:sz w:val="22"/>
                <w:szCs w:val="22"/>
              </w:rPr>
              <w:t>Not Applicable</w:t>
            </w:r>
          </w:p>
        </w:tc>
      </w:tr>
      <w:tr w:rsidR="00B4113D" w:rsidRPr="006E61D4" w14:paraId="3F508C1F"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68248ACD" w14:textId="77777777" w:rsidR="00B4113D" w:rsidRPr="006E61D4" w:rsidRDefault="00B4113D" w:rsidP="00251A3E">
            <w:pPr>
              <w:widowControl w:val="0"/>
              <w:spacing w:line="20" w:lineRule="atLeast"/>
              <w:rPr>
                <w:b/>
                <w:bCs/>
                <w:spacing w:val="-5"/>
                <w:sz w:val="22"/>
                <w:szCs w:val="22"/>
              </w:rPr>
            </w:pPr>
            <w:r w:rsidRPr="006E61D4">
              <w:rPr>
                <w:b/>
                <w:bCs/>
                <w:sz w:val="22"/>
                <w:szCs w:val="22"/>
              </w:rPr>
              <w:t xml:space="preserve">Discharge Criteria (Any element may result in discharge or transfer) </w:t>
            </w:r>
          </w:p>
        </w:tc>
        <w:tc>
          <w:tcPr>
            <w:tcW w:w="6848" w:type="dxa"/>
            <w:tcBorders>
              <w:top w:val="single" w:sz="4" w:space="0" w:color="auto"/>
              <w:left w:val="single" w:sz="4" w:space="0" w:color="auto"/>
              <w:bottom w:val="single" w:sz="4" w:space="0" w:color="auto"/>
              <w:right w:val="single" w:sz="4" w:space="0" w:color="auto"/>
            </w:tcBorders>
            <w:vAlign w:val="center"/>
          </w:tcPr>
          <w:p w14:paraId="5CEDC28C"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t>Final 14 day or 30 day Comprehensive Assessment Report(s) are completed</w:t>
            </w:r>
          </w:p>
          <w:p w14:paraId="284D5A2A"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lastRenderedPageBreak/>
              <w:t>CAPS provider communicates final CAPS findings in written report to DHHR for distribution to appropriate parties and is available to present results at the MDT</w:t>
            </w:r>
          </w:p>
          <w:p w14:paraId="3A88C6EA"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t>MDT/case plan development (DHHR worker, family, and appropriate parties) has reviewed the CAR and uses the CAPS recommendations to guide decision making</w:t>
            </w:r>
          </w:p>
          <w:p w14:paraId="2C43C7B1" w14:textId="77777777" w:rsidR="00B4113D" w:rsidRPr="006E61D4" w:rsidRDefault="00B4113D" w:rsidP="00251A3E">
            <w:pPr>
              <w:pStyle w:val="ListNumber"/>
              <w:widowControl w:val="0"/>
              <w:numPr>
                <w:ilvl w:val="0"/>
                <w:numId w:val="0"/>
              </w:numPr>
              <w:tabs>
                <w:tab w:val="left" w:pos="-104"/>
                <w:tab w:val="left" w:pos="263"/>
              </w:tabs>
              <w:spacing w:line="20" w:lineRule="atLeast"/>
              <w:ind w:left="720" w:hanging="360"/>
              <w:jc w:val="both"/>
              <w:rPr>
                <w:rFonts w:ascii="Times New Roman" w:hAnsi="Times New Roman" w:cs="Times New Roman"/>
                <w:spacing w:val="-5"/>
                <w:sz w:val="22"/>
                <w:szCs w:val="22"/>
              </w:rPr>
            </w:pPr>
          </w:p>
        </w:tc>
      </w:tr>
      <w:tr w:rsidR="00B4113D" w:rsidRPr="006E61D4" w14:paraId="6677257D"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101C4B4B" w14:textId="77777777" w:rsidR="00B4113D" w:rsidRPr="006E61D4" w:rsidRDefault="00B4113D" w:rsidP="00251A3E">
            <w:pPr>
              <w:widowControl w:val="0"/>
              <w:rPr>
                <w:b/>
                <w:bCs/>
                <w:spacing w:val="-5"/>
                <w:sz w:val="22"/>
                <w:szCs w:val="22"/>
              </w:rPr>
            </w:pPr>
            <w:r w:rsidRPr="006E61D4">
              <w:rPr>
                <w:b/>
                <w:bCs/>
                <w:sz w:val="22"/>
                <w:szCs w:val="22"/>
              </w:rPr>
              <w:lastRenderedPageBreak/>
              <w:t>Service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28814168" w14:textId="77777777" w:rsidR="00B4113D" w:rsidRPr="006E61D4" w:rsidRDefault="00B4113D" w:rsidP="00B4113D">
            <w:pPr>
              <w:widowControl w:val="0"/>
              <w:numPr>
                <w:ilvl w:val="0"/>
                <w:numId w:val="64"/>
              </w:numPr>
              <w:spacing w:after="0"/>
              <w:jc w:val="both"/>
              <w:rPr>
                <w:spacing w:val="-5"/>
                <w:sz w:val="22"/>
                <w:szCs w:val="22"/>
              </w:rPr>
            </w:pPr>
            <w:r w:rsidRPr="006E61D4">
              <w:rPr>
                <w:sz w:val="22"/>
                <w:szCs w:val="22"/>
              </w:rPr>
              <w:t xml:space="preserve">Cannot bill Medicaid or other </w:t>
            </w:r>
            <w:r>
              <w:rPr>
                <w:sz w:val="22"/>
                <w:szCs w:val="22"/>
              </w:rPr>
              <w:t>SNS</w:t>
            </w:r>
            <w:r w:rsidRPr="006E61D4">
              <w:rPr>
                <w:sz w:val="22"/>
                <w:szCs w:val="22"/>
              </w:rPr>
              <w:t xml:space="preserve"> concurrently.</w:t>
            </w:r>
          </w:p>
          <w:p w14:paraId="01B6FF5D"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pacing w:val="-5"/>
                <w:sz w:val="22"/>
                <w:szCs w:val="22"/>
              </w:rPr>
            </w:pPr>
            <w:r w:rsidRPr="006E61D4">
              <w:rPr>
                <w:sz w:val="22"/>
                <w:szCs w:val="22"/>
              </w:rPr>
              <w:t xml:space="preserve">Other </w:t>
            </w:r>
            <w:r>
              <w:rPr>
                <w:sz w:val="22"/>
                <w:szCs w:val="22"/>
              </w:rPr>
              <w:t>SNS</w:t>
            </w:r>
            <w:r w:rsidRPr="006E61D4">
              <w:rPr>
                <w:sz w:val="22"/>
                <w:szCs w:val="22"/>
              </w:rPr>
              <w:t xml:space="preserve"> and Medically Necessary Services may be authorized in conjunction with CAPS excluding what is in the CAPS bundled rate</w:t>
            </w:r>
          </w:p>
          <w:p w14:paraId="646F3853"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t>CAPS cannot be authorized when child is in DJS custody</w:t>
            </w:r>
          </w:p>
          <w:p w14:paraId="19D0A212"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t>Youth who are placed in Emergency Shelter Care, Group Residential, Specialized Foster Care or Psychiatric Treatment Facilities are not to be referred for a CAPS. Emergency Shelters, Specialized Foster Care, and Group Residential are all required (per contract) to complete the CAPS.</w:t>
            </w:r>
          </w:p>
          <w:p w14:paraId="73E655D1" w14:textId="77777777" w:rsidR="00B4113D" w:rsidRPr="006E61D4" w:rsidRDefault="00B4113D" w:rsidP="00251A3E">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432"/>
              <w:rPr>
                <w:spacing w:val="-5"/>
                <w:sz w:val="22"/>
                <w:szCs w:val="22"/>
              </w:rPr>
            </w:pPr>
          </w:p>
        </w:tc>
      </w:tr>
      <w:tr w:rsidR="00B4113D" w:rsidRPr="006E61D4" w14:paraId="3CAB683B"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03E62247"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2EBDA68E" w14:textId="77777777" w:rsidR="00B4113D" w:rsidRPr="006E61D4" w:rsidRDefault="00B4113D" w:rsidP="00B4113D">
            <w:pPr>
              <w:numPr>
                <w:ilvl w:val="0"/>
                <w:numId w:val="64"/>
              </w:numPr>
              <w:spacing w:after="0"/>
              <w:jc w:val="both"/>
              <w:rPr>
                <w:spacing w:val="-5"/>
                <w:sz w:val="22"/>
                <w:szCs w:val="22"/>
              </w:rPr>
            </w:pPr>
            <w:r w:rsidRPr="006E61D4">
              <w:rPr>
                <w:sz w:val="22"/>
                <w:szCs w:val="22"/>
              </w:rPr>
              <w:t>None</w:t>
            </w:r>
          </w:p>
        </w:tc>
      </w:tr>
      <w:tr w:rsidR="00B4113D" w:rsidRPr="006E61D4" w14:paraId="69A3BAA7"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16CA86B0" w14:textId="77777777" w:rsidR="00B4113D" w:rsidRPr="006E61D4" w:rsidRDefault="00B4113D" w:rsidP="00251A3E">
            <w:pPr>
              <w:widowControl w:val="0"/>
              <w:tabs>
                <w:tab w:val="left" w:pos="-288"/>
              </w:tabs>
              <w:spacing w:line="20" w:lineRule="atLeast"/>
              <w:rPr>
                <w:b/>
                <w:bCs/>
                <w:spacing w:val="-5"/>
                <w:sz w:val="22"/>
                <w:szCs w:val="22"/>
              </w:rPr>
            </w:pPr>
            <w:r w:rsidRPr="006E61D4">
              <w:rPr>
                <w:b/>
                <w:bCs/>
                <w:sz w:val="22"/>
                <w:szCs w:val="22"/>
              </w:rPr>
              <w:t>Documentation</w:t>
            </w:r>
          </w:p>
        </w:tc>
        <w:tc>
          <w:tcPr>
            <w:tcW w:w="6848" w:type="dxa"/>
            <w:tcBorders>
              <w:top w:val="single" w:sz="4" w:space="0" w:color="auto"/>
              <w:left w:val="single" w:sz="4" w:space="0" w:color="auto"/>
              <w:bottom w:val="single" w:sz="4" w:space="0" w:color="auto"/>
              <w:right w:val="single" w:sz="4" w:space="0" w:color="auto"/>
            </w:tcBorders>
          </w:tcPr>
          <w:p w14:paraId="729DCCF3" w14:textId="77777777" w:rsidR="00B4113D" w:rsidRPr="006E61D4" w:rsidRDefault="00B4113D" w:rsidP="00251A3E">
            <w:pPr>
              <w:rPr>
                <w:sz w:val="22"/>
                <w:szCs w:val="22"/>
              </w:rPr>
            </w:pPr>
            <w:r w:rsidRPr="006E61D4">
              <w:rPr>
                <w:sz w:val="22"/>
                <w:szCs w:val="22"/>
              </w:rPr>
              <w:t>There must always be a permanent case record maintained in a manner consistent with applicable licensing regulations, HIPAA and agency record-keeping policies.</w:t>
            </w:r>
          </w:p>
          <w:p w14:paraId="2ACC7D44" w14:textId="77777777" w:rsidR="00B4113D" w:rsidRPr="006E61D4" w:rsidRDefault="00B4113D" w:rsidP="00251A3E">
            <w:pPr>
              <w:rPr>
                <w:sz w:val="22"/>
                <w:szCs w:val="22"/>
              </w:rPr>
            </w:pPr>
          </w:p>
          <w:p w14:paraId="01EE5E44" w14:textId="77777777" w:rsidR="00B4113D" w:rsidRPr="006E61D4" w:rsidRDefault="00B4113D" w:rsidP="00251A3E">
            <w:pPr>
              <w:rPr>
                <w:sz w:val="22"/>
                <w:szCs w:val="22"/>
              </w:rPr>
            </w:pPr>
            <w:r w:rsidRPr="006E61D4">
              <w:rPr>
                <w:sz w:val="22"/>
                <w:szCs w:val="22"/>
              </w:rPr>
              <w:t>The case record must contain documentation of the referral, Family Joining meeting, Family Conference meeting(s), collateral contacts including DHHR and the courts, MDT meeting(s) and all contacts with the youth/children, family and/or guardians.</w:t>
            </w:r>
          </w:p>
          <w:p w14:paraId="30A311E6" w14:textId="77777777" w:rsidR="00B4113D" w:rsidRPr="006E61D4" w:rsidRDefault="00B4113D" w:rsidP="00251A3E">
            <w:pPr>
              <w:pStyle w:val="BodyTextIndent3"/>
              <w:widowControl w:val="0"/>
              <w:tabs>
                <w:tab w:val="left" w:pos="307"/>
              </w:tabs>
              <w:ind w:left="0" w:firstLine="0"/>
              <w:rPr>
                <w:sz w:val="22"/>
                <w:szCs w:val="22"/>
              </w:rPr>
            </w:pPr>
          </w:p>
          <w:p w14:paraId="7AF26B10" w14:textId="77777777" w:rsidR="00B4113D" w:rsidRPr="006E61D4" w:rsidRDefault="00B4113D" w:rsidP="00251A3E">
            <w:pPr>
              <w:tabs>
                <w:tab w:val="left" w:pos="307"/>
              </w:tabs>
              <w:rPr>
                <w:sz w:val="22"/>
                <w:szCs w:val="22"/>
              </w:rPr>
            </w:pPr>
            <w:r w:rsidRPr="006E61D4">
              <w:rPr>
                <w:sz w:val="22"/>
                <w:szCs w:val="22"/>
              </w:rPr>
              <w:t xml:space="preserve">An Initial (14 Day) Comprehensive Assessment Report must be completed for each CAPS </w:t>
            </w:r>
          </w:p>
          <w:p w14:paraId="410232BC" w14:textId="77777777" w:rsidR="00B4113D" w:rsidRPr="006E61D4" w:rsidRDefault="00B4113D" w:rsidP="00251A3E">
            <w:pPr>
              <w:tabs>
                <w:tab w:val="left" w:pos="307"/>
              </w:tabs>
              <w:rPr>
                <w:sz w:val="22"/>
                <w:szCs w:val="22"/>
              </w:rPr>
            </w:pPr>
            <w:r w:rsidRPr="006E61D4">
              <w:rPr>
                <w:sz w:val="22"/>
                <w:szCs w:val="22"/>
              </w:rPr>
              <w:t>Report includes:</w:t>
            </w:r>
          </w:p>
          <w:p w14:paraId="0C611BC2" w14:textId="77777777" w:rsidR="00B4113D" w:rsidRPr="006E61D4" w:rsidRDefault="00B4113D" w:rsidP="00B4113D">
            <w:pPr>
              <w:numPr>
                <w:ilvl w:val="0"/>
                <w:numId w:val="9"/>
              </w:numPr>
              <w:tabs>
                <w:tab w:val="left" w:pos="307"/>
              </w:tabs>
              <w:spacing w:after="0"/>
              <w:rPr>
                <w:sz w:val="22"/>
                <w:szCs w:val="22"/>
              </w:rPr>
            </w:pPr>
            <w:r w:rsidRPr="006E61D4">
              <w:rPr>
                <w:sz w:val="22"/>
                <w:szCs w:val="22"/>
              </w:rPr>
              <w:t>Youth and Caregiver information</w:t>
            </w:r>
          </w:p>
          <w:p w14:paraId="0472A391" w14:textId="77777777" w:rsidR="00B4113D" w:rsidRPr="006E61D4" w:rsidRDefault="00B4113D" w:rsidP="00B4113D">
            <w:pPr>
              <w:numPr>
                <w:ilvl w:val="0"/>
                <w:numId w:val="9"/>
              </w:numPr>
              <w:tabs>
                <w:tab w:val="left" w:pos="307"/>
              </w:tabs>
              <w:spacing w:after="0"/>
              <w:rPr>
                <w:sz w:val="22"/>
                <w:szCs w:val="22"/>
              </w:rPr>
            </w:pPr>
            <w:r w:rsidRPr="006E61D4">
              <w:rPr>
                <w:sz w:val="22"/>
                <w:szCs w:val="22"/>
              </w:rPr>
              <w:t>Agency and Assessor information</w:t>
            </w:r>
          </w:p>
          <w:p w14:paraId="3CF9AD18"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Referral Source information</w:t>
            </w:r>
          </w:p>
          <w:p w14:paraId="51724D21"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Court Information</w:t>
            </w:r>
          </w:p>
          <w:p w14:paraId="2905DBE8"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Significant Findings</w:t>
            </w:r>
          </w:p>
          <w:p w14:paraId="60D222DA"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Referral information</w:t>
            </w:r>
          </w:p>
          <w:p w14:paraId="789001A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Service Interventions</w:t>
            </w:r>
          </w:p>
          <w:p w14:paraId="479C3231" w14:textId="77777777" w:rsidR="00B4113D" w:rsidRPr="006E61D4" w:rsidRDefault="00B4113D" w:rsidP="00B4113D">
            <w:pPr>
              <w:numPr>
                <w:ilvl w:val="0"/>
                <w:numId w:val="9"/>
              </w:numPr>
              <w:tabs>
                <w:tab w:val="left" w:pos="307"/>
              </w:tabs>
              <w:spacing w:after="0"/>
              <w:rPr>
                <w:sz w:val="22"/>
                <w:szCs w:val="22"/>
              </w:rPr>
            </w:pPr>
            <w:r w:rsidRPr="006E61D4">
              <w:rPr>
                <w:sz w:val="22"/>
                <w:szCs w:val="22"/>
              </w:rPr>
              <w:t>Identified Safety Issues</w:t>
            </w:r>
          </w:p>
          <w:p w14:paraId="4E3E696D" w14:textId="77777777" w:rsidR="00B4113D" w:rsidRPr="006E61D4" w:rsidRDefault="00B4113D" w:rsidP="00B4113D">
            <w:pPr>
              <w:numPr>
                <w:ilvl w:val="0"/>
                <w:numId w:val="9"/>
              </w:numPr>
              <w:tabs>
                <w:tab w:val="left" w:pos="307"/>
              </w:tabs>
              <w:spacing w:after="0"/>
              <w:rPr>
                <w:sz w:val="22"/>
                <w:szCs w:val="22"/>
              </w:rPr>
            </w:pPr>
            <w:r w:rsidRPr="006E61D4">
              <w:rPr>
                <w:sz w:val="22"/>
                <w:szCs w:val="22"/>
              </w:rPr>
              <w:t>CANS Domain Summary of Findings, Needs &amp; Strengths Support</w:t>
            </w:r>
          </w:p>
          <w:p w14:paraId="4B5F5C74" w14:textId="77777777" w:rsidR="00B4113D" w:rsidRPr="006E61D4" w:rsidRDefault="00B4113D" w:rsidP="00B4113D">
            <w:pPr>
              <w:numPr>
                <w:ilvl w:val="0"/>
                <w:numId w:val="9"/>
              </w:numPr>
              <w:tabs>
                <w:tab w:val="left" w:pos="307"/>
              </w:tabs>
              <w:spacing w:after="0"/>
              <w:rPr>
                <w:sz w:val="22"/>
                <w:szCs w:val="22"/>
              </w:rPr>
            </w:pPr>
            <w:r w:rsidRPr="006E61D4">
              <w:rPr>
                <w:sz w:val="22"/>
                <w:szCs w:val="22"/>
              </w:rPr>
              <w:lastRenderedPageBreak/>
              <w:t>Recommendations for further Assessment(s), Treatment and/or Support</w:t>
            </w:r>
          </w:p>
          <w:p w14:paraId="246AB08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Sub-modules, WV Older Youth Checklist (youth over 16)</w:t>
            </w:r>
          </w:p>
          <w:p w14:paraId="2C02CB1D"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and/or credentials</w:t>
            </w:r>
          </w:p>
          <w:p w14:paraId="0236E77D" w14:textId="77777777" w:rsidR="00B4113D" w:rsidRPr="006E61D4" w:rsidRDefault="00B4113D" w:rsidP="00251A3E">
            <w:pPr>
              <w:tabs>
                <w:tab w:val="left" w:pos="307"/>
              </w:tabs>
              <w:rPr>
                <w:sz w:val="22"/>
                <w:szCs w:val="22"/>
              </w:rPr>
            </w:pPr>
          </w:p>
          <w:p w14:paraId="0F5B529F" w14:textId="77777777" w:rsidR="00B4113D" w:rsidRPr="006E61D4" w:rsidRDefault="00B4113D" w:rsidP="00251A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6E61D4">
              <w:rPr>
                <w:sz w:val="22"/>
                <w:szCs w:val="22"/>
              </w:rPr>
              <w:t>A copy of the FACTS referral sheet, service plan and/or safety plan for CPS or YBE for YS, all collateral information collected throughout the review process and the Comprehensive WV CANS must be present in the case record.</w:t>
            </w:r>
          </w:p>
          <w:p w14:paraId="3D7D57AF" w14:textId="77777777" w:rsidR="00B4113D" w:rsidRPr="006E61D4" w:rsidRDefault="00B4113D" w:rsidP="00251A3E">
            <w:pPr>
              <w:tabs>
                <w:tab w:val="left" w:pos="307"/>
              </w:tabs>
              <w:rPr>
                <w:sz w:val="22"/>
                <w:szCs w:val="22"/>
              </w:rPr>
            </w:pPr>
          </w:p>
          <w:p w14:paraId="0C99AEB7" w14:textId="77777777" w:rsidR="00B4113D" w:rsidRPr="006E61D4" w:rsidRDefault="00B4113D" w:rsidP="00251A3E">
            <w:pPr>
              <w:tabs>
                <w:tab w:val="left" w:pos="307"/>
              </w:tabs>
              <w:rPr>
                <w:sz w:val="22"/>
                <w:szCs w:val="22"/>
              </w:rPr>
            </w:pPr>
            <w:r w:rsidRPr="006E61D4">
              <w:rPr>
                <w:sz w:val="22"/>
                <w:szCs w:val="22"/>
              </w:rPr>
              <w:t>The Comprehensive Assessment Report (CAR) accompanies the Initial14 day CAPS report if:</w:t>
            </w:r>
          </w:p>
          <w:p w14:paraId="7ED069A9" w14:textId="77777777" w:rsidR="00B4113D" w:rsidRPr="006E61D4" w:rsidRDefault="00B4113D" w:rsidP="00B4113D">
            <w:pPr>
              <w:numPr>
                <w:ilvl w:val="0"/>
                <w:numId w:val="360"/>
              </w:numPr>
              <w:tabs>
                <w:tab w:val="left" w:pos="307"/>
              </w:tabs>
              <w:spacing w:after="0"/>
              <w:rPr>
                <w:sz w:val="22"/>
                <w:szCs w:val="22"/>
              </w:rPr>
            </w:pPr>
            <w:r w:rsidRPr="006E61D4">
              <w:rPr>
                <w:sz w:val="22"/>
                <w:szCs w:val="22"/>
              </w:rPr>
              <w:t>Further clinical assessment(s) indicated by the CANS are required</w:t>
            </w:r>
          </w:p>
          <w:p w14:paraId="1C7267AA" w14:textId="77777777" w:rsidR="00B4113D" w:rsidRPr="006E61D4" w:rsidRDefault="00B4113D" w:rsidP="00B4113D">
            <w:pPr>
              <w:numPr>
                <w:ilvl w:val="0"/>
                <w:numId w:val="360"/>
              </w:numPr>
              <w:tabs>
                <w:tab w:val="left" w:pos="307"/>
              </w:tabs>
              <w:spacing w:after="0"/>
              <w:rPr>
                <w:sz w:val="22"/>
                <w:szCs w:val="22"/>
              </w:rPr>
            </w:pPr>
            <w:r w:rsidRPr="006E61D4">
              <w:rPr>
                <w:sz w:val="22"/>
                <w:szCs w:val="22"/>
              </w:rPr>
              <w:t>Includes a summarization and integration of the assessments, the14 day report and additional information obtained from clinical observations and interviews</w:t>
            </w:r>
          </w:p>
          <w:p w14:paraId="6BFFB48E" w14:textId="77777777" w:rsidR="00B4113D" w:rsidRPr="006E61D4" w:rsidRDefault="00B4113D" w:rsidP="00B4113D">
            <w:pPr>
              <w:numPr>
                <w:ilvl w:val="0"/>
                <w:numId w:val="360"/>
              </w:numPr>
              <w:tabs>
                <w:tab w:val="left" w:pos="307"/>
              </w:tabs>
              <w:spacing w:after="0"/>
              <w:rPr>
                <w:sz w:val="22"/>
                <w:szCs w:val="22"/>
              </w:rPr>
            </w:pPr>
            <w:r w:rsidRPr="006E61D4">
              <w:rPr>
                <w:sz w:val="22"/>
                <w:szCs w:val="22"/>
              </w:rPr>
              <w:t>Provides recommendations to assist the DHHR and the MDT in determining the appropriate service(s) and level of care for the youth and family</w:t>
            </w:r>
          </w:p>
          <w:p w14:paraId="4BBE9695" w14:textId="77777777" w:rsidR="00B4113D" w:rsidRPr="006E61D4" w:rsidRDefault="00B4113D" w:rsidP="00251A3E">
            <w:pPr>
              <w:tabs>
                <w:tab w:val="left" w:pos="307"/>
              </w:tabs>
              <w:ind w:left="72"/>
              <w:rPr>
                <w:sz w:val="22"/>
                <w:szCs w:val="22"/>
              </w:rPr>
            </w:pPr>
          </w:p>
        </w:tc>
      </w:tr>
    </w:tbl>
    <w:p w14:paraId="493C816B"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360"/>
        <w:rPr>
          <w:sz w:val="22"/>
          <w:szCs w:val="22"/>
        </w:rPr>
      </w:pPr>
      <w:r w:rsidRPr="006E61D4">
        <w:rPr>
          <w:sz w:val="22"/>
          <w:szCs w:val="22"/>
        </w:rPr>
        <w:lastRenderedPageBreak/>
        <w:t>Additional service criteria:</w:t>
      </w:r>
    </w:p>
    <w:p w14:paraId="313DBD2A" w14:textId="77777777" w:rsidR="00B4113D" w:rsidRPr="006E61D4" w:rsidRDefault="00B4113D" w:rsidP="00B4113D">
      <w:pPr>
        <w:numPr>
          <w:ilvl w:val="0"/>
          <w:numId w:val="41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t>Credentialing criteria must match Medicaid’s Rehabilitation requirements for Clinical Evaluation and meet criteria for any other assessment provided</w:t>
      </w:r>
    </w:p>
    <w:p w14:paraId="288EBF30" w14:textId="77777777" w:rsidR="00B4113D" w:rsidRPr="006E61D4" w:rsidRDefault="00B4113D" w:rsidP="00B4113D">
      <w:pPr>
        <w:numPr>
          <w:ilvl w:val="0"/>
          <w:numId w:val="413"/>
        </w:numPr>
        <w:spacing w:after="0"/>
        <w:rPr>
          <w:rStyle w:val="Strong"/>
          <w:b w:val="0"/>
          <w:sz w:val="22"/>
          <w:szCs w:val="22"/>
        </w:rPr>
      </w:pPr>
      <w:r w:rsidRPr="006E61D4">
        <w:rPr>
          <w:rStyle w:val="Strong"/>
          <w:sz w:val="22"/>
          <w:szCs w:val="22"/>
        </w:rPr>
        <w:t xml:space="preserve">Providers must be enrolled by the Bureau of Children and Families as a </w:t>
      </w:r>
      <w:r>
        <w:rPr>
          <w:rStyle w:val="Strong"/>
          <w:sz w:val="22"/>
          <w:szCs w:val="22"/>
        </w:rPr>
        <w:t>SNS</w:t>
      </w:r>
      <w:r w:rsidRPr="006E61D4">
        <w:rPr>
          <w:rStyle w:val="Strong"/>
          <w:sz w:val="22"/>
          <w:szCs w:val="22"/>
        </w:rPr>
        <w:t xml:space="preserve"> Provider and</w:t>
      </w:r>
      <w:r w:rsidRPr="006E61D4">
        <w:rPr>
          <w:rStyle w:val="Strong"/>
          <w:sz w:val="22"/>
          <w:szCs w:val="22"/>
        </w:rPr>
        <w:tab/>
      </w:r>
    </w:p>
    <w:p w14:paraId="0749607E" w14:textId="77777777" w:rsidR="00B4113D" w:rsidRPr="006E61D4" w:rsidRDefault="00B4113D" w:rsidP="00B4113D">
      <w:pPr>
        <w:numPr>
          <w:ilvl w:val="0"/>
          <w:numId w:val="413"/>
        </w:numPr>
        <w:spacing w:after="0"/>
        <w:rPr>
          <w:bCs/>
          <w:sz w:val="22"/>
          <w:szCs w:val="22"/>
        </w:rPr>
      </w:pPr>
      <w:r w:rsidRPr="006E61D4">
        <w:rPr>
          <w:rStyle w:val="Strong"/>
          <w:sz w:val="22"/>
          <w:szCs w:val="22"/>
        </w:rPr>
        <w:t xml:space="preserve">Agree to provide all of the Medically Necessary Services triggered by the initial </w:t>
      </w:r>
      <w:r>
        <w:rPr>
          <w:rStyle w:val="Strong"/>
          <w:sz w:val="22"/>
          <w:szCs w:val="22"/>
        </w:rPr>
        <w:t>fourteen (</w:t>
      </w:r>
      <w:r w:rsidRPr="006E61D4">
        <w:rPr>
          <w:rStyle w:val="Strong"/>
          <w:sz w:val="22"/>
          <w:szCs w:val="22"/>
        </w:rPr>
        <w:t>14</w:t>
      </w:r>
      <w:r>
        <w:rPr>
          <w:rStyle w:val="Strong"/>
          <w:sz w:val="22"/>
          <w:szCs w:val="22"/>
        </w:rPr>
        <w:t>)</w:t>
      </w:r>
      <w:r w:rsidRPr="006E61D4">
        <w:rPr>
          <w:rStyle w:val="Strong"/>
          <w:sz w:val="22"/>
          <w:szCs w:val="22"/>
        </w:rPr>
        <w:t xml:space="preserve"> day assessment and</w:t>
      </w:r>
      <w:r w:rsidRPr="006E61D4">
        <w:rPr>
          <w:bCs/>
          <w:sz w:val="22"/>
          <w:szCs w:val="22"/>
        </w:rPr>
        <w:t xml:space="preserve">          </w:t>
      </w:r>
      <w:r w:rsidRPr="006E61D4">
        <w:rPr>
          <w:bCs/>
          <w:sz w:val="22"/>
          <w:szCs w:val="22"/>
        </w:rPr>
        <w:tab/>
      </w:r>
      <w:r w:rsidRPr="006E61D4">
        <w:rPr>
          <w:bCs/>
          <w:sz w:val="22"/>
          <w:szCs w:val="22"/>
        </w:rPr>
        <w:tab/>
      </w:r>
    </w:p>
    <w:p w14:paraId="25078343"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
          <w:bCs/>
          <w:sz w:val="22"/>
          <w:szCs w:val="22"/>
        </w:rPr>
      </w:pPr>
      <w:r w:rsidRPr="006E61D4">
        <w:rPr>
          <w:bCs/>
          <w:sz w:val="22"/>
          <w:szCs w:val="22"/>
        </w:rPr>
        <w:t>Have staff trained and certified in CAPS and Child and Adolescent Needs and Strengths (WV CANS)</w:t>
      </w:r>
    </w:p>
    <w:p w14:paraId="2C4371BD"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
          <w:bCs/>
          <w:sz w:val="22"/>
          <w:szCs w:val="22"/>
        </w:rPr>
      </w:pPr>
      <w:r w:rsidRPr="006E61D4">
        <w:rPr>
          <w:bCs/>
          <w:sz w:val="22"/>
          <w:szCs w:val="22"/>
        </w:rPr>
        <w:t xml:space="preserve">Have supervisory Staff with Masters in Human Services field with applicable license to supervise the Bachelors level staff and sign the Initial Comprehensive Assessment </w:t>
      </w:r>
      <w:r>
        <w:rPr>
          <w:bCs/>
          <w:sz w:val="22"/>
          <w:szCs w:val="22"/>
        </w:rPr>
        <w:t>fourteen (</w:t>
      </w:r>
      <w:r w:rsidRPr="006E61D4">
        <w:rPr>
          <w:bCs/>
          <w:sz w:val="22"/>
          <w:szCs w:val="22"/>
        </w:rPr>
        <w:t>14</w:t>
      </w:r>
      <w:r>
        <w:rPr>
          <w:bCs/>
          <w:sz w:val="22"/>
          <w:szCs w:val="22"/>
        </w:rPr>
        <w:t>)</w:t>
      </w:r>
      <w:r w:rsidRPr="006E61D4">
        <w:rPr>
          <w:bCs/>
          <w:sz w:val="22"/>
          <w:szCs w:val="22"/>
        </w:rPr>
        <w:t xml:space="preserve"> day report and the Comprehensive Assessment Report (CAR) </w:t>
      </w:r>
      <w:r>
        <w:rPr>
          <w:bCs/>
          <w:sz w:val="22"/>
          <w:szCs w:val="22"/>
        </w:rPr>
        <w:t>thirty (</w:t>
      </w:r>
      <w:r w:rsidRPr="006E61D4">
        <w:rPr>
          <w:bCs/>
          <w:sz w:val="22"/>
          <w:szCs w:val="22"/>
        </w:rPr>
        <w:t>30</w:t>
      </w:r>
      <w:r>
        <w:rPr>
          <w:bCs/>
          <w:sz w:val="22"/>
          <w:szCs w:val="22"/>
        </w:rPr>
        <w:t>)</w:t>
      </w:r>
      <w:r w:rsidRPr="006E61D4">
        <w:rPr>
          <w:bCs/>
          <w:sz w:val="22"/>
          <w:szCs w:val="22"/>
        </w:rPr>
        <w:t xml:space="preserve"> day </w:t>
      </w:r>
      <w:r w:rsidRPr="006E61D4">
        <w:rPr>
          <w:b/>
          <w:bCs/>
          <w:sz w:val="22"/>
          <w:szCs w:val="22"/>
        </w:rPr>
        <w:t>and</w:t>
      </w:r>
    </w:p>
    <w:p w14:paraId="326F35AE"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lastRenderedPageBreak/>
        <w:t xml:space="preserve">Have staff with a Bachelor’s in Human Services field with a minimum of one year experience working with children/youth who participates in documented supervision by Masters level staff </w:t>
      </w:r>
      <w:r w:rsidRPr="006E61D4">
        <w:rPr>
          <w:b/>
          <w:bCs/>
          <w:sz w:val="22"/>
          <w:szCs w:val="22"/>
        </w:rPr>
        <w:t>and</w:t>
      </w:r>
    </w:p>
    <w:p w14:paraId="6F6B1BC4"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Have proven experience working with children/youth at risk</w:t>
      </w:r>
    </w:p>
    <w:p w14:paraId="7B1519F2"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Agree to obtain formal written contracts with community partners responsible for completing additional triggered clinical pathway assessments/tools, assures delivery of a comprehensive assessment(s) in a timely manner, maintains all case documentation and is certified in CAPS/CANS </w:t>
      </w:r>
    </w:p>
    <w:p w14:paraId="739160E8"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270"/>
        <w:jc w:val="both"/>
        <w:rPr>
          <w:bCs/>
          <w:sz w:val="22"/>
          <w:szCs w:val="22"/>
        </w:rPr>
      </w:pPr>
      <w:r w:rsidRPr="006E61D4">
        <w:rPr>
          <w:bCs/>
          <w:sz w:val="22"/>
          <w:szCs w:val="22"/>
        </w:rPr>
        <w:t>The CAR must be reviewed, approved and signed by a Masters level individual with licensure who has either completed the CAR or has supervised the Bachelors level provider who completed the CAR.  However, a Bachelors level CAPS credentialed individual who completed the CAPS may attend the MDT and present the results and recommendations of the CAR.</w:t>
      </w:r>
    </w:p>
    <w:p w14:paraId="2B3F9832"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270"/>
        <w:jc w:val="both"/>
        <w:rPr>
          <w:bCs/>
          <w:sz w:val="22"/>
          <w:szCs w:val="22"/>
        </w:rPr>
      </w:pPr>
    </w:p>
    <w:p w14:paraId="41BE9001"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270"/>
        <w:jc w:val="both"/>
        <w:rPr>
          <w:bCs/>
          <w:sz w:val="22"/>
          <w:szCs w:val="22"/>
        </w:rPr>
      </w:pPr>
      <w:r w:rsidRPr="006E61D4">
        <w:rPr>
          <w:bCs/>
          <w:sz w:val="22"/>
          <w:szCs w:val="22"/>
        </w:rPr>
        <w:t xml:space="preserve">•The delivery of all MCO </w:t>
      </w:r>
      <w:r>
        <w:rPr>
          <w:bCs/>
          <w:sz w:val="22"/>
          <w:szCs w:val="22"/>
        </w:rPr>
        <w:t>SNS</w:t>
      </w:r>
      <w:r w:rsidRPr="006E61D4">
        <w:rPr>
          <w:bCs/>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bookmarkEnd w:id="396"/>
    <w:bookmarkEnd w:id="397"/>
    <w:bookmarkEnd w:id="398"/>
    <w:p w14:paraId="46A74809" w14:textId="77777777" w:rsidR="00B4113D" w:rsidRPr="006E61D4" w:rsidRDefault="00B4113D" w:rsidP="00251A3E">
      <w:pPr>
        <w:pStyle w:val="BodyText"/>
      </w:pPr>
      <w:r w:rsidRPr="006E61D4">
        <w:br w:type="page"/>
      </w:r>
    </w:p>
    <w:p w14:paraId="1A835AA9" w14:textId="77777777" w:rsidR="00B4113D" w:rsidRPr="006E61D4" w:rsidRDefault="00B4113D" w:rsidP="007706E7">
      <w:pPr>
        <w:pStyle w:val="Heading2"/>
      </w:pPr>
      <w:bookmarkStart w:id="399" w:name="_Toc189465057"/>
      <w:bookmarkStart w:id="400" w:name="_Toc198452655"/>
      <w:bookmarkStart w:id="401" w:name="_Toc318186012"/>
      <w:bookmarkStart w:id="402" w:name="_Toc534728702"/>
      <w:r w:rsidRPr="006E61D4">
        <w:lastRenderedPageBreak/>
        <w:t>Safety Services 220450</w:t>
      </w:r>
      <w:bookmarkEnd w:id="399"/>
      <w:bookmarkEnd w:id="400"/>
      <w:bookmarkEnd w:id="401"/>
      <w:bookmarkEnd w:id="402"/>
    </w:p>
    <w:p w14:paraId="3C39D39F" w14:textId="77777777" w:rsidR="00B4113D" w:rsidRPr="006E61D4" w:rsidRDefault="00B4113D" w:rsidP="00B4113D">
      <w:pPr>
        <w:rPr>
          <w:sz w:val="22"/>
          <w:szCs w:val="22"/>
        </w:rPr>
      </w:pPr>
    </w:p>
    <w:p w14:paraId="11784684" w14:textId="77777777" w:rsidR="00B4113D" w:rsidRPr="006E61D4" w:rsidRDefault="00B4113D" w:rsidP="00B4113D">
      <w:pPr>
        <w:ind w:left="-53"/>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grouping of services for families to provide safety to children and communities, while reducing and/or eliminating conditions/behaviors leading to out-of-home placement of children or families who are at imminent risk of out-of-home care due to Youth Services (including juvenile court) involvement.  This grouping includes supervision, individualized parenting, and family crisis response.  The mix of these services provided is based upon the in-home behavioral control plan completed by the Department.  These services cannot be met appropriately through other community resources, such as adult education classes, personal care or Extension Services. Eighty percent of the services must occur in the family’s home or community. The remaining twenty percent of the activities may be administrative functions/activities that directly relate to the control of the risk Factors. These activities correspond to the services identified in the bundle and target controlling the behavior and conditions that immediately threaten the children/family/community. This service must commence within 24 hours of referral.  Community refers to the places that are natural locations the family would be together, not office settings.</w:t>
      </w:r>
    </w:p>
    <w:p w14:paraId="4E3601EE" w14:textId="77777777" w:rsidR="00B4113D" w:rsidRPr="006E61D4" w:rsidRDefault="00B4113D" w:rsidP="00B4113D">
      <w:pPr>
        <w:ind w:left="-53"/>
        <w:jc w:val="both"/>
        <w:rPr>
          <w:sz w:val="22"/>
          <w:szCs w:val="22"/>
        </w:rPr>
      </w:pPr>
    </w:p>
    <w:p w14:paraId="08F4E859" w14:textId="77777777" w:rsidR="00B4113D" w:rsidRPr="006E61D4" w:rsidRDefault="00B4113D" w:rsidP="00B4113D">
      <w:pPr>
        <w:jc w:val="both"/>
        <w:rPr>
          <w:sz w:val="22"/>
          <w:szCs w:val="22"/>
        </w:rPr>
      </w:pPr>
    </w:p>
    <w:p w14:paraId="36824C7D" w14:textId="77777777" w:rsidR="00B4113D" w:rsidRPr="006E61D4" w:rsidRDefault="00B4113D" w:rsidP="00B4113D">
      <w:pPr>
        <w:jc w:val="both"/>
        <w:rPr>
          <w:sz w:val="22"/>
          <w:szCs w:val="22"/>
        </w:rPr>
      </w:pPr>
      <w:r w:rsidRPr="006E61D4">
        <w:rPr>
          <w:b/>
          <w:bCs/>
          <w:sz w:val="22"/>
          <w:szCs w:val="22"/>
        </w:rPr>
        <w:t>Supervision:</w:t>
      </w:r>
      <w:r w:rsidRPr="006E61D4">
        <w:rPr>
          <w:sz w:val="22"/>
          <w:szCs w:val="22"/>
        </w:rPr>
        <w:t xml:space="preserve"> “Eyes on” oversight required to provide structure and ensure performance of developmentally appropriate activities necessary to carry out activities of daily living and to ensure safety for the identified client, family and/or community.  The identified child or family requiring supervision must be within the defined boundary in which the provider can intervene immediately, if needed, to ensure safety, permanency and well-being. Structure and environmental control are needed to ensure safety of family and community from the impulsive, delinquent or criminal behavior of the identified client or to ensure safety of a child and the family due to the volatile, aggressive and/or self-harmful behaviors of a child or family member.  In some cases, previous attempts at appropriate structure and environmental control are documented and have been unsuccessful. This service cannot be implemented during school hours.</w:t>
      </w:r>
    </w:p>
    <w:p w14:paraId="3FBD2D0E" w14:textId="77777777" w:rsidR="00B4113D" w:rsidRPr="006E61D4" w:rsidRDefault="00B4113D" w:rsidP="00B4113D">
      <w:pPr>
        <w:jc w:val="both"/>
        <w:rPr>
          <w:sz w:val="22"/>
          <w:szCs w:val="22"/>
        </w:rPr>
      </w:pPr>
    </w:p>
    <w:p w14:paraId="57763D2A" w14:textId="77777777" w:rsidR="00B4113D" w:rsidRPr="006E61D4" w:rsidRDefault="00B4113D" w:rsidP="00B4113D">
      <w:pPr>
        <w:jc w:val="both"/>
        <w:rPr>
          <w:sz w:val="22"/>
          <w:szCs w:val="22"/>
        </w:rPr>
      </w:pPr>
      <w:r w:rsidRPr="006E61D4">
        <w:rPr>
          <w:b/>
          <w:bCs/>
          <w:sz w:val="22"/>
          <w:szCs w:val="22"/>
        </w:rPr>
        <w:t xml:space="preserve">Individualized Parenting: </w:t>
      </w:r>
      <w:r w:rsidRPr="006E61D4">
        <w:rPr>
          <w:sz w:val="22"/>
          <w:szCs w:val="22"/>
        </w:rPr>
        <w:t xml:space="preserve">Direct face-to-face services to improve parental competence and knowledge of: </w:t>
      </w:r>
    </w:p>
    <w:p w14:paraId="6E154E3F" w14:textId="77777777" w:rsidR="00B4113D" w:rsidRPr="006E61D4" w:rsidRDefault="00B4113D" w:rsidP="00B4113D">
      <w:pPr>
        <w:numPr>
          <w:ilvl w:val="0"/>
          <w:numId w:val="128"/>
        </w:numPr>
        <w:tabs>
          <w:tab w:val="clear" w:pos="360"/>
          <w:tab w:val="num" w:pos="720"/>
        </w:tabs>
        <w:spacing w:after="0"/>
        <w:ind w:firstLine="0"/>
        <w:jc w:val="both"/>
        <w:rPr>
          <w:sz w:val="22"/>
          <w:szCs w:val="22"/>
        </w:rPr>
      </w:pPr>
      <w:r w:rsidRPr="006E61D4">
        <w:rPr>
          <w:sz w:val="22"/>
          <w:szCs w:val="22"/>
        </w:rPr>
        <w:t>Basic child/adolescent care skills</w:t>
      </w:r>
    </w:p>
    <w:p w14:paraId="4267A67F" w14:textId="77777777" w:rsidR="00B4113D" w:rsidRPr="006E61D4" w:rsidRDefault="00B4113D" w:rsidP="00B4113D">
      <w:pPr>
        <w:numPr>
          <w:ilvl w:val="0"/>
          <w:numId w:val="128"/>
        </w:numPr>
        <w:tabs>
          <w:tab w:val="clear" w:pos="360"/>
          <w:tab w:val="num" w:pos="720"/>
        </w:tabs>
        <w:spacing w:after="0"/>
        <w:ind w:firstLine="0"/>
        <w:jc w:val="both"/>
        <w:rPr>
          <w:sz w:val="22"/>
          <w:szCs w:val="22"/>
        </w:rPr>
      </w:pPr>
      <w:r w:rsidRPr="006E61D4">
        <w:rPr>
          <w:sz w:val="22"/>
          <w:szCs w:val="22"/>
        </w:rPr>
        <w:t>Nurturing</w:t>
      </w:r>
    </w:p>
    <w:p w14:paraId="1D6B2749" w14:textId="77777777" w:rsidR="00B4113D" w:rsidRPr="006E61D4" w:rsidRDefault="00B4113D" w:rsidP="00B4113D">
      <w:pPr>
        <w:numPr>
          <w:ilvl w:val="0"/>
          <w:numId w:val="128"/>
        </w:numPr>
        <w:tabs>
          <w:tab w:val="clear" w:pos="360"/>
          <w:tab w:val="num" w:pos="720"/>
        </w:tabs>
        <w:spacing w:after="0"/>
        <w:ind w:firstLine="0"/>
        <w:jc w:val="both"/>
        <w:rPr>
          <w:sz w:val="22"/>
          <w:szCs w:val="22"/>
        </w:rPr>
      </w:pPr>
      <w:r w:rsidRPr="006E61D4">
        <w:rPr>
          <w:sz w:val="22"/>
          <w:szCs w:val="22"/>
        </w:rPr>
        <w:t>Discipline strategies</w:t>
      </w:r>
    </w:p>
    <w:p w14:paraId="32CEEA7F" w14:textId="77777777" w:rsidR="00B4113D" w:rsidRPr="006E61D4" w:rsidRDefault="00B4113D" w:rsidP="00B4113D">
      <w:pPr>
        <w:numPr>
          <w:ilvl w:val="0"/>
          <w:numId w:val="128"/>
        </w:numPr>
        <w:tabs>
          <w:tab w:val="clear" w:pos="360"/>
          <w:tab w:val="num" w:pos="720"/>
        </w:tabs>
        <w:spacing w:after="0"/>
        <w:ind w:firstLine="0"/>
        <w:jc w:val="both"/>
        <w:rPr>
          <w:sz w:val="22"/>
          <w:szCs w:val="22"/>
        </w:rPr>
      </w:pPr>
      <w:r w:rsidRPr="006E61D4">
        <w:rPr>
          <w:sz w:val="22"/>
          <w:szCs w:val="22"/>
        </w:rPr>
        <w:t>Appropriate supervision</w:t>
      </w:r>
    </w:p>
    <w:p w14:paraId="4706CED9" w14:textId="77777777" w:rsidR="00B4113D" w:rsidRPr="006E61D4" w:rsidRDefault="00B4113D" w:rsidP="00B4113D">
      <w:pPr>
        <w:numPr>
          <w:ilvl w:val="0"/>
          <w:numId w:val="128"/>
        </w:numPr>
        <w:tabs>
          <w:tab w:val="clear" w:pos="360"/>
          <w:tab w:val="num" w:pos="720"/>
        </w:tabs>
        <w:spacing w:after="0"/>
        <w:ind w:firstLine="0"/>
        <w:jc w:val="both"/>
        <w:rPr>
          <w:sz w:val="22"/>
          <w:szCs w:val="22"/>
        </w:rPr>
      </w:pPr>
      <w:r w:rsidRPr="006E61D4">
        <w:rPr>
          <w:sz w:val="22"/>
          <w:szCs w:val="22"/>
        </w:rPr>
        <w:t>Encouragement of child/adolescent care, age appropriate development</w:t>
      </w:r>
    </w:p>
    <w:p w14:paraId="6B3A23F6" w14:textId="77777777" w:rsidR="00B4113D" w:rsidRPr="006E61D4" w:rsidRDefault="00B4113D" w:rsidP="00B4113D">
      <w:pPr>
        <w:numPr>
          <w:ilvl w:val="0"/>
          <w:numId w:val="128"/>
        </w:numPr>
        <w:tabs>
          <w:tab w:val="clear" w:pos="360"/>
          <w:tab w:val="num" w:pos="720"/>
        </w:tabs>
        <w:spacing w:after="0"/>
        <w:ind w:firstLine="0"/>
        <w:jc w:val="both"/>
        <w:rPr>
          <w:sz w:val="22"/>
          <w:szCs w:val="22"/>
        </w:rPr>
      </w:pPr>
      <w:r w:rsidRPr="006E61D4">
        <w:rPr>
          <w:sz w:val="22"/>
          <w:szCs w:val="22"/>
        </w:rPr>
        <w:t>Realistic expectations and standards of child/adolescent behavior</w:t>
      </w:r>
    </w:p>
    <w:p w14:paraId="308278FF" w14:textId="77777777" w:rsidR="00B4113D" w:rsidRPr="006E61D4" w:rsidRDefault="00B4113D" w:rsidP="00B4113D">
      <w:pPr>
        <w:jc w:val="both"/>
        <w:rPr>
          <w:sz w:val="22"/>
          <w:szCs w:val="22"/>
        </w:rPr>
      </w:pPr>
    </w:p>
    <w:p w14:paraId="1868A661" w14:textId="77777777" w:rsidR="00B4113D" w:rsidRPr="006E61D4" w:rsidRDefault="00B4113D" w:rsidP="00B4113D">
      <w:pPr>
        <w:jc w:val="both"/>
        <w:rPr>
          <w:sz w:val="22"/>
          <w:szCs w:val="22"/>
        </w:rPr>
      </w:pPr>
      <w:r w:rsidRPr="006E61D4">
        <w:rPr>
          <w:sz w:val="22"/>
          <w:szCs w:val="22"/>
        </w:rPr>
        <w:t>This service is provided individual setting and is highly individualized to meet the parent’s needs.  Specific examples include individualized behavior management techniques or understanding a child’s specific mental or physical health condition.</w:t>
      </w:r>
    </w:p>
    <w:p w14:paraId="01C3A59E" w14:textId="77777777" w:rsidR="00B4113D" w:rsidRPr="006E61D4" w:rsidRDefault="00B4113D" w:rsidP="00B4113D">
      <w:pPr>
        <w:jc w:val="both"/>
        <w:rPr>
          <w:sz w:val="22"/>
          <w:szCs w:val="22"/>
        </w:rPr>
      </w:pPr>
    </w:p>
    <w:p w14:paraId="49B551B9" w14:textId="77777777" w:rsidR="00B4113D" w:rsidRPr="006E61D4" w:rsidRDefault="00B4113D" w:rsidP="00B4113D">
      <w:pPr>
        <w:jc w:val="both"/>
        <w:rPr>
          <w:sz w:val="22"/>
          <w:szCs w:val="22"/>
        </w:rPr>
      </w:pPr>
      <w:r w:rsidRPr="006E61D4">
        <w:rPr>
          <w:b/>
          <w:bCs/>
          <w:sz w:val="22"/>
          <w:szCs w:val="22"/>
        </w:rPr>
        <w:t>Family Crisis Response:</w:t>
      </w:r>
      <w:r w:rsidRPr="006E61D4">
        <w:rPr>
          <w:sz w:val="22"/>
          <w:szCs w:val="22"/>
        </w:rPr>
        <w:t xml:space="preserve">  A face-to-face intervention in the consumer’s natural environment to assess and de-escalate a family emergency.  This service may target dysfunctional family interactions or environmental situations that have escalated to a point that safety (protection from abuse and/or neglect) of a child or the community may be at risk of imminent danger.  This service is available twenty-four hours a day, seven days a week.  This service responds to the current family crisis that involves family disorganization and/or emotional upheaval that has resulted in an inability to adequately function and problem solve.</w:t>
      </w:r>
    </w:p>
    <w:p w14:paraId="4C0D104F" w14:textId="77777777" w:rsidR="00B4113D" w:rsidRPr="006E61D4" w:rsidRDefault="00B4113D" w:rsidP="00B4113D">
      <w:pPr>
        <w:jc w:val="both"/>
        <w:rPr>
          <w:sz w:val="22"/>
          <w:szCs w:val="22"/>
        </w:rPr>
      </w:pPr>
    </w:p>
    <w:p w14:paraId="2C3778F9"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2C50E9D1" w14:textId="77777777" w:rsidTr="00251A3E">
        <w:tc>
          <w:tcPr>
            <w:tcW w:w="2880" w:type="dxa"/>
            <w:vAlign w:val="center"/>
          </w:tcPr>
          <w:p w14:paraId="6728ACDD"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1E7C9445"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4630E61F" w14:textId="77777777" w:rsidTr="00251A3E">
        <w:tc>
          <w:tcPr>
            <w:tcW w:w="2880" w:type="dxa"/>
            <w:vAlign w:val="center"/>
          </w:tcPr>
          <w:p w14:paraId="3726CD18"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6696E736"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428BB041" w14:textId="77777777" w:rsidTr="00251A3E">
        <w:tc>
          <w:tcPr>
            <w:tcW w:w="2880" w:type="dxa"/>
            <w:vAlign w:val="center"/>
          </w:tcPr>
          <w:p w14:paraId="5CF9157E" w14:textId="77777777" w:rsidR="00B4113D" w:rsidRPr="006E61D4" w:rsidRDefault="00B4113D" w:rsidP="00251A3E">
            <w:pPr>
              <w:widowControl w:val="0"/>
              <w:rPr>
                <w:b/>
                <w:bCs/>
                <w:sz w:val="22"/>
                <w:szCs w:val="22"/>
              </w:rPr>
            </w:pPr>
            <w:r w:rsidRPr="006E61D4">
              <w:rPr>
                <w:b/>
                <w:bCs/>
                <w:sz w:val="22"/>
                <w:szCs w:val="22"/>
              </w:rPr>
              <w:lastRenderedPageBreak/>
              <w:t>Initial Authorization</w:t>
            </w:r>
          </w:p>
        </w:tc>
        <w:tc>
          <w:tcPr>
            <w:tcW w:w="6120" w:type="dxa"/>
          </w:tcPr>
          <w:p w14:paraId="5ABA61A2" w14:textId="77777777" w:rsidR="00B4113D" w:rsidRPr="006E61D4" w:rsidRDefault="00B4113D" w:rsidP="00251A3E">
            <w:pPr>
              <w:widowControl w:val="0"/>
              <w:rPr>
                <w:sz w:val="22"/>
                <w:szCs w:val="22"/>
              </w:rPr>
            </w:pPr>
            <w:r w:rsidRPr="006E61D4">
              <w:rPr>
                <w:sz w:val="22"/>
                <w:szCs w:val="22"/>
              </w:rPr>
              <w:t xml:space="preserve">Registration Required </w:t>
            </w:r>
          </w:p>
          <w:p w14:paraId="3B405C0B" w14:textId="77777777" w:rsidR="00B4113D" w:rsidRPr="006E61D4" w:rsidRDefault="00B4113D" w:rsidP="00251A3E">
            <w:pPr>
              <w:widowControl w:val="0"/>
              <w:ind w:left="-43" w:firstLine="43"/>
              <w:rPr>
                <w:sz w:val="22"/>
                <w:szCs w:val="22"/>
              </w:rPr>
            </w:pPr>
            <w:r w:rsidRPr="006E61D4">
              <w:rPr>
                <w:sz w:val="22"/>
                <w:szCs w:val="22"/>
              </w:rPr>
              <w:t>Unit = one hour</w:t>
            </w:r>
          </w:p>
          <w:p w14:paraId="2F17E3D2" w14:textId="77777777" w:rsidR="00B4113D" w:rsidRPr="006E61D4" w:rsidRDefault="00B4113D" w:rsidP="00251A3E">
            <w:pPr>
              <w:widowControl w:val="0"/>
              <w:rPr>
                <w:sz w:val="22"/>
                <w:szCs w:val="22"/>
              </w:rPr>
            </w:pPr>
            <w:r w:rsidRPr="006E61D4">
              <w:rPr>
                <w:sz w:val="22"/>
                <w:szCs w:val="22"/>
              </w:rPr>
              <w:t>200 direct contact hours per 92 days</w:t>
            </w:r>
          </w:p>
        </w:tc>
      </w:tr>
      <w:tr w:rsidR="00B4113D" w:rsidRPr="006E61D4" w14:paraId="6344EDED" w14:textId="77777777" w:rsidTr="00251A3E">
        <w:tc>
          <w:tcPr>
            <w:tcW w:w="2880" w:type="dxa"/>
            <w:vAlign w:val="center"/>
          </w:tcPr>
          <w:p w14:paraId="03F5739A"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7A608115" w14:textId="77777777" w:rsidR="00B4113D" w:rsidRPr="006E61D4" w:rsidRDefault="00B4113D" w:rsidP="00251A3E">
            <w:pPr>
              <w:widowControl w:val="0"/>
              <w:rPr>
                <w:sz w:val="22"/>
                <w:szCs w:val="22"/>
              </w:rPr>
            </w:pPr>
            <w:r w:rsidRPr="006E61D4">
              <w:rPr>
                <w:sz w:val="22"/>
                <w:szCs w:val="22"/>
              </w:rPr>
              <w:t>2 (After two authorizations, must go to review committee)</w:t>
            </w:r>
          </w:p>
        </w:tc>
      </w:tr>
      <w:tr w:rsidR="00B4113D" w:rsidRPr="006E61D4" w14:paraId="3B26B1BE" w14:textId="77777777" w:rsidTr="00251A3E">
        <w:tc>
          <w:tcPr>
            <w:tcW w:w="2880" w:type="dxa"/>
            <w:vAlign w:val="center"/>
          </w:tcPr>
          <w:p w14:paraId="66687B21" w14:textId="77777777" w:rsidR="00B4113D" w:rsidRPr="006E61D4" w:rsidRDefault="00B4113D" w:rsidP="00251A3E">
            <w:pPr>
              <w:widowControl w:val="0"/>
              <w:rPr>
                <w:b/>
                <w:bCs/>
                <w:sz w:val="22"/>
                <w:szCs w:val="22"/>
              </w:rPr>
            </w:pPr>
            <w:r w:rsidRPr="006E61D4">
              <w:rPr>
                <w:b/>
                <w:bCs/>
                <w:sz w:val="22"/>
                <w:szCs w:val="22"/>
              </w:rPr>
              <w:t>Admission Criteria</w:t>
            </w:r>
          </w:p>
          <w:p w14:paraId="51489F9E" w14:textId="77777777" w:rsidR="00B4113D" w:rsidRPr="006E61D4" w:rsidRDefault="00B4113D" w:rsidP="00251A3E">
            <w:pPr>
              <w:widowControl w:val="0"/>
              <w:rPr>
                <w:b/>
                <w:bCs/>
                <w:sz w:val="22"/>
                <w:szCs w:val="22"/>
              </w:rPr>
            </w:pPr>
          </w:p>
        </w:tc>
        <w:tc>
          <w:tcPr>
            <w:tcW w:w="6120" w:type="dxa"/>
            <w:vAlign w:val="center"/>
          </w:tcPr>
          <w:p w14:paraId="6A204930" w14:textId="77777777" w:rsidR="00B4113D" w:rsidRPr="006E61D4" w:rsidRDefault="00B4113D" w:rsidP="00B4113D">
            <w:pPr>
              <w:numPr>
                <w:ilvl w:val="0"/>
                <w:numId w:val="144"/>
              </w:numPr>
              <w:spacing w:after="0"/>
              <w:rPr>
                <w:sz w:val="22"/>
                <w:szCs w:val="22"/>
              </w:rPr>
            </w:pPr>
            <w:r w:rsidRPr="006E61D4">
              <w:rPr>
                <w:sz w:val="22"/>
                <w:szCs w:val="22"/>
              </w:rPr>
              <w:t>A Youth Behavior Evaluation has been completed and child has been found to be at imminent risk of out-of-home placement.</w:t>
            </w:r>
          </w:p>
          <w:p w14:paraId="73A499A4" w14:textId="77777777" w:rsidR="00B4113D" w:rsidRPr="006E61D4" w:rsidRDefault="00B4113D" w:rsidP="00B4113D">
            <w:pPr>
              <w:numPr>
                <w:ilvl w:val="0"/>
                <w:numId w:val="144"/>
              </w:numPr>
              <w:spacing w:after="0"/>
              <w:rPr>
                <w:sz w:val="22"/>
                <w:szCs w:val="22"/>
              </w:rPr>
            </w:pPr>
            <w:r w:rsidRPr="006E61D4">
              <w:rPr>
                <w:sz w:val="22"/>
                <w:szCs w:val="22"/>
              </w:rPr>
              <w:t>Open Youth Services case.</w:t>
            </w:r>
          </w:p>
          <w:p w14:paraId="0CA7154D" w14:textId="77777777" w:rsidR="00B4113D" w:rsidRPr="006E61D4" w:rsidRDefault="00B4113D" w:rsidP="00B4113D">
            <w:pPr>
              <w:numPr>
                <w:ilvl w:val="0"/>
                <w:numId w:val="144"/>
              </w:numPr>
              <w:spacing w:after="0"/>
              <w:ind w:right="-223"/>
              <w:rPr>
                <w:sz w:val="22"/>
                <w:szCs w:val="22"/>
              </w:rPr>
            </w:pPr>
            <w:r w:rsidRPr="006E61D4">
              <w:rPr>
                <w:sz w:val="22"/>
                <w:szCs w:val="22"/>
              </w:rPr>
              <w:t>The individualized Youth Service Plan contains a behavioral control component containing strategies designed to address risk Factors determined in the Youth Behavioral Evaluation.</w:t>
            </w:r>
          </w:p>
          <w:p w14:paraId="00E8F408" w14:textId="77777777" w:rsidR="00B4113D" w:rsidRPr="006E61D4" w:rsidRDefault="00B4113D" w:rsidP="00B4113D">
            <w:pPr>
              <w:numPr>
                <w:ilvl w:val="0"/>
                <w:numId w:val="144"/>
              </w:numPr>
              <w:spacing w:after="0"/>
              <w:rPr>
                <w:sz w:val="22"/>
                <w:szCs w:val="22"/>
              </w:rPr>
            </w:pPr>
            <w:r w:rsidRPr="006E61D4">
              <w:rPr>
                <w:sz w:val="22"/>
                <w:szCs w:val="22"/>
              </w:rPr>
              <w:t>Referral was received directly from Department staff.</w:t>
            </w:r>
          </w:p>
          <w:p w14:paraId="03E68E35" w14:textId="77777777" w:rsidR="00B4113D" w:rsidRPr="006E61D4" w:rsidRDefault="00B4113D" w:rsidP="00B4113D">
            <w:pPr>
              <w:numPr>
                <w:ilvl w:val="0"/>
                <w:numId w:val="144"/>
              </w:numPr>
              <w:spacing w:after="0"/>
              <w:rPr>
                <w:sz w:val="22"/>
                <w:szCs w:val="22"/>
              </w:rPr>
            </w:pPr>
            <w:r w:rsidRPr="006E61D4">
              <w:rPr>
                <w:sz w:val="22"/>
                <w:szCs w:val="22"/>
              </w:rPr>
              <w:t>Service cannot be safely provided through a community resource or the family support system.</w:t>
            </w:r>
          </w:p>
          <w:p w14:paraId="3EEA3CAE" w14:textId="77777777" w:rsidR="00B4113D" w:rsidRPr="006E61D4" w:rsidRDefault="00B4113D" w:rsidP="00B4113D">
            <w:pPr>
              <w:numPr>
                <w:ilvl w:val="0"/>
                <w:numId w:val="144"/>
              </w:numPr>
              <w:spacing w:after="0"/>
              <w:rPr>
                <w:sz w:val="22"/>
                <w:szCs w:val="22"/>
              </w:rPr>
            </w:pPr>
            <w:r w:rsidRPr="006E61D4">
              <w:rPr>
                <w:sz w:val="22"/>
                <w:szCs w:val="22"/>
              </w:rPr>
              <w:t>MDT must be involved for those youth who have been adjudicated.</w:t>
            </w:r>
          </w:p>
        </w:tc>
      </w:tr>
      <w:tr w:rsidR="00B4113D" w:rsidRPr="006E61D4" w14:paraId="760583B5" w14:textId="77777777" w:rsidTr="00251A3E">
        <w:trPr>
          <w:trHeight w:val="710"/>
        </w:trPr>
        <w:tc>
          <w:tcPr>
            <w:tcW w:w="2880" w:type="dxa"/>
            <w:vAlign w:val="center"/>
          </w:tcPr>
          <w:p w14:paraId="567D8809" w14:textId="77777777" w:rsidR="00B4113D" w:rsidRPr="006E61D4" w:rsidRDefault="00B4113D" w:rsidP="00251A3E">
            <w:pPr>
              <w:widowControl w:val="0"/>
              <w:rPr>
                <w:b/>
                <w:bCs/>
                <w:sz w:val="22"/>
                <w:szCs w:val="22"/>
              </w:rPr>
            </w:pPr>
            <w:r w:rsidRPr="006E61D4">
              <w:rPr>
                <w:b/>
                <w:bCs/>
                <w:sz w:val="22"/>
                <w:szCs w:val="22"/>
              </w:rPr>
              <w:t>Continuing Stay Criteria</w:t>
            </w:r>
          </w:p>
        </w:tc>
        <w:tc>
          <w:tcPr>
            <w:tcW w:w="6120" w:type="dxa"/>
            <w:vAlign w:val="center"/>
          </w:tcPr>
          <w:p w14:paraId="28D89C16" w14:textId="77777777" w:rsidR="00B4113D" w:rsidRPr="006E61D4" w:rsidRDefault="00B4113D" w:rsidP="00B4113D">
            <w:pPr>
              <w:numPr>
                <w:ilvl w:val="0"/>
                <w:numId w:val="145"/>
              </w:numPr>
              <w:spacing w:after="0"/>
              <w:rPr>
                <w:sz w:val="22"/>
                <w:szCs w:val="22"/>
              </w:rPr>
            </w:pPr>
            <w:r w:rsidRPr="006E61D4">
              <w:rPr>
                <w:sz w:val="22"/>
                <w:szCs w:val="22"/>
              </w:rPr>
              <w:t>Progress towards the identified goals/objectives on the service plan has been documented, but not reasonably accomplished.</w:t>
            </w:r>
          </w:p>
          <w:p w14:paraId="18E8B12A" w14:textId="77777777" w:rsidR="00B4113D" w:rsidRPr="006E61D4" w:rsidRDefault="00B4113D" w:rsidP="00B4113D">
            <w:pPr>
              <w:numPr>
                <w:ilvl w:val="0"/>
                <w:numId w:val="145"/>
              </w:numPr>
              <w:spacing w:after="0"/>
              <w:rPr>
                <w:sz w:val="22"/>
                <w:szCs w:val="22"/>
              </w:rPr>
            </w:pPr>
            <w:r w:rsidRPr="006E61D4">
              <w:rPr>
                <w:sz w:val="22"/>
                <w:szCs w:val="22"/>
              </w:rPr>
              <w:t>MDT (DHHR worker, family and DHHR supervisor, if youth is non-adjudicated) has reviewed the service plan and agrees that family placement is still appropriate.</w:t>
            </w:r>
          </w:p>
          <w:p w14:paraId="31E16270" w14:textId="77777777" w:rsidR="00B4113D" w:rsidRPr="006E61D4" w:rsidRDefault="00B4113D" w:rsidP="00B4113D">
            <w:pPr>
              <w:numPr>
                <w:ilvl w:val="0"/>
                <w:numId w:val="145"/>
              </w:numPr>
              <w:spacing w:after="0"/>
              <w:rPr>
                <w:sz w:val="22"/>
                <w:szCs w:val="22"/>
              </w:rPr>
            </w:pPr>
            <w:r w:rsidRPr="006E61D4">
              <w:rPr>
                <w:sz w:val="22"/>
                <w:szCs w:val="22"/>
              </w:rPr>
              <w:t>No less restrictive service/intervention is appropriate and available.</w:t>
            </w:r>
          </w:p>
          <w:p w14:paraId="2E8A35C9" w14:textId="77777777" w:rsidR="00B4113D" w:rsidRPr="006E61D4" w:rsidRDefault="00B4113D" w:rsidP="00B4113D">
            <w:pPr>
              <w:numPr>
                <w:ilvl w:val="0"/>
                <w:numId w:val="145"/>
              </w:numPr>
              <w:spacing w:after="0"/>
              <w:rPr>
                <w:sz w:val="22"/>
                <w:szCs w:val="22"/>
              </w:rPr>
            </w:pPr>
            <w:r w:rsidRPr="006E61D4">
              <w:rPr>
                <w:sz w:val="22"/>
                <w:szCs w:val="22"/>
              </w:rPr>
              <w:t>Service cannot be safely provided through a community resource or the family support system.</w:t>
            </w:r>
          </w:p>
          <w:p w14:paraId="073E245C" w14:textId="77777777" w:rsidR="00B4113D" w:rsidRPr="006E61D4" w:rsidRDefault="00B4113D" w:rsidP="00B4113D">
            <w:pPr>
              <w:numPr>
                <w:ilvl w:val="0"/>
                <w:numId w:val="145"/>
              </w:numPr>
              <w:spacing w:after="0"/>
              <w:rPr>
                <w:sz w:val="22"/>
                <w:szCs w:val="22"/>
              </w:rPr>
            </w:pPr>
            <w:r w:rsidRPr="006E61D4">
              <w:rPr>
                <w:sz w:val="22"/>
                <w:szCs w:val="22"/>
              </w:rPr>
              <w:t>Youth/Family continues to display risk behaviors documented on the Youth Behavior Evaluation that indicated the need for a Behavioral Control Plan.</w:t>
            </w:r>
          </w:p>
        </w:tc>
      </w:tr>
      <w:tr w:rsidR="00B4113D" w:rsidRPr="006E61D4" w14:paraId="2EE442AD" w14:textId="77777777" w:rsidTr="00251A3E">
        <w:trPr>
          <w:trHeight w:val="70"/>
        </w:trPr>
        <w:tc>
          <w:tcPr>
            <w:tcW w:w="2880" w:type="dxa"/>
            <w:vAlign w:val="center"/>
          </w:tcPr>
          <w:p w14:paraId="4C9AAFFD" w14:textId="77777777" w:rsidR="00B4113D" w:rsidRPr="006E61D4" w:rsidRDefault="00B4113D" w:rsidP="00251A3E">
            <w:pPr>
              <w:rPr>
                <w:b/>
                <w:sz w:val="22"/>
                <w:szCs w:val="22"/>
              </w:rPr>
            </w:pPr>
            <w:r w:rsidRPr="006E61D4">
              <w:rPr>
                <w:b/>
                <w:sz w:val="22"/>
                <w:szCs w:val="22"/>
              </w:rPr>
              <w:t xml:space="preserve">Discharge Criteria </w:t>
            </w:r>
          </w:p>
          <w:p w14:paraId="655E52DA" w14:textId="77777777" w:rsidR="00B4113D" w:rsidRPr="006E61D4" w:rsidRDefault="00B4113D" w:rsidP="00251A3E">
            <w:pPr>
              <w:rPr>
                <w:b/>
                <w:sz w:val="22"/>
                <w:szCs w:val="22"/>
              </w:rPr>
            </w:pPr>
            <w:r w:rsidRPr="006E61D4">
              <w:rPr>
                <w:b/>
                <w:sz w:val="22"/>
                <w:szCs w:val="22"/>
              </w:rPr>
              <w:t>(Any element may result in discharge or transfer)</w:t>
            </w:r>
          </w:p>
        </w:tc>
        <w:tc>
          <w:tcPr>
            <w:tcW w:w="6120" w:type="dxa"/>
          </w:tcPr>
          <w:p w14:paraId="6E9D5C25" w14:textId="77777777" w:rsidR="00B4113D" w:rsidRPr="006E61D4" w:rsidRDefault="00B4113D" w:rsidP="00B4113D">
            <w:pPr>
              <w:numPr>
                <w:ilvl w:val="0"/>
                <w:numId w:val="146"/>
              </w:numPr>
              <w:spacing w:after="0"/>
              <w:rPr>
                <w:sz w:val="22"/>
                <w:szCs w:val="22"/>
              </w:rPr>
            </w:pPr>
            <w:r w:rsidRPr="006E61D4">
              <w:rPr>
                <w:sz w:val="22"/>
                <w:szCs w:val="22"/>
              </w:rPr>
              <w:t>Progress towards the identified goals/objectives on the service plan has been documented and reasonably accomplished.</w:t>
            </w:r>
          </w:p>
          <w:p w14:paraId="25E4E750" w14:textId="77777777" w:rsidR="00B4113D" w:rsidRPr="006E61D4" w:rsidRDefault="00B4113D" w:rsidP="00B4113D">
            <w:pPr>
              <w:numPr>
                <w:ilvl w:val="0"/>
                <w:numId w:val="146"/>
              </w:numPr>
              <w:spacing w:after="0"/>
              <w:rPr>
                <w:sz w:val="22"/>
                <w:szCs w:val="22"/>
              </w:rPr>
            </w:pPr>
            <w:r w:rsidRPr="006E61D4">
              <w:rPr>
                <w:sz w:val="22"/>
                <w:szCs w:val="22"/>
              </w:rPr>
              <w:t>MDT (DHHR worker, family and DHHR supervisor, if youth is non-adjudicated) has reviewed service plan and agrees that the family placement can be maintained without this level of service.</w:t>
            </w:r>
          </w:p>
          <w:p w14:paraId="598AA2E1" w14:textId="77777777" w:rsidR="00B4113D" w:rsidRPr="006E61D4" w:rsidRDefault="00B4113D" w:rsidP="00B4113D">
            <w:pPr>
              <w:numPr>
                <w:ilvl w:val="0"/>
                <w:numId w:val="146"/>
              </w:numPr>
              <w:spacing w:after="0"/>
              <w:rPr>
                <w:sz w:val="22"/>
                <w:szCs w:val="22"/>
              </w:rPr>
            </w:pPr>
            <w:r w:rsidRPr="006E61D4">
              <w:rPr>
                <w:sz w:val="22"/>
                <w:szCs w:val="22"/>
              </w:rPr>
              <w:t>A less restrictive service/intervention is available.</w:t>
            </w:r>
          </w:p>
          <w:p w14:paraId="36978222" w14:textId="77777777" w:rsidR="00B4113D" w:rsidRPr="006E61D4" w:rsidRDefault="00B4113D" w:rsidP="00B4113D">
            <w:pPr>
              <w:numPr>
                <w:ilvl w:val="0"/>
                <w:numId w:val="146"/>
              </w:numPr>
              <w:spacing w:after="0"/>
              <w:rPr>
                <w:sz w:val="22"/>
                <w:szCs w:val="22"/>
              </w:rPr>
            </w:pPr>
            <w:r w:rsidRPr="006E61D4">
              <w:rPr>
                <w:sz w:val="22"/>
                <w:szCs w:val="22"/>
              </w:rPr>
              <w:t>Service can now be safely provided through a community resource or the family support system.</w:t>
            </w:r>
          </w:p>
          <w:p w14:paraId="6D681782" w14:textId="77777777" w:rsidR="00B4113D" w:rsidRPr="006E61D4" w:rsidRDefault="00B4113D" w:rsidP="00B4113D">
            <w:pPr>
              <w:numPr>
                <w:ilvl w:val="0"/>
                <w:numId w:val="146"/>
              </w:numPr>
              <w:spacing w:after="0"/>
              <w:rPr>
                <w:sz w:val="22"/>
                <w:szCs w:val="22"/>
              </w:rPr>
            </w:pPr>
            <w:r w:rsidRPr="006E61D4">
              <w:rPr>
                <w:sz w:val="22"/>
                <w:szCs w:val="22"/>
              </w:rPr>
              <w:t>Another service is warranted by readiness for positive change in the youth/family’s behavior.</w:t>
            </w:r>
          </w:p>
          <w:p w14:paraId="4D5AC92B" w14:textId="77777777" w:rsidR="00B4113D" w:rsidRPr="006E61D4" w:rsidRDefault="00B4113D" w:rsidP="00B4113D">
            <w:pPr>
              <w:numPr>
                <w:ilvl w:val="0"/>
                <w:numId w:val="146"/>
              </w:numPr>
              <w:spacing w:after="0"/>
              <w:rPr>
                <w:sz w:val="22"/>
                <w:szCs w:val="22"/>
              </w:rPr>
            </w:pPr>
            <w:r w:rsidRPr="006E61D4">
              <w:rPr>
                <w:sz w:val="22"/>
                <w:szCs w:val="22"/>
              </w:rPr>
              <w:lastRenderedPageBreak/>
              <w:t xml:space="preserve">Youth was placed in DJS custody for detention/incarceration  </w:t>
            </w:r>
          </w:p>
        </w:tc>
      </w:tr>
      <w:tr w:rsidR="00B4113D" w:rsidRPr="006E61D4" w14:paraId="1FE2A75A" w14:textId="77777777" w:rsidTr="00251A3E">
        <w:tc>
          <w:tcPr>
            <w:tcW w:w="2880" w:type="dxa"/>
            <w:vAlign w:val="center"/>
          </w:tcPr>
          <w:p w14:paraId="05DEA857" w14:textId="77777777" w:rsidR="00B4113D" w:rsidRPr="006E61D4" w:rsidRDefault="00B4113D" w:rsidP="00251A3E">
            <w:pPr>
              <w:rPr>
                <w:b/>
                <w:sz w:val="22"/>
                <w:szCs w:val="22"/>
              </w:rPr>
            </w:pPr>
            <w:r w:rsidRPr="006E61D4">
              <w:rPr>
                <w:b/>
                <w:sz w:val="22"/>
                <w:szCs w:val="22"/>
              </w:rPr>
              <w:lastRenderedPageBreak/>
              <w:t>Service Exclusions</w:t>
            </w:r>
          </w:p>
        </w:tc>
        <w:tc>
          <w:tcPr>
            <w:tcW w:w="6120" w:type="dxa"/>
          </w:tcPr>
          <w:p w14:paraId="49ECBBA4" w14:textId="77777777" w:rsidR="00B4113D" w:rsidRPr="006E61D4" w:rsidRDefault="00B4113D" w:rsidP="00B4113D">
            <w:pPr>
              <w:pStyle w:val="IndexHeading"/>
              <w:keepNext w:val="0"/>
              <w:widowControl w:val="0"/>
              <w:numPr>
                <w:ilvl w:val="0"/>
                <w:numId w:val="146"/>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19E75899" w14:textId="77777777" w:rsidR="00B4113D" w:rsidRPr="00AA0822" w:rsidRDefault="00B4113D" w:rsidP="00251A3E">
            <w:pPr>
              <w:pStyle w:val="Index1"/>
            </w:pPr>
            <w:r w:rsidRPr="00AA0822">
              <w:t xml:space="preserve">Emergency Respite, Transportation, and Child-Oriented Activity are the only services that may be provided outside of the safety service bundle for the first 30 days until MDT meets. </w:t>
            </w:r>
          </w:p>
          <w:p w14:paraId="5B3EAD23" w14:textId="77777777" w:rsidR="00B4113D" w:rsidRPr="006E61D4" w:rsidRDefault="00B4113D" w:rsidP="00B4113D">
            <w:pPr>
              <w:numPr>
                <w:ilvl w:val="0"/>
                <w:numId w:val="146"/>
              </w:numPr>
              <w:spacing w:after="0"/>
              <w:rPr>
                <w:sz w:val="22"/>
                <w:szCs w:val="22"/>
              </w:rPr>
            </w:pPr>
            <w:r w:rsidRPr="006E61D4">
              <w:rPr>
                <w:sz w:val="22"/>
                <w:szCs w:val="22"/>
              </w:rPr>
              <w:t>Those receiving Waiver or ICF/MR services are not eligible for this service.</w:t>
            </w:r>
          </w:p>
          <w:p w14:paraId="0E850377" w14:textId="77777777" w:rsidR="00B4113D" w:rsidRPr="006E61D4" w:rsidRDefault="00B4113D" w:rsidP="00B4113D">
            <w:pPr>
              <w:numPr>
                <w:ilvl w:val="0"/>
                <w:numId w:val="146"/>
              </w:numPr>
              <w:spacing w:after="0"/>
              <w:rPr>
                <w:sz w:val="22"/>
                <w:szCs w:val="22"/>
              </w:rPr>
            </w:pPr>
            <w:r w:rsidRPr="006E61D4">
              <w:rPr>
                <w:sz w:val="22"/>
                <w:szCs w:val="22"/>
              </w:rPr>
              <w:t>Supervision cannot be implemented during school or daycare hours.</w:t>
            </w:r>
          </w:p>
        </w:tc>
      </w:tr>
      <w:tr w:rsidR="00B4113D" w:rsidRPr="006E61D4" w14:paraId="43D0541B" w14:textId="77777777" w:rsidTr="00251A3E">
        <w:tc>
          <w:tcPr>
            <w:tcW w:w="2880" w:type="dxa"/>
            <w:vAlign w:val="center"/>
          </w:tcPr>
          <w:p w14:paraId="553AE73C"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4FC5C3D6" w14:textId="77777777" w:rsidR="00B4113D" w:rsidRPr="006E61D4" w:rsidRDefault="00B4113D" w:rsidP="00B4113D">
            <w:pPr>
              <w:widowControl w:val="0"/>
              <w:numPr>
                <w:ilvl w:val="0"/>
                <w:numId w:val="143"/>
              </w:numPr>
              <w:spacing w:after="0"/>
              <w:rPr>
                <w:sz w:val="22"/>
                <w:szCs w:val="22"/>
              </w:rPr>
            </w:pPr>
            <w:r w:rsidRPr="006E61D4">
              <w:rPr>
                <w:sz w:val="22"/>
                <w:szCs w:val="22"/>
              </w:rPr>
              <w:t>Severity of child’s issues precludes provision of services in this level of care.</w:t>
            </w:r>
          </w:p>
          <w:p w14:paraId="70F6B6D1" w14:textId="77777777" w:rsidR="00B4113D" w:rsidRPr="006E61D4" w:rsidRDefault="00B4113D" w:rsidP="00B4113D">
            <w:pPr>
              <w:widowControl w:val="0"/>
              <w:numPr>
                <w:ilvl w:val="0"/>
                <w:numId w:val="143"/>
              </w:numPr>
              <w:spacing w:after="0"/>
              <w:rPr>
                <w:sz w:val="22"/>
                <w:szCs w:val="22"/>
              </w:rPr>
            </w:pPr>
            <w:r w:rsidRPr="006E61D4">
              <w:rPr>
                <w:sz w:val="22"/>
                <w:szCs w:val="22"/>
              </w:rPr>
              <w:t>Need for the service is not just to clinically monitor for homicidal and/or suicidal behaviors.</w:t>
            </w:r>
          </w:p>
        </w:tc>
      </w:tr>
      <w:tr w:rsidR="00B4113D" w:rsidRPr="006E61D4" w14:paraId="0959EA33" w14:textId="77777777" w:rsidTr="00251A3E">
        <w:tc>
          <w:tcPr>
            <w:tcW w:w="2880" w:type="dxa"/>
            <w:vAlign w:val="center"/>
          </w:tcPr>
          <w:p w14:paraId="2A37641B" w14:textId="77777777" w:rsidR="00B4113D" w:rsidRPr="006E61D4" w:rsidRDefault="00B4113D" w:rsidP="00251A3E">
            <w:pPr>
              <w:widowControl w:val="0"/>
              <w:rPr>
                <w:b/>
                <w:bCs/>
                <w:sz w:val="22"/>
                <w:szCs w:val="22"/>
              </w:rPr>
            </w:pPr>
            <w:r w:rsidRPr="006E61D4">
              <w:rPr>
                <w:b/>
                <w:bCs/>
                <w:sz w:val="22"/>
                <w:szCs w:val="22"/>
              </w:rPr>
              <w:t>Documentation</w:t>
            </w:r>
          </w:p>
        </w:tc>
        <w:tc>
          <w:tcPr>
            <w:tcW w:w="6120" w:type="dxa"/>
          </w:tcPr>
          <w:p w14:paraId="2A08208C"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4D5724E" w14:textId="77777777" w:rsidR="00B4113D" w:rsidRPr="006E61D4" w:rsidRDefault="00B4113D" w:rsidP="00251A3E">
            <w:pPr>
              <w:pStyle w:val="BodyTextIndent3"/>
              <w:widowControl w:val="0"/>
              <w:tabs>
                <w:tab w:val="left" w:pos="307"/>
              </w:tabs>
              <w:ind w:left="72" w:firstLine="0"/>
              <w:rPr>
                <w:sz w:val="22"/>
                <w:szCs w:val="22"/>
              </w:rPr>
            </w:pPr>
          </w:p>
          <w:p w14:paraId="5B8ECCD6"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105517EB"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Code or service name</w:t>
            </w:r>
          </w:p>
          <w:p w14:paraId="2B83549C"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Summary of the intervention</w:t>
            </w:r>
          </w:p>
          <w:p w14:paraId="6851AE06"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Client’s response to the intervention</w:t>
            </w:r>
          </w:p>
          <w:p w14:paraId="208E15B7"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Relation to the service plan</w:t>
            </w:r>
          </w:p>
          <w:p w14:paraId="05E3D8CA"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Location where service occurred</w:t>
            </w:r>
          </w:p>
          <w:p w14:paraId="11005F8E"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Duration</w:t>
            </w:r>
          </w:p>
          <w:p w14:paraId="565E7778"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Start/stop time</w:t>
            </w:r>
          </w:p>
          <w:p w14:paraId="011A08DF"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 xml:space="preserve">Signature of the provider and his/her title or credentials </w:t>
            </w:r>
          </w:p>
          <w:p w14:paraId="5ED2F10E" w14:textId="77777777" w:rsidR="00B4113D" w:rsidRPr="006E61D4" w:rsidRDefault="00B4113D" w:rsidP="00251A3E">
            <w:pPr>
              <w:tabs>
                <w:tab w:val="left" w:pos="307"/>
              </w:tabs>
              <w:rPr>
                <w:sz w:val="22"/>
                <w:szCs w:val="22"/>
              </w:rPr>
            </w:pPr>
          </w:p>
          <w:p w14:paraId="5D76A012"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YBE/Behavior Control plan must be present in the case record.</w:t>
            </w:r>
          </w:p>
          <w:p w14:paraId="2AE7ACC1" w14:textId="77777777" w:rsidR="00B4113D" w:rsidRPr="006E61D4" w:rsidRDefault="00B4113D" w:rsidP="00251A3E">
            <w:pPr>
              <w:tabs>
                <w:tab w:val="left" w:pos="307"/>
              </w:tabs>
              <w:ind w:left="1080"/>
              <w:rPr>
                <w:sz w:val="22"/>
                <w:szCs w:val="22"/>
              </w:rPr>
            </w:pPr>
          </w:p>
          <w:p w14:paraId="14DB3644"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38BD937D"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A list of dates of service and the specific services rendered and/or attempts</w:t>
            </w:r>
          </w:p>
          <w:p w14:paraId="5BCFF282"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lastRenderedPageBreak/>
              <w:t>Overall summary of progress for the client/family receiving the service.  Please include if family continues to benefit and/or the barriers to intervention</w:t>
            </w:r>
          </w:p>
          <w:p w14:paraId="539745BC"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Plan for further interventions</w:t>
            </w:r>
          </w:p>
          <w:p w14:paraId="6D5B1556"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 xml:space="preserve">Any identified unmet concrete or service needs </w:t>
            </w:r>
          </w:p>
          <w:p w14:paraId="5A4E6E7D"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Date and name of DHHR staff to which any new allegations of abuse/neglect or behavioral issues were reported within the month</w:t>
            </w:r>
          </w:p>
          <w:p w14:paraId="0DF1A122"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written exit summary.</w:t>
            </w:r>
          </w:p>
          <w:p w14:paraId="09BF422A" w14:textId="77777777" w:rsidR="00B4113D" w:rsidRPr="006E61D4" w:rsidRDefault="00B4113D" w:rsidP="00251A3E">
            <w:pPr>
              <w:widowControl w:val="0"/>
              <w:ind w:left="-7"/>
              <w:rPr>
                <w:sz w:val="22"/>
                <w:szCs w:val="22"/>
              </w:rPr>
            </w:pPr>
          </w:p>
        </w:tc>
      </w:tr>
    </w:tbl>
    <w:p w14:paraId="597A6F0F" w14:textId="77777777" w:rsidR="00B4113D" w:rsidRPr="006E61D4" w:rsidRDefault="00B4113D" w:rsidP="00B4113D">
      <w:pPr>
        <w:widowControl w:val="0"/>
        <w:tabs>
          <w:tab w:val="left" w:pos="0"/>
          <w:tab w:val="left" w:pos="2520"/>
        </w:tabs>
        <w:jc w:val="both"/>
        <w:rPr>
          <w:sz w:val="22"/>
          <w:szCs w:val="22"/>
        </w:rPr>
      </w:pPr>
      <w:r w:rsidRPr="006E61D4">
        <w:rPr>
          <w:b/>
          <w:sz w:val="22"/>
          <w:szCs w:val="22"/>
        </w:rPr>
        <w:lastRenderedPageBreak/>
        <w:t>Additional Service Criteria</w:t>
      </w:r>
      <w:r w:rsidRPr="006E61D4">
        <w:rPr>
          <w:sz w:val="22"/>
          <w:szCs w:val="22"/>
        </w:rPr>
        <w:t xml:space="preserve">: </w:t>
      </w:r>
      <w:r w:rsidRPr="006E61D4">
        <w:rPr>
          <w:sz w:val="22"/>
          <w:szCs w:val="22"/>
        </w:rPr>
        <w:tab/>
        <w:t>For individualized parenting service and family crisis response</w:t>
      </w:r>
    </w:p>
    <w:p w14:paraId="490365B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22612FF0" w14:textId="77777777" w:rsidR="00B4113D" w:rsidRPr="006E61D4" w:rsidRDefault="00B4113D" w:rsidP="00B4113D">
      <w:pPr>
        <w:numPr>
          <w:ilvl w:val="0"/>
          <w:numId w:val="8"/>
        </w:numPr>
        <w:spacing w:after="0"/>
        <w:rPr>
          <w:sz w:val="22"/>
          <w:szCs w:val="22"/>
        </w:rPr>
      </w:pPr>
      <w:r w:rsidRPr="006E61D4">
        <w:rPr>
          <w:sz w:val="22"/>
          <w:szCs w:val="22"/>
        </w:rPr>
        <w:t>Sociology</w:t>
      </w:r>
    </w:p>
    <w:p w14:paraId="0578CE9A" w14:textId="77777777" w:rsidR="00B4113D" w:rsidRPr="006E61D4" w:rsidRDefault="00B4113D" w:rsidP="00B4113D">
      <w:pPr>
        <w:numPr>
          <w:ilvl w:val="0"/>
          <w:numId w:val="8"/>
        </w:numPr>
        <w:spacing w:after="0"/>
        <w:rPr>
          <w:sz w:val="22"/>
          <w:szCs w:val="22"/>
        </w:rPr>
      </w:pPr>
      <w:r w:rsidRPr="006E61D4">
        <w:rPr>
          <w:sz w:val="22"/>
          <w:szCs w:val="22"/>
        </w:rPr>
        <w:t>Psychology</w:t>
      </w:r>
    </w:p>
    <w:p w14:paraId="069A9735" w14:textId="77777777" w:rsidR="00B4113D" w:rsidRPr="006E61D4" w:rsidRDefault="00B4113D" w:rsidP="00B4113D">
      <w:pPr>
        <w:numPr>
          <w:ilvl w:val="0"/>
          <w:numId w:val="8"/>
        </w:numPr>
        <w:spacing w:after="0"/>
        <w:rPr>
          <w:sz w:val="22"/>
          <w:szCs w:val="22"/>
        </w:rPr>
      </w:pPr>
      <w:r w:rsidRPr="006E61D4">
        <w:rPr>
          <w:sz w:val="22"/>
          <w:szCs w:val="22"/>
        </w:rPr>
        <w:t>Counseling</w:t>
      </w:r>
    </w:p>
    <w:p w14:paraId="73A774A3"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7A328DBE" w14:textId="77777777" w:rsidR="00B4113D" w:rsidRPr="006E61D4" w:rsidRDefault="00B4113D" w:rsidP="00B4113D">
      <w:pPr>
        <w:numPr>
          <w:ilvl w:val="0"/>
          <w:numId w:val="8"/>
        </w:numPr>
        <w:spacing w:after="0"/>
        <w:rPr>
          <w:sz w:val="22"/>
          <w:szCs w:val="22"/>
        </w:rPr>
      </w:pPr>
      <w:r w:rsidRPr="006E61D4">
        <w:rPr>
          <w:sz w:val="22"/>
          <w:szCs w:val="22"/>
        </w:rPr>
        <w:t>Human Services</w:t>
      </w:r>
    </w:p>
    <w:p w14:paraId="0074AE09"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17453410"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54EB0468"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5714F0C5"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596595C6"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292FAF76"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256B163D"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1840E9DF"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0D58BCF9"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20564F56" w14:textId="77777777" w:rsidR="00B4113D" w:rsidRPr="006E61D4" w:rsidRDefault="00B4113D" w:rsidP="00B4113D">
      <w:pPr>
        <w:widowControl w:val="0"/>
        <w:tabs>
          <w:tab w:val="left" w:pos="0"/>
          <w:tab w:val="left" w:pos="2520"/>
        </w:tabs>
        <w:jc w:val="both"/>
        <w:rPr>
          <w:sz w:val="22"/>
          <w:szCs w:val="22"/>
        </w:rPr>
      </w:pPr>
      <w:r w:rsidRPr="006E61D4">
        <w:rPr>
          <w:sz w:val="22"/>
          <w:szCs w:val="22"/>
        </w:rPr>
        <w:t xml:space="preserve">If you are an agency with LBHC, child care or child-placing license, you can have </w:t>
      </w:r>
      <w:r>
        <w:rPr>
          <w:sz w:val="22"/>
          <w:szCs w:val="22"/>
        </w:rPr>
        <w:t>four (</w:t>
      </w:r>
      <w:r w:rsidRPr="006E61D4">
        <w:rPr>
          <w:sz w:val="22"/>
          <w:szCs w:val="22"/>
        </w:rPr>
        <w:t>4</w:t>
      </w:r>
      <w:r>
        <w:rPr>
          <w:sz w:val="22"/>
          <w:szCs w:val="22"/>
        </w:rPr>
        <w:t>)</w:t>
      </w:r>
      <w:r w:rsidRPr="006E61D4">
        <w:rPr>
          <w:sz w:val="22"/>
          <w:szCs w:val="22"/>
        </w:rPr>
        <w:t xml:space="preserve"> year degree and be supervised, but private providers must be licensed.</w:t>
      </w:r>
    </w:p>
    <w:p w14:paraId="2A2E5688" w14:textId="77777777" w:rsidR="00B4113D" w:rsidRPr="006E61D4" w:rsidRDefault="00B4113D" w:rsidP="00B4113D">
      <w:pPr>
        <w:widowControl w:val="0"/>
        <w:tabs>
          <w:tab w:val="left" w:pos="0"/>
          <w:tab w:val="left" w:pos="2520"/>
        </w:tabs>
        <w:jc w:val="both"/>
        <w:rPr>
          <w:sz w:val="22"/>
          <w:szCs w:val="22"/>
        </w:rPr>
      </w:pPr>
    </w:p>
    <w:p w14:paraId="4EBA7366" w14:textId="77777777" w:rsidR="00B4113D" w:rsidRPr="006E61D4" w:rsidRDefault="00B4113D" w:rsidP="00B4113D">
      <w:pPr>
        <w:widowControl w:val="0"/>
        <w:tabs>
          <w:tab w:val="left" w:pos="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1EA01A5" w14:textId="77777777" w:rsidR="00B4113D" w:rsidRPr="006E61D4" w:rsidRDefault="00B4113D" w:rsidP="00B4113D">
      <w:pPr>
        <w:widowControl w:val="0"/>
        <w:tabs>
          <w:tab w:val="left" w:pos="0"/>
        </w:tabs>
        <w:rPr>
          <w:sz w:val="22"/>
          <w:szCs w:val="22"/>
        </w:rPr>
      </w:pPr>
    </w:p>
    <w:p w14:paraId="694DFEDD" w14:textId="77777777" w:rsidR="00B4113D" w:rsidRPr="006E61D4" w:rsidRDefault="00B4113D" w:rsidP="00B4113D">
      <w:pPr>
        <w:widowControl w:val="0"/>
        <w:tabs>
          <w:tab w:val="left" w:pos="0"/>
        </w:tabs>
        <w:rPr>
          <w:sz w:val="22"/>
          <w:szCs w:val="22"/>
        </w:rPr>
      </w:pPr>
    </w:p>
    <w:p w14:paraId="70376203" w14:textId="77777777" w:rsidR="00B4113D" w:rsidRPr="006E61D4" w:rsidRDefault="00B4113D" w:rsidP="00B4113D">
      <w:pPr>
        <w:widowControl w:val="0"/>
        <w:tabs>
          <w:tab w:val="left" w:pos="0"/>
        </w:tabs>
        <w:jc w:val="both"/>
        <w:rPr>
          <w:sz w:val="22"/>
          <w:szCs w:val="22"/>
        </w:rPr>
      </w:pPr>
      <w:r w:rsidRPr="006E61D4">
        <w:rPr>
          <w:sz w:val="22"/>
          <w:szCs w:val="22"/>
        </w:rPr>
        <w:t>For supervision and transportation</w:t>
      </w:r>
    </w:p>
    <w:p w14:paraId="17B8055A" w14:textId="77777777" w:rsidR="00B4113D" w:rsidRPr="006E61D4" w:rsidRDefault="00B4113D" w:rsidP="00B4113D">
      <w:pPr>
        <w:widowControl w:val="0"/>
        <w:numPr>
          <w:ilvl w:val="0"/>
          <w:numId w:val="309"/>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09B215B4" w14:textId="77777777" w:rsidR="00B4113D" w:rsidRPr="006E61D4" w:rsidRDefault="00B4113D" w:rsidP="00B4113D">
      <w:pPr>
        <w:widowControl w:val="0"/>
        <w:numPr>
          <w:ilvl w:val="0"/>
          <w:numId w:val="309"/>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0FF76339" w14:textId="77777777" w:rsidR="00B4113D" w:rsidRPr="006E61D4" w:rsidRDefault="00B4113D" w:rsidP="00B4113D">
      <w:pPr>
        <w:widowControl w:val="0"/>
        <w:numPr>
          <w:ilvl w:val="0"/>
          <w:numId w:val="309"/>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20A64A77" w14:textId="77777777" w:rsidR="00B4113D" w:rsidRPr="006E61D4" w:rsidRDefault="00B4113D" w:rsidP="00B4113D">
      <w:pPr>
        <w:widowControl w:val="0"/>
        <w:numPr>
          <w:ilvl w:val="0"/>
          <w:numId w:val="309"/>
        </w:numPr>
        <w:tabs>
          <w:tab w:val="left" w:pos="2520"/>
        </w:tabs>
        <w:spacing w:after="0"/>
        <w:jc w:val="both"/>
        <w:rPr>
          <w:sz w:val="22"/>
          <w:szCs w:val="22"/>
        </w:rPr>
      </w:pPr>
      <w:r w:rsidRPr="006E61D4">
        <w:rPr>
          <w:sz w:val="22"/>
          <w:szCs w:val="22"/>
        </w:rPr>
        <w:t xml:space="preserve">All providers must have a CIB and an APS/CPS screen completed with no negative information. See </w:t>
      </w:r>
      <w:r w:rsidRPr="006E33FD">
        <w:rPr>
          <w:sz w:val="22"/>
          <w:szCs w:val="22"/>
        </w:rPr>
        <w:t>Appendix 1</w:t>
      </w:r>
      <w:r w:rsidRPr="006E61D4">
        <w:rPr>
          <w:sz w:val="22"/>
          <w:szCs w:val="22"/>
        </w:rPr>
        <w:t>.</w:t>
      </w:r>
    </w:p>
    <w:p w14:paraId="26837905"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1CC67ABA"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055EF71C" w14:textId="77777777" w:rsidR="00B4113D" w:rsidRPr="006E61D4" w:rsidRDefault="00B4113D" w:rsidP="007706E7">
      <w:pPr>
        <w:pStyle w:val="Heading2"/>
      </w:pPr>
      <w:bookmarkStart w:id="403" w:name="_Toc52601488"/>
      <w:bookmarkStart w:id="404" w:name="_Toc189465058"/>
      <w:bookmarkStart w:id="405" w:name="_Toc198452656"/>
      <w:bookmarkStart w:id="406" w:name="_Toc318186013"/>
      <w:bookmarkStart w:id="407" w:name="_Toc534728703"/>
      <w:r w:rsidRPr="006E61D4">
        <w:lastRenderedPageBreak/>
        <w:t>Supervision</w:t>
      </w:r>
      <w:bookmarkEnd w:id="403"/>
      <w:r w:rsidRPr="006E61D4">
        <w:t xml:space="preserve"> 220175</w:t>
      </w:r>
      <w:bookmarkEnd w:id="404"/>
      <w:bookmarkEnd w:id="405"/>
      <w:bookmarkEnd w:id="406"/>
      <w:bookmarkEnd w:id="407"/>
    </w:p>
    <w:p w14:paraId="273A8FDE" w14:textId="77777777" w:rsidR="00B4113D" w:rsidRPr="006E61D4" w:rsidRDefault="00B4113D" w:rsidP="00B4113D">
      <w:pPr>
        <w:rPr>
          <w:sz w:val="22"/>
          <w:szCs w:val="22"/>
        </w:rPr>
      </w:pPr>
    </w:p>
    <w:p w14:paraId="0CADEEF3"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“Eyes on” oversight required to provide structure and ensure performance of developmentally appropriate activities necessary to carry out activities of daily living and to ensure safety for the identified client, family and/or community.  The identified child or family requiring supervision must be within defined boundary in which the provider can intervene immediately if needed to ensure safety, permanency and well-being.</w:t>
      </w:r>
    </w:p>
    <w:p w14:paraId="07B495B4"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5940"/>
      </w:tblGrid>
      <w:tr w:rsidR="00B4113D" w:rsidRPr="006E61D4" w14:paraId="39F60BA4" w14:textId="77777777" w:rsidTr="00251A3E">
        <w:tc>
          <w:tcPr>
            <w:tcW w:w="3060" w:type="dxa"/>
            <w:vAlign w:val="center"/>
          </w:tcPr>
          <w:p w14:paraId="35DFE16C" w14:textId="77777777" w:rsidR="00B4113D" w:rsidRPr="006E61D4" w:rsidRDefault="00B4113D" w:rsidP="00251A3E">
            <w:pPr>
              <w:widowControl w:val="0"/>
              <w:rPr>
                <w:b/>
                <w:bCs/>
                <w:sz w:val="22"/>
                <w:szCs w:val="22"/>
              </w:rPr>
            </w:pPr>
            <w:r w:rsidRPr="006E61D4">
              <w:rPr>
                <w:b/>
                <w:bCs/>
                <w:sz w:val="22"/>
                <w:szCs w:val="22"/>
              </w:rPr>
              <w:t>Target Population</w:t>
            </w:r>
          </w:p>
        </w:tc>
        <w:tc>
          <w:tcPr>
            <w:tcW w:w="5940" w:type="dxa"/>
          </w:tcPr>
          <w:p w14:paraId="68D7CD90"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3E2CA1C" w14:textId="77777777" w:rsidTr="00251A3E">
        <w:tc>
          <w:tcPr>
            <w:tcW w:w="3060" w:type="dxa"/>
            <w:vAlign w:val="center"/>
          </w:tcPr>
          <w:p w14:paraId="2F2975DC" w14:textId="77777777" w:rsidR="00B4113D" w:rsidRPr="006E61D4" w:rsidRDefault="00B4113D" w:rsidP="00251A3E">
            <w:pPr>
              <w:widowControl w:val="0"/>
              <w:rPr>
                <w:b/>
                <w:bCs/>
                <w:sz w:val="22"/>
                <w:szCs w:val="22"/>
              </w:rPr>
            </w:pPr>
            <w:r w:rsidRPr="006E61D4">
              <w:rPr>
                <w:b/>
                <w:bCs/>
                <w:sz w:val="22"/>
                <w:szCs w:val="22"/>
              </w:rPr>
              <w:t>Program Option</w:t>
            </w:r>
          </w:p>
        </w:tc>
        <w:tc>
          <w:tcPr>
            <w:tcW w:w="5940" w:type="dxa"/>
          </w:tcPr>
          <w:p w14:paraId="649B463F"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4B023392" w14:textId="77777777" w:rsidTr="00251A3E">
        <w:tc>
          <w:tcPr>
            <w:tcW w:w="3060" w:type="dxa"/>
            <w:vAlign w:val="center"/>
          </w:tcPr>
          <w:p w14:paraId="1E706B3E" w14:textId="77777777" w:rsidR="00B4113D" w:rsidRPr="006E61D4" w:rsidRDefault="00B4113D" w:rsidP="00251A3E">
            <w:pPr>
              <w:widowControl w:val="0"/>
              <w:rPr>
                <w:b/>
                <w:bCs/>
                <w:sz w:val="22"/>
                <w:szCs w:val="22"/>
              </w:rPr>
            </w:pPr>
            <w:r w:rsidRPr="006E61D4">
              <w:rPr>
                <w:b/>
                <w:bCs/>
                <w:sz w:val="22"/>
                <w:szCs w:val="22"/>
              </w:rPr>
              <w:t>Initial Authorization</w:t>
            </w:r>
          </w:p>
        </w:tc>
        <w:tc>
          <w:tcPr>
            <w:tcW w:w="5940" w:type="dxa"/>
          </w:tcPr>
          <w:p w14:paraId="59CEDF8C" w14:textId="77777777" w:rsidR="00B4113D" w:rsidRPr="006E61D4" w:rsidRDefault="00B4113D" w:rsidP="00251A3E">
            <w:pPr>
              <w:widowControl w:val="0"/>
              <w:rPr>
                <w:sz w:val="22"/>
                <w:szCs w:val="22"/>
              </w:rPr>
            </w:pPr>
            <w:r w:rsidRPr="006E61D4">
              <w:rPr>
                <w:sz w:val="22"/>
                <w:szCs w:val="22"/>
              </w:rPr>
              <w:t>92 days</w:t>
            </w:r>
          </w:p>
          <w:p w14:paraId="7062D646" w14:textId="77777777" w:rsidR="00B4113D" w:rsidRPr="006E61D4" w:rsidRDefault="00B4113D" w:rsidP="00251A3E">
            <w:pPr>
              <w:widowControl w:val="0"/>
              <w:rPr>
                <w:sz w:val="22"/>
                <w:szCs w:val="22"/>
              </w:rPr>
            </w:pPr>
            <w:r w:rsidRPr="006E61D4">
              <w:rPr>
                <w:sz w:val="22"/>
                <w:szCs w:val="22"/>
              </w:rPr>
              <w:t>Unit = one hour</w:t>
            </w:r>
          </w:p>
          <w:p w14:paraId="1AC32229"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31A472B3" w14:textId="77777777" w:rsidTr="00251A3E">
        <w:tc>
          <w:tcPr>
            <w:tcW w:w="3060" w:type="dxa"/>
            <w:vAlign w:val="center"/>
          </w:tcPr>
          <w:p w14:paraId="2E81361E"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40" w:type="dxa"/>
          </w:tcPr>
          <w:p w14:paraId="2E05DAB7" w14:textId="77777777" w:rsidR="00B4113D" w:rsidRPr="006E61D4" w:rsidRDefault="00B4113D" w:rsidP="00251A3E">
            <w:pPr>
              <w:widowControl w:val="0"/>
              <w:rPr>
                <w:sz w:val="22"/>
                <w:szCs w:val="22"/>
              </w:rPr>
            </w:pPr>
            <w:r w:rsidRPr="006E61D4">
              <w:rPr>
                <w:sz w:val="22"/>
                <w:szCs w:val="22"/>
              </w:rPr>
              <w:t>3</w:t>
            </w:r>
          </w:p>
        </w:tc>
      </w:tr>
      <w:tr w:rsidR="00B4113D" w:rsidRPr="006E61D4" w14:paraId="0B500CFA" w14:textId="77777777" w:rsidTr="00251A3E">
        <w:trPr>
          <w:trHeight w:val="5075"/>
        </w:trPr>
        <w:tc>
          <w:tcPr>
            <w:tcW w:w="3060" w:type="dxa"/>
            <w:vAlign w:val="center"/>
          </w:tcPr>
          <w:p w14:paraId="0CD11D2A" w14:textId="77777777" w:rsidR="00B4113D" w:rsidRPr="006E61D4" w:rsidRDefault="00B4113D" w:rsidP="00251A3E">
            <w:pPr>
              <w:widowControl w:val="0"/>
              <w:rPr>
                <w:sz w:val="22"/>
                <w:szCs w:val="22"/>
              </w:rPr>
            </w:pPr>
            <w:r w:rsidRPr="006E61D4">
              <w:rPr>
                <w:b/>
                <w:bCs/>
                <w:sz w:val="22"/>
                <w:szCs w:val="22"/>
              </w:rPr>
              <w:t>Admission Criteria</w:t>
            </w:r>
          </w:p>
        </w:tc>
        <w:tc>
          <w:tcPr>
            <w:tcW w:w="5940" w:type="dxa"/>
          </w:tcPr>
          <w:p w14:paraId="4D588975" w14:textId="77777777" w:rsidR="00B4113D" w:rsidRPr="006E61D4" w:rsidRDefault="00B4113D" w:rsidP="00B4113D">
            <w:pPr>
              <w:numPr>
                <w:ilvl w:val="0"/>
                <w:numId w:val="147"/>
              </w:numPr>
              <w:spacing w:after="0"/>
              <w:rPr>
                <w:sz w:val="22"/>
                <w:szCs w:val="22"/>
              </w:rPr>
            </w:pPr>
            <w:r w:rsidRPr="006E61D4">
              <w:rPr>
                <w:sz w:val="22"/>
                <w:szCs w:val="22"/>
              </w:rPr>
              <w:t xml:space="preserve">Structure and environmental control is needed to ensure safety of family and community from the impulsive, delinquent or criminal behavior of the identified client, </w:t>
            </w:r>
            <w:r w:rsidRPr="006E61D4">
              <w:rPr>
                <w:b/>
                <w:bCs/>
                <w:sz w:val="22"/>
                <w:szCs w:val="22"/>
              </w:rPr>
              <w:t>-or-</w:t>
            </w:r>
          </w:p>
          <w:p w14:paraId="589E25FE" w14:textId="77777777" w:rsidR="00B4113D" w:rsidRPr="006E61D4" w:rsidRDefault="00B4113D" w:rsidP="00B4113D">
            <w:pPr>
              <w:numPr>
                <w:ilvl w:val="0"/>
                <w:numId w:val="147"/>
              </w:numPr>
              <w:spacing w:after="0"/>
              <w:rPr>
                <w:sz w:val="22"/>
                <w:szCs w:val="22"/>
              </w:rPr>
            </w:pPr>
            <w:r w:rsidRPr="006E61D4">
              <w:rPr>
                <w:sz w:val="22"/>
                <w:szCs w:val="22"/>
              </w:rPr>
              <w:t xml:space="preserve">Structure and environmental control is needed to ensure safety of a child and their family due to the volatile, aggressive and/or self-harmful behaviors of a child or family member, </w:t>
            </w:r>
            <w:r w:rsidRPr="006E61D4">
              <w:rPr>
                <w:b/>
                <w:bCs/>
                <w:sz w:val="22"/>
                <w:szCs w:val="22"/>
              </w:rPr>
              <w:t>-or-</w:t>
            </w:r>
          </w:p>
          <w:p w14:paraId="46246EF8" w14:textId="77777777" w:rsidR="00B4113D" w:rsidRPr="006E61D4" w:rsidRDefault="00B4113D" w:rsidP="00B4113D">
            <w:pPr>
              <w:widowControl w:val="0"/>
              <w:numPr>
                <w:ilvl w:val="0"/>
                <w:numId w:val="147"/>
              </w:numPr>
              <w:spacing w:after="0"/>
              <w:rPr>
                <w:sz w:val="22"/>
                <w:szCs w:val="22"/>
              </w:rPr>
            </w:pPr>
            <w:r w:rsidRPr="006E61D4">
              <w:rPr>
                <w:sz w:val="22"/>
                <w:szCs w:val="22"/>
              </w:rPr>
              <w:t xml:space="preserve">Previous attempts at appropriate structure and environmental control are documented and have been unsuccessful, </w:t>
            </w:r>
            <w:r w:rsidRPr="006E61D4">
              <w:rPr>
                <w:b/>
                <w:bCs/>
                <w:sz w:val="22"/>
                <w:szCs w:val="22"/>
              </w:rPr>
              <w:t>-and-</w:t>
            </w:r>
          </w:p>
          <w:p w14:paraId="7EC1F6EF" w14:textId="77777777" w:rsidR="00B4113D" w:rsidRPr="006E61D4" w:rsidRDefault="00B4113D" w:rsidP="00B4113D">
            <w:pPr>
              <w:numPr>
                <w:ilvl w:val="0"/>
                <w:numId w:val="147"/>
              </w:numPr>
              <w:spacing w:after="0"/>
              <w:rPr>
                <w:sz w:val="22"/>
                <w:szCs w:val="22"/>
              </w:rPr>
            </w:pPr>
            <w:r w:rsidRPr="006E61D4">
              <w:rPr>
                <w:sz w:val="22"/>
                <w:szCs w:val="22"/>
              </w:rPr>
              <w:t xml:space="preserve">Youth Behavior Evaluation was completed and it was determined a behavioral control plan was needed, </w:t>
            </w:r>
            <w:r w:rsidRPr="006E61D4">
              <w:rPr>
                <w:b/>
                <w:bCs/>
                <w:sz w:val="22"/>
                <w:szCs w:val="22"/>
              </w:rPr>
              <w:t>-and-</w:t>
            </w:r>
          </w:p>
          <w:p w14:paraId="722B1CAB" w14:textId="77777777" w:rsidR="00B4113D" w:rsidRPr="006E61D4" w:rsidRDefault="00B4113D" w:rsidP="00B4113D">
            <w:pPr>
              <w:numPr>
                <w:ilvl w:val="0"/>
                <w:numId w:val="147"/>
              </w:numPr>
              <w:spacing w:after="0"/>
              <w:rPr>
                <w:sz w:val="22"/>
                <w:szCs w:val="22"/>
              </w:rPr>
            </w:pPr>
            <w:r w:rsidRPr="006E61D4">
              <w:rPr>
                <w:sz w:val="22"/>
                <w:szCs w:val="22"/>
              </w:rPr>
              <w:t xml:space="preserve">Supervision is identified on the Service Plan that has been reviewed by the MDT, </w:t>
            </w:r>
            <w:r w:rsidRPr="006E61D4">
              <w:rPr>
                <w:b/>
                <w:bCs/>
                <w:sz w:val="22"/>
                <w:szCs w:val="22"/>
              </w:rPr>
              <w:t xml:space="preserve">or </w:t>
            </w:r>
            <w:r w:rsidRPr="006E61D4">
              <w:rPr>
                <w:sz w:val="22"/>
                <w:szCs w:val="22"/>
              </w:rPr>
              <w:t xml:space="preserve">DHHR Worker, family and DHHR Supervisor </w:t>
            </w:r>
            <w:r w:rsidRPr="006E61D4">
              <w:rPr>
                <w:b/>
                <w:bCs/>
                <w:sz w:val="22"/>
                <w:szCs w:val="22"/>
              </w:rPr>
              <w:t>-and-</w:t>
            </w:r>
          </w:p>
          <w:p w14:paraId="7AF7B10C" w14:textId="77777777" w:rsidR="00B4113D" w:rsidRPr="006E61D4" w:rsidRDefault="00B4113D" w:rsidP="00B4113D">
            <w:pPr>
              <w:numPr>
                <w:ilvl w:val="0"/>
                <w:numId w:val="147"/>
              </w:numPr>
              <w:spacing w:after="0"/>
              <w:rPr>
                <w:sz w:val="22"/>
                <w:szCs w:val="22"/>
              </w:rPr>
            </w:pPr>
            <w:r w:rsidRPr="006E61D4">
              <w:rPr>
                <w:sz w:val="22"/>
                <w:szCs w:val="22"/>
              </w:rPr>
              <w:t>Service cannot be safely provided through a community resource or the family support system.</w:t>
            </w:r>
          </w:p>
        </w:tc>
      </w:tr>
      <w:tr w:rsidR="00B4113D" w:rsidRPr="006E61D4" w14:paraId="1030FB4B" w14:textId="77777777" w:rsidTr="00251A3E">
        <w:trPr>
          <w:trHeight w:val="1070"/>
        </w:trPr>
        <w:tc>
          <w:tcPr>
            <w:tcW w:w="3060" w:type="dxa"/>
            <w:vAlign w:val="center"/>
          </w:tcPr>
          <w:p w14:paraId="190E90CA"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5940" w:type="dxa"/>
          </w:tcPr>
          <w:p w14:paraId="5ED5512D" w14:textId="77777777" w:rsidR="00B4113D" w:rsidRPr="006E61D4" w:rsidRDefault="00B4113D" w:rsidP="00B4113D">
            <w:pPr>
              <w:numPr>
                <w:ilvl w:val="0"/>
                <w:numId w:val="148"/>
              </w:numPr>
              <w:spacing w:after="0"/>
              <w:rPr>
                <w:sz w:val="22"/>
                <w:szCs w:val="22"/>
              </w:rPr>
            </w:pPr>
            <w:r w:rsidRPr="006E61D4">
              <w:rPr>
                <w:sz w:val="22"/>
                <w:szCs w:val="22"/>
              </w:rPr>
              <w:t>Progress toward the identified goals/objectives on the service plan has been documented but not reasonably accomplished.</w:t>
            </w:r>
          </w:p>
          <w:p w14:paraId="3898033D" w14:textId="77777777" w:rsidR="00B4113D" w:rsidRPr="006E61D4" w:rsidRDefault="00B4113D" w:rsidP="00B4113D">
            <w:pPr>
              <w:numPr>
                <w:ilvl w:val="0"/>
                <w:numId w:val="148"/>
              </w:numPr>
              <w:spacing w:after="0"/>
              <w:rPr>
                <w:sz w:val="22"/>
                <w:szCs w:val="22"/>
              </w:rPr>
            </w:pPr>
            <w:r w:rsidRPr="006E61D4">
              <w:rPr>
                <w:sz w:val="22"/>
                <w:szCs w:val="22"/>
              </w:rPr>
              <w:t>MDT</w:t>
            </w:r>
            <w:r w:rsidRPr="006E61D4">
              <w:rPr>
                <w:b/>
                <w:bCs/>
                <w:sz w:val="22"/>
                <w:szCs w:val="22"/>
              </w:rPr>
              <w:t xml:space="preserve"> or </w:t>
            </w:r>
            <w:r w:rsidRPr="006E61D4">
              <w:rPr>
                <w:sz w:val="22"/>
                <w:szCs w:val="22"/>
              </w:rPr>
              <w:t>DHHR Worker, family and DHHR Supervisor has reviewed service plan and agrees that family placement is still appropriate.</w:t>
            </w:r>
          </w:p>
          <w:p w14:paraId="3AC11779" w14:textId="77777777" w:rsidR="00B4113D" w:rsidRPr="006E61D4" w:rsidRDefault="00B4113D" w:rsidP="00B4113D">
            <w:pPr>
              <w:numPr>
                <w:ilvl w:val="0"/>
                <w:numId w:val="148"/>
              </w:numPr>
              <w:spacing w:after="0"/>
              <w:rPr>
                <w:sz w:val="22"/>
                <w:szCs w:val="22"/>
              </w:rPr>
            </w:pPr>
            <w:r w:rsidRPr="006E61D4">
              <w:rPr>
                <w:sz w:val="22"/>
                <w:szCs w:val="22"/>
              </w:rPr>
              <w:t>No less restrictive service/intervention is available.</w:t>
            </w:r>
          </w:p>
          <w:p w14:paraId="1CAE4E68" w14:textId="77777777" w:rsidR="00B4113D" w:rsidRPr="006E61D4" w:rsidRDefault="00B4113D" w:rsidP="00B4113D">
            <w:pPr>
              <w:numPr>
                <w:ilvl w:val="0"/>
                <w:numId w:val="148"/>
              </w:numPr>
              <w:spacing w:after="0"/>
              <w:rPr>
                <w:sz w:val="22"/>
                <w:szCs w:val="22"/>
              </w:rPr>
            </w:pPr>
            <w:r w:rsidRPr="006E61D4">
              <w:rPr>
                <w:sz w:val="22"/>
                <w:szCs w:val="22"/>
              </w:rPr>
              <w:t>Service cannot be safely provided through a community resource or the family support system.</w:t>
            </w:r>
          </w:p>
          <w:p w14:paraId="6602B044" w14:textId="77777777" w:rsidR="00B4113D" w:rsidRPr="006E61D4" w:rsidRDefault="00B4113D" w:rsidP="00B4113D">
            <w:pPr>
              <w:numPr>
                <w:ilvl w:val="0"/>
                <w:numId w:val="148"/>
              </w:numPr>
              <w:spacing w:after="0"/>
              <w:rPr>
                <w:sz w:val="22"/>
                <w:szCs w:val="22"/>
              </w:rPr>
            </w:pPr>
            <w:r w:rsidRPr="006E61D4">
              <w:rPr>
                <w:sz w:val="22"/>
                <w:szCs w:val="22"/>
              </w:rPr>
              <w:t>Youth continues to display behaviors documented on the Youth Behavior Evaluation that indicated the need for a behavioral control plan.</w:t>
            </w:r>
          </w:p>
        </w:tc>
      </w:tr>
      <w:tr w:rsidR="00B4113D" w:rsidRPr="006E61D4" w14:paraId="533197D2" w14:textId="77777777" w:rsidTr="00251A3E">
        <w:tc>
          <w:tcPr>
            <w:tcW w:w="3060" w:type="dxa"/>
            <w:vAlign w:val="center"/>
          </w:tcPr>
          <w:p w14:paraId="422536E0" w14:textId="77777777" w:rsidR="00B4113D" w:rsidRPr="006E61D4" w:rsidRDefault="00B4113D" w:rsidP="00251A3E">
            <w:pPr>
              <w:widowControl w:val="0"/>
              <w:rPr>
                <w:b/>
                <w:bCs/>
                <w:sz w:val="22"/>
                <w:szCs w:val="22"/>
              </w:rPr>
            </w:pPr>
            <w:r w:rsidRPr="006E61D4">
              <w:rPr>
                <w:b/>
                <w:bCs/>
                <w:sz w:val="22"/>
                <w:szCs w:val="22"/>
              </w:rPr>
              <w:t>Discharge Criteria (Any element may result in discharge or transfer)</w:t>
            </w:r>
          </w:p>
        </w:tc>
        <w:tc>
          <w:tcPr>
            <w:tcW w:w="5940" w:type="dxa"/>
          </w:tcPr>
          <w:p w14:paraId="28B705EB" w14:textId="77777777" w:rsidR="00B4113D" w:rsidRPr="006E61D4" w:rsidRDefault="00B4113D" w:rsidP="00B4113D">
            <w:pPr>
              <w:numPr>
                <w:ilvl w:val="0"/>
                <w:numId w:val="149"/>
              </w:numPr>
              <w:spacing w:after="0"/>
              <w:rPr>
                <w:sz w:val="22"/>
                <w:szCs w:val="22"/>
              </w:rPr>
            </w:pPr>
            <w:r w:rsidRPr="006E61D4">
              <w:rPr>
                <w:sz w:val="22"/>
                <w:szCs w:val="22"/>
              </w:rPr>
              <w:t>Progress toward the identified goals/objectives on the service plan has been documented and reasonably accomplished.</w:t>
            </w:r>
          </w:p>
          <w:p w14:paraId="106ADA59" w14:textId="77777777" w:rsidR="00B4113D" w:rsidRPr="006E61D4" w:rsidRDefault="00B4113D" w:rsidP="00B4113D">
            <w:pPr>
              <w:numPr>
                <w:ilvl w:val="0"/>
                <w:numId w:val="149"/>
              </w:numPr>
              <w:spacing w:after="0"/>
              <w:rPr>
                <w:sz w:val="22"/>
                <w:szCs w:val="22"/>
              </w:rPr>
            </w:pPr>
            <w:r w:rsidRPr="006E61D4">
              <w:rPr>
                <w:sz w:val="22"/>
                <w:szCs w:val="22"/>
              </w:rPr>
              <w:t>MDT</w:t>
            </w:r>
            <w:r w:rsidRPr="006E61D4">
              <w:rPr>
                <w:b/>
                <w:bCs/>
                <w:sz w:val="22"/>
                <w:szCs w:val="22"/>
              </w:rPr>
              <w:t xml:space="preserve"> or </w:t>
            </w:r>
            <w:r w:rsidRPr="006E61D4">
              <w:rPr>
                <w:sz w:val="22"/>
                <w:szCs w:val="22"/>
              </w:rPr>
              <w:t>DHHR Worker, family and DHHR Supervisor has reviewed service plan and agrees that family placement can be maintained without this level of service.</w:t>
            </w:r>
          </w:p>
          <w:p w14:paraId="6E4730DE" w14:textId="77777777" w:rsidR="00B4113D" w:rsidRPr="006E61D4" w:rsidRDefault="00B4113D" w:rsidP="00B4113D">
            <w:pPr>
              <w:numPr>
                <w:ilvl w:val="0"/>
                <w:numId w:val="149"/>
              </w:numPr>
              <w:spacing w:after="0"/>
              <w:rPr>
                <w:sz w:val="22"/>
                <w:szCs w:val="22"/>
              </w:rPr>
            </w:pPr>
            <w:r w:rsidRPr="006E61D4">
              <w:rPr>
                <w:sz w:val="22"/>
                <w:szCs w:val="22"/>
              </w:rPr>
              <w:t>A less restrictive service/intervention is available.</w:t>
            </w:r>
          </w:p>
          <w:p w14:paraId="3C2A98C1" w14:textId="77777777" w:rsidR="00B4113D" w:rsidRPr="006E61D4" w:rsidRDefault="00B4113D" w:rsidP="00B4113D">
            <w:pPr>
              <w:numPr>
                <w:ilvl w:val="0"/>
                <w:numId w:val="149"/>
              </w:numPr>
              <w:spacing w:after="0"/>
              <w:rPr>
                <w:sz w:val="22"/>
                <w:szCs w:val="22"/>
              </w:rPr>
            </w:pPr>
            <w:r w:rsidRPr="006E61D4">
              <w:rPr>
                <w:sz w:val="22"/>
                <w:szCs w:val="22"/>
              </w:rPr>
              <w:t>Service can now be safely provided through a community resource or the family support system.</w:t>
            </w:r>
          </w:p>
          <w:p w14:paraId="4932F15D" w14:textId="77777777" w:rsidR="00B4113D" w:rsidRPr="006E61D4" w:rsidRDefault="00B4113D" w:rsidP="00B4113D">
            <w:pPr>
              <w:numPr>
                <w:ilvl w:val="0"/>
                <w:numId w:val="149"/>
              </w:numPr>
              <w:spacing w:after="0"/>
              <w:rPr>
                <w:sz w:val="22"/>
                <w:szCs w:val="22"/>
              </w:rPr>
            </w:pPr>
            <w:r w:rsidRPr="006E61D4">
              <w:rPr>
                <w:sz w:val="22"/>
                <w:szCs w:val="22"/>
              </w:rPr>
              <w:t>Another service is warranted by lack of positive change in the youth’s/family’s behavior.</w:t>
            </w:r>
          </w:p>
          <w:p w14:paraId="4262610A" w14:textId="77777777" w:rsidR="00B4113D" w:rsidRPr="006E61D4" w:rsidRDefault="00B4113D" w:rsidP="00B4113D">
            <w:pPr>
              <w:numPr>
                <w:ilvl w:val="0"/>
                <w:numId w:val="149"/>
              </w:numPr>
              <w:spacing w:after="0"/>
              <w:rPr>
                <w:sz w:val="22"/>
                <w:szCs w:val="22"/>
              </w:rPr>
            </w:pPr>
            <w:r w:rsidRPr="006E61D4">
              <w:rPr>
                <w:sz w:val="22"/>
                <w:szCs w:val="22"/>
              </w:rPr>
              <w:t xml:space="preserve">Youth was placed in DJS custody for detention/incarceration  </w:t>
            </w:r>
          </w:p>
        </w:tc>
      </w:tr>
      <w:tr w:rsidR="00B4113D" w:rsidRPr="006E61D4" w14:paraId="563F8CD7" w14:textId="77777777" w:rsidTr="00251A3E">
        <w:tc>
          <w:tcPr>
            <w:tcW w:w="3060" w:type="dxa"/>
            <w:vAlign w:val="center"/>
          </w:tcPr>
          <w:p w14:paraId="309A2F4D" w14:textId="77777777" w:rsidR="00B4113D" w:rsidRPr="006E61D4" w:rsidRDefault="00B4113D" w:rsidP="00251A3E">
            <w:pPr>
              <w:widowControl w:val="0"/>
              <w:rPr>
                <w:b/>
                <w:bCs/>
                <w:sz w:val="22"/>
                <w:szCs w:val="22"/>
              </w:rPr>
            </w:pPr>
            <w:r w:rsidRPr="006E61D4">
              <w:rPr>
                <w:b/>
                <w:bCs/>
                <w:sz w:val="22"/>
                <w:szCs w:val="22"/>
              </w:rPr>
              <w:t>Service Exclusions</w:t>
            </w:r>
          </w:p>
        </w:tc>
        <w:tc>
          <w:tcPr>
            <w:tcW w:w="5940" w:type="dxa"/>
          </w:tcPr>
          <w:p w14:paraId="261578E9" w14:textId="77777777" w:rsidR="00B4113D" w:rsidRPr="006E61D4" w:rsidRDefault="00B4113D" w:rsidP="00B4113D">
            <w:pPr>
              <w:pStyle w:val="IndexHeading"/>
              <w:keepNext w:val="0"/>
              <w:widowControl w:val="0"/>
              <w:numPr>
                <w:ilvl w:val="0"/>
                <w:numId w:val="149"/>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20CC579E" w14:textId="77777777" w:rsidR="00B4113D" w:rsidRPr="00AA0822" w:rsidRDefault="00B4113D" w:rsidP="00251A3E">
            <w:pPr>
              <w:pStyle w:val="Index1"/>
            </w:pPr>
            <w:r w:rsidRPr="00AA0822">
              <w:t>If child is eligible for Medicaid, Behavior Management Services must be denied.</w:t>
            </w:r>
          </w:p>
          <w:p w14:paraId="5A49FB20" w14:textId="77777777" w:rsidR="00B4113D" w:rsidRPr="006E61D4" w:rsidRDefault="00B4113D" w:rsidP="00B4113D">
            <w:pPr>
              <w:numPr>
                <w:ilvl w:val="0"/>
                <w:numId w:val="149"/>
              </w:numPr>
              <w:spacing w:after="0"/>
              <w:rPr>
                <w:sz w:val="22"/>
                <w:szCs w:val="22"/>
              </w:rPr>
            </w:pPr>
            <w:r w:rsidRPr="006E61D4">
              <w:rPr>
                <w:sz w:val="22"/>
                <w:szCs w:val="22"/>
              </w:rPr>
              <w:t>This service cannot be implemented during school or daycare hours.</w:t>
            </w:r>
          </w:p>
          <w:p w14:paraId="6333D357" w14:textId="77777777" w:rsidR="00B4113D" w:rsidRPr="006E61D4" w:rsidRDefault="00B4113D" w:rsidP="00B4113D">
            <w:pPr>
              <w:numPr>
                <w:ilvl w:val="0"/>
                <w:numId w:val="149"/>
              </w:numPr>
              <w:spacing w:after="0"/>
              <w:rPr>
                <w:sz w:val="22"/>
                <w:szCs w:val="22"/>
              </w:rPr>
            </w:pPr>
            <w:r w:rsidRPr="006E61D4">
              <w:rPr>
                <w:sz w:val="22"/>
                <w:szCs w:val="22"/>
              </w:rPr>
              <w:t>Those receiving Waiver or ICF/MR services are not eligible for this service.</w:t>
            </w:r>
          </w:p>
        </w:tc>
      </w:tr>
      <w:tr w:rsidR="00B4113D" w:rsidRPr="006E61D4" w14:paraId="26431F94" w14:textId="77777777" w:rsidTr="00251A3E">
        <w:tc>
          <w:tcPr>
            <w:tcW w:w="3060" w:type="dxa"/>
            <w:vAlign w:val="center"/>
          </w:tcPr>
          <w:p w14:paraId="5F0B04F2" w14:textId="77777777" w:rsidR="00B4113D" w:rsidRPr="006E61D4" w:rsidRDefault="00B4113D" w:rsidP="00251A3E">
            <w:pPr>
              <w:widowControl w:val="0"/>
              <w:rPr>
                <w:b/>
                <w:bCs/>
                <w:sz w:val="22"/>
                <w:szCs w:val="22"/>
              </w:rPr>
            </w:pPr>
            <w:r w:rsidRPr="006E61D4">
              <w:rPr>
                <w:b/>
                <w:bCs/>
                <w:sz w:val="22"/>
                <w:szCs w:val="22"/>
              </w:rPr>
              <w:t>Clinical Exclusions</w:t>
            </w:r>
          </w:p>
        </w:tc>
        <w:tc>
          <w:tcPr>
            <w:tcW w:w="5940" w:type="dxa"/>
          </w:tcPr>
          <w:p w14:paraId="44C9A6E2" w14:textId="77777777" w:rsidR="00B4113D" w:rsidRPr="006E61D4" w:rsidRDefault="00B4113D" w:rsidP="00B4113D">
            <w:pPr>
              <w:widowControl w:val="0"/>
              <w:numPr>
                <w:ilvl w:val="0"/>
                <w:numId w:val="150"/>
              </w:numPr>
              <w:tabs>
                <w:tab w:val="left" w:pos="432"/>
              </w:tabs>
              <w:spacing w:after="0"/>
              <w:rPr>
                <w:sz w:val="22"/>
                <w:szCs w:val="22"/>
              </w:rPr>
            </w:pPr>
            <w:r w:rsidRPr="006E61D4">
              <w:rPr>
                <w:sz w:val="22"/>
                <w:szCs w:val="22"/>
              </w:rPr>
              <w:t>Severity of child’s issues precludes provision of services in this level of care.</w:t>
            </w:r>
          </w:p>
          <w:p w14:paraId="07140652" w14:textId="77777777" w:rsidR="00B4113D" w:rsidRPr="006E61D4" w:rsidRDefault="00B4113D" w:rsidP="00B4113D">
            <w:pPr>
              <w:widowControl w:val="0"/>
              <w:numPr>
                <w:ilvl w:val="0"/>
                <w:numId w:val="150"/>
              </w:numPr>
              <w:tabs>
                <w:tab w:val="left" w:pos="432"/>
              </w:tabs>
              <w:spacing w:after="0"/>
              <w:rPr>
                <w:sz w:val="22"/>
                <w:szCs w:val="22"/>
              </w:rPr>
            </w:pPr>
            <w:r w:rsidRPr="006E61D4">
              <w:rPr>
                <w:sz w:val="22"/>
                <w:szCs w:val="22"/>
              </w:rPr>
              <w:t>Need for the service is not solely to clinically monitor for homicidal and/or suicidal behaviors.</w:t>
            </w:r>
          </w:p>
        </w:tc>
      </w:tr>
      <w:tr w:rsidR="00B4113D" w:rsidRPr="006E61D4" w14:paraId="76AE867B" w14:textId="77777777" w:rsidTr="00251A3E">
        <w:tc>
          <w:tcPr>
            <w:tcW w:w="3060" w:type="dxa"/>
            <w:vAlign w:val="center"/>
          </w:tcPr>
          <w:p w14:paraId="781F358C" w14:textId="77777777" w:rsidR="00B4113D" w:rsidRPr="006E61D4" w:rsidRDefault="00B4113D" w:rsidP="00251A3E">
            <w:pPr>
              <w:widowControl w:val="0"/>
              <w:rPr>
                <w:b/>
                <w:bCs/>
                <w:sz w:val="22"/>
                <w:szCs w:val="22"/>
              </w:rPr>
            </w:pPr>
            <w:r w:rsidRPr="006E61D4">
              <w:rPr>
                <w:b/>
                <w:bCs/>
                <w:sz w:val="22"/>
                <w:szCs w:val="22"/>
              </w:rPr>
              <w:t>Documentation</w:t>
            </w:r>
          </w:p>
        </w:tc>
        <w:tc>
          <w:tcPr>
            <w:tcW w:w="5940" w:type="dxa"/>
          </w:tcPr>
          <w:p w14:paraId="60563252"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5D5545F" w14:textId="77777777" w:rsidR="00B4113D" w:rsidRPr="006E61D4" w:rsidRDefault="00B4113D" w:rsidP="00251A3E">
            <w:pPr>
              <w:pStyle w:val="BodyTextIndent3"/>
              <w:widowControl w:val="0"/>
              <w:tabs>
                <w:tab w:val="left" w:pos="307"/>
              </w:tabs>
              <w:ind w:left="72" w:firstLine="0"/>
              <w:rPr>
                <w:sz w:val="22"/>
                <w:szCs w:val="22"/>
              </w:rPr>
            </w:pPr>
          </w:p>
          <w:p w14:paraId="44129F85"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197E9772"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lastRenderedPageBreak/>
              <w:t>Code or service name</w:t>
            </w:r>
          </w:p>
          <w:p w14:paraId="2884B9FF"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Summary of the intervention</w:t>
            </w:r>
          </w:p>
          <w:p w14:paraId="06E02D5A"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Client’s response to the intervention</w:t>
            </w:r>
          </w:p>
          <w:p w14:paraId="613894A2"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Relation to the service plan</w:t>
            </w:r>
          </w:p>
          <w:p w14:paraId="52AAFADE"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Location where service occurred</w:t>
            </w:r>
          </w:p>
          <w:p w14:paraId="046705B2"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Duration</w:t>
            </w:r>
          </w:p>
          <w:p w14:paraId="7F52387B"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Start/stop time</w:t>
            </w:r>
          </w:p>
          <w:p w14:paraId="104DB714"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 xml:space="preserve">Signature of the provider and his/her title or credentials </w:t>
            </w:r>
          </w:p>
          <w:p w14:paraId="10753F6D" w14:textId="77777777" w:rsidR="00B4113D" w:rsidRPr="006E61D4" w:rsidRDefault="00B4113D" w:rsidP="00251A3E">
            <w:pPr>
              <w:tabs>
                <w:tab w:val="left" w:pos="307"/>
              </w:tabs>
              <w:rPr>
                <w:sz w:val="22"/>
                <w:szCs w:val="22"/>
              </w:rPr>
            </w:pPr>
          </w:p>
          <w:p w14:paraId="7D0F052C" w14:textId="77777777" w:rsidR="00B4113D" w:rsidRPr="006E61D4" w:rsidRDefault="00B4113D" w:rsidP="00251A3E">
            <w:pPr>
              <w:tabs>
                <w:tab w:val="left" w:pos="307"/>
              </w:tabs>
              <w:ind w:left="72"/>
              <w:rPr>
                <w:sz w:val="22"/>
                <w:szCs w:val="22"/>
              </w:rPr>
            </w:pPr>
            <w:r w:rsidRPr="006E61D4">
              <w:rPr>
                <w:sz w:val="22"/>
                <w:szCs w:val="22"/>
              </w:rPr>
              <w:t>A copy of the YBE and/or Behavioral Control Plan must be present in the case record.</w:t>
            </w:r>
          </w:p>
          <w:p w14:paraId="44465B40" w14:textId="77777777" w:rsidR="00B4113D" w:rsidRPr="006E61D4" w:rsidRDefault="00B4113D" w:rsidP="00251A3E">
            <w:pPr>
              <w:tabs>
                <w:tab w:val="left" w:pos="307"/>
              </w:tabs>
              <w:ind w:left="72"/>
              <w:rPr>
                <w:sz w:val="22"/>
                <w:szCs w:val="22"/>
              </w:rPr>
            </w:pPr>
          </w:p>
          <w:p w14:paraId="5A27803D"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386F83C5"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A list of dates of service and the specific services rendered and/or attempts</w:t>
            </w:r>
          </w:p>
          <w:p w14:paraId="291EEDB7"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Overall summary of progress for the client/family receiving the service.  Please include if family continues to benefit and/or the barriers to intervention</w:t>
            </w:r>
          </w:p>
          <w:p w14:paraId="22925475"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Plan for further interventions</w:t>
            </w:r>
          </w:p>
          <w:p w14:paraId="62BED136"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 xml:space="preserve">Any identified unmet concrete or service needs </w:t>
            </w:r>
          </w:p>
          <w:p w14:paraId="4D6CF41C"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Date and name of DHHR staff to which any new allegations of abuse/neglect or behavioral issues were reported within the month</w:t>
            </w:r>
          </w:p>
          <w:p w14:paraId="67DDBACC" w14:textId="77777777" w:rsidR="00B4113D" w:rsidRPr="006E61D4" w:rsidRDefault="00B4113D" w:rsidP="00251A3E">
            <w:pPr>
              <w:tabs>
                <w:tab w:val="left" w:pos="307"/>
              </w:tabs>
              <w:ind w:left="1080"/>
              <w:rPr>
                <w:sz w:val="22"/>
                <w:szCs w:val="22"/>
              </w:rPr>
            </w:pPr>
          </w:p>
          <w:p w14:paraId="40542224" w14:textId="77777777" w:rsidR="00B4113D" w:rsidRPr="006E61D4" w:rsidRDefault="00B4113D" w:rsidP="00251A3E">
            <w:pPr>
              <w:widowControl w:val="0"/>
              <w:rPr>
                <w:sz w:val="22"/>
                <w:szCs w:val="22"/>
              </w:rPr>
            </w:pPr>
          </w:p>
        </w:tc>
      </w:tr>
    </w:tbl>
    <w:p w14:paraId="206A20DC"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227B5B49" w14:textId="77777777" w:rsidR="00B4113D" w:rsidRPr="006E61D4" w:rsidRDefault="00B4113D" w:rsidP="00B4113D">
      <w:pPr>
        <w:widowControl w:val="0"/>
        <w:numPr>
          <w:ilvl w:val="0"/>
          <w:numId w:val="357"/>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7169BE4F" w14:textId="77777777" w:rsidR="00B4113D" w:rsidRPr="006E61D4" w:rsidRDefault="00B4113D" w:rsidP="00B4113D">
      <w:pPr>
        <w:widowControl w:val="0"/>
        <w:numPr>
          <w:ilvl w:val="0"/>
          <w:numId w:val="357"/>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00B6BEC9" w14:textId="77777777" w:rsidR="00B4113D" w:rsidRPr="006E61D4" w:rsidRDefault="00B4113D" w:rsidP="00B4113D">
      <w:pPr>
        <w:widowControl w:val="0"/>
        <w:numPr>
          <w:ilvl w:val="0"/>
          <w:numId w:val="357"/>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7DC1CFA6" w14:textId="77777777" w:rsidR="00B4113D" w:rsidRPr="006E61D4" w:rsidRDefault="00B4113D" w:rsidP="00B4113D">
      <w:pPr>
        <w:widowControl w:val="0"/>
        <w:numPr>
          <w:ilvl w:val="0"/>
          <w:numId w:val="357"/>
        </w:numPr>
        <w:tabs>
          <w:tab w:val="left" w:pos="2520"/>
        </w:tabs>
        <w:spacing w:after="0"/>
        <w:jc w:val="both"/>
        <w:rPr>
          <w:sz w:val="22"/>
          <w:szCs w:val="22"/>
        </w:rPr>
      </w:pPr>
      <w:r w:rsidRPr="006E61D4">
        <w:rPr>
          <w:sz w:val="22"/>
          <w:szCs w:val="22"/>
        </w:rPr>
        <w:t xml:space="preserve">All providers must have a CIB and an APS/CPS screen completed with no negative </w:t>
      </w:r>
      <w:r w:rsidRPr="006E61D4">
        <w:rPr>
          <w:sz w:val="22"/>
          <w:szCs w:val="22"/>
        </w:rPr>
        <w:lastRenderedPageBreak/>
        <w:t xml:space="preserve">information. See </w:t>
      </w:r>
      <w:r w:rsidRPr="006E33FD">
        <w:rPr>
          <w:sz w:val="22"/>
          <w:szCs w:val="22"/>
        </w:rPr>
        <w:t>Appendix 1</w:t>
      </w:r>
      <w:r w:rsidRPr="006E61D4">
        <w:rPr>
          <w:sz w:val="22"/>
          <w:szCs w:val="22"/>
        </w:rPr>
        <w:t>.</w:t>
      </w:r>
    </w:p>
    <w:p w14:paraId="0F482113" w14:textId="77777777" w:rsidR="00B4113D" w:rsidRPr="006E61D4" w:rsidRDefault="00B4113D" w:rsidP="00B4113D">
      <w:pPr>
        <w:pStyle w:val="BodyText3"/>
        <w:widowControl w:val="0"/>
        <w:numPr>
          <w:ilvl w:val="0"/>
          <w:numId w:val="35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49499500" w14:textId="706BA541" w:rsidR="00B4113D" w:rsidRPr="007B14A4" w:rsidRDefault="00B4113D" w:rsidP="006858AC">
      <w:pPr>
        <w:widowControl w:val="0"/>
        <w:numPr>
          <w:ilvl w:val="0"/>
          <w:numId w:val="357"/>
        </w:numPr>
        <w:tabs>
          <w:tab w:val="left" w:pos="2520"/>
        </w:tabs>
        <w:spacing w:after="0"/>
        <w:jc w:val="both"/>
        <w:rPr>
          <w:sz w:val="22"/>
          <w:szCs w:val="22"/>
        </w:rPr>
      </w:pPr>
      <w:r w:rsidRPr="007B14A4">
        <w:rPr>
          <w:sz w:val="22"/>
          <w:szCs w:val="22"/>
        </w:rPr>
        <w:t>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6E60ED9" w14:textId="77777777" w:rsidR="00B4113D" w:rsidRPr="006E61D4" w:rsidRDefault="00B4113D" w:rsidP="00B4113D">
      <w:pPr>
        <w:widowControl w:val="0"/>
        <w:tabs>
          <w:tab w:val="left" w:pos="2520"/>
        </w:tabs>
        <w:jc w:val="both"/>
        <w:rPr>
          <w:sz w:val="22"/>
          <w:szCs w:val="22"/>
        </w:rPr>
      </w:pPr>
    </w:p>
    <w:p w14:paraId="62D4593F" w14:textId="77777777" w:rsidR="00B4113D" w:rsidRPr="006E61D4" w:rsidRDefault="00B4113D" w:rsidP="00B4113D">
      <w:pPr>
        <w:widowControl w:val="0"/>
        <w:tabs>
          <w:tab w:val="left" w:pos="2520"/>
        </w:tabs>
        <w:jc w:val="both"/>
        <w:rPr>
          <w:sz w:val="22"/>
          <w:szCs w:val="22"/>
        </w:rPr>
      </w:pPr>
    </w:p>
    <w:p w14:paraId="0770AB7E"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br w:type="page"/>
      </w:r>
    </w:p>
    <w:p w14:paraId="086FBFF1" w14:textId="77777777" w:rsidR="00B4113D" w:rsidRPr="006E61D4" w:rsidRDefault="00B4113D" w:rsidP="007706E7">
      <w:pPr>
        <w:pStyle w:val="Heading2"/>
      </w:pPr>
      <w:bookmarkStart w:id="408" w:name="_Toc52601489"/>
      <w:bookmarkStart w:id="409" w:name="_Toc189465059"/>
      <w:bookmarkStart w:id="410" w:name="_Toc198452657"/>
      <w:bookmarkStart w:id="411" w:name="_Toc318186014"/>
      <w:bookmarkStart w:id="412" w:name="_Toc534728704"/>
      <w:r w:rsidRPr="006E61D4">
        <w:lastRenderedPageBreak/>
        <w:t>Individualized Parenting</w:t>
      </w:r>
      <w:bookmarkEnd w:id="408"/>
      <w:r w:rsidRPr="006E61D4">
        <w:t xml:space="preserve"> 220300</w:t>
      </w:r>
      <w:bookmarkEnd w:id="409"/>
      <w:bookmarkEnd w:id="410"/>
      <w:bookmarkEnd w:id="411"/>
      <w:bookmarkEnd w:id="412"/>
    </w:p>
    <w:p w14:paraId="422338BF" w14:textId="77777777" w:rsidR="00B4113D" w:rsidRPr="006E61D4" w:rsidRDefault="00B4113D" w:rsidP="00B4113D">
      <w:pPr>
        <w:rPr>
          <w:sz w:val="22"/>
          <w:szCs w:val="22"/>
        </w:rPr>
      </w:pPr>
    </w:p>
    <w:p w14:paraId="5C44DA11"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face-to-face services to improve parental competence and knowledge of: </w:t>
      </w:r>
    </w:p>
    <w:p w14:paraId="586EA07B" w14:textId="77777777" w:rsidR="00B4113D" w:rsidRPr="006E61D4" w:rsidRDefault="00B4113D" w:rsidP="00B4113D">
      <w:pPr>
        <w:numPr>
          <w:ilvl w:val="0"/>
          <w:numId w:val="129"/>
        </w:numPr>
        <w:tabs>
          <w:tab w:val="clear" w:pos="360"/>
          <w:tab w:val="num" w:pos="720"/>
        </w:tabs>
        <w:spacing w:after="0"/>
        <w:ind w:firstLine="0"/>
        <w:jc w:val="both"/>
        <w:rPr>
          <w:sz w:val="22"/>
          <w:szCs w:val="22"/>
        </w:rPr>
      </w:pPr>
      <w:r w:rsidRPr="006E61D4">
        <w:rPr>
          <w:sz w:val="22"/>
          <w:szCs w:val="22"/>
        </w:rPr>
        <w:t>Basic child/adolescent care skills</w:t>
      </w:r>
    </w:p>
    <w:p w14:paraId="270F7483" w14:textId="77777777" w:rsidR="00B4113D" w:rsidRPr="006E61D4" w:rsidRDefault="00B4113D" w:rsidP="00B4113D">
      <w:pPr>
        <w:numPr>
          <w:ilvl w:val="0"/>
          <w:numId w:val="129"/>
        </w:numPr>
        <w:tabs>
          <w:tab w:val="clear" w:pos="360"/>
          <w:tab w:val="num" w:pos="720"/>
        </w:tabs>
        <w:spacing w:after="0"/>
        <w:ind w:firstLine="0"/>
        <w:jc w:val="both"/>
        <w:rPr>
          <w:sz w:val="22"/>
          <w:szCs w:val="22"/>
        </w:rPr>
      </w:pPr>
      <w:r w:rsidRPr="006E61D4">
        <w:rPr>
          <w:sz w:val="22"/>
          <w:szCs w:val="22"/>
        </w:rPr>
        <w:t>Nurturing</w:t>
      </w:r>
    </w:p>
    <w:p w14:paraId="16F599AA" w14:textId="77777777" w:rsidR="00B4113D" w:rsidRPr="006E61D4" w:rsidRDefault="00B4113D" w:rsidP="00B4113D">
      <w:pPr>
        <w:numPr>
          <w:ilvl w:val="0"/>
          <w:numId w:val="129"/>
        </w:numPr>
        <w:tabs>
          <w:tab w:val="clear" w:pos="360"/>
          <w:tab w:val="num" w:pos="720"/>
        </w:tabs>
        <w:spacing w:after="0"/>
        <w:ind w:firstLine="0"/>
        <w:jc w:val="both"/>
        <w:rPr>
          <w:sz w:val="22"/>
          <w:szCs w:val="22"/>
        </w:rPr>
      </w:pPr>
      <w:r w:rsidRPr="006E61D4">
        <w:rPr>
          <w:sz w:val="22"/>
          <w:szCs w:val="22"/>
        </w:rPr>
        <w:t>Discipline strategies</w:t>
      </w:r>
    </w:p>
    <w:p w14:paraId="6714BA97" w14:textId="77777777" w:rsidR="00B4113D" w:rsidRPr="006E61D4" w:rsidRDefault="00B4113D" w:rsidP="00B4113D">
      <w:pPr>
        <w:numPr>
          <w:ilvl w:val="0"/>
          <w:numId w:val="129"/>
        </w:numPr>
        <w:tabs>
          <w:tab w:val="clear" w:pos="360"/>
          <w:tab w:val="num" w:pos="720"/>
        </w:tabs>
        <w:spacing w:after="0"/>
        <w:ind w:firstLine="0"/>
        <w:jc w:val="both"/>
        <w:rPr>
          <w:sz w:val="22"/>
          <w:szCs w:val="22"/>
        </w:rPr>
      </w:pPr>
      <w:r w:rsidRPr="006E61D4">
        <w:rPr>
          <w:sz w:val="22"/>
          <w:szCs w:val="22"/>
        </w:rPr>
        <w:t>Appropriate supervision</w:t>
      </w:r>
    </w:p>
    <w:p w14:paraId="214716AA" w14:textId="77777777" w:rsidR="00B4113D" w:rsidRPr="006E61D4" w:rsidRDefault="00B4113D" w:rsidP="00B4113D">
      <w:pPr>
        <w:numPr>
          <w:ilvl w:val="0"/>
          <w:numId w:val="129"/>
        </w:numPr>
        <w:tabs>
          <w:tab w:val="clear" w:pos="360"/>
          <w:tab w:val="num" w:pos="720"/>
        </w:tabs>
        <w:spacing w:after="0"/>
        <w:ind w:firstLine="0"/>
        <w:jc w:val="both"/>
        <w:rPr>
          <w:sz w:val="22"/>
          <w:szCs w:val="22"/>
        </w:rPr>
      </w:pPr>
      <w:r w:rsidRPr="006E61D4">
        <w:rPr>
          <w:sz w:val="22"/>
          <w:szCs w:val="22"/>
        </w:rPr>
        <w:t>Encouragement of child/adolescent care, age appropriate development</w:t>
      </w:r>
    </w:p>
    <w:p w14:paraId="3F3D2923" w14:textId="77777777" w:rsidR="00B4113D" w:rsidRPr="006E61D4" w:rsidRDefault="00B4113D" w:rsidP="00B4113D">
      <w:pPr>
        <w:numPr>
          <w:ilvl w:val="0"/>
          <w:numId w:val="129"/>
        </w:numPr>
        <w:tabs>
          <w:tab w:val="clear" w:pos="360"/>
          <w:tab w:val="num" w:pos="720"/>
        </w:tabs>
        <w:spacing w:after="0"/>
        <w:ind w:firstLine="0"/>
        <w:jc w:val="both"/>
        <w:rPr>
          <w:sz w:val="22"/>
          <w:szCs w:val="22"/>
        </w:rPr>
      </w:pPr>
      <w:r w:rsidRPr="006E61D4">
        <w:rPr>
          <w:sz w:val="22"/>
          <w:szCs w:val="22"/>
        </w:rPr>
        <w:t>Realistic expectations and standards of child/adolescent behavior</w:t>
      </w:r>
    </w:p>
    <w:p w14:paraId="285FF217" w14:textId="77777777" w:rsidR="00B4113D" w:rsidRPr="006E61D4" w:rsidRDefault="00B4113D" w:rsidP="00B4113D">
      <w:pPr>
        <w:tabs>
          <w:tab w:val="num" w:pos="720"/>
        </w:tabs>
        <w:jc w:val="both"/>
        <w:rPr>
          <w:sz w:val="22"/>
          <w:szCs w:val="22"/>
        </w:rPr>
      </w:pPr>
    </w:p>
    <w:p w14:paraId="03D7360C" w14:textId="77777777" w:rsidR="00B4113D" w:rsidRPr="006E61D4" w:rsidRDefault="00B4113D" w:rsidP="00B4113D">
      <w:pPr>
        <w:jc w:val="both"/>
        <w:rPr>
          <w:sz w:val="22"/>
          <w:szCs w:val="22"/>
        </w:rPr>
      </w:pPr>
      <w:r w:rsidRPr="006E61D4">
        <w:rPr>
          <w:sz w:val="22"/>
          <w:szCs w:val="22"/>
        </w:rPr>
        <w:t xml:space="preserve">This service is provided one on one and is highly individualized to meet the parent’s needs.  Specific examples include individualized behavior management techniques or understanding a child’s specific mental or physical health condition.  Providers must use established curriculum or applicable parts of established curriculum. As </w:t>
      </w:r>
      <w:r>
        <w:rPr>
          <w:sz w:val="22"/>
          <w:szCs w:val="22"/>
        </w:rPr>
        <w:t>BCF</w:t>
      </w:r>
      <w:r w:rsidRPr="006E61D4">
        <w:rPr>
          <w:sz w:val="22"/>
          <w:szCs w:val="22"/>
        </w:rPr>
        <w:t xml:space="preserve"> moves toward quality outcome measures, providers are encouraged to use evidence/research-based and best or proven practice curricula or parts of such a curriculum that would be applicable for each client. Examples include Parent Effectiveness Training and Active Parenting.</w:t>
      </w:r>
    </w:p>
    <w:p w14:paraId="72412E18"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00"/>
      </w:tblGrid>
      <w:tr w:rsidR="00B4113D" w:rsidRPr="006E61D4" w14:paraId="5BD6DCA6" w14:textId="77777777" w:rsidTr="00251A3E">
        <w:tc>
          <w:tcPr>
            <w:tcW w:w="2700" w:type="dxa"/>
            <w:vAlign w:val="center"/>
          </w:tcPr>
          <w:p w14:paraId="4992305A" w14:textId="77777777" w:rsidR="00B4113D" w:rsidRPr="006E61D4" w:rsidRDefault="00B4113D" w:rsidP="00251A3E">
            <w:pPr>
              <w:widowControl w:val="0"/>
              <w:rPr>
                <w:b/>
                <w:bCs/>
                <w:sz w:val="22"/>
                <w:szCs w:val="22"/>
              </w:rPr>
            </w:pPr>
            <w:r w:rsidRPr="006E61D4">
              <w:rPr>
                <w:b/>
                <w:bCs/>
                <w:sz w:val="22"/>
                <w:szCs w:val="22"/>
              </w:rPr>
              <w:t>Target Population</w:t>
            </w:r>
          </w:p>
        </w:tc>
        <w:tc>
          <w:tcPr>
            <w:tcW w:w="6300" w:type="dxa"/>
          </w:tcPr>
          <w:p w14:paraId="0855BA40"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1FD28B08" w14:textId="77777777" w:rsidTr="00251A3E">
        <w:tc>
          <w:tcPr>
            <w:tcW w:w="2700" w:type="dxa"/>
            <w:vAlign w:val="center"/>
          </w:tcPr>
          <w:p w14:paraId="5CDBBD5F" w14:textId="77777777" w:rsidR="00B4113D" w:rsidRPr="006E61D4" w:rsidRDefault="00B4113D" w:rsidP="00251A3E">
            <w:pPr>
              <w:widowControl w:val="0"/>
              <w:rPr>
                <w:b/>
                <w:bCs/>
                <w:sz w:val="22"/>
                <w:szCs w:val="22"/>
              </w:rPr>
            </w:pPr>
            <w:r w:rsidRPr="006E61D4">
              <w:rPr>
                <w:b/>
                <w:bCs/>
                <w:sz w:val="22"/>
                <w:szCs w:val="22"/>
              </w:rPr>
              <w:t>Program Option</w:t>
            </w:r>
          </w:p>
        </w:tc>
        <w:tc>
          <w:tcPr>
            <w:tcW w:w="6300" w:type="dxa"/>
          </w:tcPr>
          <w:p w14:paraId="74FCC305"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07E34AC2" w14:textId="77777777" w:rsidTr="00251A3E">
        <w:tc>
          <w:tcPr>
            <w:tcW w:w="2700" w:type="dxa"/>
            <w:vAlign w:val="center"/>
          </w:tcPr>
          <w:p w14:paraId="6B2C8141" w14:textId="77777777" w:rsidR="00B4113D" w:rsidRPr="006E61D4" w:rsidRDefault="00B4113D" w:rsidP="00251A3E">
            <w:pPr>
              <w:widowControl w:val="0"/>
              <w:rPr>
                <w:b/>
                <w:bCs/>
                <w:sz w:val="22"/>
                <w:szCs w:val="22"/>
              </w:rPr>
            </w:pPr>
            <w:r w:rsidRPr="006E61D4">
              <w:rPr>
                <w:b/>
                <w:bCs/>
                <w:sz w:val="22"/>
                <w:szCs w:val="22"/>
              </w:rPr>
              <w:t>Initial Authorization</w:t>
            </w:r>
          </w:p>
        </w:tc>
        <w:tc>
          <w:tcPr>
            <w:tcW w:w="6300" w:type="dxa"/>
          </w:tcPr>
          <w:p w14:paraId="2567822B" w14:textId="77777777" w:rsidR="00B4113D" w:rsidRPr="006E61D4" w:rsidRDefault="00B4113D" w:rsidP="00251A3E">
            <w:pPr>
              <w:widowControl w:val="0"/>
              <w:rPr>
                <w:sz w:val="22"/>
                <w:szCs w:val="22"/>
              </w:rPr>
            </w:pPr>
            <w:r w:rsidRPr="006E61D4">
              <w:rPr>
                <w:sz w:val="22"/>
                <w:szCs w:val="22"/>
              </w:rPr>
              <w:t>92 days</w:t>
            </w:r>
          </w:p>
          <w:p w14:paraId="0EF9604D" w14:textId="77777777" w:rsidR="00B4113D" w:rsidRPr="006E61D4" w:rsidRDefault="00B4113D" w:rsidP="00251A3E">
            <w:pPr>
              <w:widowControl w:val="0"/>
              <w:rPr>
                <w:sz w:val="22"/>
                <w:szCs w:val="22"/>
              </w:rPr>
            </w:pPr>
            <w:r w:rsidRPr="006E61D4">
              <w:rPr>
                <w:sz w:val="22"/>
                <w:szCs w:val="22"/>
              </w:rPr>
              <w:t>Unit = one hour</w:t>
            </w:r>
          </w:p>
          <w:p w14:paraId="0FF011B0"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5E7189A7" w14:textId="77777777" w:rsidTr="00251A3E">
        <w:tc>
          <w:tcPr>
            <w:tcW w:w="2700" w:type="dxa"/>
            <w:vAlign w:val="center"/>
          </w:tcPr>
          <w:p w14:paraId="35B7A255"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300" w:type="dxa"/>
          </w:tcPr>
          <w:p w14:paraId="60DB7703" w14:textId="77777777" w:rsidR="00B4113D" w:rsidRPr="006E61D4" w:rsidRDefault="00B4113D" w:rsidP="00251A3E">
            <w:pPr>
              <w:widowControl w:val="0"/>
              <w:rPr>
                <w:sz w:val="22"/>
                <w:szCs w:val="22"/>
              </w:rPr>
            </w:pPr>
            <w:r w:rsidRPr="006E61D4">
              <w:rPr>
                <w:sz w:val="22"/>
                <w:szCs w:val="22"/>
              </w:rPr>
              <w:t>3</w:t>
            </w:r>
          </w:p>
        </w:tc>
      </w:tr>
      <w:tr w:rsidR="00B4113D" w:rsidRPr="006E61D4" w14:paraId="1B720B24" w14:textId="77777777" w:rsidTr="00251A3E">
        <w:trPr>
          <w:trHeight w:val="5750"/>
        </w:trPr>
        <w:tc>
          <w:tcPr>
            <w:tcW w:w="2700" w:type="dxa"/>
            <w:vAlign w:val="center"/>
          </w:tcPr>
          <w:p w14:paraId="44BAA429" w14:textId="77777777" w:rsidR="00B4113D" w:rsidRPr="006E61D4" w:rsidRDefault="00B4113D" w:rsidP="00251A3E">
            <w:pPr>
              <w:widowControl w:val="0"/>
              <w:rPr>
                <w:b/>
                <w:bCs/>
                <w:sz w:val="22"/>
                <w:szCs w:val="22"/>
              </w:rPr>
            </w:pPr>
            <w:r w:rsidRPr="006E61D4">
              <w:rPr>
                <w:b/>
                <w:bCs/>
                <w:sz w:val="22"/>
                <w:szCs w:val="22"/>
              </w:rPr>
              <w:lastRenderedPageBreak/>
              <w:t>Admission Criteria</w:t>
            </w:r>
          </w:p>
        </w:tc>
        <w:tc>
          <w:tcPr>
            <w:tcW w:w="6300" w:type="dxa"/>
          </w:tcPr>
          <w:p w14:paraId="4738803A" w14:textId="77777777" w:rsidR="00B4113D" w:rsidRPr="006E61D4" w:rsidRDefault="00B4113D" w:rsidP="00B4113D">
            <w:pPr>
              <w:numPr>
                <w:ilvl w:val="0"/>
                <w:numId w:val="127"/>
              </w:numPr>
              <w:spacing w:after="0"/>
              <w:rPr>
                <w:sz w:val="22"/>
                <w:szCs w:val="22"/>
              </w:rPr>
            </w:pPr>
            <w:r w:rsidRPr="006E61D4">
              <w:rPr>
                <w:sz w:val="22"/>
                <w:szCs w:val="22"/>
              </w:rPr>
              <w:t>Parent must demonstrate one or more of the following:</w:t>
            </w:r>
          </w:p>
          <w:p w14:paraId="5D9C07E9" w14:textId="77777777" w:rsidR="00B4113D" w:rsidRPr="006E61D4" w:rsidRDefault="00B4113D" w:rsidP="00B4113D">
            <w:pPr>
              <w:numPr>
                <w:ilvl w:val="1"/>
                <w:numId w:val="127"/>
              </w:numPr>
              <w:spacing w:after="0"/>
              <w:rPr>
                <w:sz w:val="22"/>
                <w:szCs w:val="22"/>
              </w:rPr>
            </w:pPr>
            <w:r w:rsidRPr="006E61D4">
              <w:rPr>
                <w:sz w:val="22"/>
                <w:szCs w:val="22"/>
              </w:rPr>
              <w:t>Inappropriate expectations of the child/adolescent</w:t>
            </w:r>
          </w:p>
          <w:p w14:paraId="45E8637D" w14:textId="77777777" w:rsidR="00B4113D" w:rsidRPr="006E61D4" w:rsidRDefault="00B4113D" w:rsidP="00B4113D">
            <w:pPr>
              <w:numPr>
                <w:ilvl w:val="1"/>
                <w:numId w:val="127"/>
              </w:numPr>
              <w:spacing w:after="0"/>
              <w:rPr>
                <w:sz w:val="22"/>
                <w:szCs w:val="22"/>
              </w:rPr>
            </w:pPr>
            <w:r w:rsidRPr="006E61D4">
              <w:rPr>
                <w:sz w:val="22"/>
                <w:szCs w:val="22"/>
              </w:rPr>
              <w:t>Inability to be empathetically aware of child/adolescent needs</w:t>
            </w:r>
          </w:p>
          <w:p w14:paraId="7F3D972F" w14:textId="77777777" w:rsidR="00B4113D" w:rsidRPr="006E61D4" w:rsidRDefault="00B4113D" w:rsidP="00B4113D">
            <w:pPr>
              <w:numPr>
                <w:ilvl w:val="1"/>
                <w:numId w:val="127"/>
              </w:numPr>
              <w:spacing w:after="0"/>
              <w:rPr>
                <w:sz w:val="22"/>
                <w:szCs w:val="22"/>
              </w:rPr>
            </w:pPr>
            <w:r w:rsidRPr="006E61D4">
              <w:rPr>
                <w:sz w:val="22"/>
                <w:szCs w:val="22"/>
              </w:rPr>
              <w:t>Difficulty assuming role of parent</w:t>
            </w:r>
          </w:p>
          <w:p w14:paraId="78DDF20A" w14:textId="77777777" w:rsidR="00B4113D" w:rsidRPr="006E61D4" w:rsidRDefault="00B4113D" w:rsidP="00B4113D">
            <w:pPr>
              <w:numPr>
                <w:ilvl w:val="1"/>
                <w:numId w:val="127"/>
              </w:numPr>
              <w:spacing w:after="0"/>
              <w:rPr>
                <w:sz w:val="22"/>
                <w:szCs w:val="22"/>
              </w:rPr>
            </w:pPr>
            <w:r w:rsidRPr="006E61D4">
              <w:rPr>
                <w:sz w:val="22"/>
                <w:szCs w:val="22"/>
              </w:rPr>
              <w:t>Lack of knowledge in feeding, bathing, basic medical treatment, and basic supervision</w:t>
            </w:r>
          </w:p>
          <w:p w14:paraId="759B4F28" w14:textId="77777777" w:rsidR="00B4113D" w:rsidRPr="006E61D4" w:rsidRDefault="00B4113D" w:rsidP="00B4113D">
            <w:pPr>
              <w:numPr>
                <w:ilvl w:val="0"/>
                <w:numId w:val="127"/>
              </w:numPr>
              <w:spacing w:after="0"/>
              <w:rPr>
                <w:sz w:val="22"/>
                <w:szCs w:val="22"/>
              </w:rPr>
            </w:pPr>
            <w:r w:rsidRPr="006E61D4">
              <w:rPr>
                <w:sz w:val="22"/>
                <w:szCs w:val="22"/>
              </w:rPr>
              <w:t>Service plan documents a need for the service with specific goals and objectives identifying areas for improvement.</w:t>
            </w:r>
          </w:p>
          <w:p w14:paraId="6238B687" w14:textId="77777777" w:rsidR="00B4113D" w:rsidRPr="006E61D4" w:rsidRDefault="00B4113D" w:rsidP="00B4113D">
            <w:pPr>
              <w:numPr>
                <w:ilvl w:val="0"/>
                <w:numId w:val="127"/>
              </w:numPr>
              <w:spacing w:after="0"/>
              <w:rPr>
                <w:sz w:val="22"/>
                <w:szCs w:val="22"/>
              </w:rPr>
            </w:pPr>
            <w:r w:rsidRPr="006E61D4">
              <w:rPr>
                <w:sz w:val="22"/>
                <w:szCs w:val="22"/>
              </w:rPr>
              <w:t xml:space="preserve">The MDT </w:t>
            </w:r>
            <w:r w:rsidRPr="006E61D4">
              <w:rPr>
                <w:b/>
                <w:bCs/>
                <w:sz w:val="22"/>
                <w:szCs w:val="22"/>
              </w:rPr>
              <w:t xml:space="preserve">or </w:t>
            </w:r>
            <w:r w:rsidRPr="006E61D4">
              <w:rPr>
                <w:sz w:val="22"/>
                <w:szCs w:val="22"/>
              </w:rPr>
              <w:t>DHHR Worker, family and DHHR Supervisor recommends the service.</w:t>
            </w:r>
          </w:p>
          <w:p w14:paraId="34BF42C5" w14:textId="77777777" w:rsidR="00B4113D" w:rsidRPr="006E61D4" w:rsidRDefault="00B4113D" w:rsidP="00B4113D">
            <w:pPr>
              <w:numPr>
                <w:ilvl w:val="0"/>
                <w:numId w:val="127"/>
              </w:numPr>
              <w:spacing w:after="0"/>
              <w:rPr>
                <w:sz w:val="22"/>
                <w:szCs w:val="22"/>
              </w:rPr>
            </w:pPr>
            <w:r w:rsidRPr="006E61D4">
              <w:rPr>
                <w:sz w:val="22"/>
                <w:szCs w:val="22"/>
              </w:rPr>
              <w:t xml:space="preserve"> Service cannot be met through other community resources (as in disability specific support groups such as CHADD for those with ADHD) or family’s support system.</w:t>
            </w:r>
          </w:p>
          <w:p w14:paraId="28713E5C" w14:textId="77777777" w:rsidR="00B4113D" w:rsidRPr="006E61D4" w:rsidRDefault="00B4113D" w:rsidP="00B4113D">
            <w:pPr>
              <w:numPr>
                <w:ilvl w:val="0"/>
                <w:numId w:val="127"/>
              </w:numPr>
              <w:spacing w:after="0"/>
              <w:rPr>
                <w:sz w:val="22"/>
                <w:szCs w:val="22"/>
              </w:rPr>
            </w:pPr>
            <w:r w:rsidRPr="006E61D4">
              <w:rPr>
                <w:sz w:val="22"/>
                <w:szCs w:val="22"/>
              </w:rPr>
              <w:t>Youth Behavior Evaluation was completed and it was determined a behavioral control plan with service provided to the parent was needed to maintain the child in the home.</w:t>
            </w:r>
          </w:p>
        </w:tc>
      </w:tr>
      <w:tr w:rsidR="00B4113D" w:rsidRPr="006E61D4" w14:paraId="47F13FEA" w14:textId="77777777" w:rsidTr="00251A3E">
        <w:trPr>
          <w:trHeight w:val="107"/>
        </w:trPr>
        <w:tc>
          <w:tcPr>
            <w:tcW w:w="2700" w:type="dxa"/>
            <w:vAlign w:val="center"/>
          </w:tcPr>
          <w:p w14:paraId="01223501" w14:textId="77777777" w:rsidR="00B4113D" w:rsidRPr="006E61D4" w:rsidRDefault="00B4113D" w:rsidP="00251A3E">
            <w:pPr>
              <w:widowControl w:val="0"/>
              <w:rPr>
                <w:b/>
                <w:bCs/>
                <w:sz w:val="22"/>
                <w:szCs w:val="22"/>
              </w:rPr>
            </w:pPr>
            <w:r w:rsidRPr="006E61D4">
              <w:rPr>
                <w:b/>
                <w:bCs/>
                <w:sz w:val="22"/>
                <w:szCs w:val="22"/>
              </w:rPr>
              <w:t>Continuing Stay Criteria</w:t>
            </w:r>
          </w:p>
        </w:tc>
        <w:tc>
          <w:tcPr>
            <w:tcW w:w="6300" w:type="dxa"/>
          </w:tcPr>
          <w:p w14:paraId="1858216F" w14:textId="77777777" w:rsidR="00B4113D" w:rsidRPr="006E61D4" w:rsidRDefault="00B4113D" w:rsidP="00B4113D">
            <w:pPr>
              <w:numPr>
                <w:ilvl w:val="0"/>
                <w:numId w:val="151"/>
              </w:numPr>
              <w:spacing w:after="0"/>
              <w:rPr>
                <w:sz w:val="22"/>
                <w:szCs w:val="22"/>
              </w:rPr>
            </w:pPr>
            <w:r w:rsidRPr="006E61D4">
              <w:rPr>
                <w:sz w:val="22"/>
                <w:szCs w:val="22"/>
              </w:rPr>
              <w:t>Progress toward service plan goals/objectives is documented but has not been achieved.</w:t>
            </w:r>
          </w:p>
          <w:p w14:paraId="08077067" w14:textId="77777777" w:rsidR="00B4113D" w:rsidRPr="006E61D4" w:rsidRDefault="00B4113D" w:rsidP="00B4113D">
            <w:pPr>
              <w:numPr>
                <w:ilvl w:val="0"/>
                <w:numId w:val="151"/>
              </w:numPr>
              <w:spacing w:after="0"/>
              <w:rPr>
                <w:sz w:val="22"/>
                <w:szCs w:val="22"/>
              </w:rPr>
            </w:pPr>
            <w:r w:rsidRPr="006E61D4">
              <w:rPr>
                <w:sz w:val="22"/>
                <w:szCs w:val="22"/>
              </w:rPr>
              <w:t>MDT recommends the service continue.</w:t>
            </w:r>
          </w:p>
          <w:p w14:paraId="206FCC91" w14:textId="77777777" w:rsidR="00B4113D" w:rsidRPr="006E61D4" w:rsidRDefault="00B4113D" w:rsidP="00B4113D">
            <w:pPr>
              <w:numPr>
                <w:ilvl w:val="0"/>
                <w:numId w:val="151"/>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agrees that placement in the home is still appropriate.</w:t>
            </w:r>
          </w:p>
          <w:p w14:paraId="7C0787CA" w14:textId="77777777" w:rsidR="00B4113D" w:rsidRPr="006E61D4" w:rsidRDefault="00B4113D" w:rsidP="00B4113D">
            <w:pPr>
              <w:numPr>
                <w:ilvl w:val="0"/>
                <w:numId w:val="151"/>
              </w:numPr>
              <w:spacing w:after="0"/>
              <w:rPr>
                <w:sz w:val="22"/>
                <w:szCs w:val="22"/>
              </w:rPr>
            </w:pPr>
            <w:r w:rsidRPr="006E61D4">
              <w:rPr>
                <w:sz w:val="22"/>
                <w:szCs w:val="22"/>
              </w:rPr>
              <w:t>Service cannot be met appropriately through other community resources.</w:t>
            </w:r>
          </w:p>
        </w:tc>
      </w:tr>
      <w:tr w:rsidR="00B4113D" w:rsidRPr="006E61D4" w14:paraId="7ACCCC20" w14:textId="77777777" w:rsidTr="00251A3E">
        <w:tc>
          <w:tcPr>
            <w:tcW w:w="2700" w:type="dxa"/>
            <w:vAlign w:val="center"/>
          </w:tcPr>
          <w:p w14:paraId="0D2DC90E" w14:textId="77777777" w:rsidR="00B4113D" w:rsidRPr="006E61D4" w:rsidRDefault="00B4113D" w:rsidP="00251A3E">
            <w:pPr>
              <w:widowControl w:val="0"/>
              <w:rPr>
                <w:b/>
                <w:bCs/>
                <w:sz w:val="22"/>
                <w:szCs w:val="22"/>
              </w:rPr>
            </w:pPr>
            <w:r w:rsidRPr="006E61D4">
              <w:rPr>
                <w:b/>
                <w:bCs/>
                <w:sz w:val="22"/>
                <w:szCs w:val="22"/>
              </w:rPr>
              <w:t>Discharge Criteria</w:t>
            </w:r>
          </w:p>
          <w:p w14:paraId="3086D7C8"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300" w:type="dxa"/>
          </w:tcPr>
          <w:p w14:paraId="4010E840" w14:textId="77777777" w:rsidR="00B4113D" w:rsidRPr="006E61D4" w:rsidRDefault="00B4113D" w:rsidP="00B4113D">
            <w:pPr>
              <w:numPr>
                <w:ilvl w:val="0"/>
                <w:numId w:val="152"/>
              </w:numPr>
              <w:spacing w:after="0"/>
              <w:rPr>
                <w:sz w:val="22"/>
                <w:szCs w:val="22"/>
              </w:rPr>
            </w:pPr>
            <w:r w:rsidRPr="006E61D4">
              <w:rPr>
                <w:sz w:val="22"/>
                <w:szCs w:val="22"/>
              </w:rPr>
              <w:t>Goals and objectives have been met substantially.</w:t>
            </w:r>
          </w:p>
          <w:p w14:paraId="63AABBDC" w14:textId="77777777" w:rsidR="00B4113D" w:rsidRPr="006E61D4" w:rsidRDefault="00B4113D" w:rsidP="00B4113D">
            <w:pPr>
              <w:numPr>
                <w:ilvl w:val="0"/>
                <w:numId w:val="152"/>
              </w:numPr>
              <w:spacing w:after="0"/>
              <w:rPr>
                <w:sz w:val="22"/>
                <w:szCs w:val="22"/>
              </w:rPr>
            </w:pPr>
            <w:r w:rsidRPr="006E61D4">
              <w:rPr>
                <w:sz w:val="22"/>
                <w:szCs w:val="22"/>
              </w:rPr>
              <w:t>Parent requests discharge.</w:t>
            </w:r>
          </w:p>
          <w:p w14:paraId="27F5D43E" w14:textId="77777777" w:rsidR="00B4113D" w:rsidRPr="006E61D4" w:rsidRDefault="00B4113D" w:rsidP="00B4113D">
            <w:pPr>
              <w:numPr>
                <w:ilvl w:val="0"/>
                <w:numId w:val="152"/>
              </w:numPr>
              <w:spacing w:after="0"/>
              <w:rPr>
                <w:sz w:val="22"/>
                <w:szCs w:val="22"/>
              </w:rPr>
            </w:pPr>
            <w:r w:rsidRPr="006E61D4">
              <w:rPr>
                <w:sz w:val="22"/>
                <w:szCs w:val="22"/>
              </w:rPr>
              <w:t>Another service is warranted by change in the family’s condition.</w:t>
            </w:r>
          </w:p>
          <w:p w14:paraId="1CDC28E4" w14:textId="77777777" w:rsidR="00B4113D" w:rsidRPr="006E61D4" w:rsidRDefault="00B4113D" w:rsidP="00B4113D">
            <w:pPr>
              <w:numPr>
                <w:ilvl w:val="0"/>
                <w:numId w:val="152"/>
              </w:numPr>
              <w:spacing w:after="0"/>
              <w:rPr>
                <w:sz w:val="22"/>
                <w:szCs w:val="22"/>
              </w:rPr>
            </w:pPr>
            <w:r w:rsidRPr="006E61D4">
              <w:rPr>
                <w:sz w:val="22"/>
                <w:szCs w:val="22"/>
              </w:rPr>
              <w:t>No outlook for improvement within this level of service.</w:t>
            </w:r>
          </w:p>
          <w:p w14:paraId="4519688D" w14:textId="77777777" w:rsidR="00B4113D" w:rsidRPr="006E61D4" w:rsidRDefault="00B4113D" w:rsidP="00B4113D">
            <w:pPr>
              <w:numPr>
                <w:ilvl w:val="0"/>
                <w:numId w:val="152"/>
              </w:numPr>
              <w:spacing w:after="0"/>
              <w:rPr>
                <w:sz w:val="22"/>
                <w:szCs w:val="22"/>
              </w:rPr>
            </w:pPr>
            <w:r w:rsidRPr="006E61D4">
              <w:rPr>
                <w:sz w:val="22"/>
                <w:szCs w:val="22"/>
              </w:rPr>
              <w:t xml:space="preserve">Youth was placed in DJS custody for detention/incarceration  </w:t>
            </w:r>
          </w:p>
        </w:tc>
      </w:tr>
      <w:tr w:rsidR="00B4113D" w:rsidRPr="006E61D4" w14:paraId="530EBEDE" w14:textId="77777777" w:rsidTr="00251A3E">
        <w:tc>
          <w:tcPr>
            <w:tcW w:w="2700" w:type="dxa"/>
            <w:vAlign w:val="center"/>
          </w:tcPr>
          <w:p w14:paraId="1DBFDED7" w14:textId="77777777" w:rsidR="00B4113D" w:rsidRPr="006E61D4" w:rsidRDefault="00B4113D" w:rsidP="00251A3E">
            <w:pPr>
              <w:rPr>
                <w:b/>
                <w:sz w:val="22"/>
                <w:szCs w:val="22"/>
              </w:rPr>
            </w:pPr>
            <w:r w:rsidRPr="006E61D4">
              <w:rPr>
                <w:b/>
                <w:sz w:val="22"/>
                <w:szCs w:val="22"/>
              </w:rPr>
              <w:t>Service Exclusions</w:t>
            </w:r>
          </w:p>
        </w:tc>
        <w:tc>
          <w:tcPr>
            <w:tcW w:w="6300" w:type="dxa"/>
          </w:tcPr>
          <w:p w14:paraId="64D49148" w14:textId="77777777" w:rsidR="00B4113D" w:rsidRPr="006E61D4" w:rsidRDefault="00B4113D" w:rsidP="00B4113D">
            <w:pPr>
              <w:pStyle w:val="IndexHeading"/>
              <w:keepNext w:val="0"/>
              <w:widowControl w:val="0"/>
              <w:numPr>
                <w:ilvl w:val="0"/>
                <w:numId w:val="152"/>
              </w:numPr>
              <w:spacing w:line="240" w:lineRule="auto"/>
              <w:rPr>
                <w:rFonts w:ascii="Times New Roman" w:hAnsi="Times New Roman"/>
                <w:spacing w:val="0"/>
                <w:sz w:val="22"/>
                <w:szCs w:val="22"/>
              </w:rPr>
            </w:pPr>
            <w:r w:rsidRPr="006E61D4">
              <w:rPr>
                <w:rFonts w:ascii="Times New Roman" w:hAnsi="Times New Roman"/>
                <w:spacing w:val="0"/>
                <w:sz w:val="22"/>
                <w:szCs w:val="22"/>
              </w:rPr>
              <w:t>Youth 18 or older are not eligible.</w:t>
            </w:r>
          </w:p>
          <w:p w14:paraId="49D65351" w14:textId="77777777" w:rsidR="00B4113D" w:rsidRPr="006E61D4" w:rsidRDefault="00B4113D" w:rsidP="00B4113D">
            <w:pPr>
              <w:pStyle w:val="IndexHeading"/>
              <w:keepNext w:val="0"/>
              <w:widowControl w:val="0"/>
              <w:numPr>
                <w:ilvl w:val="0"/>
                <w:numId w:val="152"/>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3E47344D" w14:textId="77777777" w:rsidR="00B4113D" w:rsidRPr="006E61D4" w:rsidRDefault="00B4113D" w:rsidP="00B4113D">
            <w:pPr>
              <w:numPr>
                <w:ilvl w:val="0"/>
                <w:numId w:val="152"/>
              </w:numPr>
              <w:spacing w:after="0"/>
              <w:rPr>
                <w:sz w:val="22"/>
                <w:szCs w:val="22"/>
              </w:rPr>
            </w:pPr>
            <w:r w:rsidRPr="006E61D4">
              <w:rPr>
                <w:sz w:val="22"/>
                <w:szCs w:val="22"/>
              </w:rPr>
              <w:t>If more than one parent in the same household is involved with this intervention, bill the service through one parent.</w:t>
            </w:r>
          </w:p>
          <w:p w14:paraId="4CAE3AB3" w14:textId="77777777" w:rsidR="00B4113D" w:rsidRPr="00AA0822" w:rsidRDefault="00B4113D" w:rsidP="00251A3E">
            <w:pPr>
              <w:pStyle w:val="Index1"/>
            </w:pPr>
            <w:r w:rsidRPr="00AA0822">
              <w:t>Those receiving Waiver or ICF/MR services are not eligible for this service.</w:t>
            </w:r>
          </w:p>
        </w:tc>
      </w:tr>
      <w:tr w:rsidR="00B4113D" w:rsidRPr="006E61D4" w14:paraId="1D581A6C" w14:textId="77777777" w:rsidTr="00251A3E">
        <w:tc>
          <w:tcPr>
            <w:tcW w:w="2700" w:type="dxa"/>
            <w:vAlign w:val="center"/>
          </w:tcPr>
          <w:p w14:paraId="77BD1C51" w14:textId="77777777" w:rsidR="00B4113D" w:rsidRPr="006E61D4" w:rsidRDefault="00B4113D" w:rsidP="00251A3E">
            <w:pPr>
              <w:rPr>
                <w:b/>
                <w:sz w:val="22"/>
                <w:szCs w:val="22"/>
              </w:rPr>
            </w:pPr>
            <w:r w:rsidRPr="006E61D4">
              <w:rPr>
                <w:b/>
                <w:sz w:val="22"/>
                <w:szCs w:val="22"/>
              </w:rPr>
              <w:t>Clinical Exclusions</w:t>
            </w:r>
          </w:p>
        </w:tc>
        <w:tc>
          <w:tcPr>
            <w:tcW w:w="6300" w:type="dxa"/>
          </w:tcPr>
          <w:p w14:paraId="2CF44F2E" w14:textId="77777777" w:rsidR="00B4113D" w:rsidRPr="006E61D4" w:rsidRDefault="00B4113D" w:rsidP="00B4113D">
            <w:pPr>
              <w:widowControl w:val="0"/>
              <w:numPr>
                <w:ilvl w:val="0"/>
                <w:numId w:val="72"/>
              </w:numPr>
              <w:spacing w:after="0"/>
              <w:rPr>
                <w:spacing w:val="-5"/>
                <w:sz w:val="22"/>
                <w:szCs w:val="22"/>
              </w:rPr>
            </w:pPr>
            <w:r w:rsidRPr="006E61D4">
              <w:rPr>
                <w:sz w:val="22"/>
                <w:szCs w:val="22"/>
              </w:rPr>
              <w:t>Severity of child’s issues precludes provision of services in this level of care.</w:t>
            </w:r>
          </w:p>
          <w:p w14:paraId="338E6603" w14:textId="77777777" w:rsidR="00B4113D" w:rsidRPr="006E61D4" w:rsidRDefault="00B4113D" w:rsidP="00B4113D">
            <w:pPr>
              <w:numPr>
                <w:ilvl w:val="0"/>
                <w:numId w:val="72"/>
              </w:numPr>
              <w:spacing w:after="0"/>
              <w:rPr>
                <w:spacing w:val="-5"/>
                <w:sz w:val="22"/>
                <w:szCs w:val="22"/>
              </w:rPr>
            </w:pPr>
            <w:r w:rsidRPr="006E61D4">
              <w:rPr>
                <w:sz w:val="22"/>
                <w:szCs w:val="22"/>
              </w:rPr>
              <w:t>Lack of social support systems indicates that a more intensive service is needed.</w:t>
            </w:r>
          </w:p>
          <w:p w14:paraId="78EC53CF" w14:textId="77777777" w:rsidR="00B4113D" w:rsidRPr="006E61D4" w:rsidRDefault="00B4113D" w:rsidP="00B4113D">
            <w:pPr>
              <w:numPr>
                <w:ilvl w:val="0"/>
                <w:numId w:val="72"/>
              </w:numPr>
              <w:spacing w:after="0"/>
              <w:rPr>
                <w:spacing w:val="-5"/>
                <w:sz w:val="22"/>
                <w:szCs w:val="22"/>
              </w:rPr>
            </w:pPr>
            <w:r w:rsidRPr="006E61D4">
              <w:rPr>
                <w:sz w:val="22"/>
                <w:szCs w:val="22"/>
              </w:rPr>
              <w:lastRenderedPageBreak/>
              <w:t>Severity of the parent’s impairment due to a mental illness or substance abuse problem may preclude provision of service in this level of care.</w:t>
            </w:r>
          </w:p>
        </w:tc>
      </w:tr>
      <w:tr w:rsidR="00B4113D" w:rsidRPr="006E61D4" w14:paraId="45D53B80" w14:textId="77777777" w:rsidTr="00251A3E">
        <w:tc>
          <w:tcPr>
            <w:tcW w:w="2700" w:type="dxa"/>
            <w:vAlign w:val="center"/>
          </w:tcPr>
          <w:p w14:paraId="57FA5C34" w14:textId="77777777" w:rsidR="00B4113D" w:rsidRPr="006E61D4" w:rsidRDefault="00B4113D" w:rsidP="00251A3E">
            <w:pPr>
              <w:widowControl w:val="0"/>
              <w:rPr>
                <w:b/>
                <w:bCs/>
                <w:spacing w:val="-5"/>
                <w:sz w:val="22"/>
                <w:szCs w:val="22"/>
              </w:rPr>
            </w:pPr>
            <w:r w:rsidRPr="006E61D4">
              <w:rPr>
                <w:b/>
                <w:bCs/>
                <w:sz w:val="22"/>
                <w:szCs w:val="22"/>
              </w:rPr>
              <w:lastRenderedPageBreak/>
              <w:t>Documentation</w:t>
            </w:r>
          </w:p>
        </w:tc>
        <w:tc>
          <w:tcPr>
            <w:tcW w:w="6300" w:type="dxa"/>
          </w:tcPr>
          <w:p w14:paraId="3AB00EDB" w14:textId="77777777" w:rsidR="00B4113D" w:rsidRPr="006E61D4" w:rsidRDefault="00B4113D" w:rsidP="00251A3E">
            <w:pPr>
              <w:pStyle w:val="BodyTextIndent3"/>
              <w:widowControl w:val="0"/>
              <w:tabs>
                <w:tab w:val="left" w:pos="307"/>
                <w:tab w:val="num" w:pos="1512"/>
              </w:tabs>
              <w:ind w:left="25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0F36CAD8" w14:textId="77777777" w:rsidR="00B4113D" w:rsidRPr="006E61D4" w:rsidRDefault="00B4113D" w:rsidP="00251A3E">
            <w:pPr>
              <w:pStyle w:val="BodyTextIndent3"/>
              <w:widowControl w:val="0"/>
              <w:tabs>
                <w:tab w:val="left" w:pos="307"/>
              </w:tabs>
              <w:ind w:left="252" w:firstLine="0"/>
              <w:rPr>
                <w:sz w:val="22"/>
                <w:szCs w:val="22"/>
              </w:rPr>
            </w:pPr>
          </w:p>
          <w:p w14:paraId="4410676E" w14:textId="77777777" w:rsidR="00B4113D" w:rsidRPr="006E61D4" w:rsidRDefault="00B4113D" w:rsidP="00251A3E">
            <w:pPr>
              <w:tabs>
                <w:tab w:val="left" w:pos="307"/>
              </w:tabs>
              <w:ind w:left="252"/>
              <w:rPr>
                <w:sz w:val="22"/>
                <w:szCs w:val="22"/>
              </w:rPr>
            </w:pPr>
            <w:r w:rsidRPr="006E61D4">
              <w:rPr>
                <w:sz w:val="22"/>
                <w:szCs w:val="22"/>
              </w:rPr>
              <w:t>A case note must be completed for each service event that includes</w:t>
            </w:r>
          </w:p>
          <w:p w14:paraId="445CD22F"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Code or service name</w:t>
            </w:r>
          </w:p>
          <w:p w14:paraId="37F82C24"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Summary of the intervention</w:t>
            </w:r>
          </w:p>
          <w:p w14:paraId="46C23D77"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Client’s response to the intervention</w:t>
            </w:r>
          </w:p>
          <w:p w14:paraId="24BCD6A6"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Relation to the service plan</w:t>
            </w:r>
          </w:p>
          <w:p w14:paraId="7B835EAA"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Location where service occurred</w:t>
            </w:r>
          </w:p>
          <w:p w14:paraId="79D3A115"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Duration</w:t>
            </w:r>
          </w:p>
          <w:p w14:paraId="46D79040"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Start/stop time</w:t>
            </w:r>
          </w:p>
          <w:p w14:paraId="56C5B733"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Signature of the provider and his/her title or credentials</w:t>
            </w:r>
          </w:p>
          <w:p w14:paraId="7A11F218" w14:textId="77777777" w:rsidR="00B4113D" w:rsidRPr="006E61D4" w:rsidRDefault="00B4113D" w:rsidP="00251A3E">
            <w:pPr>
              <w:pStyle w:val="BodyTextIndent3"/>
              <w:widowControl w:val="0"/>
              <w:tabs>
                <w:tab w:val="left" w:pos="307"/>
                <w:tab w:val="num" w:pos="1512"/>
              </w:tabs>
              <w:ind w:left="252" w:firstLine="0"/>
              <w:rPr>
                <w:sz w:val="22"/>
                <w:szCs w:val="22"/>
              </w:rPr>
            </w:pPr>
            <w:r w:rsidRPr="006E61D4">
              <w:rPr>
                <w:sz w:val="22"/>
                <w:szCs w:val="22"/>
              </w:rPr>
              <w:t>A copy of the YBE and/or Behavioral Control Plan must be present in the case record.</w:t>
            </w:r>
          </w:p>
          <w:p w14:paraId="1D81895E" w14:textId="77777777" w:rsidR="00B4113D" w:rsidRPr="006E61D4" w:rsidRDefault="00B4113D" w:rsidP="00251A3E">
            <w:pPr>
              <w:pStyle w:val="BodyTextIndent3"/>
              <w:widowControl w:val="0"/>
              <w:tabs>
                <w:tab w:val="left" w:pos="307"/>
                <w:tab w:val="num" w:pos="1512"/>
              </w:tabs>
              <w:ind w:left="252" w:firstLine="0"/>
              <w:rPr>
                <w:sz w:val="22"/>
                <w:szCs w:val="22"/>
              </w:rPr>
            </w:pPr>
          </w:p>
          <w:p w14:paraId="0D7F9E5D" w14:textId="77777777" w:rsidR="00B4113D" w:rsidRPr="006E61D4" w:rsidRDefault="00B4113D" w:rsidP="00251A3E">
            <w:pPr>
              <w:pStyle w:val="BodyTextIndent3"/>
              <w:widowControl w:val="0"/>
              <w:tabs>
                <w:tab w:val="left" w:pos="307"/>
                <w:tab w:val="num" w:pos="1512"/>
              </w:tabs>
              <w:ind w:left="252"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73EB06A3"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A list of dates of service and the specific services rendered and/or attempts</w:t>
            </w:r>
          </w:p>
          <w:p w14:paraId="1A6A858A"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Overall summary of progress for the client/family receiving the service.  Please include if family continues to benefit and/or the barriers to intervention</w:t>
            </w:r>
          </w:p>
          <w:p w14:paraId="0391CF63"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Plan for further interventions</w:t>
            </w:r>
          </w:p>
          <w:p w14:paraId="0BCDAAB0"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 xml:space="preserve">Any identified unmet concrete or service needs </w:t>
            </w:r>
          </w:p>
          <w:p w14:paraId="6C19CB5F"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Date and name of DHHR staff to which any new allegations of abuse/neglect or behavioral issues were reported within the month</w:t>
            </w:r>
          </w:p>
          <w:p w14:paraId="349BE683" w14:textId="77777777" w:rsidR="00B4113D" w:rsidRPr="006E61D4" w:rsidRDefault="00B4113D" w:rsidP="00251A3E">
            <w:pPr>
              <w:tabs>
                <w:tab w:val="left" w:pos="307"/>
              </w:tabs>
              <w:ind w:left="1080"/>
              <w:rPr>
                <w:sz w:val="22"/>
                <w:szCs w:val="22"/>
              </w:rPr>
            </w:pPr>
          </w:p>
          <w:p w14:paraId="5BE6F1C0" w14:textId="77777777" w:rsidR="00B4113D" w:rsidRPr="006E61D4" w:rsidRDefault="00B4113D" w:rsidP="00251A3E">
            <w:pPr>
              <w:ind w:left="37"/>
              <w:rPr>
                <w:sz w:val="22"/>
                <w:szCs w:val="22"/>
              </w:rPr>
            </w:pPr>
          </w:p>
        </w:tc>
      </w:tr>
    </w:tbl>
    <w:p w14:paraId="205874CB" w14:textId="77777777" w:rsidR="00B4113D" w:rsidRPr="006E61D4" w:rsidRDefault="00B4113D" w:rsidP="00B4113D">
      <w:pPr>
        <w:pStyle w:val="BodyText3"/>
        <w:tabs>
          <w:tab w:val="left" w:pos="2520"/>
        </w:tabs>
        <w:rPr>
          <w:b/>
          <w:sz w:val="22"/>
          <w:szCs w:val="22"/>
        </w:rPr>
      </w:pPr>
      <w:r w:rsidRPr="006E61D4">
        <w:rPr>
          <w:b/>
          <w:sz w:val="22"/>
          <w:szCs w:val="22"/>
        </w:rPr>
        <w:t>Additional Service Criteria:</w:t>
      </w:r>
      <w:r w:rsidRPr="007B14A4">
        <w:rPr>
          <w:b/>
          <w:sz w:val="22"/>
          <w:szCs w:val="22"/>
          <w:u w:val="none"/>
        </w:rPr>
        <w:tab/>
      </w:r>
    </w:p>
    <w:p w14:paraId="7C855AA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 Staff providing this service must have a BSW or related four-year degree.  Related </w:t>
      </w:r>
      <w:r w:rsidRPr="006E61D4">
        <w:rPr>
          <w:sz w:val="22"/>
          <w:szCs w:val="22"/>
        </w:rPr>
        <w:lastRenderedPageBreak/>
        <w:t>degrees are:</w:t>
      </w:r>
    </w:p>
    <w:p w14:paraId="22F46AE7" w14:textId="77777777" w:rsidR="00B4113D" w:rsidRPr="006E61D4" w:rsidRDefault="00B4113D" w:rsidP="00B4113D">
      <w:pPr>
        <w:numPr>
          <w:ilvl w:val="0"/>
          <w:numId w:val="8"/>
        </w:numPr>
        <w:spacing w:after="0"/>
        <w:rPr>
          <w:sz w:val="22"/>
          <w:szCs w:val="22"/>
        </w:rPr>
      </w:pPr>
      <w:r w:rsidRPr="006E61D4">
        <w:rPr>
          <w:sz w:val="22"/>
          <w:szCs w:val="22"/>
        </w:rPr>
        <w:t>Sociology</w:t>
      </w:r>
    </w:p>
    <w:p w14:paraId="15B5E17C" w14:textId="77777777" w:rsidR="00B4113D" w:rsidRPr="006E61D4" w:rsidRDefault="00B4113D" w:rsidP="00B4113D">
      <w:pPr>
        <w:numPr>
          <w:ilvl w:val="0"/>
          <w:numId w:val="8"/>
        </w:numPr>
        <w:spacing w:after="0"/>
        <w:rPr>
          <w:sz w:val="22"/>
          <w:szCs w:val="22"/>
        </w:rPr>
      </w:pPr>
      <w:r w:rsidRPr="006E61D4">
        <w:rPr>
          <w:sz w:val="22"/>
          <w:szCs w:val="22"/>
        </w:rPr>
        <w:t>Psychology</w:t>
      </w:r>
    </w:p>
    <w:p w14:paraId="7D98030C" w14:textId="77777777" w:rsidR="00B4113D" w:rsidRPr="006E61D4" w:rsidRDefault="00B4113D" w:rsidP="00B4113D">
      <w:pPr>
        <w:numPr>
          <w:ilvl w:val="0"/>
          <w:numId w:val="8"/>
        </w:numPr>
        <w:spacing w:after="0"/>
        <w:rPr>
          <w:sz w:val="22"/>
          <w:szCs w:val="22"/>
        </w:rPr>
      </w:pPr>
      <w:r w:rsidRPr="006E61D4">
        <w:rPr>
          <w:sz w:val="22"/>
          <w:szCs w:val="22"/>
        </w:rPr>
        <w:t>Counseling</w:t>
      </w:r>
    </w:p>
    <w:p w14:paraId="4BB9DB9E"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342B2AC5"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7149065"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6AF461CF"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3C592A6D"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43BD648D" w14:textId="77777777" w:rsidR="00B4113D" w:rsidRPr="006E61D4" w:rsidRDefault="00B4113D" w:rsidP="00B4113D">
      <w:pPr>
        <w:numPr>
          <w:ilvl w:val="0"/>
          <w:numId w:val="8"/>
        </w:numPr>
        <w:spacing w:after="0"/>
        <w:rPr>
          <w:sz w:val="22"/>
          <w:szCs w:val="22"/>
        </w:rPr>
      </w:pPr>
      <w:r w:rsidRPr="006E61D4">
        <w:rPr>
          <w:sz w:val="22"/>
          <w:szCs w:val="22"/>
        </w:rPr>
        <w:t>Gerontology</w:t>
      </w:r>
    </w:p>
    <w:p w14:paraId="53C73D9A"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1D93289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318A0FE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189147A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187745C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2BD019E" w14:textId="77777777" w:rsidR="00B4113D" w:rsidRPr="006E61D4" w:rsidRDefault="00B4113D" w:rsidP="00B4113D">
      <w:pPr>
        <w:pStyle w:val="BodyText3"/>
        <w:widowControl w:val="0"/>
        <w:numPr>
          <w:ilvl w:val="0"/>
          <w:numId w:val="7"/>
        </w:numPr>
        <w:tabs>
          <w:tab w:val="clear" w:pos="0"/>
          <w:tab w:val="clear" w:pos="360"/>
          <w:tab w:val="clear" w:pos="7700"/>
          <w:tab w:val="left" w:pos="-18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7F3DCD3" w14:textId="77777777" w:rsidR="00B4113D" w:rsidRPr="006E61D4" w:rsidRDefault="00B4113D" w:rsidP="00B4113D">
      <w:pPr>
        <w:pStyle w:val="BodyText3"/>
        <w:tabs>
          <w:tab w:val="left" w:pos="2520"/>
        </w:tabs>
        <w:ind w:left="720"/>
        <w:rPr>
          <w:sz w:val="22"/>
          <w:szCs w:val="22"/>
        </w:rPr>
      </w:pPr>
    </w:p>
    <w:p w14:paraId="016B36A4" w14:textId="77777777" w:rsidR="00B4113D" w:rsidRPr="006E61D4" w:rsidRDefault="00B4113D" w:rsidP="00B4113D">
      <w:pPr>
        <w:pStyle w:val="BodyText3"/>
        <w:tabs>
          <w:tab w:val="left" w:pos="2520"/>
        </w:tabs>
        <w:rPr>
          <w:sz w:val="22"/>
          <w:szCs w:val="22"/>
        </w:rPr>
      </w:pPr>
      <w:r w:rsidRPr="006E61D4">
        <w:rPr>
          <w:sz w:val="22"/>
          <w:szCs w:val="22"/>
        </w:rPr>
        <w:br w:type="page"/>
      </w:r>
    </w:p>
    <w:p w14:paraId="091BD699" w14:textId="77777777" w:rsidR="00B4113D" w:rsidRPr="006E61D4" w:rsidRDefault="00B4113D" w:rsidP="007706E7">
      <w:pPr>
        <w:pStyle w:val="Heading2"/>
      </w:pPr>
      <w:bookmarkStart w:id="413" w:name="_Toc189465060"/>
      <w:bookmarkStart w:id="414" w:name="_Toc198452658"/>
      <w:bookmarkStart w:id="415" w:name="_Toc318186015"/>
      <w:bookmarkStart w:id="416" w:name="_Toc534728705"/>
      <w:r w:rsidRPr="006E61D4">
        <w:lastRenderedPageBreak/>
        <w:t>Adult Life Skills 220310</w:t>
      </w:r>
      <w:bookmarkEnd w:id="413"/>
      <w:bookmarkEnd w:id="414"/>
      <w:bookmarkEnd w:id="415"/>
      <w:bookmarkEnd w:id="416"/>
    </w:p>
    <w:p w14:paraId="0C0454B9" w14:textId="77777777" w:rsidR="00B4113D" w:rsidRPr="006E61D4" w:rsidRDefault="00B4113D" w:rsidP="00B4113D">
      <w:pPr>
        <w:jc w:val="both"/>
        <w:rPr>
          <w:b/>
          <w:bCs/>
          <w:sz w:val="22"/>
          <w:szCs w:val="22"/>
          <w:u w:val="single"/>
        </w:rPr>
      </w:pPr>
    </w:p>
    <w:p w14:paraId="1D32F179"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service in which the identified parent is assisted to develop basic home management skills and social/emotional support networks through hands on implementation and role modeling.  This service provides for the acquisition of skills needed to meet adult role expectations and carry out activities of daily living.  Adult Life Skills are intended to improve the capacity for solving problems and resolving conflicts.  Possible activities include housekeeping, cleaning, food shopping, meal preparation, laundry, budgeting, utilizing community resources, accessing medical and school records and personal care/hygiene.  This service is implemented when there is a lack of skill knowledge not due to a mental health condition and implies that there is not a lack of motivation. Provider will work with client on the needs identified on the service plan.</w:t>
      </w:r>
    </w:p>
    <w:p w14:paraId="466669E3"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10B89C03" w14:textId="77777777" w:rsidTr="00251A3E">
        <w:tc>
          <w:tcPr>
            <w:tcW w:w="2520" w:type="dxa"/>
            <w:vAlign w:val="center"/>
          </w:tcPr>
          <w:p w14:paraId="61F91120"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2B12F11C"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26B818C5" w14:textId="77777777" w:rsidTr="00251A3E">
        <w:tc>
          <w:tcPr>
            <w:tcW w:w="2520" w:type="dxa"/>
            <w:vAlign w:val="center"/>
          </w:tcPr>
          <w:p w14:paraId="1545D497"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32F972DB"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6D5C22E0" w14:textId="77777777" w:rsidTr="00251A3E">
        <w:tc>
          <w:tcPr>
            <w:tcW w:w="2520" w:type="dxa"/>
            <w:vAlign w:val="center"/>
          </w:tcPr>
          <w:p w14:paraId="7F9B15E7"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7BA44509" w14:textId="77777777" w:rsidR="00B4113D" w:rsidRPr="006E61D4" w:rsidRDefault="00B4113D" w:rsidP="00251A3E">
            <w:pPr>
              <w:widowControl w:val="0"/>
              <w:rPr>
                <w:sz w:val="22"/>
                <w:szCs w:val="22"/>
              </w:rPr>
            </w:pPr>
            <w:r w:rsidRPr="006E61D4">
              <w:rPr>
                <w:sz w:val="22"/>
                <w:szCs w:val="22"/>
              </w:rPr>
              <w:t>92 days</w:t>
            </w:r>
          </w:p>
          <w:p w14:paraId="67F96FDD" w14:textId="77777777" w:rsidR="00B4113D" w:rsidRPr="006E61D4" w:rsidRDefault="00B4113D" w:rsidP="00251A3E">
            <w:pPr>
              <w:widowControl w:val="0"/>
              <w:rPr>
                <w:sz w:val="22"/>
                <w:szCs w:val="22"/>
              </w:rPr>
            </w:pPr>
            <w:r w:rsidRPr="006E61D4">
              <w:rPr>
                <w:sz w:val="22"/>
                <w:szCs w:val="22"/>
              </w:rPr>
              <w:t>Unit = One hour</w:t>
            </w:r>
          </w:p>
          <w:p w14:paraId="67456C64" w14:textId="77777777" w:rsidR="00B4113D" w:rsidRPr="006E61D4" w:rsidRDefault="00B4113D" w:rsidP="00251A3E">
            <w:pPr>
              <w:widowControl w:val="0"/>
              <w:rPr>
                <w:sz w:val="22"/>
                <w:szCs w:val="22"/>
              </w:rPr>
            </w:pPr>
            <w:r w:rsidRPr="006E61D4">
              <w:rPr>
                <w:sz w:val="22"/>
                <w:szCs w:val="22"/>
              </w:rPr>
              <w:t>35 units per 92 days</w:t>
            </w:r>
          </w:p>
        </w:tc>
      </w:tr>
      <w:tr w:rsidR="00B4113D" w:rsidRPr="006E61D4" w14:paraId="4418EB88" w14:textId="77777777" w:rsidTr="00251A3E">
        <w:tc>
          <w:tcPr>
            <w:tcW w:w="2520" w:type="dxa"/>
            <w:vAlign w:val="center"/>
          </w:tcPr>
          <w:p w14:paraId="02B2D075"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20F3CD55" w14:textId="77777777" w:rsidR="00B4113D" w:rsidRPr="006E61D4" w:rsidRDefault="00B4113D" w:rsidP="00251A3E">
            <w:pPr>
              <w:widowControl w:val="0"/>
              <w:rPr>
                <w:sz w:val="22"/>
                <w:szCs w:val="22"/>
              </w:rPr>
            </w:pPr>
            <w:r w:rsidRPr="006E61D4">
              <w:rPr>
                <w:sz w:val="22"/>
                <w:szCs w:val="22"/>
              </w:rPr>
              <w:t>3</w:t>
            </w:r>
          </w:p>
        </w:tc>
      </w:tr>
      <w:tr w:rsidR="00B4113D" w:rsidRPr="006E61D4" w14:paraId="328FB630" w14:textId="77777777" w:rsidTr="00251A3E">
        <w:tc>
          <w:tcPr>
            <w:tcW w:w="2520" w:type="dxa"/>
            <w:vAlign w:val="center"/>
          </w:tcPr>
          <w:p w14:paraId="0B108CFD" w14:textId="77777777" w:rsidR="00B4113D" w:rsidRPr="006E61D4" w:rsidRDefault="00B4113D" w:rsidP="00251A3E">
            <w:pPr>
              <w:widowControl w:val="0"/>
              <w:rPr>
                <w:b/>
                <w:bCs/>
                <w:sz w:val="22"/>
                <w:szCs w:val="22"/>
              </w:rPr>
            </w:pPr>
            <w:r w:rsidRPr="006E61D4">
              <w:rPr>
                <w:b/>
                <w:bCs/>
                <w:sz w:val="22"/>
                <w:szCs w:val="22"/>
              </w:rPr>
              <w:t>Admission Criteria</w:t>
            </w:r>
          </w:p>
          <w:p w14:paraId="14FD6B74" w14:textId="77777777" w:rsidR="00B4113D" w:rsidRPr="006E61D4" w:rsidRDefault="00B4113D" w:rsidP="00251A3E">
            <w:pPr>
              <w:widowControl w:val="0"/>
              <w:rPr>
                <w:b/>
                <w:bCs/>
                <w:sz w:val="22"/>
                <w:szCs w:val="22"/>
              </w:rPr>
            </w:pPr>
          </w:p>
        </w:tc>
        <w:tc>
          <w:tcPr>
            <w:tcW w:w="6480" w:type="dxa"/>
            <w:vAlign w:val="center"/>
          </w:tcPr>
          <w:p w14:paraId="590FF4B1" w14:textId="77777777" w:rsidR="00B4113D" w:rsidRPr="006E61D4" w:rsidRDefault="00B4113D" w:rsidP="00B4113D">
            <w:pPr>
              <w:widowControl w:val="0"/>
              <w:numPr>
                <w:ilvl w:val="0"/>
                <w:numId w:val="65"/>
              </w:numPr>
              <w:spacing w:after="0"/>
              <w:jc w:val="both"/>
              <w:rPr>
                <w:sz w:val="22"/>
                <w:szCs w:val="22"/>
              </w:rPr>
            </w:pPr>
            <w:r w:rsidRPr="006E61D4">
              <w:rPr>
                <w:sz w:val="22"/>
                <w:szCs w:val="22"/>
              </w:rPr>
              <w:t>Youth Behavior Evaluation was completed and it was determined that a behavioral control plan with service provided to the parent was needed to maintain the child in the home.</w:t>
            </w:r>
          </w:p>
          <w:p w14:paraId="542B02F1" w14:textId="77777777" w:rsidR="00B4113D" w:rsidRPr="006E61D4" w:rsidRDefault="00B4113D" w:rsidP="00B4113D">
            <w:pPr>
              <w:widowControl w:val="0"/>
              <w:numPr>
                <w:ilvl w:val="0"/>
                <w:numId w:val="65"/>
              </w:numPr>
              <w:spacing w:after="0"/>
              <w:jc w:val="both"/>
              <w:rPr>
                <w:sz w:val="22"/>
                <w:szCs w:val="22"/>
              </w:rPr>
            </w:pPr>
            <w:r w:rsidRPr="006E61D4">
              <w:rPr>
                <w:sz w:val="22"/>
                <w:szCs w:val="22"/>
              </w:rPr>
              <w:t>The plan documents the need for the service with specific objectives targeting of the identified areas of improvement.</w:t>
            </w:r>
          </w:p>
          <w:p w14:paraId="111CACD3" w14:textId="77777777" w:rsidR="00B4113D" w:rsidRPr="006E61D4" w:rsidRDefault="00B4113D" w:rsidP="00B4113D">
            <w:pPr>
              <w:widowControl w:val="0"/>
              <w:numPr>
                <w:ilvl w:val="0"/>
                <w:numId w:val="65"/>
              </w:numPr>
              <w:spacing w:after="0"/>
              <w:jc w:val="both"/>
              <w:rPr>
                <w:sz w:val="22"/>
                <w:szCs w:val="22"/>
              </w:rPr>
            </w:pPr>
            <w:r w:rsidRPr="006E61D4">
              <w:rPr>
                <w:sz w:val="22"/>
                <w:szCs w:val="22"/>
              </w:rPr>
              <w:t xml:space="preserve">Service recommended by the </w:t>
            </w: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w:t>
            </w:r>
          </w:p>
          <w:p w14:paraId="141EC2E4" w14:textId="77777777" w:rsidR="00B4113D" w:rsidRPr="006E61D4" w:rsidRDefault="00B4113D" w:rsidP="00B4113D">
            <w:pPr>
              <w:widowControl w:val="0"/>
              <w:numPr>
                <w:ilvl w:val="0"/>
                <w:numId w:val="65"/>
              </w:numPr>
              <w:spacing w:after="0"/>
              <w:jc w:val="both"/>
              <w:rPr>
                <w:sz w:val="22"/>
                <w:szCs w:val="22"/>
              </w:rPr>
            </w:pPr>
            <w:r w:rsidRPr="006E61D4">
              <w:rPr>
                <w:sz w:val="22"/>
                <w:szCs w:val="22"/>
              </w:rPr>
              <w:t>Service cannot be met appropriately through other community resources such as adult education classes, personal care or Extension Services.</w:t>
            </w:r>
          </w:p>
          <w:p w14:paraId="7B276D0E" w14:textId="77777777" w:rsidR="00B4113D" w:rsidRPr="006E61D4" w:rsidRDefault="00B4113D" w:rsidP="00B4113D">
            <w:pPr>
              <w:widowControl w:val="0"/>
              <w:numPr>
                <w:ilvl w:val="0"/>
                <w:numId w:val="65"/>
              </w:numPr>
              <w:spacing w:after="0"/>
              <w:jc w:val="both"/>
              <w:rPr>
                <w:sz w:val="22"/>
                <w:szCs w:val="22"/>
              </w:rPr>
            </w:pPr>
            <w:r w:rsidRPr="006E61D4">
              <w:rPr>
                <w:sz w:val="22"/>
                <w:szCs w:val="22"/>
              </w:rPr>
              <w:t xml:space="preserve">Family has explored appropriate social support system </w:t>
            </w:r>
            <w:r w:rsidRPr="006E61D4">
              <w:rPr>
                <w:sz w:val="22"/>
                <w:szCs w:val="22"/>
              </w:rPr>
              <w:lastRenderedPageBreak/>
              <w:t>members capable of providing service to the identified client.</w:t>
            </w:r>
          </w:p>
        </w:tc>
      </w:tr>
      <w:tr w:rsidR="00B4113D" w:rsidRPr="006E61D4" w14:paraId="2F2186BE" w14:textId="77777777" w:rsidTr="00251A3E">
        <w:tc>
          <w:tcPr>
            <w:tcW w:w="2520" w:type="dxa"/>
            <w:vAlign w:val="center"/>
          </w:tcPr>
          <w:p w14:paraId="4E4D0BE7"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7CCE8D28" w14:textId="77777777" w:rsidR="00B4113D" w:rsidRPr="006E61D4" w:rsidRDefault="00B4113D" w:rsidP="00251A3E">
            <w:pPr>
              <w:widowControl w:val="0"/>
              <w:rPr>
                <w:b/>
                <w:bCs/>
                <w:sz w:val="22"/>
                <w:szCs w:val="22"/>
              </w:rPr>
            </w:pPr>
          </w:p>
        </w:tc>
        <w:tc>
          <w:tcPr>
            <w:tcW w:w="6480" w:type="dxa"/>
          </w:tcPr>
          <w:p w14:paraId="1B0A3B7C" w14:textId="77777777" w:rsidR="00B4113D" w:rsidRPr="006E61D4" w:rsidRDefault="00B4113D" w:rsidP="00B4113D">
            <w:pPr>
              <w:widowControl w:val="0"/>
              <w:numPr>
                <w:ilvl w:val="0"/>
                <w:numId w:val="66"/>
              </w:numPr>
              <w:spacing w:after="0"/>
              <w:jc w:val="both"/>
              <w:rPr>
                <w:sz w:val="22"/>
                <w:szCs w:val="22"/>
              </w:rPr>
            </w:pP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 have reviewed case and determined family/ community placement is still appropriate.</w:t>
            </w:r>
          </w:p>
          <w:p w14:paraId="7298B293" w14:textId="77777777" w:rsidR="00B4113D" w:rsidRPr="006E61D4" w:rsidRDefault="00B4113D" w:rsidP="00B4113D">
            <w:pPr>
              <w:widowControl w:val="0"/>
              <w:numPr>
                <w:ilvl w:val="0"/>
                <w:numId w:val="66"/>
              </w:numPr>
              <w:spacing w:after="0"/>
              <w:jc w:val="both"/>
              <w:rPr>
                <w:sz w:val="22"/>
                <w:szCs w:val="22"/>
              </w:rPr>
            </w:pPr>
            <w:r w:rsidRPr="006E61D4">
              <w:rPr>
                <w:sz w:val="22"/>
                <w:szCs w:val="22"/>
              </w:rPr>
              <w:t>Progress toward service plan goals/objectives is documented, but has not been achieved.</w:t>
            </w:r>
          </w:p>
          <w:p w14:paraId="6707A9E3" w14:textId="77777777" w:rsidR="00B4113D" w:rsidRPr="006E61D4" w:rsidRDefault="00B4113D" w:rsidP="00B4113D">
            <w:pPr>
              <w:widowControl w:val="0"/>
              <w:numPr>
                <w:ilvl w:val="0"/>
                <w:numId w:val="66"/>
              </w:numPr>
              <w:spacing w:after="0"/>
              <w:jc w:val="both"/>
              <w:rPr>
                <w:sz w:val="22"/>
                <w:szCs w:val="22"/>
              </w:rPr>
            </w:pPr>
            <w:r w:rsidRPr="006E61D4">
              <w:rPr>
                <w:sz w:val="22"/>
                <w:szCs w:val="22"/>
              </w:rPr>
              <w:t>Service cannot be met appropriately through other community resources.</w:t>
            </w:r>
          </w:p>
          <w:p w14:paraId="2C0D464D" w14:textId="77777777" w:rsidR="00B4113D" w:rsidRPr="006E61D4" w:rsidRDefault="00B4113D" w:rsidP="00B4113D">
            <w:pPr>
              <w:widowControl w:val="0"/>
              <w:numPr>
                <w:ilvl w:val="0"/>
                <w:numId w:val="66"/>
              </w:numPr>
              <w:spacing w:after="0"/>
              <w:jc w:val="both"/>
              <w:rPr>
                <w:sz w:val="22"/>
                <w:szCs w:val="22"/>
              </w:rPr>
            </w:pPr>
            <w:smartTag w:uri="urn:schemas-microsoft-com:office:smarttags" w:element="PersonName">
              <w:r w:rsidRPr="006E61D4">
                <w:rPr>
                  <w:sz w:val="22"/>
                  <w:szCs w:val="22"/>
                </w:rPr>
                <w:t>WV</w:t>
              </w:r>
            </w:smartTag>
            <w:r w:rsidRPr="006E61D4">
              <w:rPr>
                <w:sz w:val="22"/>
                <w:szCs w:val="22"/>
              </w:rPr>
              <w:t xml:space="preserve">DHHR Worker, family and </w:t>
            </w:r>
            <w:smartTag w:uri="urn:schemas-microsoft-com:office:smarttags" w:element="PersonName">
              <w:r w:rsidRPr="006E61D4">
                <w:rPr>
                  <w:sz w:val="22"/>
                  <w:szCs w:val="22"/>
                </w:rPr>
                <w:t>WV</w:t>
              </w:r>
            </w:smartTag>
            <w:r w:rsidRPr="006E61D4">
              <w:rPr>
                <w:sz w:val="22"/>
                <w:szCs w:val="22"/>
              </w:rPr>
              <w:t>DHHR Supervisor have reviewed the service plan and recommend the service continue.</w:t>
            </w:r>
          </w:p>
          <w:p w14:paraId="144ED3D6" w14:textId="77777777" w:rsidR="00B4113D" w:rsidRPr="006E61D4" w:rsidRDefault="00B4113D" w:rsidP="00B4113D">
            <w:pPr>
              <w:widowControl w:val="0"/>
              <w:numPr>
                <w:ilvl w:val="0"/>
                <w:numId w:val="66"/>
              </w:numPr>
              <w:spacing w:after="0"/>
              <w:jc w:val="both"/>
              <w:rPr>
                <w:sz w:val="22"/>
                <w:szCs w:val="22"/>
              </w:rPr>
            </w:pPr>
            <w:r w:rsidRPr="006E61D4">
              <w:rPr>
                <w:sz w:val="22"/>
                <w:szCs w:val="22"/>
              </w:rPr>
              <w:t>Family continues to explore social support system members capable of providing service to the identified client.</w:t>
            </w:r>
          </w:p>
        </w:tc>
      </w:tr>
      <w:tr w:rsidR="00B4113D" w:rsidRPr="006E61D4" w14:paraId="36D43955" w14:textId="77777777" w:rsidTr="00251A3E">
        <w:tc>
          <w:tcPr>
            <w:tcW w:w="2520" w:type="dxa"/>
            <w:vAlign w:val="center"/>
          </w:tcPr>
          <w:p w14:paraId="343B043C" w14:textId="77777777" w:rsidR="00B4113D" w:rsidRPr="006E61D4" w:rsidRDefault="00B4113D" w:rsidP="00251A3E">
            <w:pPr>
              <w:keepNext/>
              <w:widowControl w:val="0"/>
              <w:jc w:val="both"/>
              <w:rPr>
                <w:b/>
                <w:bCs/>
                <w:sz w:val="22"/>
                <w:szCs w:val="22"/>
              </w:rPr>
            </w:pPr>
            <w:r w:rsidRPr="006E61D4">
              <w:rPr>
                <w:b/>
                <w:bCs/>
                <w:sz w:val="22"/>
                <w:szCs w:val="22"/>
              </w:rPr>
              <w:t>Discharge Criteria</w:t>
            </w:r>
          </w:p>
          <w:p w14:paraId="571E4A23" w14:textId="77777777" w:rsidR="00B4113D" w:rsidRPr="006E61D4" w:rsidRDefault="00B4113D" w:rsidP="00251A3E">
            <w:pPr>
              <w:keepNext/>
              <w:widowControl w:val="0"/>
              <w:jc w:val="both"/>
              <w:rPr>
                <w:b/>
                <w:bCs/>
                <w:sz w:val="22"/>
                <w:szCs w:val="22"/>
              </w:rPr>
            </w:pPr>
            <w:r w:rsidRPr="006E61D4">
              <w:rPr>
                <w:b/>
                <w:bCs/>
                <w:sz w:val="22"/>
                <w:szCs w:val="22"/>
              </w:rPr>
              <w:t>(Any element may result in discharge or transfer)</w:t>
            </w:r>
          </w:p>
        </w:tc>
        <w:tc>
          <w:tcPr>
            <w:tcW w:w="6480" w:type="dxa"/>
          </w:tcPr>
          <w:p w14:paraId="400F0079" w14:textId="77777777" w:rsidR="00B4113D" w:rsidRPr="006E61D4" w:rsidRDefault="00B4113D" w:rsidP="00B4113D">
            <w:pPr>
              <w:keepNext/>
              <w:numPr>
                <w:ilvl w:val="0"/>
                <w:numId w:val="392"/>
              </w:numPr>
              <w:spacing w:after="0"/>
              <w:jc w:val="both"/>
              <w:rPr>
                <w:sz w:val="22"/>
                <w:szCs w:val="22"/>
              </w:rPr>
            </w:pPr>
            <w:r w:rsidRPr="006E61D4">
              <w:rPr>
                <w:sz w:val="22"/>
                <w:szCs w:val="22"/>
              </w:rPr>
              <w:t>Goals and objectives have substantially been met.</w:t>
            </w:r>
          </w:p>
          <w:p w14:paraId="1A92010B" w14:textId="77777777" w:rsidR="00B4113D" w:rsidRPr="006E61D4" w:rsidRDefault="00B4113D" w:rsidP="00B4113D">
            <w:pPr>
              <w:keepNext/>
              <w:numPr>
                <w:ilvl w:val="0"/>
                <w:numId w:val="392"/>
              </w:numPr>
              <w:spacing w:after="0"/>
              <w:jc w:val="both"/>
              <w:rPr>
                <w:sz w:val="22"/>
                <w:szCs w:val="22"/>
              </w:rPr>
            </w:pPr>
            <w:r w:rsidRPr="006E61D4">
              <w:rPr>
                <w:sz w:val="22"/>
                <w:szCs w:val="22"/>
              </w:rPr>
              <w:t>Parent requests discharge.</w:t>
            </w:r>
          </w:p>
          <w:p w14:paraId="6E3EC9BA" w14:textId="77777777" w:rsidR="00B4113D" w:rsidRPr="006E61D4" w:rsidRDefault="00B4113D" w:rsidP="00B4113D">
            <w:pPr>
              <w:keepNext/>
              <w:numPr>
                <w:ilvl w:val="0"/>
                <w:numId w:val="392"/>
              </w:numPr>
              <w:spacing w:after="0"/>
              <w:jc w:val="both"/>
              <w:rPr>
                <w:sz w:val="22"/>
                <w:szCs w:val="22"/>
              </w:rPr>
            </w:pPr>
            <w:r w:rsidRPr="006E61D4">
              <w:rPr>
                <w:sz w:val="22"/>
                <w:szCs w:val="22"/>
              </w:rPr>
              <w:t>Another service is warranted by change in the family’s condition.</w:t>
            </w:r>
          </w:p>
          <w:p w14:paraId="79CDD064" w14:textId="77777777" w:rsidR="00B4113D" w:rsidRPr="006E61D4" w:rsidRDefault="00B4113D" w:rsidP="00B4113D">
            <w:pPr>
              <w:keepNext/>
              <w:numPr>
                <w:ilvl w:val="0"/>
                <w:numId w:val="392"/>
              </w:numPr>
              <w:spacing w:after="0"/>
              <w:jc w:val="both"/>
              <w:rPr>
                <w:sz w:val="22"/>
                <w:szCs w:val="22"/>
              </w:rPr>
            </w:pPr>
            <w:r w:rsidRPr="006E61D4">
              <w:rPr>
                <w:sz w:val="22"/>
                <w:szCs w:val="22"/>
              </w:rPr>
              <w:t>No progress has been documented toward achievement of goals/objectives on the service plan.</w:t>
            </w:r>
          </w:p>
          <w:p w14:paraId="67C074DA" w14:textId="77777777" w:rsidR="00B4113D" w:rsidRPr="006E61D4" w:rsidRDefault="00B4113D" w:rsidP="00B4113D">
            <w:pPr>
              <w:keepNext/>
              <w:numPr>
                <w:ilvl w:val="0"/>
                <w:numId w:val="392"/>
              </w:numPr>
              <w:spacing w:after="0"/>
              <w:jc w:val="both"/>
              <w:rPr>
                <w:sz w:val="22"/>
                <w:szCs w:val="22"/>
              </w:rPr>
            </w:pPr>
            <w:r w:rsidRPr="006E61D4">
              <w:rPr>
                <w:sz w:val="22"/>
                <w:szCs w:val="22"/>
              </w:rPr>
              <w:t>No outlook for improvement with this level of service.</w:t>
            </w:r>
          </w:p>
          <w:p w14:paraId="5D4FB805" w14:textId="77777777" w:rsidR="00B4113D" w:rsidRPr="006E61D4" w:rsidRDefault="00B4113D" w:rsidP="00B4113D">
            <w:pPr>
              <w:keepNext/>
              <w:numPr>
                <w:ilvl w:val="0"/>
                <w:numId w:val="392"/>
              </w:numPr>
              <w:spacing w:after="0"/>
              <w:jc w:val="both"/>
              <w:rPr>
                <w:sz w:val="22"/>
                <w:szCs w:val="22"/>
              </w:rPr>
            </w:pPr>
            <w:r w:rsidRPr="006E61D4">
              <w:rPr>
                <w:sz w:val="22"/>
                <w:szCs w:val="22"/>
              </w:rPr>
              <w:t>Service can now be provided through a community resource.</w:t>
            </w:r>
          </w:p>
          <w:p w14:paraId="56537613" w14:textId="77777777" w:rsidR="00B4113D" w:rsidRPr="006E61D4" w:rsidRDefault="00B4113D" w:rsidP="00B4113D">
            <w:pPr>
              <w:keepNext/>
              <w:numPr>
                <w:ilvl w:val="0"/>
                <w:numId w:val="392"/>
              </w:numPr>
              <w:spacing w:after="0"/>
              <w:jc w:val="both"/>
              <w:rPr>
                <w:sz w:val="22"/>
                <w:szCs w:val="22"/>
              </w:rPr>
            </w:pPr>
            <w:r w:rsidRPr="006E61D4">
              <w:rPr>
                <w:sz w:val="22"/>
                <w:szCs w:val="22"/>
              </w:rPr>
              <w:t>Family has developed a social support system capable of providing the service to the identified client.</w:t>
            </w:r>
          </w:p>
          <w:p w14:paraId="5AE5A412" w14:textId="77777777" w:rsidR="00B4113D" w:rsidRPr="006E61D4" w:rsidRDefault="00B4113D" w:rsidP="00B4113D">
            <w:pPr>
              <w:keepNext/>
              <w:numPr>
                <w:ilvl w:val="0"/>
                <w:numId w:val="392"/>
              </w:numPr>
              <w:spacing w:after="0"/>
              <w:jc w:val="both"/>
              <w:rPr>
                <w:sz w:val="22"/>
                <w:szCs w:val="22"/>
              </w:rPr>
            </w:pPr>
            <w:r w:rsidRPr="006E61D4">
              <w:rPr>
                <w:sz w:val="22"/>
                <w:szCs w:val="22"/>
              </w:rPr>
              <w:t xml:space="preserve">Youth was placed in DJS custody for detention/incarceration  </w:t>
            </w:r>
          </w:p>
        </w:tc>
      </w:tr>
      <w:tr w:rsidR="00B4113D" w:rsidRPr="006E61D4" w14:paraId="07825F0C" w14:textId="77777777" w:rsidTr="00251A3E">
        <w:trPr>
          <w:cantSplit/>
          <w:trHeight w:val="1872"/>
        </w:trPr>
        <w:tc>
          <w:tcPr>
            <w:tcW w:w="2520" w:type="dxa"/>
            <w:vAlign w:val="center"/>
          </w:tcPr>
          <w:p w14:paraId="06A82FD9"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480" w:type="dxa"/>
          </w:tcPr>
          <w:p w14:paraId="7D40539F" w14:textId="77777777" w:rsidR="00B4113D" w:rsidRPr="006E61D4" w:rsidRDefault="00B4113D" w:rsidP="00B4113D">
            <w:pPr>
              <w:pStyle w:val="IndexHeading"/>
              <w:keepNext w:val="0"/>
              <w:widowControl w:val="0"/>
              <w:numPr>
                <w:ilvl w:val="0"/>
                <w:numId w:val="378"/>
              </w:numPr>
              <w:spacing w:line="240" w:lineRule="auto"/>
              <w:jc w:val="both"/>
              <w:rPr>
                <w:rFonts w:ascii="Times New Roman" w:hAnsi="Times New Roman"/>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27D4F905" w14:textId="77777777" w:rsidR="00B4113D" w:rsidRPr="00AA0822" w:rsidRDefault="00B4113D" w:rsidP="00251A3E">
            <w:pPr>
              <w:pStyle w:val="Index1"/>
            </w:pPr>
            <w:r w:rsidRPr="00AA0822">
              <w:t>Those receiving Waiver or ICF/MR services are not eligible for this service.  These skills should be addressed through the parent’s residential habilitation plan.</w:t>
            </w:r>
          </w:p>
          <w:p w14:paraId="3061EAD7" w14:textId="77777777" w:rsidR="00B4113D" w:rsidRPr="006E61D4" w:rsidRDefault="00B4113D" w:rsidP="00B4113D">
            <w:pPr>
              <w:numPr>
                <w:ilvl w:val="0"/>
                <w:numId w:val="378"/>
              </w:numPr>
              <w:spacing w:after="0"/>
              <w:rPr>
                <w:sz w:val="22"/>
                <w:szCs w:val="22"/>
              </w:rPr>
            </w:pPr>
            <w:r w:rsidRPr="006E61D4">
              <w:rPr>
                <w:sz w:val="22"/>
                <w:szCs w:val="22"/>
              </w:rPr>
              <w:t>This service cannot be provided to the primary client in a YS case and under the age of 18. It is expected that the Ancel Casey assessment will be completed on all children 14 and older that are clients in open YS cases.</w:t>
            </w:r>
          </w:p>
          <w:p w14:paraId="377B1286" w14:textId="77777777" w:rsidR="00B4113D" w:rsidRPr="006E61D4" w:rsidRDefault="00B4113D" w:rsidP="00251A3E">
            <w:pPr>
              <w:jc w:val="both"/>
              <w:rPr>
                <w:sz w:val="22"/>
                <w:szCs w:val="22"/>
              </w:rPr>
            </w:pPr>
          </w:p>
        </w:tc>
      </w:tr>
      <w:tr w:rsidR="00B4113D" w:rsidRPr="006E61D4" w14:paraId="0B06A8B9" w14:textId="77777777" w:rsidTr="00251A3E">
        <w:trPr>
          <w:cantSplit/>
        </w:trPr>
        <w:tc>
          <w:tcPr>
            <w:tcW w:w="2520" w:type="dxa"/>
            <w:vAlign w:val="center"/>
          </w:tcPr>
          <w:p w14:paraId="2F8503F6" w14:textId="77777777" w:rsidR="00B4113D" w:rsidRPr="006E61D4" w:rsidRDefault="00B4113D" w:rsidP="00251A3E">
            <w:pPr>
              <w:widowControl w:val="0"/>
              <w:rPr>
                <w:sz w:val="22"/>
                <w:szCs w:val="22"/>
              </w:rPr>
            </w:pPr>
            <w:r w:rsidRPr="006E61D4">
              <w:rPr>
                <w:b/>
                <w:bCs/>
                <w:sz w:val="22"/>
                <w:szCs w:val="22"/>
              </w:rPr>
              <w:t>Clinical Exclusions</w:t>
            </w:r>
          </w:p>
        </w:tc>
        <w:tc>
          <w:tcPr>
            <w:tcW w:w="6480" w:type="dxa"/>
          </w:tcPr>
          <w:p w14:paraId="1CF5BB7A" w14:textId="77777777" w:rsidR="00B4113D" w:rsidRPr="006E61D4" w:rsidRDefault="00B4113D" w:rsidP="00B4113D">
            <w:pPr>
              <w:numPr>
                <w:ilvl w:val="0"/>
                <w:numId w:val="68"/>
              </w:numPr>
              <w:spacing w:after="0"/>
              <w:jc w:val="both"/>
              <w:rPr>
                <w:sz w:val="22"/>
                <w:szCs w:val="22"/>
              </w:rPr>
            </w:pPr>
            <w:r w:rsidRPr="006E61D4">
              <w:rPr>
                <w:sz w:val="22"/>
                <w:szCs w:val="22"/>
              </w:rPr>
              <w:t>Severity of the parent’s impairment due to a mental illness or substance abuse problem may preclude provision of service in this level of care.  If the parent previously had the skill and lost the ability to perform the task due to the severity of their mental illness/substance abuse, a mental health professional should be consulted to determine if the parent meets medical necessity for Basic Living Skills in the Medicaid Rehabilitation Manual.</w:t>
            </w:r>
          </w:p>
          <w:p w14:paraId="1A25F943" w14:textId="77777777" w:rsidR="00B4113D" w:rsidRPr="006E61D4" w:rsidRDefault="00B4113D" w:rsidP="00B4113D">
            <w:pPr>
              <w:numPr>
                <w:ilvl w:val="0"/>
                <w:numId w:val="68"/>
              </w:numPr>
              <w:spacing w:after="0"/>
              <w:jc w:val="both"/>
              <w:rPr>
                <w:sz w:val="22"/>
                <w:szCs w:val="22"/>
              </w:rPr>
            </w:pPr>
            <w:r w:rsidRPr="006E61D4">
              <w:rPr>
                <w:sz w:val="22"/>
                <w:szCs w:val="22"/>
              </w:rPr>
              <w:t xml:space="preserve">Severity of the parent’s impairment due to mental retardation or developmental delays may preclude provision of this service.  A mental health professional should be </w:t>
            </w:r>
            <w:r w:rsidRPr="006E61D4">
              <w:rPr>
                <w:sz w:val="22"/>
                <w:szCs w:val="22"/>
              </w:rPr>
              <w:lastRenderedPageBreak/>
              <w:t xml:space="preserve">consulted to evaluate the possibility of short term Day Treatment Services. </w:t>
            </w:r>
          </w:p>
          <w:p w14:paraId="3DD82CD2" w14:textId="77777777" w:rsidR="00B4113D" w:rsidRPr="006E61D4" w:rsidRDefault="00B4113D" w:rsidP="00B4113D">
            <w:pPr>
              <w:numPr>
                <w:ilvl w:val="0"/>
                <w:numId w:val="68"/>
              </w:numPr>
              <w:spacing w:after="0"/>
              <w:jc w:val="both"/>
              <w:rPr>
                <w:sz w:val="22"/>
                <w:szCs w:val="22"/>
              </w:rPr>
            </w:pPr>
            <w:r w:rsidRPr="006E61D4">
              <w:rPr>
                <w:sz w:val="22"/>
                <w:szCs w:val="22"/>
              </w:rPr>
              <w:t>Severity of parent’s impairment due to traumatic brain injury (TBI) may preclude provision of this service. A rehab professional should be consulted to evaluate the possibility of rehabilitation services.</w:t>
            </w:r>
          </w:p>
          <w:p w14:paraId="293C57F2" w14:textId="77777777" w:rsidR="00B4113D" w:rsidRPr="006E61D4" w:rsidRDefault="00B4113D" w:rsidP="00B4113D">
            <w:pPr>
              <w:numPr>
                <w:ilvl w:val="0"/>
                <w:numId w:val="68"/>
              </w:numPr>
              <w:spacing w:after="0"/>
              <w:jc w:val="both"/>
              <w:rPr>
                <w:sz w:val="22"/>
                <w:szCs w:val="22"/>
              </w:rPr>
            </w:pPr>
            <w:r w:rsidRPr="006E61D4">
              <w:rPr>
                <w:sz w:val="22"/>
                <w:szCs w:val="22"/>
              </w:rPr>
              <w:t xml:space="preserve">Continued stay has been noted for cases in which a parent diagnosed with Borderline Intellectual Functioning or Mild Mental Retardation is not eligible for other service options.  One additional authorization may be granted with documentation of the diagnosis. </w:t>
            </w:r>
          </w:p>
        </w:tc>
      </w:tr>
      <w:tr w:rsidR="00B4113D" w:rsidRPr="006E61D4" w14:paraId="365C37A3" w14:textId="77777777" w:rsidTr="00251A3E">
        <w:trPr>
          <w:trHeight w:val="350"/>
        </w:trPr>
        <w:tc>
          <w:tcPr>
            <w:tcW w:w="2520" w:type="dxa"/>
            <w:vAlign w:val="center"/>
          </w:tcPr>
          <w:p w14:paraId="19837177" w14:textId="77777777" w:rsidR="00B4113D" w:rsidRPr="006E61D4" w:rsidRDefault="00B4113D" w:rsidP="00251A3E">
            <w:pPr>
              <w:widowControl w:val="0"/>
              <w:rPr>
                <w:b/>
                <w:bCs/>
                <w:sz w:val="22"/>
                <w:szCs w:val="22"/>
              </w:rPr>
            </w:pPr>
            <w:r w:rsidRPr="006E61D4">
              <w:rPr>
                <w:b/>
                <w:bCs/>
                <w:sz w:val="22"/>
                <w:szCs w:val="22"/>
              </w:rPr>
              <w:lastRenderedPageBreak/>
              <w:t xml:space="preserve">Documentation </w:t>
            </w:r>
          </w:p>
        </w:tc>
        <w:tc>
          <w:tcPr>
            <w:tcW w:w="6480" w:type="dxa"/>
          </w:tcPr>
          <w:p w14:paraId="62A494CE" w14:textId="77777777" w:rsidR="00B4113D" w:rsidRPr="006E61D4" w:rsidRDefault="00B4113D" w:rsidP="00251A3E">
            <w:pPr>
              <w:pStyle w:val="BodyTextIndent3"/>
              <w:widowControl w:val="0"/>
              <w:tabs>
                <w:tab w:val="left" w:pos="307"/>
                <w:tab w:val="num" w:pos="1512"/>
              </w:tabs>
              <w:ind w:left="25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EED93FA" w14:textId="77777777" w:rsidR="00B4113D" w:rsidRPr="006E61D4" w:rsidRDefault="00B4113D" w:rsidP="00251A3E">
            <w:pPr>
              <w:pStyle w:val="BodyTextIndent3"/>
              <w:widowControl w:val="0"/>
              <w:tabs>
                <w:tab w:val="left" w:pos="307"/>
              </w:tabs>
              <w:ind w:left="252" w:firstLine="0"/>
              <w:rPr>
                <w:sz w:val="22"/>
                <w:szCs w:val="22"/>
              </w:rPr>
            </w:pPr>
          </w:p>
          <w:p w14:paraId="5B52C24C" w14:textId="77777777" w:rsidR="00B4113D" w:rsidRPr="006E61D4" w:rsidRDefault="00B4113D" w:rsidP="00251A3E">
            <w:pPr>
              <w:tabs>
                <w:tab w:val="left" w:pos="307"/>
              </w:tabs>
              <w:ind w:left="252"/>
              <w:rPr>
                <w:sz w:val="22"/>
                <w:szCs w:val="22"/>
              </w:rPr>
            </w:pPr>
            <w:r w:rsidRPr="006E61D4">
              <w:rPr>
                <w:sz w:val="22"/>
                <w:szCs w:val="22"/>
              </w:rPr>
              <w:t>A case note must be completed for each service event that includes</w:t>
            </w:r>
          </w:p>
          <w:p w14:paraId="10F4CDB5"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Code or service name</w:t>
            </w:r>
          </w:p>
          <w:p w14:paraId="1A84420B"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Summary of the intervention</w:t>
            </w:r>
          </w:p>
          <w:p w14:paraId="5EE656B1"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Client’s response to the intervention</w:t>
            </w:r>
          </w:p>
          <w:p w14:paraId="4598B511"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Relation to the service plan</w:t>
            </w:r>
          </w:p>
          <w:p w14:paraId="0E67352E"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Location where service occurred</w:t>
            </w:r>
          </w:p>
          <w:p w14:paraId="286FDDAF"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Duration</w:t>
            </w:r>
          </w:p>
          <w:p w14:paraId="66985059"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Start/stop time</w:t>
            </w:r>
          </w:p>
          <w:p w14:paraId="7C4F54FF"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 xml:space="preserve">Signature of the provider and his/her title or credentials </w:t>
            </w:r>
          </w:p>
          <w:p w14:paraId="0A7CC5B5" w14:textId="77777777" w:rsidR="00B4113D" w:rsidRPr="006E61D4" w:rsidRDefault="00B4113D" w:rsidP="00251A3E">
            <w:pPr>
              <w:tabs>
                <w:tab w:val="left" w:pos="307"/>
              </w:tabs>
              <w:rPr>
                <w:sz w:val="22"/>
                <w:szCs w:val="22"/>
              </w:rPr>
            </w:pPr>
          </w:p>
          <w:p w14:paraId="6FB96906" w14:textId="77777777" w:rsidR="00B4113D" w:rsidRPr="006E61D4" w:rsidRDefault="00B4113D" w:rsidP="00251A3E">
            <w:pPr>
              <w:tabs>
                <w:tab w:val="left" w:pos="307"/>
              </w:tabs>
              <w:ind w:left="252"/>
              <w:rPr>
                <w:sz w:val="22"/>
                <w:szCs w:val="22"/>
              </w:rPr>
            </w:pPr>
            <w:r w:rsidRPr="006E61D4">
              <w:rPr>
                <w:sz w:val="22"/>
                <w:szCs w:val="22"/>
              </w:rPr>
              <w:t xml:space="preserve"> A copy of the Youth Behavioral Evaluation and/or the Behavioral Control plan must be present in the case record.</w:t>
            </w:r>
          </w:p>
          <w:p w14:paraId="36FEF4D4" w14:textId="77777777" w:rsidR="00B4113D" w:rsidRPr="006E61D4" w:rsidRDefault="00B4113D" w:rsidP="00251A3E">
            <w:pPr>
              <w:tabs>
                <w:tab w:val="left" w:pos="307"/>
              </w:tabs>
              <w:ind w:left="252"/>
              <w:rPr>
                <w:sz w:val="22"/>
                <w:szCs w:val="22"/>
              </w:rPr>
            </w:pPr>
          </w:p>
          <w:p w14:paraId="6E034759" w14:textId="77777777" w:rsidR="00B4113D" w:rsidRPr="006E61D4" w:rsidRDefault="00B4113D" w:rsidP="00251A3E">
            <w:pPr>
              <w:tabs>
                <w:tab w:val="left" w:pos="307"/>
              </w:tabs>
              <w:ind w:left="252"/>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0ED51579"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A list of dates of service and the specific services rendered and/or attempts</w:t>
            </w:r>
          </w:p>
          <w:p w14:paraId="1FA58B6A"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Overall summary of progress for the client/family receiving the service.  Please include if family continues to benefit and/or the barriers to intervention</w:t>
            </w:r>
          </w:p>
          <w:p w14:paraId="2CE22DC9"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Plan for further interventions</w:t>
            </w:r>
          </w:p>
          <w:p w14:paraId="7C034E69"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t xml:space="preserve">Any identified unmet concrete or service needs </w:t>
            </w:r>
          </w:p>
          <w:p w14:paraId="25E3FC8B" w14:textId="77777777" w:rsidR="00B4113D" w:rsidRPr="006E61D4" w:rsidRDefault="00B4113D" w:rsidP="00B4113D">
            <w:pPr>
              <w:numPr>
                <w:ilvl w:val="0"/>
                <w:numId w:val="9"/>
              </w:numPr>
              <w:tabs>
                <w:tab w:val="left" w:pos="307"/>
                <w:tab w:val="num" w:pos="1332"/>
              </w:tabs>
              <w:spacing w:after="0"/>
              <w:ind w:left="1332"/>
              <w:rPr>
                <w:sz w:val="22"/>
                <w:szCs w:val="22"/>
              </w:rPr>
            </w:pPr>
            <w:r w:rsidRPr="006E61D4">
              <w:rPr>
                <w:sz w:val="22"/>
                <w:szCs w:val="22"/>
              </w:rPr>
              <w:lastRenderedPageBreak/>
              <w:t>Date and name of DHHR staff to which any new allegations of abuse/neglect or behavioral issues were reported within the month</w:t>
            </w:r>
          </w:p>
        </w:tc>
      </w:tr>
    </w:tbl>
    <w:p w14:paraId="0ACF4B93"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4D92F455"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19B447FC" w14:textId="77777777" w:rsidR="00B4113D" w:rsidRPr="006E61D4" w:rsidRDefault="00B4113D" w:rsidP="00B4113D">
      <w:pPr>
        <w:numPr>
          <w:ilvl w:val="0"/>
          <w:numId w:val="8"/>
        </w:numPr>
        <w:spacing w:after="0"/>
        <w:rPr>
          <w:sz w:val="22"/>
          <w:szCs w:val="22"/>
        </w:rPr>
      </w:pPr>
      <w:r w:rsidRPr="006E61D4">
        <w:rPr>
          <w:sz w:val="22"/>
          <w:szCs w:val="22"/>
        </w:rPr>
        <w:t>Sociology</w:t>
      </w:r>
    </w:p>
    <w:p w14:paraId="343A3FA0" w14:textId="77777777" w:rsidR="00B4113D" w:rsidRPr="006E61D4" w:rsidRDefault="00B4113D" w:rsidP="00B4113D">
      <w:pPr>
        <w:numPr>
          <w:ilvl w:val="0"/>
          <w:numId w:val="8"/>
        </w:numPr>
        <w:spacing w:after="0"/>
        <w:rPr>
          <w:sz w:val="22"/>
          <w:szCs w:val="22"/>
        </w:rPr>
      </w:pPr>
      <w:r w:rsidRPr="006E61D4">
        <w:rPr>
          <w:sz w:val="22"/>
          <w:szCs w:val="22"/>
        </w:rPr>
        <w:t>Psychology</w:t>
      </w:r>
    </w:p>
    <w:p w14:paraId="39A7B5FE" w14:textId="77777777" w:rsidR="00B4113D" w:rsidRPr="006E61D4" w:rsidRDefault="00B4113D" w:rsidP="00B4113D">
      <w:pPr>
        <w:numPr>
          <w:ilvl w:val="0"/>
          <w:numId w:val="8"/>
        </w:numPr>
        <w:spacing w:after="0"/>
        <w:rPr>
          <w:sz w:val="22"/>
          <w:szCs w:val="22"/>
        </w:rPr>
      </w:pPr>
      <w:r w:rsidRPr="006E61D4">
        <w:rPr>
          <w:sz w:val="22"/>
          <w:szCs w:val="22"/>
        </w:rPr>
        <w:t>Counseling</w:t>
      </w:r>
    </w:p>
    <w:p w14:paraId="71FD9515"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284D2F3B" w14:textId="77777777" w:rsidR="00B4113D" w:rsidRPr="006E61D4" w:rsidRDefault="00B4113D" w:rsidP="00B4113D">
      <w:pPr>
        <w:numPr>
          <w:ilvl w:val="0"/>
          <w:numId w:val="8"/>
        </w:numPr>
        <w:spacing w:after="0"/>
        <w:rPr>
          <w:sz w:val="22"/>
          <w:szCs w:val="22"/>
        </w:rPr>
      </w:pPr>
      <w:r w:rsidRPr="006E61D4">
        <w:rPr>
          <w:sz w:val="22"/>
          <w:szCs w:val="22"/>
        </w:rPr>
        <w:t>Human Services</w:t>
      </w:r>
    </w:p>
    <w:p w14:paraId="3419B3CA"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59131F8D"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4DAE55E3"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3421D45C" w14:textId="77777777" w:rsidR="00B4113D" w:rsidRPr="006E61D4" w:rsidRDefault="00B4113D" w:rsidP="00B4113D">
      <w:pPr>
        <w:numPr>
          <w:ilvl w:val="0"/>
          <w:numId w:val="8"/>
        </w:numPr>
        <w:spacing w:after="0"/>
        <w:rPr>
          <w:sz w:val="22"/>
          <w:szCs w:val="22"/>
        </w:rPr>
      </w:pPr>
      <w:r w:rsidRPr="006E61D4">
        <w:rPr>
          <w:sz w:val="22"/>
          <w:szCs w:val="22"/>
        </w:rPr>
        <w:t>Gerontology</w:t>
      </w:r>
    </w:p>
    <w:p w14:paraId="10DCA0AC"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7B0C926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2C58F11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6B26462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p>
    <w:p w14:paraId="365DA8C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Transportation Providers must have valid Driver’s licenses from employee’s state of residence and insurance. </w:t>
      </w:r>
    </w:p>
    <w:p w14:paraId="42216C28"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73F1067" w14:textId="77777777" w:rsidR="00B4113D" w:rsidRPr="006E61D4" w:rsidRDefault="00B4113D" w:rsidP="00B4113D">
      <w:pPr>
        <w:pStyle w:val="BodyText3"/>
        <w:tabs>
          <w:tab w:val="left" w:pos="2520"/>
        </w:tabs>
        <w:ind w:left="720"/>
        <w:rPr>
          <w:sz w:val="22"/>
          <w:szCs w:val="22"/>
        </w:rPr>
      </w:pPr>
    </w:p>
    <w:p w14:paraId="6964F909" w14:textId="77777777" w:rsidR="00B4113D" w:rsidRPr="006E61D4" w:rsidRDefault="00B4113D" w:rsidP="00B4113D">
      <w:pPr>
        <w:widowControl w:val="0"/>
        <w:tabs>
          <w:tab w:val="left" w:pos="3240"/>
        </w:tabs>
        <w:ind w:left="2520" w:hanging="2520"/>
        <w:jc w:val="both"/>
        <w:rPr>
          <w:sz w:val="22"/>
          <w:szCs w:val="22"/>
        </w:rPr>
      </w:pPr>
      <w:r w:rsidRPr="006E61D4">
        <w:rPr>
          <w:sz w:val="22"/>
          <w:szCs w:val="22"/>
        </w:rPr>
        <w:lastRenderedPageBreak/>
        <w:br w:type="page"/>
      </w:r>
    </w:p>
    <w:p w14:paraId="61B2C242" w14:textId="77777777" w:rsidR="00B4113D" w:rsidRPr="006E61D4" w:rsidRDefault="00B4113D" w:rsidP="007706E7">
      <w:pPr>
        <w:pStyle w:val="Heading2"/>
      </w:pPr>
      <w:bookmarkStart w:id="417" w:name="_Toc52601490"/>
      <w:bookmarkStart w:id="418" w:name="_Toc189465061"/>
      <w:bookmarkStart w:id="419" w:name="_Toc198452659"/>
      <w:bookmarkStart w:id="420" w:name="_Toc318186016"/>
      <w:bookmarkStart w:id="421" w:name="_Toc534728706"/>
      <w:r w:rsidRPr="006E61D4">
        <w:lastRenderedPageBreak/>
        <w:t>Family Crisis Response</w:t>
      </w:r>
      <w:bookmarkEnd w:id="417"/>
      <w:r w:rsidRPr="006E61D4">
        <w:t xml:space="preserve"> 220215</w:t>
      </w:r>
      <w:bookmarkEnd w:id="418"/>
      <w:bookmarkEnd w:id="419"/>
      <w:bookmarkEnd w:id="420"/>
      <w:bookmarkEnd w:id="421"/>
    </w:p>
    <w:p w14:paraId="21D33EB6" w14:textId="77777777" w:rsidR="00B4113D" w:rsidRPr="006E61D4" w:rsidRDefault="00B4113D" w:rsidP="00B4113D">
      <w:pPr>
        <w:rPr>
          <w:sz w:val="22"/>
          <w:szCs w:val="22"/>
        </w:rPr>
      </w:pPr>
    </w:p>
    <w:p w14:paraId="401992B3"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Family crisis response is a face-to-face intervention in the consumer’s natural environment to assess and de-escalate a family emergency.  This service may target dysfunctional family interactions or environmental situations that have escalated to the point that safety (protection from abuse and/or neglect) of a child or the community may be at risk of imminent danger.  This service is available twenty-four hours a day, seven days a week.  This service responds to the current family crisis that involves family disorganization and/or emotional upheaval that has resulted in an inability to adequately function and problem solve. Providers of this service are expected to contact the assigned DHHR worker every time they must respond to a call from a family. This contact must take place by the next business day of the provider has responded. This is considered by the DHHR to be a safety service only, meaning that it is not utilized for treatment of any condition.</w:t>
      </w:r>
    </w:p>
    <w:p w14:paraId="301DBAEA"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296"/>
      </w:tblGrid>
      <w:tr w:rsidR="00B4113D" w:rsidRPr="006E61D4" w14:paraId="50B228F6" w14:textId="77777777" w:rsidTr="00251A3E">
        <w:tc>
          <w:tcPr>
            <w:tcW w:w="3060" w:type="dxa"/>
            <w:vAlign w:val="center"/>
          </w:tcPr>
          <w:p w14:paraId="7F986D55" w14:textId="77777777" w:rsidR="00B4113D" w:rsidRPr="006E61D4" w:rsidRDefault="00B4113D" w:rsidP="00251A3E">
            <w:pPr>
              <w:widowControl w:val="0"/>
              <w:rPr>
                <w:b/>
                <w:bCs/>
                <w:sz w:val="22"/>
                <w:szCs w:val="22"/>
              </w:rPr>
            </w:pPr>
            <w:r w:rsidRPr="006E61D4">
              <w:rPr>
                <w:b/>
                <w:bCs/>
                <w:sz w:val="22"/>
                <w:szCs w:val="22"/>
              </w:rPr>
              <w:t>Target Population</w:t>
            </w:r>
          </w:p>
        </w:tc>
        <w:tc>
          <w:tcPr>
            <w:tcW w:w="5993" w:type="dxa"/>
          </w:tcPr>
          <w:p w14:paraId="15A75D47"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66511C77" w14:textId="77777777" w:rsidTr="00251A3E">
        <w:tc>
          <w:tcPr>
            <w:tcW w:w="3060" w:type="dxa"/>
            <w:vAlign w:val="center"/>
          </w:tcPr>
          <w:p w14:paraId="5DDA39BC" w14:textId="77777777" w:rsidR="00B4113D" w:rsidRPr="006E61D4" w:rsidRDefault="00B4113D" w:rsidP="00251A3E">
            <w:pPr>
              <w:widowControl w:val="0"/>
              <w:rPr>
                <w:b/>
                <w:bCs/>
                <w:sz w:val="22"/>
                <w:szCs w:val="22"/>
              </w:rPr>
            </w:pPr>
            <w:r w:rsidRPr="006E61D4">
              <w:rPr>
                <w:b/>
                <w:bCs/>
                <w:sz w:val="22"/>
                <w:szCs w:val="22"/>
              </w:rPr>
              <w:t>Program Option</w:t>
            </w:r>
          </w:p>
        </w:tc>
        <w:tc>
          <w:tcPr>
            <w:tcW w:w="5993" w:type="dxa"/>
          </w:tcPr>
          <w:p w14:paraId="17E5CF5F"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0B90B585" w14:textId="77777777" w:rsidTr="00251A3E">
        <w:tc>
          <w:tcPr>
            <w:tcW w:w="3060" w:type="dxa"/>
            <w:vAlign w:val="center"/>
          </w:tcPr>
          <w:p w14:paraId="50BE00D5" w14:textId="77777777" w:rsidR="00B4113D" w:rsidRPr="006E61D4" w:rsidRDefault="00B4113D" w:rsidP="00251A3E">
            <w:pPr>
              <w:widowControl w:val="0"/>
              <w:rPr>
                <w:b/>
                <w:bCs/>
                <w:sz w:val="22"/>
                <w:szCs w:val="22"/>
              </w:rPr>
            </w:pPr>
            <w:r w:rsidRPr="006E61D4">
              <w:rPr>
                <w:b/>
                <w:bCs/>
                <w:sz w:val="22"/>
                <w:szCs w:val="22"/>
              </w:rPr>
              <w:t>Initial Authorization</w:t>
            </w:r>
          </w:p>
        </w:tc>
        <w:tc>
          <w:tcPr>
            <w:tcW w:w="5993" w:type="dxa"/>
          </w:tcPr>
          <w:p w14:paraId="2432D208" w14:textId="77777777" w:rsidR="00B4113D" w:rsidRPr="006E61D4" w:rsidRDefault="00B4113D" w:rsidP="00251A3E">
            <w:pPr>
              <w:widowControl w:val="0"/>
              <w:rPr>
                <w:sz w:val="22"/>
                <w:szCs w:val="22"/>
              </w:rPr>
            </w:pPr>
            <w:r w:rsidRPr="006E61D4">
              <w:rPr>
                <w:sz w:val="22"/>
                <w:szCs w:val="22"/>
              </w:rPr>
              <w:t>92 days</w:t>
            </w:r>
          </w:p>
          <w:p w14:paraId="4CB050E7" w14:textId="77777777" w:rsidR="00B4113D" w:rsidRPr="006E61D4" w:rsidRDefault="00B4113D" w:rsidP="00251A3E">
            <w:pPr>
              <w:widowControl w:val="0"/>
              <w:rPr>
                <w:sz w:val="22"/>
                <w:szCs w:val="22"/>
              </w:rPr>
            </w:pPr>
            <w:r w:rsidRPr="006E61D4">
              <w:rPr>
                <w:sz w:val="22"/>
                <w:szCs w:val="22"/>
              </w:rPr>
              <w:t>Unit = one hour</w:t>
            </w:r>
          </w:p>
          <w:p w14:paraId="231C7926" w14:textId="77777777" w:rsidR="00B4113D" w:rsidRPr="006E61D4" w:rsidRDefault="00B4113D" w:rsidP="00251A3E">
            <w:pPr>
              <w:widowControl w:val="0"/>
              <w:ind w:left="5652" w:hanging="5652"/>
              <w:rPr>
                <w:sz w:val="22"/>
                <w:szCs w:val="22"/>
              </w:rPr>
            </w:pPr>
            <w:r w:rsidRPr="006E61D4">
              <w:rPr>
                <w:sz w:val="22"/>
                <w:szCs w:val="22"/>
              </w:rPr>
              <w:t>72 units per 92 days</w:t>
            </w:r>
          </w:p>
          <w:p w14:paraId="1660685F"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46F24DA" w14:textId="77777777" w:rsidTr="00251A3E">
        <w:tc>
          <w:tcPr>
            <w:tcW w:w="3060" w:type="dxa"/>
            <w:vAlign w:val="center"/>
          </w:tcPr>
          <w:p w14:paraId="49905AD9"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3" w:type="dxa"/>
          </w:tcPr>
          <w:p w14:paraId="41FA2520" w14:textId="77777777" w:rsidR="00B4113D" w:rsidRPr="006E61D4" w:rsidRDefault="00B4113D" w:rsidP="00251A3E">
            <w:pPr>
              <w:widowControl w:val="0"/>
              <w:rPr>
                <w:sz w:val="22"/>
                <w:szCs w:val="22"/>
              </w:rPr>
            </w:pPr>
            <w:r w:rsidRPr="006E61D4">
              <w:rPr>
                <w:sz w:val="22"/>
                <w:szCs w:val="22"/>
              </w:rPr>
              <w:t xml:space="preserve">3 </w:t>
            </w:r>
          </w:p>
        </w:tc>
      </w:tr>
      <w:tr w:rsidR="00B4113D" w:rsidRPr="006E61D4" w14:paraId="45475336" w14:textId="77777777" w:rsidTr="00251A3E">
        <w:tc>
          <w:tcPr>
            <w:tcW w:w="3060" w:type="dxa"/>
            <w:vAlign w:val="center"/>
          </w:tcPr>
          <w:p w14:paraId="26E58C13" w14:textId="77777777" w:rsidR="00B4113D" w:rsidRPr="006E61D4" w:rsidRDefault="00B4113D" w:rsidP="00251A3E">
            <w:pPr>
              <w:widowControl w:val="0"/>
              <w:rPr>
                <w:b/>
                <w:bCs/>
                <w:sz w:val="22"/>
                <w:szCs w:val="22"/>
              </w:rPr>
            </w:pPr>
            <w:r w:rsidRPr="006E61D4">
              <w:rPr>
                <w:b/>
                <w:bCs/>
                <w:sz w:val="22"/>
                <w:szCs w:val="22"/>
              </w:rPr>
              <w:t>Admission Criteria</w:t>
            </w:r>
          </w:p>
        </w:tc>
        <w:tc>
          <w:tcPr>
            <w:tcW w:w="5993" w:type="dxa"/>
          </w:tcPr>
          <w:p w14:paraId="4F3B7650" w14:textId="77777777" w:rsidR="00B4113D" w:rsidRPr="006E61D4" w:rsidRDefault="00B4113D" w:rsidP="00B4113D">
            <w:pPr>
              <w:numPr>
                <w:ilvl w:val="0"/>
                <w:numId w:val="153"/>
              </w:numPr>
              <w:spacing w:after="0"/>
              <w:rPr>
                <w:sz w:val="22"/>
                <w:szCs w:val="22"/>
              </w:rPr>
            </w:pPr>
            <w:r w:rsidRPr="006E61D4">
              <w:rPr>
                <w:sz w:val="22"/>
                <w:szCs w:val="22"/>
              </w:rPr>
              <w:t>Youth Behavior Evaluation was completed and it was determined a behavioral control plan with service provided to the whole family unit was needed to maintain the child in the home.</w:t>
            </w:r>
          </w:p>
          <w:p w14:paraId="3736CADB" w14:textId="77777777" w:rsidR="00B4113D" w:rsidRPr="006E61D4" w:rsidRDefault="00B4113D" w:rsidP="00B4113D">
            <w:pPr>
              <w:numPr>
                <w:ilvl w:val="0"/>
                <w:numId w:val="153"/>
              </w:numPr>
              <w:spacing w:after="0"/>
              <w:rPr>
                <w:sz w:val="22"/>
                <w:szCs w:val="22"/>
              </w:rPr>
            </w:pPr>
            <w:r w:rsidRPr="006E61D4">
              <w:rPr>
                <w:sz w:val="22"/>
                <w:szCs w:val="22"/>
              </w:rPr>
              <w:t xml:space="preserve">Parent and/or child are unable to resolve crisis situations and conflicts without abuse and/or neglect or community danger. </w:t>
            </w:r>
          </w:p>
          <w:p w14:paraId="4C110DB2" w14:textId="77777777" w:rsidR="00B4113D" w:rsidRPr="006E61D4" w:rsidRDefault="00B4113D" w:rsidP="00B4113D">
            <w:pPr>
              <w:numPr>
                <w:ilvl w:val="0"/>
                <w:numId w:val="153"/>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recommends the service, and the plan for the child to remain in the home is appropriate.</w:t>
            </w:r>
          </w:p>
        </w:tc>
      </w:tr>
      <w:tr w:rsidR="00B4113D" w:rsidRPr="006E61D4" w14:paraId="0FB7748B" w14:textId="77777777" w:rsidTr="00251A3E">
        <w:trPr>
          <w:trHeight w:val="197"/>
        </w:trPr>
        <w:tc>
          <w:tcPr>
            <w:tcW w:w="3060" w:type="dxa"/>
            <w:vAlign w:val="center"/>
          </w:tcPr>
          <w:p w14:paraId="5C500785"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5993" w:type="dxa"/>
          </w:tcPr>
          <w:p w14:paraId="053D6F68" w14:textId="77777777" w:rsidR="00B4113D" w:rsidRPr="006E61D4" w:rsidRDefault="00B4113D" w:rsidP="00B4113D">
            <w:pPr>
              <w:numPr>
                <w:ilvl w:val="0"/>
                <w:numId w:val="153"/>
              </w:numPr>
              <w:spacing w:after="0"/>
              <w:rPr>
                <w:sz w:val="22"/>
                <w:szCs w:val="22"/>
              </w:rPr>
            </w:pPr>
            <w:r w:rsidRPr="006E61D4">
              <w:rPr>
                <w:sz w:val="22"/>
                <w:szCs w:val="22"/>
              </w:rPr>
              <w:t>Progress toward service plan goals/objectives is documented but has not been achieved.</w:t>
            </w:r>
          </w:p>
          <w:p w14:paraId="20E7A673" w14:textId="77777777" w:rsidR="00B4113D" w:rsidRPr="006E61D4" w:rsidRDefault="00B4113D" w:rsidP="00B4113D">
            <w:pPr>
              <w:numPr>
                <w:ilvl w:val="0"/>
                <w:numId w:val="153"/>
              </w:numPr>
              <w:spacing w:after="0"/>
              <w:rPr>
                <w:sz w:val="22"/>
                <w:szCs w:val="22"/>
              </w:rPr>
            </w:pPr>
            <w:r w:rsidRPr="006E61D4">
              <w:rPr>
                <w:sz w:val="22"/>
                <w:szCs w:val="22"/>
              </w:rPr>
              <w:t>MDT recommends the service continue.</w:t>
            </w:r>
          </w:p>
          <w:p w14:paraId="71E9500F" w14:textId="77777777" w:rsidR="00B4113D" w:rsidRPr="006E61D4" w:rsidRDefault="00B4113D" w:rsidP="00B4113D">
            <w:pPr>
              <w:numPr>
                <w:ilvl w:val="0"/>
                <w:numId w:val="153"/>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agrees that placement in the home is still appropriate.</w:t>
            </w:r>
          </w:p>
          <w:p w14:paraId="1EB137D4" w14:textId="77777777" w:rsidR="00B4113D" w:rsidRPr="006E61D4" w:rsidRDefault="00B4113D" w:rsidP="00B4113D">
            <w:pPr>
              <w:numPr>
                <w:ilvl w:val="0"/>
                <w:numId w:val="153"/>
              </w:numPr>
              <w:spacing w:after="0"/>
              <w:rPr>
                <w:sz w:val="22"/>
                <w:szCs w:val="22"/>
              </w:rPr>
            </w:pPr>
            <w:r w:rsidRPr="006E61D4">
              <w:rPr>
                <w:sz w:val="22"/>
                <w:szCs w:val="22"/>
              </w:rPr>
              <w:t>Service cannot be met appropriately through other community resources.</w:t>
            </w:r>
          </w:p>
        </w:tc>
      </w:tr>
      <w:tr w:rsidR="00B4113D" w:rsidRPr="006E61D4" w14:paraId="0112F102" w14:textId="77777777" w:rsidTr="00251A3E">
        <w:tc>
          <w:tcPr>
            <w:tcW w:w="3060" w:type="dxa"/>
            <w:vAlign w:val="center"/>
          </w:tcPr>
          <w:p w14:paraId="0BFEB8A3" w14:textId="77777777" w:rsidR="00B4113D" w:rsidRPr="006E61D4" w:rsidRDefault="00B4113D" w:rsidP="00251A3E">
            <w:pPr>
              <w:rPr>
                <w:b/>
                <w:sz w:val="22"/>
                <w:szCs w:val="22"/>
              </w:rPr>
            </w:pPr>
            <w:r w:rsidRPr="006E61D4">
              <w:rPr>
                <w:b/>
                <w:sz w:val="22"/>
                <w:szCs w:val="22"/>
              </w:rPr>
              <w:t>Discharge Criteria</w:t>
            </w:r>
          </w:p>
          <w:p w14:paraId="45FE0B46" w14:textId="77777777" w:rsidR="00B4113D" w:rsidRPr="006E61D4" w:rsidRDefault="00B4113D" w:rsidP="00251A3E">
            <w:pPr>
              <w:rPr>
                <w:b/>
                <w:sz w:val="22"/>
                <w:szCs w:val="22"/>
              </w:rPr>
            </w:pPr>
            <w:r w:rsidRPr="006E61D4">
              <w:rPr>
                <w:b/>
                <w:sz w:val="22"/>
                <w:szCs w:val="22"/>
              </w:rPr>
              <w:t>(Any element may result in discharge or transfer)</w:t>
            </w:r>
          </w:p>
        </w:tc>
        <w:tc>
          <w:tcPr>
            <w:tcW w:w="5993" w:type="dxa"/>
          </w:tcPr>
          <w:p w14:paraId="3E034FE6" w14:textId="77777777" w:rsidR="00B4113D" w:rsidRPr="006E61D4" w:rsidRDefault="00B4113D" w:rsidP="00B4113D">
            <w:pPr>
              <w:numPr>
                <w:ilvl w:val="0"/>
                <w:numId w:val="154"/>
              </w:numPr>
              <w:spacing w:after="0"/>
              <w:rPr>
                <w:sz w:val="22"/>
                <w:szCs w:val="22"/>
              </w:rPr>
            </w:pPr>
            <w:r w:rsidRPr="006E61D4">
              <w:rPr>
                <w:sz w:val="22"/>
                <w:szCs w:val="22"/>
              </w:rPr>
              <w:t>Goals and objectives have substantially been met.</w:t>
            </w:r>
          </w:p>
          <w:p w14:paraId="201D11BC" w14:textId="77777777" w:rsidR="00B4113D" w:rsidRPr="006E61D4" w:rsidRDefault="00B4113D" w:rsidP="00B4113D">
            <w:pPr>
              <w:numPr>
                <w:ilvl w:val="0"/>
                <w:numId w:val="154"/>
              </w:numPr>
              <w:spacing w:after="0"/>
              <w:rPr>
                <w:sz w:val="22"/>
                <w:szCs w:val="22"/>
              </w:rPr>
            </w:pPr>
            <w:r w:rsidRPr="006E61D4">
              <w:rPr>
                <w:sz w:val="22"/>
                <w:szCs w:val="22"/>
              </w:rPr>
              <w:t>Parent requests discharge.</w:t>
            </w:r>
          </w:p>
          <w:p w14:paraId="163E1159" w14:textId="77777777" w:rsidR="00B4113D" w:rsidRPr="006E61D4" w:rsidRDefault="00B4113D" w:rsidP="00B4113D">
            <w:pPr>
              <w:numPr>
                <w:ilvl w:val="0"/>
                <w:numId w:val="154"/>
              </w:numPr>
              <w:spacing w:after="0"/>
              <w:rPr>
                <w:sz w:val="22"/>
                <w:szCs w:val="22"/>
              </w:rPr>
            </w:pPr>
            <w:r w:rsidRPr="006E61D4">
              <w:rPr>
                <w:sz w:val="22"/>
                <w:szCs w:val="22"/>
              </w:rPr>
              <w:t>Another service is warranted by change in the youth’s condition.</w:t>
            </w:r>
          </w:p>
          <w:p w14:paraId="662C31B6" w14:textId="77777777" w:rsidR="00B4113D" w:rsidRPr="006E61D4" w:rsidRDefault="00B4113D" w:rsidP="00B4113D">
            <w:pPr>
              <w:numPr>
                <w:ilvl w:val="0"/>
                <w:numId w:val="154"/>
              </w:numPr>
              <w:spacing w:after="0"/>
              <w:rPr>
                <w:sz w:val="22"/>
                <w:szCs w:val="22"/>
              </w:rPr>
            </w:pPr>
            <w:r w:rsidRPr="006E61D4">
              <w:rPr>
                <w:sz w:val="22"/>
                <w:szCs w:val="22"/>
              </w:rPr>
              <w:t>No progress has been documented toward achievement of goals/objectives on the service plan.</w:t>
            </w:r>
          </w:p>
          <w:p w14:paraId="487BFDAA" w14:textId="77777777" w:rsidR="00B4113D" w:rsidRPr="006E61D4" w:rsidRDefault="00B4113D" w:rsidP="00B4113D">
            <w:pPr>
              <w:numPr>
                <w:ilvl w:val="0"/>
                <w:numId w:val="154"/>
              </w:numPr>
              <w:spacing w:after="0"/>
              <w:rPr>
                <w:sz w:val="22"/>
                <w:szCs w:val="22"/>
              </w:rPr>
            </w:pPr>
            <w:r w:rsidRPr="006E61D4">
              <w:rPr>
                <w:sz w:val="22"/>
                <w:szCs w:val="22"/>
              </w:rPr>
              <w:t>No outlook for improvement with this level of service.</w:t>
            </w:r>
          </w:p>
          <w:p w14:paraId="57BF47D6" w14:textId="77777777" w:rsidR="00B4113D" w:rsidRPr="006E61D4" w:rsidRDefault="00B4113D" w:rsidP="00B4113D">
            <w:pPr>
              <w:numPr>
                <w:ilvl w:val="0"/>
                <w:numId w:val="154"/>
              </w:numPr>
              <w:spacing w:after="0"/>
              <w:rPr>
                <w:sz w:val="22"/>
                <w:szCs w:val="22"/>
              </w:rPr>
            </w:pPr>
            <w:r w:rsidRPr="006E61D4">
              <w:rPr>
                <w:sz w:val="22"/>
                <w:szCs w:val="22"/>
              </w:rPr>
              <w:t>Service can now be provided through a community resource.</w:t>
            </w:r>
          </w:p>
          <w:p w14:paraId="6033B7DA" w14:textId="77777777" w:rsidR="00B4113D" w:rsidRPr="006E61D4" w:rsidRDefault="00B4113D" w:rsidP="00B4113D">
            <w:pPr>
              <w:numPr>
                <w:ilvl w:val="0"/>
                <w:numId w:val="154"/>
              </w:numPr>
              <w:spacing w:after="0"/>
              <w:rPr>
                <w:sz w:val="22"/>
                <w:szCs w:val="22"/>
              </w:rPr>
            </w:pPr>
            <w:r w:rsidRPr="006E61D4">
              <w:rPr>
                <w:sz w:val="22"/>
                <w:szCs w:val="22"/>
              </w:rPr>
              <w:t>Family has developed a social support system capable of providing the service to the identified client.</w:t>
            </w:r>
          </w:p>
          <w:p w14:paraId="3B21219A" w14:textId="77777777" w:rsidR="00B4113D" w:rsidRPr="006E61D4" w:rsidRDefault="00B4113D" w:rsidP="00B4113D">
            <w:pPr>
              <w:numPr>
                <w:ilvl w:val="0"/>
                <w:numId w:val="154"/>
              </w:numPr>
              <w:spacing w:after="0"/>
              <w:rPr>
                <w:sz w:val="22"/>
                <w:szCs w:val="22"/>
              </w:rPr>
            </w:pPr>
            <w:r w:rsidRPr="006E61D4">
              <w:rPr>
                <w:sz w:val="22"/>
                <w:szCs w:val="22"/>
              </w:rPr>
              <w:t xml:space="preserve">Youth was placed in DJS’ custody for detention/incarceration  </w:t>
            </w:r>
          </w:p>
        </w:tc>
      </w:tr>
      <w:tr w:rsidR="00B4113D" w:rsidRPr="006E61D4" w14:paraId="2C3281B8" w14:textId="77777777" w:rsidTr="00251A3E">
        <w:trPr>
          <w:trHeight w:val="3392"/>
        </w:trPr>
        <w:tc>
          <w:tcPr>
            <w:tcW w:w="3060" w:type="dxa"/>
            <w:vAlign w:val="center"/>
          </w:tcPr>
          <w:p w14:paraId="4EB487F5" w14:textId="77777777" w:rsidR="00B4113D" w:rsidRPr="006E61D4" w:rsidRDefault="00B4113D" w:rsidP="00251A3E">
            <w:pPr>
              <w:widowControl w:val="0"/>
              <w:rPr>
                <w:b/>
                <w:bCs/>
                <w:sz w:val="22"/>
                <w:szCs w:val="22"/>
              </w:rPr>
            </w:pPr>
            <w:r w:rsidRPr="006E61D4">
              <w:rPr>
                <w:b/>
                <w:bCs/>
                <w:sz w:val="22"/>
                <w:szCs w:val="22"/>
              </w:rPr>
              <w:t>Service Exclusions</w:t>
            </w:r>
          </w:p>
        </w:tc>
        <w:tc>
          <w:tcPr>
            <w:tcW w:w="5993" w:type="dxa"/>
          </w:tcPr>
          <w:p w14:paraId="7ED09E9D" w14:textId="77777777" w:rsidR="00B4113D" w:rsidRPr="006E61D4" w:rsidRDefault="00B4113D" w:rsidP="00B4113D">
            <w:pPr>
              <w:pStyle w:val="IndexHeading"/>
              <w:keepNext w:val="0"/>
              <w:widowControl w:val="0"/>
              <w:numPr>
                <w:ilvl w:val="0"/>
                <w:numId w:val="154"/>
              </w:numPr>
              <w:tabs>
                <w:tab w:val="left" w:pos="485"/>
              </w:tabs>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2461E5D2" w14:textId="77777777" w:rsidR="00B4113D" w:rsidRPr="006E61D4" w:rsidRDefault="00B4113D" w:rsidP="00B4113D">
            <w:pPr>
              <w:pStyle w:val="IndexHeading"/>
              <w:keepNext w:val="0"/>
              <w:widowControl w:val="0"/>
              <w:numPr>
                <w:ilvl w:val="0"/>
                <w:numId w:val="154"/>
              </w:numPr>
              <w:tabs>
                <w:tab w:val="left" w:pos="485"/>
              </w:tabs>
              <w:spacing w:line="240" w:lineRule="auto"/>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p w14:paraId="5ABA7BA2" w14:textId="77777777" w:rsidR="00B4113D" w:rsidRPr="006E61D4" w:rsidRDefault="00B4113D" w:rsidP="00B4113D">
            <w:pPr>
              <w:pStyle w:val="IndexHeading"/>
              <w:keepNext w:val="0"/>
              <w:widowControl w:val="0"/>
              <w:numPr>
                <w:ilvl w:val="0"/>
                <w:numId w:val="154"/>
              </w:numPr>
              <w:tabs>
                <w:tab w:val="left" w:pos="485"/>
              </w:tabs>
              <w:spacing w:line="240" w:lineRule="auto"/>
              <w:rPr>
                <w:rFonts w:ascii="Times New Roman" w:hAnsi="Times New Roman"/>
                <w:spacing w:val="0"/>
                <w:sz w:val="22"/>
                <w:szCs w:val="22"/>
              </w:rPr>
            </w:pPr>
            <w:r w:rsidRPr="006E61D4">
              <w:rPr>
                <w:rFonts w:ascii="Times New Roman" w:hAnsi="Times New Roman"/>
                <w:spacing w:val="0"/>
                <w:sz w:val="22"/>
                <w:szCs w:val="22"/>
              </w:rPr>
              <w:t>If multiple children/youth are involved in the resolution of a crisis situation related to the same issue, request authorization under one child/youth’s case.  Documentation of the episode must identify all the individuals involved in the incident.</w:t>
            </w:r>
          </w:p>
          <w:p w14:paraId="3F25E798" w14:textId="77777777" w:rsidR="00B4113D" w:rsidRPr="006E61D4" w:rsidRDefault="00B4113D" w:rsidP="00251A3E">
            <w:pPr>
              <w:rPr>
                <w:sz w:val="22"/>
                <w:szCs w:val="22"/>
              </w:rPr>
            </w:pPr>
          </w:p>
        </w:tc>
      </w:tr>
      <w:tr w:rsidR="00B4113D" w:rsidRPr="006E61D4" w14:paraId="0DCF73EA" w14:textId="77777777" w:rsidTr="00251A3E">
        <w:tc>
          <w:tcPr>
            <w:tcW w:w="3060" w:type="dxa"/>
            <w:vAlign w:val="center"/>
          </w:tcPr>
          <w:p w14:paraId="28A73EF8" w14:textId="77777777" w:rsidR="00B4113D" w:rsidRPr="006E61D4" w:rsidRDefault="00B4113D" w:rsidP="00251A3E">
            <w:pPr>
              <w:widowControl w:val="0"/>
              <w:rPr>
                <w:b/>
                <w:bCs/>
                <w:sz w:val="22"/>
                <w:szCs w:val="22"/>
              </w:rPr>
            </w:pPr>
            <w:r w:rsidRPr="006E61D4">
              <w:rPr>
                <w:b/>
                <w:bCs/>
                <w:sz w:val="22"/>
                <w:szCs w:val="22"/>
              </w:rPr>
              <w:t>Clinical Exclusions</w:t>
            </w:r>
          </w:p>
        </w:tc>
        <w:tc>
          <w:tcPr>
            <w:tcW w:w="5993" w:type="dxa"/>
          </w:tcPr>
          <w:p w14:paraId="332782BE" w14:textId="77777777" w:rsidR="00B4113D" w:rsidRPr="006E61D4" w:rsidRDefault="00B4113D" w:rsidP="00B4113D">
            <w:pPr>
              <w:pStyle w:val="IndexHeading"/>
              <w:keepNext w:val="0"/>
              <w:numPr>
                <w:ilvl w:val="0"/>
                <w:numId w:val="154"/>
              </w:numPr>
              <w:spacing w:line="240" w:lineRule="auto"/>
              <w:rPr>
                <w:rFonts w:ascii="Times New Roman" w:hAnsi="Times New Roman"/>
                <w:spacing w:val="0"/>
                <w:sz w:val="22"/>
                <w:szCs w:val="22"/>
              </w:rPr>
            </w:pPr>
            <w:r w:rsidRPr="006E61D4">
              <w:rPr>
                <w:rFonts w:ascii="Times New Roman" w:hAnsi="Times New Roman"/>
                <w:spacing w:val="0"/>
                <w:sz w:val="22"/>
                <w:szCs w:val="22"/>
              </w:rPr>
              <w:t>When determining if a family member is homicidal or suicidal, a mental health evaluation should be completed.</w:t>
            </w:r>
          </w:p>
        </w:tc>
      </w:tr>
      <w:tr w:rsidR="00B4113D" w:rsidRPr="006E61D4" w14:paraId="4ED76342" w14:textId="77777777" w:rsidTr="00251A3E">
        <w:tc>
          <w:tcPr>
            <w:tcW w:w="3060" w:type="dxa"/>
            <w:vAlign w:val="center"/>
          </w:tcPr>
          <w:p w14:paraId="6A9E9705" w14:textId="77777777" w:rsidR="00B4113D" w:rsidRPr="006E61D4" w:rsidRDefault="00B4113D" w:rsidP="00251A3E">
            <w:pPr>
              <w:widowControl w:val="0"/>
              <w:rPr>
                <w:b/>
                <w:bCs/>
                <w:sz w:val="22"/>
                <w:szCs w:val="22"/>
              </w:rPr>
            </w:pPr>
            <w:r w:rsidRPr="006E61D4">
              <w:rPr>
                <w:b/>
                <w:bCs/>
                <w:sz w:val="22"/>
                <w:szCs w:val="22"/>
              </w:rPr>
              <w:t>Documentation</w:t>
            </w:r>
          </w:p>
        </w:tc>
        <w:tc>
          <w:tcPr>
            <w:tcW w:w="5993" w:type="dxa"/>
          </w:tcPr>
          <w:p w14:paraId="611491CD"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D2A5065" w14:textId="77777777" w:rsidR="00B4113D" w:rsidRPr="006E61D4" w:rsidRDefault="00B4113D" w:rsidP="00251A3E">
            <w:pPr>
              <w:pStyle w:val="BodyTextIndent3"/>
              <w:widowControl w:val="0"/>
              <w:tabs>
                <w:tab w:val="left" w:pos="307"/>
              </w:tabs>
              <w:ind w:left="72" w:firstLine="0"/>
              <w:rPr>
                <w:sz w:val="22"/>
                <w:szCs w:val="22"/>
              </w:rPr>
            </w:pPr>
          </w:p>
          <w:p w14:paraId="0B5B1440"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4024A1E8"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Code or service name</w:t>
            </w:r>
          </w:p>
          <w:p w14:paraId="58642622"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Summary of the intervention</w:t>
            </w:r>
          </w:p>
          <w:p w14:paraId="1517D2ED"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Client’s response to the intervention</w:t>
            </w:r>
          </w:p>
          <w:p w14:paraId="4E038924"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Relation to the service plan</w:t>
            </w:r>
          </w:p>
          <w:p w14:paraId="78B10902"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Location where service occurred</w:t>
            </w:r>
          </w:p>
          <w:p w14:paraId="3AB39740"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Duration</w:t>
            </w:r>
          </w:p>
          <w:p w14:paraId="16BE401A"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lastRenderedPageBreak/>
              <w:t>Start/stop time</w:t>
            </w:r>
          </w:p>
          <w:p w14:paraId="1BADF4B9"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Signature of the provider and his/her title or credentials</w:t>
            </w:r>
          </w:p>
          <w:p w14:paraId="7B92176C" w14:textId="77777777" w:rsidR="00B4113D" w:rsidRPr="006E61D4" w:rsidRDefault="00B4113D" w:rsidP="00251A3E">
            <w:pPr>
              <w:tabs>
                <w:tab w:val="left" w:pos="307"/>
              </w:tabs>
              <w:rPr>
                <w:sz w:val="22"/>
                <w:szCs w:val="22"/>
              </w:rPr>
            </w:pPr>
          </w:p>
          <w:p w14:paraId="2E998F9C" w14:textId="77777777" w:rsidR="00B4113D" w:rsidRPr="006E61D4" w:rsidRDefault="00B4113D" w:rsidP="00251A3E">
            <w:pPr>
              <w:tabs>
                <w:tab w:val="left" w:pos="307"/>
              </w:tabs>
              <w:ind w:left="72"/>
              <w:rPr>
                <w:sz w:val="22"/>
                <w:szCs w:val="22"/>
              </w:rPr>
            </w:pPr>
            <w:r w:rsidRPr="006E61D4">
              <w:rPr>
                <w:sz w:val="22"/>
                <w:szCs w:val="22"/>
              </w:rPr>
              <w:t>A copy of the YBE and/or Behavioral Control Plan must be present in the case record.</w:t>
            </w:r>
          </w:p>
          <w:p w14:paraId="5427136F" w14:textId="77777777" w:rsidR="00B4113D" w:rsidRPr="006E61D4" w:rsidRDefault="00B4113D" w:rsidP="00251A3E">
            <w:pPr>
              <w:tabs>
                <w:tab w:val="left" w:pos="307"/>
              </w:tabs>
              <w:ind w:left="72"/>
              <w:rPr>
                <w:sz w:val="22"/>
                <w:szCs w:val="22"/>
              </w:rPr>
            </w:pPr>
          </w:p>
          <w:p w14:paraId="7A217944"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71360DC7"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A list of dates of service and the specific services rendered and/or attempts</w:t>
            </w:r>
          </w:p>
          <w:p w14:paraId="41BB70AC"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Overall summary of progress for the client/family receiving the service.  Please include if family continues to benefit and/or the barriers to intervention</w:t>
            </w:r>
          </w:p>
          <w:p w14:paraId="4EDE472E"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Plan for further interventions</w:t>
            </w:r>
          </w:p>
          <w:p w14:paraId="405DA19A"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 xml:space="preserve">Any identified unmet concrete or service needs </w:t>
            </w:r>
          </w:p>
          <w:p w14:paraId="630D6E61" w14:textId="77777777" w:rsidR="00B4113D" w:rsidRPr="006E61D4" w:rsidRDefault="00B4113D" w:rsidP="00B4113D">
            <w:pPr>
              <w:numPr>
                <w:ilvl w:val="0"/>
                <w:numId w:val="9"/>
              </w:numPr>
              <w:tabs>
                <w:tab w:val="left" w:pos="307"/>
                <w:tab w:val="num" w:pos="792"/>
              </w:tabs>
              <w:spacing w:after="0"/>
              <w:ind w:left="792"/>
              <w:rPr>
                <w:sz w:val="22"/>
                <w:szCs w:val="22"/>
              </w:rPr>
            </w:pPr>
            <w:r w:rsidRPr="006E61D4">
              <w:rPr>
                <w:sz w:val="22"/>
                <w:szCs w:val="22"/>
              </w:rPr>
              <w:t>Date and name of DHHR staff to which any new allegations of abuse/neglect or behavioral issues were reported within the month</w:t>
            </w:r>
          </w:p>
          <w:p w14:paraId="15506C7D" w14:textId="77777777" w:rsidR="00B4113D" w:rsidRPr="006E61D4" w:rsidRDefault="00B4113D" w:rsidP="00251A3E">
            <w:pPr>
              <w:tabs>
                <w:tab w:val="left" w:pos="307"/>
              </w:tabs>
              <w:ind w:left="1080"/>
              <w:rPr>
                <w:sz w:val="22"/>
                <w:szCs w:val="22"/>
              </w:rPr>
            </w:pPr>
          </w:p>
          <w:p w14:paraId="495EA471" w14:textId="77777777" w:rsidR="00B4113D" w:rsidRPr="006E61D4" w:rsidRDefault="00B4113D" w:rsidP="00251A3E">
            <w:pPr>
              <w:rPr>
                <w:sz w:val="22"/>
                <w:szCs w:val="22"/>
              </w:rPr>
            </w:pPr>
          </w:p>
        </w:tc>
      </w:tr>
    </w:tbl>
    <w:p w14:paraId="3807BD82" w14:textId="77777777" w:rsidR="00B4113D" w:rsidRPr="006E61D4" w:rsidRDefault="00B4113D" w:rsidP="00B4113D">
      <w:pPr>
        <w:pStyle w:val="BodyText3"/>
        <w:tabs>
          <w:tab w:val="left" w:pos="2520"/>
        </w:tabs>
        <w:rPr>
          <w:sz w:val="22"/>
          <w:szCs w:val="22"/>
        </w:rPr>
      </w:pPr>
      <w:r w:rsidRPr="006E61D4">
        <w:rPr>
          <w:b/>
          <w:sz w:val="22"/>
          <w:szCs w:val="22"/>
        </w:rPr>
        <w:lastRenderedPageBreak/>
        <w:t>Additional Service Criteria</w:t>
      </w:r>
      <w:r w:rsidRPr="006E61D4">
        <w:rPr>
          <w:sz w:val="22"/>
          <w:szCs w:val="22"/>
        </w:rPr>
        <w:t>:</w:t>
      </w:r>
      <w:r w:rsidRPr="007B14A4">
        <w:rPr>
          <w:sz w:val="22"/>
          <w:szCs w:val="22"/>
          <w:u w:val="none"/>
        </w:rPr>
        <w:tab/>
      </w:r>
    </w:p>
    <w:p w14:paraId="1BFDF89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7936CD49" w14:textId="77777777" w:rsidR="00B4113D" w:rsidRPr="006E61D4" w:rsidRDefault="00B4113D" w:rsidP="00B4113D">
      <w:pPr>
        <w:numPr>
          <w:ilvl w:val="0"/>
          <w:numId w:val="8"/>
        </w:numPr>
        <w:spacing w:after="0"/>
        <w:rPr>
          <w:sz w:val="22"/>
          <w:szCs w:val="22"/>
        </w:rPr>
      </w:pPr>
      <w:r w:rsidRPr="006E61D4">
        <w:rPr>
          <w:sz w:val="22"/>
          <w:szCs w:val="22"/>
        </w:rPr>
        <w:t>Sociology</w:t>
      </w:r>
    </w:p>
    <w:p w14:paraId="466E6334" w14:textId="77777777" w:rsidR="00B4113D" w:rsidRPr="006E61D4" w:rsidRDefault="00B4113D" w:rsidP="00B4113D">
      <w:pPr>
        <w:numPr>
          <w:ilvl w:val="0"/>
          <w:numId w:val="8"/>
        </w:numPr>
        <w:spacing w:after="0"/>
        <w:rPr>
          <w:sz w:val="22"/>
          <w:szCs w:val="22"/>
        </w:rPr>
      </w:pPr>
      <w:r w:rsidRPr="006E61D4">
        <w:rPr>
          <w:sz w:val="22"/>
          <w:szCs w:val="22"/>
        </w:rPr>
        <w:t>Psychology</w:t>
      </w:r>
    </w:p>
    <w:p w14:paraId="13E09B22" w14:textId="77777777" w:rsidR="00B4113D" w:rsidRPr="006E61D4" w:rsidRDefault="00B4113D" w:rsidP="00B4113D">
      <w:pPr>
        <w:numPr>
          <w:ilvl w:val="0"/>
          <w:numId w:val="8"/>
        </w:numPr>
        <w:spacing w:after="0"/>
        <w:rPr>
          <w:sz w:val="22"/>
          <w:szCs w:val="22"/>
        </w:rPr>
      </w:pPr>
      <w:r w:rsidRPr="006E61D4">
        <w:rPr>
          <w:sz w:val="22"/>
          <w:szCs w:val="22"/>
        </w:rPr>
        <w:t>Counseling</w:t>
      </w:r>
    </w:p>
    <w:p w14:paraId="2AAC27A4"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29799293" w14:textId="77777777" w:rsidR="00B4113D" w:rsidRPr="006E61D4" w:rsidRDefault="00B4113D" w:rsidP="00B4113D">
      <w:pPr>
        <w:numPr>
          <w:ilvl w:val="0"/>
          <w:numId w:val="8"/>
        </w:numPr>
        <w:spacing w:after="0"/>
        <w:rPr>
          <w:sz w:val="22"/>
          <w:szCs w:val="22"/>
        </w:rPr>
      </w:pPr>
      <w:r w:rsidRPr="006E61D4">
        <w:rPr>
          <w:sz w:val="22"/>
          <w:szCs w:val="22"/>
        </w:rPr>
        <w:t>Human Services</w:t>
      </w:r>
    </w:p>
    <w:p w14:paraId="37F8DCA2"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6134F46A"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47915DE0"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2ECB2C46"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436E415C" w14:textId="77777777" w:rsidR="00B4113D" w:rsidRPr="006E61D4" w:rsidRDefault="00B4113D" w:rsidP="00B4113D">
      <w:pPr>
        <w:numPr>
          <w:ilvl w:val="0"/>
          <w:numId w:val="8"/>
        </w:numPr>
        <w:spacing w:after="0"/>
        <w:rPr>
          <w:b/>
          <w:bCs/>
          <w:sz w:val="22"/>
          <w:szCs w:val="22"/>
        </w:rPr>
      </w:pPr>
      <w:r w:rsidRPr="006E61D4">
        <w:rPr>
          <w:sz w:val="22"/>
          <w:szCs w:val="22"/>
        </w:rPr>
        <w:lastRenderedPageBreak/>
        <w:t xml:space="preserve">Family and Consumer Science </w:t>
      </w:r>
      <w:r w:rsidRPr="006E61D4">
        <w:rPr>
          <w:b/>
          <w:bCs/>
          <w:sz w:val="22"/>
          <w:szCs w:val="22"/>
        </w:rPr>
        <w:t>or</w:t>
      </w:r>
    </w:p>
    <w:p w14:paraId="77CE4EA5"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40AC032E"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2202E3A3"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63E3BB94"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2A01507" w14:textId="77777777" w:rsidR="00B4113D" w:rsidRPr="006E61D4" w:rsidRDefault="00B4113D" w:rsidP="00B4113D">
      <w:pPr>
        <w:numPr>
          <w:ilvl w:val="0"/>
          <w:numId w:val="40"/>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2537579" w14:textId="77777777" w:rsidR="00B4113D" w:rsidRPr="006E61D4" w:rsidRDefault="00B4113D" w:rsidP="00B4113D">
      <w:pPr>
        <w:pStyle w:val="BodyText3"/>
        <w:tabs>
          <w:tab w:val="left" w:pos="2520"/>
        </w:tabs>
        <w:ind w:left="720"/>
        <w:rPr>
          <w:sz w:val="22"/>
          <w:szCs w:val="22"/>
        </w:rPr>
      </w:pPr>
    </w:p>
    <w:p w14:paraId="16CE8B2F" w14:textId="77777777" w:rsidR="00B4113D" w:rsidRPr="006E61D4" w:rsidRDefault="00B4113D" w:rsidP="00B4113D">
      <w:pPr>
        <w:widowControl w:val="0"/>
        <w:tabs>
          <w:tab w:val="left" w:pos="2520"/>
        </w:tabs>
        <w:ind w:left="360"/>
        <w:jc w:val="both"/>
        <w:rPr>
          <w:sz w:val="22"/>
          <w:szCs w:val="22"/>
        </w:rPr>
      </w:pPr>
      <w:r w:rsidRPr="006E61D4">
        <w:rPr>
          <w:sz w:val="22"/>
          <w:szCs w:val="22"/>
        </w:rPr>
        <w:br w:type="page"/>
      </w:r>
    </w:p>
    <w:p w14:paraId="0CBE56F4" w14:textId="77777777" w:rsidR="00B4113D" w:rsidRPr="006E61D4" w:rsidRDefault="00B4113D" w:rsidP="007706E7">
      <w:pPr>
        <w:pStyle w:val="Heading2"/>
      </w:pPr>
      <w:bookmarkStart w:id="422" w:name="_Toc52601491"/>
      <w:bookmarkStart w:id="423" w:name="_Toc189465062"/>
      <w:bookmarkStart w:id="424" w:name="_Toc198452660"/>
      <w:bookmarkStart w:id="425" w:name="_Toc318186017"/>
      <w:bookmarkStart w:id="426" w:name="_Toc534728707"/>
      <w:r w:rsidRPr="006E61D4">
        <w:lastRenderedPageBreak/>
        <w:t>Emergency Respite</w:t>
      </w:r>
      <w:bookmarkEnd w:id="422"/>
      <w:r w:rsidRPr="006E61D4">
        <w:t xml:space="preserve"> 220210</w:t>
      </w:r>
      <w:bookmarkEnd w:id="423"/>
      <w:bookmarkEnd w:id="424"/>
      <w:bookmarkEnd w:id="425"/>
      <w:bookmarkEnd w:id="426"/>
    </w:p>
    <w:p w14:paraId="7D1A900D" w14:textId="77777777" w:rsidR="00B4113D" w:rsidRPr="006E61D4" w:rsidRDefault="00B4113D" w:rsidP="00B4113D">
      <w:pPr>
        <w:rPr>
          <w:sz w:val="22"/>
          <w:szCs w:val="22"/>
        </w:rPr>
      </w:pPr>
    </w:p>
    <w:p w14:paraId="7F153283"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Unplanned break for primary caretakers who are in challenging situations in which a trained provider, friend or family member assumes care giving and supervision of child(ren) for a brief period of time.  Service may be provided in or out of the natural home or on an hourly/daily basis.  Temporary relief from parenting responsibilities is provided to avoid an abuse, neglect or abandonment situation or a placement disruption.</w:t>
      </w:r>
    </w:p>
    <w:p w14:paraId="6B3FCC17"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5"/>
        <w:gridCol w:w="5995"/>
      </w:tblGrid>
      <w:tr w:rsidR="00B4113D" w:rsidRPr="006E61D4" w14:paraId="3D6E5923" w14:textId="77777777" w:rsidTr="00251A3E">
        <w:tc>
          <w:tcPr>
            <w:tcW w:w="3005" w:type="dxa"/>
            <w:vAlign w:val="center"/>
          </w:tcPr>
          <w:p w14:paraId="09857BFB" w14:textId="77777777" w:rsidR="00B4113D" w:rsidRPr="006E61D4" w:rsidRDefault="00B4113D" w:rsidP="00251A3E">
            <w:pPr>
              <w:widowControl w:val="0"/>
              <w:rPr>
                <w:b/>
                <w:bCs/>
                <w:sz w:val="22"/>
                <w:szCs w:val="22"/>
              </w:rPr>
            </w:pPr>
            <w:r w:rsidRPr="006E61D4">
              <w:rPr>
                <w:b/>
                <w:bCs/>
                <w:sz w:val="22"/>
                <w:szCs w:val="22"/>
              </w:rPr>
              <w:t>Target Population</w:t>
            </w:r>
          </w:p>
        </w:tc>
        <w:tc>
          <w:tcPr>
            <w:tcW w:w="5995" w:type="dxa"/>
          </w:tcPr>
          <w:p w14:paraId="60F1F5C4"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5A73F9F6" w14:textId="77777777" w:rsidTr="00251A3E">
        <w:tc>
          <w:tcPr>
            <w:tcW w:w="3005" w:type="dxa"/>
            <w:vAlign w:val="center"/>
          </w:tcPr>
          <w:p w14:paraId="4D5E73FF" w14:textId="77777777" w:rsidR="00B4113D" w:rsidRPr="006E61D4" w:rsidRDefault="00B4113D" w:rsidP="00251A3E">
            <w:pPr>
              <w:widowControl w:val="0"/>
              <w:rPr>
                <w:b/>
                <w:bCs/>
                <w:sz w:val="22"/>
                <w:szCs w:val="22"/>
              </w:rPr>
            </w:pPr>
            <w:r w:rsidRPr="006E61D4">
              <w:rPr>
                <w:b/>
                <w:bCs/>
                <w:sz w:val="22"/>
                <w:szCs w:val="22"/>
              </w:rPr>
              <w:t>Program Option</w:t>
            </w:r>
          </w:p>
        </w:tc>
        <w:tc>
          <w:tcPr>
            <w:tcW w:w="5995" w:type="dxa"/>
          </w:tcPr>
          <w:p w14:paraId="3B94E723"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0FB6D3E6" w14:textId="77777777" w:rsidTr="00251A3E">
        <w:tc>
          <w:tcPr>
            <w:tcW w:w="3005" w:type="dxa"/>
            <w:vAlign w:val="center"/>
          </w:tcPr>
          <w:p w14:paraId="2E4940D0" w14:textId="77777777" w:rsidR="00B4113D" w:rsidRPr="006E61D4" w:rsidRDefault="00B4113D" w:rsidP="00251A3E">
            <w:pPr>
              <w:widowControl w:val="0"/>
              <w:rPr>
                <w:b/>
                <w:bCs/>
                <w:sz w:val="22"/>
                <w:szCs w:val="22"/>
              </w:rPr>
            </w:pPr>
            <w:r w:rsidRPr="006E61D4">
              <w:rPr>
                <w:b/>
                <w:bCs/>
                <w:sz w:val="22"/>
                <w:szCs w:val="22"/>
              </w:rPr>
              <w:t>Initial Authorization</w:t>
            </w:r>
          </w:p>
        </w:tc>
        <w:tc>
          <w:tcPr>
            <w:tcW w:w="5995" w:type="dxa"/>
          </w:tcPr>
          <w:p w14:paraId="4B483B5C" w14:textId="77777777" w:rsidR="00B4113D" w:rsidRPr="006E61D4" w:rsidRDefault="00B4113D" w:rsidP="00251A3E">
            <w:pPr>
              <w:widowControl w:val="0"/>
              <w:rPr>
                <w:sz w:val="22"/>
                <w:szCs w:val="22"/>
              </w:rPr>
            </w:pPr>
            <w:r w:rsidRPr="006E61D4">
              <w:rPr>
                <w:sz w:val="22"/>
                <w:szCs w:val="22"/>
              </w:rPr>
              <w:t>92 Days</w:t>
            </w:r>
          </w:p>
          <w:p w14:paraId="2D1A236C" w14:textId="77777777" w:rsidR="00B4113D" w:rsidRPr="00AA0822" w:rsidRDefault="00B4113D" w:rsidP="00251A3E">
            <w:pPr>
              <w:pStyle w:val="Index1"/>
            </w:pPr>
            <w:r w:rsidRPr="00AA0822">
              <w:t>Unit = One Hour</w:t>
            </w:r>
          </w:p>
          <w:p w14:paraId="5ECDA865" w14:textId="77777777" w:rsidR="00B4113D" w:rsidRPr="006E61D4" w:rsidRDefault="00B4113D" w:rsidP="00251A3E">
            <w:pPr>
              <w:widowControl w:val="0"/>
              <w:rPr>
                <w:sz w:val="22"/>
                <w:szCs w:val="22"/>
              </w:rPr>
            </w:pPr>
            <w:r w:rsidRPr="006E61D4">
              <w:rPr>
                <w:sz w:val="22"/>
                <w:szCs w:val="22"/>
              </w:rPr>
              <w:t>30 Units per 92 days</w:t>
            </w:r>
          </w:p>
          <w:p w14:paraId="12C21372" w14:textId="77777777" w:rsidR="00B4113D" w:rsidRPr="006E61D4" w:rsidRDefault="00B4113D" w:rsidP="00251A3E">
            <w:pPr>
              <w:widowControl w:val="0"/>
              <w:rPr>
                <w:sz w:val="22"/>
                <w:szCs w:val="22"/>
              </w:rPr>
            </w:pPr>
            <w:r w:rsidRPr="006E61D4">
              <w:rPr>
                <w:sz w:val="22"/>
                <w:szCs w:val="22"/>
              </w:rPr>
              <w:t>Maximum 120 units</w:t>
            </w:r>
          </w:p>
          <w:p w14:paraId="3A70AD58"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1A3C0972" w14:textId="77777777" w:rsidTr="00251A3E">
        <w:tc>
          <w:tcPr>
            <w:tcW w:w="3005" w:type="dxa"/>
            <w:vAlign w:val="center"/>
          </w:tcPr>
          <w:p w14:paraId="73EBEA9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5" w:type="dxa"/>
          </w:tcPr>
          <w:p w14:paraId="3C942429" w14:textId="77777777" w:rsidR="00B4113D" w:rsidRPr="006E61D4" w:rsidRDefault="00B4113D" w:rsidP="00251A3E">
            <w:pPr>
              <w:widowControl w:val="0"/>
              <w:rPr>
                <w:sz w:val="22"/>
                <w:szCs w:val="22"/>
              </w:rPr>
            </w:pPr>
            <w:r w:rsidRPr="006E61D4">
              <w:rPr>
                <w:sz w:val="22"/>
                <w:szCs w:val="22"/>
              </w:rPr>
              <w:t>4 or 120 units</w:t>
            </w:r>
          </w:p>
        </w:tc>
      </w:tr>
      <w:tr w:rsidR="00B4113D" w:rsidRPr="006E61D4" w14:paraId="2AFAF4BB" w14:textId="77777777" w:rsidTr="00251A3E">
        <w:tc>
          <w:tcPr>
            <w:tcW w:w="3005" w:type="dxa"/>
            <w:vAlign w:val="center"/>
          </w:tcPr>
          <w:p w14:paraId="0C431802" w14:textId="77777777" w:rsidR="00B4113D" w:rsidRPr="006E61D4" w:rsidRDefault="00B4113D" w:rsidP="00251A3E">
            <w:pPr>
              <w:widowControl w:val="0"/>
              <w:rPr>
                <w:b/>
                <w:bCs/>
                <w:sz w:val="22"/>
                <w:szCs w:val="22"/>
              </w:rPr>
            </w:pPr>
            <w:r w:rsidRPr="006E61D4">
              <w:rPr>
                <w:b/>
                <w:bCs/>
                <w:sz w:val="22"/>
                <w:szCs w:val="22"/>
              </w:rPr>
              <w:t>Admission Criteria</w:t>
            </w:r>
          </w:p>
        </w:tc>
        <w:tc>
          <w:tcPr>
            <w:tcW w:w="5995" w:type="dxa"/>
          </w:tcPr>
          <w:p w14:paraId="04FCC40B" w14:textId="77777777" w:rsidR="00B4113D" w:rsidRPr="006E61D4" w:rsidRDefault="00B4113D" w:rsidP="00B4113D">
            <w:pPr>
              <w:numPr>
                <w:ilvl w:val="0"/>
                <w:numId w:val="363"/>
              </w:numPr>
              <w:spacing w:after="0"/>
              <w:rPr>
                <w:sz w:val="22"/>
                <w:szCs w:val="22"/>
              </w:rPr>
            </w:pPr>
            <w:r w:rsidRPr="006E61D4">
              <w:rPr>
                <w:sz w:val="22"/>
                <w:szCs w:val="22"/>
              </w:rPr>
              <w:t>Child’s YBE and/or Behavioral Control Plan reflect the need for the service.</w:t>
            </w:r>
          </w:p>
          <w:p w14:paraId="6FF9A020" w14:textId="77777777" w:rsidR="00B4113D" w:rsidRPr="006E61D4" w:rsidRDefault="00B4113D" w:rsidP="00B4113D">
            <w:pPr>
              <w:numPr>
                <w:ilvl w:val="0"/>
                <w:numId w:val="363"/>
              </w:numPr>
              <w:spacing w:after="0"/>
              <w:rPr>
                <w:sz w:val="22"/>
                <w:szCs w:val="22"/>
              </w:rPr>
            </w:pPr>
            <w:r w:rsidRPr="006E61D4">
              <w:rPr>
                <w:sz w:val="22"/>
                <w:szCs w:val="22"/>
              </w:rPr>
              <w:t>MDT (DHHR worker, family and DHHR supervisor if youth is non-adjudicated) recommends this service.</w:t>
            </w:r>
          </w:p>
          <w:p w14:paraId="5680EC6D" w14:textId="77777777" w:rsidR="00B4113D" w:rsidRPr="006E61D4" w:rsidRDefault="00B4113D" w:rsidP="00B4113D">
            <w:pPr>
              <w:numPr>
                <w:ilvl w:val="0"/>
                <w:numId w:val="363"/>
              </w:numPr>
              <w:spacing w:after="0"/>
              <w:rPr>
                <w:sz w:val="22"/>
                <w:szCs w:val="22"/>
              </w:rPr>
            </w:pPr>
            <w:r w:rsidRPr="006E61D4">
              <w:rPr>
                <w:sz w:val="22"/>
                <w:szCs w:val="22"/>
              </w:rPr>
              <w:t>Family has explored their social support system capable of providing service to the identified client.</w:t>
            </w:r>
          </w:p>
        </w:tc>
      </w:tr>
      <w:tr w:rsidR="00B4113D" w:rsidRPr="006E61D4" w14:paraId="70286989" w14:textId="77777777" w:rsidTr="00251A3E">
        <w:trPr>
          <w:trHeight w:val="2240"/>
        </w:trPr>
        <w:tc>
          <w:tcPr>
            <w:tcW w:w="3005" w:type="dxa"/>
            <w:vAlign w:val="center"/>
          </w:tcPr>
          <w:p w14:paraId="788B6952" w14:textId="77777777" w:rsidR="00B4113D" w:rsidRPr="006E61D4" w:rsidRDefault="00B4113D" w:rsidP="00251A3E">
            <w:pPr>
              <w:widowControl w:val="0"/>
              <w:rPr>
                <w:b/>
                <w:bCs/>
                <w:sz w:val="22"/>
                <w:szCs w:val="22"/>
              </w:rPr>
            </w:pPr>
            <w:r w:rsidRPr="006E61D4">
              <w:rPr>
                <w:b/>
                <w:bCs/>
                <w:sz w:val="22"/>
                <w:szCs w:val="22"/>
              </w:rPr>
              <w:t>Continuing Stay Criteria</w:t>
            </w:r>
          </w:p>
          <w:p w14:paraId="17546242" w14:textId="77777777" w:rsidR="00B4113D" w:rsidRPr="006E61D4" w:rsidRDefault="00B4113D" w:rsidP="00251A3E">
            <w:pPr>
              <w:widowControl w:val="0"/>
              <w:rPr>
                <w:b/>
                <w:bCs/>
                <w:sz w:val="22"/>
                <w:szCs w:val="22"/>
              </w:rPr>
            </w:pPr>
          </w:p>
        </w:tc>
        <w:tc>
          <w:tcPr>
            <w:tcW w:w="5995" w:type="dxa"/>
          </w:tcPr>
          <w:p w14:paraId="1B4A2E02" w14:textId="77777777" w:rsidR="00B4113D" w:rsidRPr="006E61D4" w:rsidRDefault="00B4113D" w:rsidP="00B4113D">
            <w:pPr>
              <w:numPr>
                <w:ilvl w:val="0"/>
                <w:numId w:val="363"/>
              </w:numPr>
              <w:spacing w:after="0"/>
              <w:rPr>
                <w:sz w:val="22"/>
                <w:szCs w:val="22"/>
              </w:rPr>
            </w:pPr>
            <w:r w:rsidRPr="006E61D4">
              <w:rPr>
                <w:sz w:val="22"/>
                <w:szCs w:val="22"/>
              </w:rPr>
              <w:t>MDT (DHHR worker, family and DHHR supervisor if youth is non-adjudicated) recommends the service continue.</w:t>
            </w:r>
          </w:p>
          <w:p w14:paraId="07D3C6C4" w14:textId="77777777" w:rsidR="00B4113D" w:rsidRPr="006E61D4" w:rsidRDefault="00B4113D" w:rsidP="00B4113D">
            <w:pPr>
              <w:numPr>
                <w:ilvl w:val="0"/>
                <w:numId w:val="363"/>
              </w:numPr>
              <w:spacing w:after="0"/>
              <w:rPr>
                <w:sz w:val="22"/>
                <w:szCs w:val="22"/>
              </w:rPr>
            </w:pPr>
            <w:r w:rsidRPr="006E61D4">
              <w:rPr>
                <w:sz w:val="22"/>
                <w:szCs w:val="22"/>
              </w:rPr>
              <w:t>Family continues to explore social support system members capable of providing service to the identified client.</w:t>
            </w:r>
          </w:p>
          <w:p w14:paraId="627CFDFB" w14:textId="77777777" w:rsidR="00B4113D" w:rsidRPr="006E61D4" w:rsidRDefault="00B4113D" w:rsidP="00B4113D">
            <w:pPr>
              <w:numPr>
                <w:ilvl w:val="0"/>
                <w:numId w:val="363"/>
              </w:numPr>
              <w:spacing w:after="0"/>
              <w:rPr>
                <w:sz w:val="22"/>
                <w:szCs w:val="22"/>
              </w:rPr>
            </w:pPr>
            <w:r w:rsidRPr="006E61D4">
              <w:rPr>
                <w:sz w:val="22"/>
                <w:szCs w:val="22"/>
              </w:rPr>
              <w:t>Service continues to be needed to provide support to maintain consumer’s placement as identified on the service plan and the current plan is for the child to remain in the identified home.</w:t>
            </w:r>
          </w:p>
        </w:tc>
      </w:tr>
      <w:tr w:rsidR="00B4113D" w:rsidRPr="006E61D4" w14:paraId="2ED373D1" w14:textId="77777777" w:rsidTr="00251A3E">
        <w:tc>
          <w:tcPr>
            <w:tcW w:w="3005" w:type="dxa"/>
            <w:vAlign w:val="center"/>
          </w:tcPr>
          <w:p w14:paraId="5965A76D" w14:textId="77777777" w:rsidR="00B4113D" w:rsidRPr="006E61D4" w:rsidRDefault="00B4113D" w:rsidP="00251A3E">
            <w:pPr>
              <w:widowControl w:val="0"/>
              <w:rPr>
                <w:b/>
                <w:bCs/>
                <w:sz w:val="22"/>
                <w:szCs w:val="22"/>
              </w:rPr>
            </w:pPr>
            <w:r w:rsidRPr="006E61D4">
              <w:rPr>
                <w:b/>
                <w:bCs/>
                <w:sz w:val="22"/>
                <w:szCs w:val="22"/>
              </w:rPr>
              <w:t>Discharge Criteria</w:t>
            </w:r>
          </w:p>
          <w:p w14:paraId="2BD4E7C7" w14:textId="77777777" w:rsidR="00B4113D" w:rsidRPr="006E61D4" w:rsidRDefault="00B4113D" w:rsidP="00251A3E">
            <w:pPr>
              <w:widowControl w:val="0"/>
              <w:rPr>
                <w:b/>
                <w:bCs/>
                <w:sz w:val="22"/>
                <w:szCs w:val="22"/>
              </w:rPr>
            </w:pPr>
            <w:r w:rsidRPr="006E61D4">
              <w:rPr>
                <w:b/>
                <w:bCs/>
                <w:sz w:val="22"/>
                <w:szCs w:val="22"/>
              </w:rPr>
              <w:t xml:space="preserve">(Any element may result in </w:t>
            </w:r>
            <w:r w:rsidRPr="006E61D4">
              <w:rPr>
                <w:b/>
                <w:bCs/>
                <w:sz w:val="22"/>
                <w:szCs w:val="22"/>
              </w:rPr>
              <w:lastRenderedPageBreak/>
              <w:t>discharge or transfer)</w:t>
            </w:r>
          </w:p>
        </w:tc>
        <w:tc>
          <w:tcPr>
            <w:tcW w:w="5995" w:type="dxa"/>
          </w:tcPr>
          <w:p w14:paraId="21CC7557" w14:textId="77777777" w:rsidR="00B4113D" w:rsidRPr="006E61D4" w:rsidRDefault="00B4113D" w:rsidP="00B4113D">
            <w:pPr>
              <w:numPr>
                <w:ilvl w:val="0"/>
                <w:numId w:val="128"/>
              </w:numPr>
              <w:spacing w:after="0"/>
              <w:ind w:firstLine="0"/>
              <w:rPr>
                <w:sz w:val="22"/>
                <w:szCs w:val="22"/>
              </w:rPr>
            </w:pPr>
            <w:r w:rsidRPr="006E61D4">
              <w:rPr>
                <w:sz w:val="22"/>
                <w:szCs w:val="22"/>
              </w:rPr>
              <w:lastRenderedPageBreak/>
              <w:t>Goals and objectives have been met.</w:t>
            </w:r>
          </w:p>
          <w:p w14:paraId="3BBE5F5A" w14:textId="77777777" w:rsidR="00B4113D" w:rsidRPr="006E61D4" w:rsidRDefault="00B4113D" w:rsidP="00B4113D">
            <w:pPr>
              <w:numPr>
                <w:ilvl w:val="0"/>
                <w:numId w:val="128"/>
              </w:numPr>
              <w:spacing w:after="0"/>
              <w:ind w:firstLine="0"/>
              <w:rPr>
                <w:sz w:val="22"/>
                <w:szCs w:val="22"/>
              </w:rPr>
            </w:pPr>
            <w:r w:rsidRPr="006E61D4">
              <w:rPr>
                <w:sz w:val="22"/>
                <w:szCs w:val="22"/>
              </w:rPr>
              <w:t>Child is placed in custody.</w:t>
            </w:r>
          </w:p>
          <w:p w14:paraId="115CC3E2" w14:textId="77777777" w:rsidR="00B4113D" w:rsidRPr="006E61D4" w:rsidRDefault="00B4113D" w:rsidP="00B4113D">
            <w:pPr>
              <w:numPr>
                <w:ilvl w:val="0"/>
                <w:numId w:val="128"/>
              </w:numPr>
              <w:spacing w:after="0"/>
              <w:ind w:firstLine="0"/>
              <w:rPr>
                <w:sz w:val="22"/>
                <w:szCs w:val="22"/>
              </w:rPr>
            </w:pPr>
            <w:r w:rsidRPr="006E61D4">
              <w:rPr>
                <w:sz w:val="22"/>
                <w:szCs w:val="22"/>
              </w:rPr>
              <w:lastRenderedPageBreak/>
              <w:t>Child’s case is closed.</w:t>
            </w:r>
          </w:p>
        </w:tc>
      </w:tr>
      <w:tr w:rsidR="00B4113D" w:rsidRPr="006E61D4" w14:paraId="0E1B765A" w14:textId="77777777" w:rsidTr="00251A3E">
        <w:tc>
          <w:tcPr>
            <w:tcW w:w="3005" w:type="dxa"/>
            <w:vAlign w:val="center"/>
          </w:tcPr>
          <w:p w14:paraId="010EF40B"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5995" w:type="dxa"/>
          </w:tcPr>
          <w:p w14:paraId="35B4F8AD" w14:textId="77777777" w:rsidR="00B4113D" w:rsidRPr="006E61D4" w:rsidRDefault="00B4113D" w:rsidP="00B4113D">
            <w:pPr>
              <w:pStyle w:val="IndexHeading"/>
              <w:keepNext w:val="0"/>
              <w:widowControl w:val="0"/>
              <w:numPr>
                <w:ilvl w:val="0"/>
                <w:numId w:val="379"/>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fee-for-service Social Necessity code may be billed concurrently while this code is being utilized.</w:t>
            </w:r>
          </w:p>
          <w:p w14:paraId="7AB4E4E7" w14:textId="77777777" w:rsidR="00B4113D" w:rsidRPr="00AA0822" w:rsidRDefault="00B4113D" w:rsidP="00251A3E">
            <w:pPr>
              <w:pStyle w:val="Index1"/>
            </w:pPr>
            <w:r w:rsidRPr="00AA0822">
              <w:t>Excludes placement at Emergency Shelters for children not in custody.</w:t>
            </w:r>
          </w:p>
          <w:p w14:paraId="08BE7858" w14:textId="77777777" w:rsidR="00B4113D" w:rsidRPr="006E61D4" w:rsidRDefault="00B4113D" w:rsidP="00B4113D">
            <w:pPr>
              <w:pStyle w:val="IndexHeading"/>
              <w:keepNext w:val="0"/>
              <w:numPr>
                <w:ilvl w:val="0"/>
                <w:numId w:val="379"/>
              </w:numPr>
              <w:spacing w:line="240" w:lineRule="auto"/>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tc>
      </w:tr>
      <w:tr w:rsidR="00B4113D" w:rsidRPr="006E61D4" w14:paraId="47F5BFAD" w14:textId="77777777" w:rsidTr="00251A3E">
        <w:trPr>
          <w:trHeight w:val="1097"/>
        </w:trPr>
        <w:tc>
          <w:tcPr>
            <w:tcW w:w="3005" w:type="dxa"/>
            <w:vAlign w:val="center"/>
          </w:tcPr>
          <w:p w14:paraId="4E981EE1" w14:textId="77777777" w:rsidR="00B4113D" w:rsidRPr="006E61D4" w:rsidRDefault="00B4113D" w:rsidP="00251A3E">
            <w:pPr>
              <w:widowControl w:val="0"/>
              <w:rPr>
                <w:b/>
                <w:bCs/>
                <w:sz w:val="22"/>
                <w:szCs w:val="22"/>
              </w:rPr>
            </w:pPr>
            <w:r w:rsidRPr="006E61D4">
              <w:rPr>
                <w:b/>
                <w:bCs/>
                <w:sz w:val="22"/>
                <w:szCs w:val="22"/>
              </w:rPr>
              <w:t>Clinical Exclusions</w:t>
            </w:r>
          </w:p>
        </w:tc>
        <w:tc>
          <w:tcPr>
            <w:tcW w:w="5995" w:type="dxa"/>
          </w:tcPr>
          <w:p w14:paraId="3CE582D1" w14:textId="77777777" w:rsidR="00B4113D" w:rsidRPr="006E61D4" w:rsidRDefault="00B4113D" w:rsidP="00B4113D">
            <w:pPr>
              <w:numPr>
                <w:ilvl w:val="0"/>
                <w:numId w:val="363"/>
              </w:numPr>
              <w:spacing w:after="0"/>
              <w:rPr>
                <w:sz w:val="22"/>
                <w:szCs w:val="22"/>
              </w:rPr>
            </w:pPr>
            <w:r w:rsidRPr="006E61D4">
              <w:rPr>
                <w:sz w:val="22"/>
                <w:szCs w:val="22"/>
              </w:rPr>
              <w:t>Severity of child’s issues precludes provision of services in this level of care.</w:t>
            </w:r>
          </w:p>
          <w:p w14:paraId="4BD8670A" w14:textId="77777777" w:rsidR="00B4113D" w:rsidRPr="006E61D4" w:rsidRDefault="00B4113D" w:rsidP="00B4113D">
            <w:pPr>
              <w:numPr>
                <w:ilvl w:val="0"/>
                <w:numId w:val="363"/>
              </w:numPr>
              <w:spacing w:after="0"/>
              <w:rPr>
                <w:sz w:val="22"/>
                <w:szCs w:val="22"/>
              </w:rPr>
            </w:pPr>
            <w:r w:rsidRPr="006E61D4">
              <w:rPr>
                <w:sz w:val="22"/>
                <w:szCs w:val="22"/>
              </w:rPr>
              <w:t>The child can effectively and safely be treated at a lower level of care.</w:t>
            </w:r>
          </w:p>
        </w:tc>
      </w:tr>
      <w:tr w:rsidR="00B4113D" w:rsidRPr="006E61D4" w14:paraId="21D8FB04" w14:textId="77777777" w:rsidTr="00251A3E">
        <w:tc>
          <w:tcPr>
            <w:tcW w:w="3005" w:type="dxa"/>
            <w:vAlign w:val="center"/>
          </w:tcPr>
          <w:p w14:paraId="39C72FE8" w14:textId="77777777" w:rsidR="00B4113D" w:rsidRPr="006E61D4" w:rsidRDefault="00B4113D" w:rsidP="00251A3E">
            <w:pPr>
              <w:widowControl w:val="0"/>
              <w:rPr>
                <w:b/>
                <w:bCs/>
                <w:spacing w:val="-5"/>
                <w:sz w:val="22"/>
                <w:szCs w:val="22"/>
              </w:rPr>
            </w:pPr>
            <w:r w:rsidRPr="006E61D4">
              <w:rPr>
                <w:b/>
                <w:bCs/>
                <w:sz w:val="22"/>
                <w:szCs w:val="22"/>
              </w:rPr>
              <w:t>Documentation</w:t>
            </w:r>
          </w:p>
        </w:tc>
        <w:tc>
          <w:tcPr>
            <w:tcW w:w="5995" w:type="dxa"/>
          </w:tcPr>
          <w:p w14:paraId="2985ABE1" w14:textId="77777777" w:rsidR="00B4113D" w:rsidRPr="006E61D4" w:rsidRDefault="00B4113D" w:rsidP="00B4113D">
            <w:pPr>
              <w:widowControl w:val="0"/>
              <w:numPr>
                <w:ilvl w:val="0"/>
                <w:numId w:val="125"/>
              </w:numPr>
              <w:spacing w:after="0"/>
              <w:rPr>
                <w:spacing w:val="-5"/>
                <w:sz w:val="22"/>
                <w:szCs w:val="22"/>
              </w:rPr>
            </w:pPr>
            <w:r w:rsidRPr="006E61D4">
              <w:rPr>
                <w:sz w:val="22"/>
                <w:szCs w:val="22"/>
              </w:rPr>
              <w:t>There must always be a permanent case record maintained in a manner consistent with applicable licensing regulations and agency record-keeping policies.</w:t>
            </w:r>
          </w:p>
          <w:p w14:paraId="081F8CFD" w14:textId="77777777" w:rsidR="00B4113D" w:rsidRPr="006E61D4" w:rsidRDefault="00B4113D" w:rsidP="00B4113D">
            <w:pPr>
              <w:numPr>
                <w:ilvl w:val="0"/>
                <w:numId w:val="363"/>
              </w:numPr>
              <w:spacing w:after="0"/>
              <w:rPr>
                <w:spacing w:val="-5"/>
                <w:sz w:val="22"/>
                <w:szCs w:val="22"/>
              </w:rPr>
            </w:pPr>
            <w:r w:rsidRPr="006E61D4">
              <w:rPr>
                <w:sz w:val="22"/>
                <w:szCs w:val="22"/>
              </w:rPr>
              <w:t>Case note must include a summary of the intervention, client’s response, relation to the service plan, location, duration, start/stop time, signature of the provider and his/her title or credentials.</w:t>
            </w:r>
          </w:p>
          <w:p w14:paraId="3D708CDE" w14:textId="77777777" w:rsidR="00B4113D" w:rsidRPr="006E61D4" w:rsidRDefault="00B4113D" w:rsidP="00B4113D">
            <w:pPr>
              <w:widowControl w:val="0"/>
              <w:numPr>
                <w:ilvl w:val="0"/>
                <w:numId w:val="125"/>
              </w:numPr>
              <w:spacing w:after="0"/>
              <w:rPr>
                <w:spacing w:val="-5"/>
                <w:sz w:val="22"/>
                <w:szCs w:val="22"/>
              </w:rPr>
            </w:pPr>
            <w:r w:rsidRPr="006E61D4">
              <w:rPr>
                <w:sz w:val="22"/>
                <w:szCs w:val="22"/>
              </w:rPr>
              <w:t>A copy of the YBE and/or Behavioral Control Plan must be present in the case record.</w:t>
            </w:r>
          </w:p>
        </w:tc>
      </w:tr>
    </w:tbl>
    <w:p w14:paraId="1C227E2E"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w:t>
      </w:r>
      <w:r w:rsidRPr="006E61D4">
        <w:rPr>
          <w:sz w:val="22"/>
          <w:szCs w:val="22"/>
        </w:rPr>
        <w:tab/>
      </w:r>
    </w:p>
    <w:p w14:paraId="724F6740" w14:textId="77777777" w:rsidR="00B4113D" w:rsidRPr="006E61D4" w:rsidRDefault="00B4113D" w:rsidP="00B4113D">
      <w:pPr>
        <w:widowControl w:val="0"/>
        <w:tabs>
          <w:tab w:val="left" w:pos="2520"/>
        </w:tabs>
        <w:jc w:val="both"/>
        <w:rPr>
          <w:sz w:val="22"/>
          <w:szCs w:val="22"/>
        </w:rPr>
      </w:pPr>
      <w:r w:rsidRPr="006E61D4">
        <w:rPr>
          <w:sz w:val="22"/>
          <w:szCs w:val="22"/>
        </w:rPr>
        <w:t>Paraprofessional staff with a High School Diploma/GED Certificate and one year’s experience providing direct service to families is the minimum requirement to provide this service.  Paraprofessional staff must be under supervision of an individual with a BSW or related four-year degree, a social work license, and have two years post college experience providing direct service to families.</w:t>
      </w:r>
    </w:p>
    <w:p w14:paraId="6B38F975" w14:textId="77777777" w:rsidR="00B4113D" w:rsidRPr="006E61D4" w:rsidRDefault="00B4113D" w:rsidP="00B4113D">
      <w:pPr>
        <w:widowControl w:val="0"/>
        <w:ind w:left="3240" w:hanging="3240"/>
        <w:rPr>
          <w:sz w:val="22"/>
          <w:szCs w:val="22"/>
        </w:rPr>
      </w:pPr>
    </w:p>
    <w:p w14:paraId="03C6FD69" w14:textId="77777777" w:rsidR="00B4113D" w:rsidRPr="006E61D4" w:rsidRDefault="00B4113D" w:rsidP="00B4113D">
      <w:pPr>
        <w:ind w:left="3240" w:hanging="3240"/>
        <w:rPr>
          <w:sz w:val="22"/>
          <w:szCs w:val="22"/>
        </w:rPr>
      </w:pPr>
      <w:r w:rsidRPr="006E61D4">
        <w:rPr>
          <w:sz w:val="22"/>
          <w:szCs w:val="22"/>
        </w:rPr>
        <w:t>Respite Provider Qualifications:</w:t>
      </w:r>
    </w:p>
    <w:p w14:paraId="03F45B06" w14:textId="77777777" w:rsidR="00B4113D" w:rsidRPr="006E61D4" w:rsidRDefault="00B4113D" w:rsidP="00B4113D">
      <w:pPr>
        <w:numPr>
          <w:ilvl w:val="0"/>
          <w:numId w:val="130"/>
        </w:numPr>
        <w:tabs>
          <w:tab w:val="clear" w:pos="360"/>
          <w:tab w:val="num" w:pos="720"/>
        </w:tabs>
        <w:spacing w:after="0"/>
        <w:ind w:left="720" w:hanging="540"/>
        <w:rPr>
          <w:sz w:val="22"/>
          <w:szCs w:val="22"/>
        </w:rPr>
      </w:pPr>
      <w:r w:rsidRPr="006E61D4">
        <w:rPr>
          <w:sz w:val="22"/>
          <w:szCs w:val="22"/>
        </w:rPr>
        <w:t>Provider must be age eighteen (18) or older</w:t>
      </w:r>
    </w:p>
    <w:p w14:paraId="5054994B" w14:textId="77777777" w:rsidR="00B4113D" w:rsidRPr="006E61D4" w:rsidRDefault="00B4113D" w:rsidP="00B4113D">
      <w:pPr>
        <w:numPr>
          <w:ilvl w:val="0"/>
          <w:numId w:val="130"/>
        </w:numPr>
        <w:tabs>
          <w:tab w:val="clear" w:pos="360"/>
          <w:tab w:val="num" w:pos="720"/>
        </w:tabs>
        <w:spacing w:after="0"/>
        <w:ind w:left="720" w:hanging="540"/>
        <w:rPr>
          <w:sz w:val="22"/>
          <w:szCs w:val="22"/>
        </w:rPr>
      </w:pPr>
      <w:r w:rsidRPr="006E61D4">
        <w:rPr>
          <w:sz w:val="22"/>
          <w:szCs w:val="22"/>
        </w:rPr>
        <w:t>Provider must have a high school diploma or GED</w:t>
      </w:r>
    </w:p>
    <w:p w14:paraId="5889C137" w14:textId="77777777" w:rsidR="00B4113D" w:rsidRPr="006E33FD" w:rsidRDefault="00B4113D" w:rsidP="00B4113D">
      <w:pPr>
        <w:numPr>
          <w:ilvl w:val="0"/>
          <w:numId w:val="130"/>
        </w:numPr>
        <w:tabs>
          <w:tab w:val="clear" w:pos="360"/>
          <w:tab w:val="num" w:pos="720"/>
        </w:tabs>
        <w:spacing w:after="0"/>
        <w:ind w:left="720" w:hanging="540"/>
        <w:rPr>
          <w:sz w:val="22"/>
          <w:szCs w:val="22"/>
        </w:rPr>
      </w:pPr>
      <w:r w:rsidRPr="006E61D4">
        <w:rPr>
          <w:sz w:val="22"/>
          <w:szCs w:val="22"/>
        </w:rPr>
        <w:t xml:space="preserve">Must have a </w:t>
      </w:r>
      <w:r w:rsidRPr="006E33FD">
        <w:rPr>
          <w:sz w:val="22"/>
          <w:szCs w:val="22"/>
        </w:rPr>
        <w:t xml:space="preserve">Criminal Investigation Bureau (CIB) background check meeting </w:t>
      </w:r>
      <w:smartTag w:uri="urn:schemas-microsoft-com:office:smarttags" w:element="PersonName">
        <w:r w:rsidRPr="006E33FD">
          <w:rPr>
            <w:sz w:val="22"/>
            <w:szCs w:val="22"/>
          </w:rPr>
          <w:t>WV</w:t>
        </w:r>
      </w:smartTag>
      <w:r w:rsidRPr="006E33FD">
        <w:rPr>
          <w:sz w:val="22"/>
          <w:szCs w:val="22"/>
        </w:rPr>
        <w:t xml:space="preserve"> DHHR policy standards. See Appendix 1.</w:t>
      </w:r>
    </w:p>
    <w:p w14:paraId="37C63532" w14:textId="77777777" w:rsidR="00B4113D" w:rsidRPr="006E33FD" w:rsidRDefault="00B4113D" w:rsidP="00B4113D">
      <w:pPr>
        <w:numPr>
          <w:ilvl w:val="0"/>
          <w:numId w:val="130"/>
        </w:numPr>
        <w:tabs>
          <w:tab w:val="clear" w:pos="360"/>
          <w:tab w:val="num" w:pos="720"/>
        </w:tabs>
        <w:spacing w:after="0"/>
        <w:ind w:left="720" w:hanging="540"/>
        <w:rPr>
          <w:sz w:val="22"/>
          <w:szCs w:val="22"/>
        </w:rPr>
      </w:pPr>
      <w:r w:rsidRPr="006E33FD">
        <w:rPr>
          <w:sz w:val="22"/>
          <w:szCs w:val="22"/>
        </w:rPr>
        <w:t>Child Protective Service/Adult Protective Services screen must be completed with no negative findings. See Appendix 1.</w:t>
      </w:r>
    </w:p>
    <w:p w14:paraId="49F38D50" w14:textId="77777777" w:rsidR="00B4113D" w:rsidRPr="006E33FD" w:rsidRDefault="00B4113D" w:rsidP="00B4113D">
      <w:pPr>
        <w:numPr>
          <w:ilvl w:val="0"/>
          <w:numId w:val="130"/>
        </w:numPr>
        <w:tabs>
          <w:tab w:val="clear" w:pos="360"/>
          <w:tab w:val="num" w:pos="720"/>
        </w:tabs>
        <w:spacing w:after="0"/>
        <w:ind w:left="720" w:hanging="540"/>
        <w:rPr>
          <w:sz w:val="22"/>
          <w:szCs w:val="22"/>
        </w:rPr>
      </w:pPr>
      <w:r w:rsidRPr="006E33FD">
        <w:rPr>
          <w:sz w:val="22"/>
          <w:szCs w:val="22"/>
        </w:rPr>
        <w:lastRenderedPageBreak/>
        <w:t>Current certification in CPR- documentation must include the name of the course, name of participant, the signature of the instructor and date of class.  Unless otherwise specified by the instructor, certification will be valid for a one (1) year period.</w:t>
      </w:r>
    </w:p>
    <w:p w14:paraId="1F812136" w14:textId="77777777" w:rsidR="00B4113D" w:rsidRPr="006E33FD" w:rsidRDefault="00B4113D" w:rsidP="00B4113D">
      <w:pPr>
        <w:numPr>
          <w:ilvl w:val="0"/>
          <w:numId w:val="130"/>
        </w:numPr>
        <w:tabs>
          <w:tab w:val="clear" w:pos="360"/>
          <w:tab w:val="num" w:pos="720"/>
        </w:tabs>
        <w:spacing w:after="0"/>
        <w:ind w:left="720" w:hanging="540"/>
        <w:rPr>
          <w:sz w:val="22"/>
          <w:szCs w:val="22"/>
        </w:rPr>
      </w:pPr>
      <w:r w:rsidRPr="006E33FD">
        <w:rPr>
          <w:sz w:val="22"/>
          <w:szCs w:val="22"/>
        </w:rPr>
        <w:t>Current certification in First Aid - documentation of First Aid certification must include the course name, the name of participant, the signature of the instructor and the date of class.  Unless otherwise specified by the instructor, certification will be valid for a three (3) year period.</w:t>
      </w:r>
    </w:p>
    <w:p w14:paraId="37E3E4B7" w14:textId="77777777" w:rsidR="00B4113D" w:rsidRPr="006E33FD" w:rsidRDefault="00B4113D" w:rsidP="00B4113D">
      <w:pPr>
        <w:numPr>
          <w:ilvl w:val="0"/>
          <w:numId w:val="130"/>
        </w:numPr>
        <w:tabs>
          <w:tab w:val="clear" w:pos="360"/>
          <w:tab w:val="num" w:pos="720"/>
        </w:tabs>
        <w:spacing w:after="0"/>
        <w:ind w:left="720" w:hanging="540"/>
        <w:rPr>
          <w:sz w:val="22"/>
          <w:szCs w:val="22"/>
        </w:rPr>
      </w:pPr>
      <w:r w:rsidRPr="006E33FD">
        <w:rPr>
          <w:sz w:val="22"/>
          <w:szCs w:val="22"/>
        </w:rPr>
        <w:t>Training indicating an overview of behavioral health conditions and developmental disabilities</w:t>
      </w:r>
    </w:p>
    <w:p w14:paraId="3CCA20FD" w14:textId="77777777" w:rsidR="00B4113D" w:rsidRPr="006E33FD" w:rsidRDefault="00B4113D" w:rsidP="00B4113D">
      <w:pPr>
        <w:numPr>
          <w:ilvl w:val="0"/>
          <w:numId w:val="130"/>
        </w:numPr>
        <w:tabs>
          <w:tab w:val="clear" w:pos="360"/>
          <w:tab w:val="num" w:pos="720"/>
        </w:tabs>
        <w:spacing w:after="0"/>
        <w:ind w:left="720" w:hanging="540"/>
        <w:rPr>
          <w:sz w:val="22"/>
          <w:szCs w:val="22"/>
        </w:rPr>
      </w:pPr>
      <w:r w:rsidRPr="006E33FD">
        <w:rPr>
          <w:sz w:val="22"/>
          <w:szCs w:val="22"/>
        </w:rPr>
        <w:t>Consumer Rights and Confidentiality Training</w:t>
      </w:r>
    </w:p>
    <w:p w14:paraId="316061F4" w14:textId="77777777" w:rsidR="00B4113D" w:rsidRPr="006E33FD" w:rsidRDefault="00B4113D" w:rsidP="00B4113D">
      <w:pPr>
        <w:numPr>
          <w:ilvl w:val="0"/>
          <w:numId w:val="130"/>
        </w:numPr>
        <w:tabs>
          <w:tab w:val="clear" w:pos="360"/>
          <w:tab w:val="num" w:pos="720"/>
        </w:tabs>
        <w:spacing w:after="0"/>
        <w:ind w:left="720" w:hanging="540"/>
        <w:rPr>
          <w:sz w:val="22"/>
          <w:szCs w:val="22"/>
        </w:rPr>
      </w:pPr>
      <w:r w:rsidRPr="006E33FD">
        <w:rPr>
          <w:sz w:val="22"/>
          <w:szCs w:val="22"/>
        </w:rPr>
        <w:t>Recognition and Reporting Abuse and Neglect Training</w:t>
      </w:r>
    </w:p>
    <w:p w14:paraId="599A9186" w14:textId="77777777" w:rsidR="00B4113D" w:rsidRPr="006E33FD" w:rsidRDefault="00B4113D" w:rsidP="00B4113D">
      <w:pPr>
        <w:numPr>
          <w:ilvl w:val="0"/>
          <w:numId w:val="130"/>
        </w:numPr>
        <w:tabs>
          <w:tab w:val="clear" w:pos="360"/>
          <w:tab w:val="num" w:pos="720"/>
        </w:tabs>
        <w:spacing w:after="0"/>
        <w:ind w:left="720" w:hanging="540"/>
        <w:rPr>
          <w:sz w:val="22"/>
          <w:szCs w:val="22"/>
        </w:rPr>
      </w:pPr>
      <w:r w:rsidRPr="006E33FD">
        <w:rPr>
          <w:sz w:val="22"/>
          <w:szCs w:val="22"/>
        </w:rPr>
        <w:t>Documentation Training</w:t>
      </w:r>
    </w:p>
    <w:p w14:paraId="19CDB140" w14:textId="77777777" w:rsidR="00B4113D" w:rsidRPr="006E33FD" w:rsidRDefault="00B4113D" w:rsidP="00B4113D">
      <w:pPr>
        <w:rPr>
          <w:sz w:val="22"/>
          <w:szCs w:val="22"/>
        </w:rPr>
      </w:pPr>
    </w:p>
    <w:p w14:paraId="0315A97D" w14:textId="77777777" w:rsidR="00B4113D" w:rsidRPr="006E61D4" w:rsidRDefault="00B4113D" w:rsidP="00B4113D">
      <w:pPr>
        <w:rPr>
          <w:sz w:val="22"/>
          <w:szCs w:val="22"/>
        </w:rPr>
      </w:pPr>
      <w:r w:rsidRPr="006E33FD">
        <w:rPr>
          <w:sz w:val="22"/>
          <w:szCs w:val="22"/>
        </w:rPr>
        <w:t>Note: If the provider is a relative or non-custodial friend of the family, all credentialing and training requirements are waived except the CPS/APS screen. See Appendix 1.</w:t>
      </w:r>
    </w:p>
    <w:p w14:paraId="7113CD97" w14:textId="77777777" w:rsidR="00B4113D" w:rsidRPr="006E61D4" w:rsidRDefault="00B4113D" w:rsidP="00B4113D">
      <w:pPr>
        <w:rPr>
          <w:sz w:val="22"/>
          <w:szCs w:val="22"/>
        </w:rPr>
      </w:pPr>
    </w:p>
    <w:p w14:paraId="1FC30801" w14:textId="77777777" w:rsidR="00B4113D" w:rsidRPr="006E61D4" w:rsidRDefault="00B4113D" w:rsidP="007B14A4">
      <w:pPr>
        <w:ind w:left="720" w:hanging="720"/>
        <w:rPr>
          <w:sz w:val="22"/>
          <w:szCs w:val="22"/>
        </w:rPr>
      </w:pPr>
      <w:r w:rsidRPr="006E61D4">
        <w:rPr>
          <w:sz w:val="22"/>
          <w:szCs w:val="22"/>
        </w:rPr>
        <w:t>•</w:t>
      </w:r>
      <w:r w:rsidRPr="006E61D4">
        <w:rPr>
          <w:sz w:val="22"/>
          <w:szCs w:val="22"/>
        </w:rPr>
        <w:tab/>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816D95F" w14:textId="77777777" w:rsidR="00B4113D" w:rsidRPr="006E61D4" w:rsidRDefault="00B4113D" w:rsidP="00B4113D">
      <w:pPr>
        <w:rPr>
          <w:sz w:val="22"/>
          <w:szCs w:val="22"/>
        </w:rPr>
      </w:pPr>
      <w:r w:rsidRPr="006E61D4">
        <w:rPr>
          <w:sz w:val="22"/>
          <w:szCs w:val="22"/>
        </w:rPr>
        <w:br w:type="page"/>
      </w:r>
    </w:p>
    <w:p w14:paraId="3F9DBE2B" w14:textId="77777777" w:rsidR="00B4113D" w:rsidRPr="006E61D4" w:rsidRDefault="00B4113D" w:rsidP="007706E7">
      <w:pPr>
        <w:pStyle w:val="Heading2"/>
      </w:pPr>
      <w:bookmarkStart w:id="427" w:name="_Toc189465065"/>
      <w:bookmarkStart w:id="428" w:name="_Toc198452663"/>
      <w:bookmarkStart w:id="429" w:name="_Toc318186020"/>
      <w:bookmarkStart w:id="430" w:name="_Toc534728708"/>
      <w:r w:rsidRPr="006E61D4">
        <w:lastRenderedPageBreak/>
        <w:t>Individual Review 220650</w:t>
      </w:r>
      <w:bookmarkEnd w:id="427"/>
      <w:bookmarkEnd w:id="428"/>
      <w:bookmarkEnd w:id="429"/>
      <w:bookmarkEnd w:id="430"/>
    </w:p>
    <w:p w14:paraId="21955B5A" w14:textId="77777777" w:rsidR="00B4113D" w:rsidRPr="006E61D4" w:rsidRDefault="00B4113D" w:rsidP="00B4113D">
      <w:pPr>
        <w:widowControl w:val="0"/>
        <w:jc w:val="both"/>
        <w:rPr>
          <w:b/>
          <w:bCs/>
          <w:sz w:val="22"/>
          <w:szCs w:val="22"/>
          <w:u w:val="single"/>
        </w:rPr>
      </w:pPr>
    </w:p>
    <w:p w14:paraId="79DE5C77"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A review done by a qualified clinician who assesses and evaluates a child’s needs based on a clinical review of the available records and interviews with the child. The purpose of the review is to evaluate a child at risk to be placed in an out-of-state placement. The reviewer will specifically evaluate the care currently being provided to the child in state and in-state programs that may meet the child’s needs. As part of the review the provider may be called upon to complete CANS upon a child and/or to evaluate any assessments that have already been completed. The reviewer will also be expected to review section 1 for completeness and complete section 2 of the Out of State Review Tool and forward those sections onto the Regional Clinical Coordinator.</w:t>
      </w:r>
    </w:p>
    <w:p w14:paraId="628E3A17" w14:textId="77777777" w:rsidR="00B4113D" w:rsidRPr="006E61D4" w:rsidRDefault="00B4113D" w:rsidP="00B4113D">
      <w:pPr>
        <w:widowControl w:val="0"/>
        <w:jc w:val="both"/>
        <w:rPr>
          <w:spacing w:val="-5"/>
          <w:sz w:val="22"/>
          <w:szCs w:val="22"/>
        </w:rPr>
      </w:pPr>
    </w:p>
    <w:p w14:paraId="05575DC0" w14:textId="77777777" w:rsidR="00B4113D" w:rsidRPr="006E61D4" w:rsidRDefault="00B4113D" w:rsidP="00B4113D">
      <w:pPr>
        <w:widowControl w:val="0"/>
        <w:ind w:left="1080"/>
        <w:rPr>
          <w:spacing w:val="-5"/>
          <w:sz w:val="22"/>
          <w:szCs w:val="22"/>
        </w:rPr>
      </w:pPr>
      <w:r w:rsidRPr="006E61D4">
        <w:rPr>
          <w:spacing w:val="-5"/>
          <w:sz w:val="22"/>
          <w:szCs w:val="22"/>
        </w:rPr>
        <w:t> </w:t>
      </w:r>
    </w:p>
    <w:tbl>
      <w:tblPr>
        <w:tblW w:w="936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848"/>
      </w:tblGrid>
      <w:tr w:rsidR="00B4113D" w:rsidRPr="006E61D4" w14:paraId="19E5415D"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03B4369E"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848" w:type="dxa"/>
            <w:tcBorders>
              <w:top w:val="single" w:sz="4" w:space="0" w:color="auto"/>
              <w:left w:val="single" w:sz="4" w:space="0" w:color="auto"/>
              <w:bottom w:val="single" w:sz="4" w:space="0" w:color="auto"/>
              <w:right w:val="single" w:sz="4" w:space="0" w:color="auto"/>
            </w:tcBorders>
          </w:tcPr>
          <w:p w14:paraId="339FF0CA" w14:textId="77777777" w:rsidR="00B4113D" w:rsidRPr="006E61D4" w:rsidRDefault="00B4113D" w:rsidP="00251A3E">
            <w:pPr>
              <w:widowControl w:val="0"/>
              <w:ind w:left="72"/>
              <w:rPr>
                <w:spacing w:val="-5"/>
                <w:sz w:val="22"/>
                <w:szCs w:val="22"/>
              </w:rPr>
            </w:pPr>
            <w:r w:rsidRPr="006E61D4">
              <w:rPr>
                <w:spacing w:val="-5"/>
                <w:sz w:val="22"/>
                <w:szCs w:val="22"/>
              </w:rPr>
              <w:t xml:space="preserve">Youth Services </w:t>
            </w:r>
          </w:p>
        </w:tc>
      </w:tr>
      <w:tr w:rsidR="00B4113D" w:rsidRPr="006E61D4" w14:paraId="13615A34"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0B09474F"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848" w:type="dxa"/>
            <w:tcBorders>
              <w:top w:val="single" w:sz="4" w:space="0" w:color="auto"/>
              <w:left w:val="single" w:sz="4" w:space="0" w:color="auto"/>
              <w:bottom w:val="single" w:sz="4" w:space="0" w:color="auto"/>
              <w:right w:val="single" w:sz="4" w:space="0" w:color="auto"/>
            </w:tcBorders>
          </w:tcPr>
          <w:p w14:paraId="7E014FDA" w14:textId="77777777" w:rsidR="00B4113D" w:rsidRPr="006E61D4" w:rsidRDefault="00B4113D" w:rsidP="00251A3E">
            <w:pPr>
              <w:widowControl w:val="0"/>
              <w:ind w:left="72"/>
              <w:rPr>
                <w:spacing w:val="-5"/>
                <w:sz w:val="22"/>
                <w:szCs w:val="22"/>
              </w:rPr>
            </w:pPr>
            <w:r w:rsidRPr="006E61D4">
              <w:rPr>
                <w:sz w:val="22"/>
                <w:szCs w:val="22"/>
              </w:rPr>
              <w:t>Family Preservation</w:t>
            </w:r>
          </w:p>
        </w:tc>
      </w:tr>
      <w:tr w:rsidR="00B4113D" w:rsidRPr="006E61D4" w14:paraId="0F69760C"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8CE480C"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848" w:type="dxa"/>
            <w:tcBorders>
              <w:top w:val="single" w:sz="4" w:space="0" w:color="auto"/>
              <w:left w:val="single" w:sz="4" w:space="0" w:color="auto"/>
              <w:bottom w:val="single" w:sz="4" w:space="0" w:color="auto"/>
              <w:right w:val="single" w:sz="4" w:space="0" w:color="auto"/>
            </w:tcBorders>
          </w:tcPr>
          <w:p w14:paraId="3CAEAEF4" w14:textId="77777777" w:rsidR="00B4113D" w:rsidRPr="006E61D4" w:rsidRDefault="00B4113D" w:rsidP="00251A3E">
            <w:pPr>
              <w:widowControl w:val="0"/>
              <w:ind w:left="72"/>
              <w:rPr>
                <w:spacing w:val="-5"/>
                <w:sz w:val="22"/>
                <w:szCs w:val="22"/>
              </w:rPr>
            </w:pPr>
            <w:r w:rsidRPr="006E61D4">
              <w:rPr>
                <w:spacing w:val="-5"/>
                <w:sz w:val="22"/>
                <w:szCs w:val="22"/>
              </w:rPr>
              <w:t xml:space="preserve">45 Days </w:t>
            </w:r>
          </w:p>
          <w:p w14:paraId="147AA222" w14:textId="77777777" w:rsidR="00B4113D" w:rsidRPr="006E61D4" w:rsidRDefault="00B4113D" w:rsidP="00251A3E">
            <w:pPr>
              <w:widowControl w:val="0"/>
              <w:ind w:left="72"/>
              <w:rPr>
                <w:spacing w:val="-5"/>
                <w:sz w:val="22"/>
                <w:szCs w:val="22"/>
              </w:rPr>
            </w:pPr>
            <w:r w:rsidRPr="006E61D4">
              <w:rPr>
                <w:spacing w:val="-5"/>
                <w:sz w:val="22"/>
                <w:szCs w:val="22"/>
              </w:rPr>
              <w:t>Unit= One Event</w:t>
            </w:r>
          </w:p>
          <w:p w14:paraId="3FAA9D83" w14:textId="77777777" w:rsidR="00B4113D" w:rsidRPr="006E61D4" w:rsidRDefault="00B4113D" w:rsidP="00251A3E">
            <w:pPr>
              <w:widowControl w:val="0"/>
              <w:ind w:left="72"/>
              <w:rPr>
                <w:spacing w:val="-5"/>
                <w:sz w:val="22"/>
                <w:szCs w:val="22"/>
              </w:rPr>
            </w:pPr>
            <w:r w:rsidRPr="006E61D4">
              <w:rPr>
                <w:spacing w:val="-5"/>
                <w:sz w:val="22"/>
                <w:szCs w:val="22"/>
              </w:rPr>
              <w:t>Registration Only</w:t>
            </w:r>
          </w:p>
        </w:tc>
      </w:tr>
      <w:tr w:rsidR="00B4113D" w:rsidRPr="006E61D4" w14:paraId="68209AD1"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5BE25A76"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848" w:type="dxa"/>
            <w:tcBorders>
              <w:top w:val="single" w:sz="4" w:space="0" w:color="auto"/>
              <w:left w:val="single" w:sz="4" w:space="0" w:color="auto"/>
              <w:bottom w:val="single" w:sz="4" w:space="0" w:color="auto"/>
              <w:right w:val="single" w:sz="4" w:space="0" w:color="auto"/>
            </w:tcBorders>
          </w:tcPr>
          <w:p w14:paraId="15B5523D" w14:textId="77777777" w:rsidR="00B4113D" w:rsidRPr="006E61D4" w:rsidRDefault="00B4113D" w:rsidP="00251A3E">
            <w:pPr>
              <w:widowControl w:val="0"/>
              <w:ind w:left="432"/>
              <w:rPr>
                <w:spacing w:val="-5"/>
                <w:sz w:val="22"/>
                <w:szCs w:val="22"/>
              </w:rPr>
            </w:pPr>
            <w:r w:rsidRPr="006E61D4">
              <w:rPr>
                <w:spacing w:val="-5"/>
                <w:sz w:val="22"/>
                <w:szCs w:val="22"/>
              </w:rPr>
              <w:t xml:space="preserve">1 </w:t>
            </w:r>
          </w:p>
        </w:tc>
      </w:tr>
      <w:tr w:rsidR="00B4113D" w:rsidRPr="006E61D4" w14:paraId="36B44B32"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45E027A8"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848" w:type="dxa"/>
            <w:tcBorders>
              <w:top w:val="single" w:sz="4" w:space="0" w:color="auto"/>
              <w:left w:val="single" w:sz="4" w:space="0" w:color="auto"/>
              <w:bottom w:val="single" w:sz="4" w:space="0" w:color="auto"/>
              <w:right w:val="single" w:sz="4" w:space="0" w:color="auto"/>
            </w:tcBorders>
          </w:tcPr>
          <w:p w14:paraId="435E28CE" w14:textId="77777777" w:rsidR="00B4113D" w:rsidRPr="006E61D4" w:rsidRDefault="00B4113D" w:rsidP="00B4113D">
            <w:pPr>
              <w:pStyle w:val="ListNumber"/>
              <w:widowControl w:val="0"/>
              <w:numPr>
                <w:ilvl w:val="0"/>
                <w:numId w:val="322"/>
              </w:numPr>
              <w:rPr>
                <w:rFonts w:ascii="Times New Roman" w:hAnsi="Times New Roman" w:cs="Times New Roman"/>
                <w:sz w:val="22"/>
                <w:szCs w:val="22"/>
              </w:rPr>
            </w:pPr>
            <w:r w:rsidRPr="006E61D4">
              <w:rPr>
                <w:rFonts w:ascii="Times New Roman" w:hAnsi="Times New Roman" w:cs="Times New Roman"/>
                <w:sz w:val="22"/>
                <w:szCs w:val="22"/>
              </w:rPr>
              <w:t xml:space="preserve">Regional Clinical Coordinator referred child </w:t>
            </w:r>
          </w:p>
          <w:p w14:paraId="0E503956" w14:textId="77777777" w:rsidR="00B4113D" w:rsidRPr="006E61D4" w:rsidRDefault="00B4113D" w:rsidP="00251A3E">
            <w:pPr>
              <w:pStyle w:val="ListNumber"/>
              <w:widowControl w:val="0"/>
              <w:numPr>
                <w:ilvl w:val="0"/>
                <w:numId w:val="0"/>
              </w:numPr>
              <w:tabs>
                <w:tab w:val="left" w:pos="720"/>
              </w:tabs>
              <w:ind w:left="432"/>
              <w:rPr>
                <w:rFonts w:ascii="Times New Roman" w:hAnsi="Times New Roman" w:cs="Times New Roman"/>
                <w:sz w:val="22"/>
                <w:szCs w:val="22"/>
              </w:rPr>
            </w:pPr>
          </w:p>
        </w:tc>
      </w:tr>
      <w:tr w:rsidR="00B4113D" w:rsidRPr="006E61D4" w14:paraId="346C44C7"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3DB5846C" w14:textId="77777777" w:rsidR="00B4113D" w:rsidRPr="006E61D4" w:rsidRDefault="00B4113D" w:rsidP="00251A3E">
            <w:pPr>
              <w:widowControl w:val="0"/>
              <w:ind w:left="72"/>
              <w:rPr>
                <w:rFonts w:eastAsia="Arial Unicode MS"/>
                <w:spacing w:val="-5"/>
                <w:sz w:val="22"/>
                <w:szCs w:val="22"/>
              </w:rPr>
            </w:pPr>
            <w:r w:rsidRPr="006E61D4">
              <w:rPr>
                <w:b/>
                <w:bCs/>
                <w:sz w:val="22"/>
                <w:szCs w:val="22"/>
              </w:rPr>
              <w:t>Continuing Stay Criteria</w:t>
            </w:r>
          </w:p>
        </w:tc>
        <w:tc>
          <w:tcPr>
            <w:tcW w:w="6848" w:type="dxa"/>
            <w:tcBorders>
              <w:top w:val="single" w:sz="4" w:space="0" w:color="auto"/>
              <w:left w:val="single" w:sz="4" w:space="0" w:color="auto"/>
              <w:bottom w:val="single" w:sz="4" w:space="0" w:color="auto"/>
              <w:right w:val="single" w:sz="4" w:space="0" w:color="auto"/>
            </w:tcBorders>
          </w:tcPr>
          <w:p w14:paraId="77A5F31B" w14:textId="77777777" w:rsidR="00B4113D" w:rsidRPr="006E61D4" w:rsidRDefault="00B4113D" w:rsidP="00B4113D">
            <w:pPr>
              <w:pStyle w:val="ListNumber"/>
              <w:widowControl w:val="0"/>
              <w:numPr>
                <w:ilvl w:val="0"/>
                <w:numId w:val="323"/>
              </w:numPr>
              <w:tabs>
                <w:tab w:val="left" w:pos="76"/>
              </w:tabs>
              <w:rPr>
                <w:rFonts w:ascii="Times New Roman" w:hAnsi="Times New Roman" w:cs="Times New Roman"/>
                <w:spacing w:val="-5"/>
                <w:sz w:val="22"/>
                <w:szCs w:val="22"/>
              </w:rPr>
            </w:pPr>
            <w:r w:rsidRPr="006E61D4">
              <w:rPr>
                <w:rFonts w:ascii="Times New Roman" w:hAnsi="Times New Roman" w:cs="Times New Roman"/>
                <w:spacing w:val="-5"/>
                <w:sz w:val="22"/>
                <w:szCs w:val="22"/>
              </w:rPr>
              <w:t>Child continues to be at risk of being placed out of state.</w:t>
            </w:r>
          </w:p>
        </w:tc>
      </w:tr>
      <w:tr w:rsidR="00B4113D" w:rsidRPr="006E61D4" w14:paraId="43F6C13E"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38974469" w14:textId="77777777" w:rsidR="00B4113D" w:rsidRPr="006E61D4" w:rsidRDefault="00B4113D" w:rsidP="00251A3E">
            <w:pPr>
              <w:widowControl w:val="0"/>
              <w:ind w:left="72"/>
              <w:rPr>
                <w:b/>
                <w:bCs/>
                <w:spacing w:val="-5"/>
                <w:sz w:val="22"/>
                <w:szCs w:val="22"/>
              </w:rPr>
            </w:pPr>
            <w:r w:rsidRPr="006E61D4">
              <w:rPr>
                <w:b/>
                <w:bCs/>
                <w:sz w:val="22"/>
                <w:szCs w:val="22"/>
              </w:rPr>
              <w:t>Discharge Criteria (Any element may result in discharge or transfer)</w:t>
            </w:r>
          </w:p>
        </w:tc>
        <w:tc>
          <w:tcPr>
            <w:tcW w:w="6848" w:type="dxa"/>
            <w:tcBorders>
              <w:top w:val="single" w:sz="4" w:space="0" w:color="auto"/>
              <w:left w:val="single" w:sz="4" w:space="0" w:color="auto"/>
              <w:bottom w:val="single" w:sz="4" w:space="0" w:color="auto"/>
              <w:right w:val="single" w:sz="4" w:space="0" w:color="auto"/>
            </w:tcBorders>
            <w:vAlign w:val="center"/>
          </w:tcPr>
          <w:p w14:paraId="1E2839E0" w14:textId="77777777" w:rsidR="00B4113D" w:rsidRPr="006E61D4" w:rsidRDefault="00B4113D" w:rsidP="00B4113D">
            <w:pPr>
              <w:pStyle w:val="ListNumber"/>
              <w:widowControl w:val="0"/>
              <w:numPr>
                <w:ilvl w:val="0"/>
                <w:numId w:val="323"/>
              </w:numPr>
              <w:tabs>
                <w:tab w:val="left" w:pos="-104"/>
                <w:tab w:val="left" w:pos="263"/>
              </w:tabs>
              <w:jc w:val="both"/>
              <w:rPr>
                <w:rFonts w:ascii="Times New Roman" w:hAnsi="Times New Roman" w:cs="Times New Roman"/>
                <w:spacing w:val="-5"/>
                <w:sz w:val="22"/>
                <w:szCs w:val="22"/>
              </w:rPr>
            </w:pPr>
            <w:r w:rsidRPr="006E61D4">
              <w:rPr>
                <w:rFonts w:ascii="Times New Roman" w:hAnsi="Times New Roman" w:cs="Times New Roman"/>
                <w:spacing w:val="-5"/>
                <w:sz w:val="22"/>
                <w:szCs w:val="22"/>
              </w:rPr>
              <w:t>Assessment completed.</w:t>
            </w:r>
          </w:p>
          <w:p w14:paraId="08411607" w14:textId="77777777" w:rsidR="00B4113D" w:rsidRPr="006E61D4" w:rsidRDefault="00B4113D" w:rsidP="00B4113D">
            <w:pPr>
              <w:pStyle w:val="ListNumber"/>
              <w:widowControl w:val="0"/>
              <w:numPr>
                <w:ilvl w:val="0"/>
                <w:numId w:val="323"/>
              </w:numPr>
              <w:tabs>
                <w:tab w:val="left" w:pos="-104"/>
                <w:tab w:val="left" w:pos="263"/>
              </w:tabs>
              <w:spacing w:line="20" w:lineRule="atLeast"/>
              <w:jc w:val="both"/>
              <w:rPr>
                <w:rFonts w:ascii="Times New Roman" w:hAnsi="Times New Roman" w:cs="Times New Roman"/>
                <w:spacing w:val="-5"/>
                <w:sz w:val="22"/>
                <w:szCs w:val="22"/>
              </w:rPr>
            </w:pPr>
            <w:r w:rsidRPr="006E61D4">
              <w:rPr>
                <w:rFonts w:ascii="Times New Roman" w:hAnsi="Times New Roman" w:cs="Times New Roman"/>
                <w:spacing w:val="-5"/>
                <w:sz w:val="22"/>
                <w:szCs w:val="22"/>
              </w:rPr>
              <w:t>Child is no longer at risk of being placed out of state.</w:t>
            </w:r>
          </w:p>
        </w:tc>
      </w:tr>
      <w:tr w:rsidR="00B4113D" w:rsidRPr="006E61D4" w14:paraId="5663526A"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6C6031ED" w14:textId="77777777" w:rsidR="00B4113D" w:rsidRPr="006E61D4" w:rsidRDefault="00B4113D" w:rsidP="00251A3E">
            <w:pPr>
              <w:widowControl w:val="0"/>
              <w:ind w:left="72"/>
              <w:rPr>
                <w:b/>
                <w:bCs/>
                <w:spacing w:val="-5"/>
                <w:sz w:val="22"/>
                <w:szCs w:val="22"/>
              </w:rPr>
            </w:pPr>
            <w:r w:rsidRPr="006E61D4">
              <w:rPr>
                <w:b/>
                <w:bCs/>
                <w:sz w:val="22"/>
                <w:szCs w:val="22"/>
              </w:rPr>
              <w:t>Service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41683919" w14:textId="77777777" w:rsidR="00B4113D" w:rsidRPr="006E61D4" w:rsidRDefault="00B4113D" w:rsidP="00B4113D">
            <w:pPr>
              <w:widowControl w:val="0"/>
              <w:numPr>
                <w:ilvl w:val="0"/>
                <w:numId w:val="323"/>
              </w:numPr>
              <w:spacing w:after="0"/>
              <w:jc w:val="both"/>
              <w:rPr>
                <w:spacing w:val="-5"/>
                <w:sz w:val="22"/>
                <w:szCs w:val="22"/>
              </w:rPr>
            </w:pPr>
            <w:r w:rsidRPr="006E61D4">
              <w:rPr>
                <w:sz w:val="22"/>
                <w:szCs w:val="22"/>
              </w:rPr>
              <w:t xml:space="preserve">Cannot bill Medicaid concurrently. (Or other </w:t>
            </w:r>
            <w:r>
              <w:rPr>
                <w:sz w:val="22"/>
                <w:szCs w:val="22"/>
              </w:rPr>
              <w:t>SNS</w:t>
            </w:r>
            <w:r w:rsidRPr="006E61D4">
              <w:rPr>
                <w:sz w:val="22"/>
                <w:szCs w:val="22"/>
              </w:rPr>
              <w:t>).</w:t>
            </w:r>
          </w:p>
        </w:tc>
      </w:tr>
      <w:tr w:rsidR="00B4113D" w:rsidRPr="006E61D4" w14:paraId="2A64ED61"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3B5DA0A6" w14:textId="77777777" w:rsidR="00B4113D" w:rsidRPr="006E61D4" w:rsidRDefault="00B4113D" w:rsidP="00251A3E">
            <w:pPr>
              <w:widowControl w:val="0"/>
              <w:ind w:left="72"/>
              <w:rPr>
                <w:b/>
                <w:bCs/>
                <w:spacing w:val="-5"/>
                <w:sz w:val="22"/>
                <w:szCs w:val="22"/>
              </w:rPr>
            </w:pPr>
            <w:r w:rsidRPr="006E61D4">
              <w:rPr>
                <w:b/>
                <w:bCs/>
                <w:sz w:val="22"/>
                <w:szCs w:val="22"/>
              </w:rPr>
              <w:lastRenderedPageBreak/>
              <w:t>Clinical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11E8C89D" w14:textId="77777777" w:rsidR="00B4113D" w:rsidRPr="006E61D4" w:rsidRDefault="00B4113D" w:rsidP="00B4113D">
            <w:pPr>
              <w:numPr>
                <w:ilvl w:val="0"/>
                <w:numId w:val="323"/>
              </w:numPr>
              <w:spacing w:after="0"/>
              <w:jc w:val="both"/>
              <w:rPr>
                <w:spacing w:val="-5"/>
                <w:sz w:val="22"/>
                <w:szCs w:val="22"/>
              </w:rPr>
            </w:pPr>
            <w:r w:rsidRPr="006E61D4">
              <w:rPr>
                <w:sz w:val="22"/>
                <w:szCs w:val="22"/>
              </w:rPr>
              <w:t>None</w:t>
            </w:r>
          </w:p>
        </w:tc>
      </w:tr>
      <w:tr w:rsidR="00B4113D" w:rsidRPr="006E61D4" w14:paraId="126C76CB"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7CF35A82" w14:textId="77777777" w:rsidR="00B4113D" w:rsidRPr="006E61D4" w:rsidRDefault="00B4113D" w:rsidP="00251A3E">
            <w:pPr>
              <w:widowControl w:val="0"/>
              <w:ind w:left="72"/>
              <w:rPr>
                <w:b/>
                <w:bCs/>
                <w:spacing w:val="-5"/>
                <w:sz w:val="22"/>
                <w:szCs w:val="22"/>
              </w:rPr>
            </w:pPr>
            <w:r w:rsidRPr="006E61D4">
              <w:rPr>
                <w:b/>
                <w:bCs/>
                <w:sz w:val="22"/>
                <w:szCs w:val="22"/>
              </w:rPr>
              <w:t>Documentation</w:t>
            </w:r>
          </w:p>
        </w:tc>
        <w:tc>
          <w:tcPr>
            <w:tcW w:w="6848" w:type="dxa"/>
            <w:tcBorders>
              <w:top w:val="single" w:sz="4" w:space="0" w:color="auto"/>
              <w:left w:val="single" w:sz="4" w:space="0" w:color="auto"/>
              <w:bottom w:val="single" w:sz="4" w:space="0" w:color="auto"/>
              <w:right w:val="single" w:sz="4" w:space="0" w:color="auto"/>
            </w:tcBorders>
          </w:tcPr>
          <w:p w14:paraId="1EE416E1"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2F4E6DB6" w14:textId="77777777" w:rsidR="00B4113D" w:rsidRPr="006E61D4" w:rsidRDefault="00B4113D" w:rsidP="00251A3E">
            <w:pPr>
              <w:tabs>
                <w:tab w:val="left" w:pos="307"/>
              </w:tabs>
              <w:rPr>
                <w:sz w:val="22"/>
                <w:szCs w:val="22"/>
              </w:rPr>
            </w:pPr>
          </w:p>
          <w:p w14:paraId="6ED3ACE4" w14:textId="77777777" w:rsidR="00B4113D" w:rsidRPr="006E61D4" w:rsidRDefault="00B4113D" w:rsidP="00251A3E">
            <w:pPr>
              <w:tabs>
                <w:tab w:val="left" w:pos="307"/>
              </w:tabs>
              <w:ind w:left="1080"/>
              <w:rPr>
                <w:sz w:val="22"/>
                <w:szCs w:val="22"/>
              </w:rPr>
            </w:pPr>
          </w:p>
          <w:p w14:paraId="499C957F" w14:textId="77777777" w:rsidR="00B4113D" w:rsidRPr="006E61D4" w:rsidRDefault="00B4113D" w:rsidP="00251A3E">
            <w:pPr>
              <w:widowControl w:val="0"/>
              <w:rPr>
                <w:sz w:val="22"/>
                <w:szCs w:val="22"/>
              </w:rPr>
            </w:pPr>
            <w:r w:rsidRPr="006E61D4">
              <w:rPr>
                <w:sz w:val="22"/>
                <w:szCs w:val="22"/>
              </w:rPr>
              <w:t>Sections 1 and 2 of the Out of State Review Tool (including the CANS and related sub-modules) will be completed and forwarded onto the Regional Clinical Coordinator. Reviewer must complete required information online regarding out of state review.</w:t>
            </w:r>
          </w:p>
          <w:p w14:paraId="17200DEB" w14:textId="77777777" w:rsidR="00B4113D" w:rsidRPr="006E61D4" w:rsidRDefault="00B4113D" w:rsidP="00251A3E">
            <w:pPr>
              <w:widowControl w:val="0"/>
              <w:rPr>
                <w:sz w:val="22"/>
                <w:szCs w:val="22"/>
              </w:rPr>
            </w:pPr>
          </w:p>
          <w:p w14:paraId="43C2AF9C" w14:textId="77777777" w:rsidR="00B4113D" w:rsidRPr="006E61D4" w:rsidRDefault="00B4113D" w:rsidP="00251A3E">
            <w:pPr>
              <w:tabs>
                <w:tab w:val="left" w:pos="307"/>
              </w:tabs>
              <w:rPr>
                <w:sz w:val="22"/>
                <w:szCs w:val="22"/>
              </w:rPr>
            </w:pPr>
            <w:r w:rsidRPr="006E61D4">
              <w:rPr>
                <w:sz w:val="22"/>
                <w:szCs w:val="22"/>
              </w:rPr>
              <w:t>The “verification of services” form provided by the Regional Clinical Coordinator (and/or designee), a copy of the invoice submitted for payment and a copy of the completed Section 2 (including the initial CANS and related sub-modules) must be maintained in the case record.</w:t>
            </w:r>
          </w:p>
          <w:p w14:paraId="1ED7D934" w14:textId="77777777" w:rsidR="00B4113D" w:rsidRPr="006E61D4" w:rsidRDefault="00B4113D" w:rsidP="00251A3E">
            <w:pPr>
              <w:tabs>
                <w:tab w:val="left" w:pos="307"/>
              </w:tabs>
              <w:rPr>
                <w:sz w:val="22"/>
                <w:szCs w:val="22"/>
              </w:rPr>
            </w:pPr>
          </w:p>
          <w:p w14:paraId="59B45816" w14:textId="77777777" w:rsidR="00B4113D" w:rsidRPr="006E61D4" w:rsidRDefault="00B4113D" w:rsidP="00251A3E">
            <w:pPr>
              <w:tabs>
                <w:tab w:val="left" w:pos="307"/>
              </w:tabs>
              <w:rPr>
                <w:sz w:val="22"/>
                <w:szCs w:val="22"/>
              </w:rPr>
            </w:pPr>
            <w:r w:rsidRPr="006E61D4">
              <w:rPr>
                <w:sz w:val="22"/>
                <w:szCs w:val="22"/>
              </w:rPr>
              <w:t>The provider will have on file all appropriate credentials.</w:t>
            </w:r>
          </w:p>
          <w:p w14:paraId="76A426AB" w14:textId="77777777" w:rsidR="00B4113D" w:rsidRPr="00AA0822" w:rsidRDefault="00B4113D" w:rsidP="00251A3E">
            <w:pPr>
              <w:pStyle w:val="Index1"/>
            </w:pPr>
          </w:p>
        </w:tc>
      </w:tr>
    </w:tbl>
    <w:p w14:paraId="66160935" w14:textId="77777777" w:rsidR="00B4113D" w:rsidRPr="006E61D4" w:rsidRDefault="00B4113D" w:rsidP="00B4113D">
      <w:pPr>
        <w:rPr>
          <w:sz w:val="22"/>
          <w:szCs w:val="22"/>
        </w:rPr>
      </w:pPr>
      <w:r w:rsidRPr="006E61D4">
        <w:rPr>
          <w:sz w:val="22"/>
          <w:szCs w:val="22"/>
        </w:rPr>
        <w:t>Additional Service Criteria:</w:t>
      </w:r>
    </w:p>
    <w:p w14:paraId="766C30AF" w14:textId="77777777" w:rsidR="00B4113D" w:rsidRPr="006E61D4" w:rsidRDefault="00B4113D" w:rsidP="00B4113D">
      <w:pPr>
        <w:rPr>
          <w:sz w:val="22"/>
          <w:szCs w:val="22"/>
        </w:rPr>
      </w:pPr>
      <w:r w:rsidRPr="006E61D4">
        <w:rPr>
          <w:sz w:val="22"/>
          <w:szCs w:val="22"/>
        </w:rPr>
        <w:t xml:space="preserve">Provider shall have a Masters degree with applicable licensure in counseling, social work, or psychology. </w:t>
      </w:r>
    </w:p>
    <w:p w14:paraId="2F94A223" w14:textId="77777777" w:rsidR="00B4113D" w:rsidRPr="006E61D4" w:rsidRDefault="00B4113D" w:rsidP="00B4113D">
      <w:pPr>
        <w:rPr>
          <w:sz w:val="22"/>
          <w:szCs w:val="22"/>
        </w:rPr>
      </w:pPr>
    </w:p>
    <w:p w14:paraId="741CD63A" w14:textId="77777777" w:rsidR="00B4113D" w:rsidRPr="006E61D4" w:rsidRDefault="00B4113D" w:rsidP="00B4113D">
      <w:pPr>
        <w:rPr>
          <w:sz w:val="22"/>
          <w:szCs w:val="22"/>
        </w:rPr>
      </w:pPr>
      <w:r w:rsidRPr="006E61D4">
        <w:rPr>
          <w:sz w:val="22"/>
          <w:szCs w:val="22"/>
        </w:rPr>
        <w:t>Provider must be certified in use of CANS.</w:t>
      </w:r>
    </w:p>
    <w:p w14:paraId="11537425" w14:textId="77777777" w:rsidR="00B4113D" w:rsidRPr="006E61D4" w:rsidRDefault="00B4113D" w:rsidP="00B4113D">
      <w:pPr>
        <w:rPr>
          <w:sz w:val="22"/>
          <w:szCs w:val="22"/>
        </w:rPr>
      </w:pPr>
    </w:p>
    <w:p w14:paraId="499B79B2" w14:textId="77777777" w:rsidR="00B4113D" w:rsidRPr="006E61D4" w:rsidRDefault="00B4113D" w:rsidP="00B4113D">
      <w:pPr>
        <w:rPr>
          <w:sz w:val="22"/>
          <w:szCs w:val="22"/>
        </w:rPr>
      </w:pPr>
      <w:r w:rsidRPr="006E61D4">
        <w:rPr>
          <w:sz w:val="22"/>
          <w:szCs w:val="22"/>
        </w:rPr>
        <w:t xml:space="preserve">Provider must complete a training class provided by an approved Regional Clinical Review Team approved trainer sanctioned by the Training Workgroup. The training will include information surrounding HIPAA and other confidentiality issues. The individual reviewer will sign a confidentiality statement that will be kept on file. Documentation of completion of successful training must be kept in individual </w:t>
      </w:r>
      <w:r w:rsidRPr="006E61D4">
        <w:rPr>
          <w:sz w:val="22"/>
          <w:szCs w:val="22"/>
        </w:rPr>
        <w:lastRenderedPageBreak/>
        <w:t xml:space="preserve">reviewer’s personnel file. A copy of the training certificate will be sent to the Regional Clinical Coordinators to assist them in assigning cases to be reviewed. </w:t>
      </w:r>
    </w:p>
    <w:p w14:paraId="6C987BBA" w14:textId="77777777" w:rsidR="00B4113D" w:rsidRPr="006E61D4" w:rsidRDefault="00B4113D" w:rsidP="00B4113D">
      <w:pPr>
        <w:rPr>
          <w:sz w:val="22"/>
          <w:szCs w:val="22"/>
        </w:rPr>
      </w:pPr>
    </w:p>
    <w:p w14:paraId="30CF7526" w14:textId="77777777" w:rsidR="00B4113D" w:rsidRPr="006E61D4" w:rsidRDefault="00B4113D" w:rsidP="00B4113D">
      <w:pPr>
        <w:rPr>
          <w:sz w:val="22"/>
          <w:szCs w:val="22"/>
        </w:rPr>
      </w:pPr>
      <w:r w:rsidRPr="006E61D4">
        <w:rPr>
          <w:sz w:val="22"/>
          <w:szCs w:val="22"/>
        </w:rPr>
        <w:t>Reviewers must have access to the internet and have the ability to complete their information online.</w:t>
      </w:r>
    </w:p>
    <w:p w14:paraId="21CDFFE8" w14:textId="77777777" w:rsidR="00B4113D" w:rsidRPr="006E61D4" w:rsidRDefault="00B4113D" w:rsidP="00B4113D">
      <w:pPr>
        <w:rPr>
          <w:sz w:val="22"/>
          <w:szCs w:val="22"/>
        </w:rPr>
      </w:pPr>
    </w:p>
    <w:p w14:paraId="76DF3D98" w14:textId="77777777" w:rsidR="00B4113D" w:rsidRPr="006E61D4" w:rsidRDefault="00B4113D" w:rsidP="00B4113D">
      <w:pPr>
        <w:rPr>
          <w:sz w:val="22"/>
          <w:szCs w:val="22"/>
        </w:rPr>
      </w:pPr>
      <w:r w:rsidRPr="006E61D4">
        <w:rPr>
          <w:sz w:val="22"/>
          <w:szCs w:val="22"/>
        </w:rPr>
        <w:t xml:space="preserve">Provider must have an acceptable CIB and CPS/APS check with no negative findings. See </w:t>
      </w:r>
      <w:r w:rsidRPr="006E33FD">
        <w:rPr>
          <w:sz w:val="22"/>
          <w:szCs w:val="22"/>
        </w:rPr>
        <w:t>Appendix 1</w:t>
      </w:r>
      <w:r w:rsidRPr="006E61D4">
        <w:rPr>
          <w:sz w:val="22"/>
          <w:szCs w:val="22"/>
        </w:rPr>
        <w:t>.</w:t>
      </w:r>
    </w:p>
    <w:p w14:paraId="6D4AFA02" w14:textId="77777777" w:rsidR="00B4113D" w:rsidRPr="006E61D4" w:rsidRDefault="00B4113D" w:rsidP="00B4113D">
      <w:pPr>
        <w:pStyle w:val="BodyText3"/>
        <w:tabs>
          <w:tab w:val="left" w:pos="2520"/>
        </w:tabs>
        <w:rPr>
          <w:sz w:val="22"/>
          <w:szCs w:val="22"/>
        </w:rPr>
      </w:pPr>
    </w:p>
    <w:p w14:paraId="7066206D"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1DF63C2" w14:textId="77777777" w:rsidR="00B4113D" w:rsidRPr="006E61D4" w:rsidRDefault="00B4113D" w:rsidP="00B4113D">
      <w:pPr>
        <w:rPr>
          <w:sz w:val="22"/>
          <w:szCs w:val="22"/>
        </w:rPr>
      </w:pPr>
      <w:r w:rsidRPr="006E61D4">
        <w:rPr>
          <w:sz w:val="22"/>
          <w:szCs w:val="22"/>
        </w:rPr>
        <w:br w:type="page"/>
      </w:r>
    </w:p>
    <w:p w14:paraId="2202F78C" w14:textId="77777777" w:rsidR="00B4113D" w:rsidRPr="006E61D4" w:rsidRDefault="00B4113D" w:rsidP="00B4113D">
      <w:pPr>
        <w:keepNext/>
        <w:shd w:val="clear" w:color="auto" w:fill="CCCCCC"/>
        <w:spacing w:before="240" w:after="60"/>
        <w:jc w:val="center"/>
        <w:outlineLvl w:val="1"/>
        <w:rPr>
          <w:b/>
          <w:bCs/>
          <w:iCs/>
          <w:sz w:val="22"/>
          <w:szCs w:val="22"/>
        </w:rPr>
      </w:pPr>
      <w:r w:rsidRPr="006E61D4">
        <w:rPr>
          <w:b/>
          <w:bCs/>
          <w:iCs/>
          <w:sz w:val="22"/>
          <w:szCs w:val="22"/>
        </w:rPr>
        <w:lastRenderedPageBreak/>
        <w:t>In-State Homestudy 130150</w:t>
      </w:r>
    </w:p>
    <w:p w14:paraId="66DF8941" w14:textId="77777777" w:rsidR="00B4113D" w:rsidRPr="006E61D4" w:rsidRDefault="00B4113D" w:rsidP="00B4113D">
      <w:pPr>
        <w:rPr>
          <w:sz w:val="22"/>
          <w:szCs w:val="22"/>
        </w:rPr>
      </w:pPr>
    </w:p>
    <w:p w14:paraId="28A162D3"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homestudy is an assessment of an individual  who has been identified as a potential foster/adoptive parent for a child who is in the custody of the department. A total assessment includes, but is not limited to, the home (health standards), personal history, education/preparation, family income, documentation of identity/status, employment status, health, police/criminal record check and references, coping skills, communication skills, attitude, support system, use of community resources, and emotional stability.</w:t>
      </w:r>
    </w:p>
    <w:p w14:paraId="5258F4D2" w14:textId="77777777" w:rsidR="00B4113D" w:rsidRPr="006E61D4" w:rsidRDefault="00B4113D" w:rsidP="00B4113D">
      <w:pPr>
        <w:jc w:val="both"/>
        <w:rPr>
          <w:sz w:val="22"/>
          <w:szCs w:val="22"/>
        </w:rPr>
      </w:pPr>
    </w:p>
    <w:p w14:paraId="39B4F0A9" w14:textId="77777777" w:rsidR="00B4113D" w:rsidRPr="006E61D4" w:rsidRDefault="00B4113D" w:rsidP="00B4113D">
      <w:pPr>
        <w:jc w:val="both"/>
        <w:rPr>
          <w:sz w:val="22"/>
          <w:szCs w:val="22"/>
        </w:rPr>
      </w:pPr>
    </w:p>
    <w:p w14:paraId="6D814B19" w14:textId="77777777" w:rsidR="00B4113D" w:rsidRPr="006E61D4" w:rsidRDefault="00B4113D" w:rsidP="00B4113D">
      <w:pPr>
        <w:jc w:val="both"/>
        <w:rPr>
          <w:sz w:val="22"/>
          <w:szCs w:val="22"/>
        </w:rPr>
      </w:pPr>
      <w:r w:rsidRPr="006E61D4">
        <w:rPr>
          <w:sz w:val="22"/>
          <w:szCs w:val="22"/>
        </w:rPr>
        <w:t>For Kinship/Relative Homestudies the assessment consists of three units and includes at a minimum:</w:t>
      </w:r>
    </w:p>
    <w:p w14:paraId="142AF7C5" w14:textId="77777777" w:rsidR="00B4113D" w:rsidRPr="006E61D4" w:rsidRDefault="00B4113D" w:rsidP="00B4113D">
      <w:pPr>
        <w:jc w:val="both"/>
        <w:rPr>
          <w:sz w:val="22"/>
          <w:szCs w:val="22"/>
        </w:rPr>
      </w:pPr>
      <w:r w:rsidRPr="006E61D4">
        <w:rPr>
          <w:sz w:val="22"/>
          <w:szCs w:val="22"/>
        </w:rPr>
        <w:t>Criminal Background Checks</w:t>
      </w:r>
    </w:p>
    <w:p w14:paraId="4F6FF371" w14:textId="77777777" w:rsidR="00B4113D" w:rsidRPr="006E61D4" w:rsidRDefault="00B4113D" w:rsidP="00B4113D">
      <w:pPr>
        <w:jc w:val="both"/>
        <w:rPr>
          <w:sz w:val="22"/>
          <w:szCs w:val="22"/>
        </w:rPr>
      </w:pPr>
      <w:r w:rsidRPr="006E61D4">
        <w:rPr>
          <w:sz w:val="22"/>
          <w:szCs w:val="22"/>
        </w:rPr>
        <w:t>Child Abuse/Neglect Checks</w:t>
      </w:r>
    </w:p>
    <w:p w14:paraId="14DB1CB5" w14:textId="77777777" w:rsidR="00B4113D" w:rsidRPr="006E61D4" w:rsidRDefault="00B4113D" w:rsidP="00B4113D">
      <w:pPr>
        <w:jc w:val="both"/>
        <w:rPr>
          <w:sz w:val="22"/>
          <w:szCs w:val="22"/>
        </w:rPr>
      </w:pPr>
      <w:r w:rsidRPr="006E61D4">
        <w:rPr>
          <w:sz w:val="22"/>
          <w:szCs w:val="22"/>
        </w:rPr>
        <w:t>Safety of the Home’s Environment</w:t>
      </w:r>
    </w:p>
    <w:p w14:paraId="34E8F963" w14:textId="77777777" w:rsidR="00B4113D" w:rsidRPr="006E61D4" w:rsidRDefault="00B4113D" w:rsidP="00B4113D">
      <w:pPr>
        <w:jc w:val="both"/>
        <w:rPr>
          <w:sz w:val="22"/>
          <w:szCs w:val="22"/>
        </w:rPr>
      </w:pPr>
      <w:r w:rsidRPr="006E61D4">
        <w:rPr>
          <w:sz w:val="22"/>
          <w:szCs w:val="22"/>
        </w:rPr>
        <w:t>Ability to Provide Protection</w:t>
      </w:r>
    </w:p>
    <w:p w14:paraId="68B41631" w14:textId="77777777" w:rsidR="00B4113D" w:rsidRPr="006E61D4" w:rsidRDefault="00B4113D" w:rsidP="00B4113D">
      <w:pPr>
        <w:jc w:val="both"/>
        <w:rPr>
          <w:sz w:val="22"/>
          <w:szCs w:val="22"/>
        </w:rPr>
      </w:pPr>
      <w:r w:rsidRPr="006E61D4">
        <w:rPr>
          <w:sz w:val="22"/>
          <w:szCs w:val="22"/>
        </w:rPr>
        <w:t>Child’s Relationship with potential relative</w:t>
      </w:r>
    </w:p>
    <w:p w14:paraId="5FC43DBA" w14:textId="77777777" w:rsidR="00B4113D" w:rsidRPr="006E61D4" w:rsidRDefault="00B4113D" w:rsidP="00B4113D">
      <w:pPr>
        <w:jc w:val="both"/>
        <w:rPr>
          <w:sz w:val="22"/>
          <w:szCs w:val="22"/>
        </w:rPr>
      </w:pPr>
      <w:r w:rsidRPr="006E61D4">
        <w:rPr>
          <w:sz w:val="22"/>
          <w:szCs w:val="22"/>
        </w:rPr>
        <w:t>Physical Health</w:t>
      </w:r>
    </w:p>
    <w:p w14:paraId="0680DFF1" w14:textId="77777777" w:rsidR="00B4113D" w:rsidRPr="006E61D4" w:rsidRDefault="00B4113D" w:rsidP="00B4113D">
      <w:pPr>
        <w:jc w:val="both"/>
        <w:rPr>
          <w:sz w:val="22"/>
          <w:szCs w:val="22"/>
        </w:rPr>
      </w:pPr>
      <w:r w:rsidRPr="006E61D4">
        <w:rPr>
          <w:sz w:val="22"/>
          <w:szCs w:val="22"/>
        </w:rPr>
        <w:t>Emotional Stability</w:t>
      </w:r>
    </w:p>
    <w:p w14:paraId="191BCC16" w14:textId="77777777" w:rsidR="00B4113D" w:rsidRPr="006E61D4" w:rsidRDefault="00B4113D" w:rsidP="00B4113D">
      <w:pPr>
        <w:jc w:val="both"/>
        <w:rPr>
          <w:sz w:val="22"/>
          <w:szCs w:val="22"/>
        </w:rPr>
      </w:pPr>
      <w:r w:rsidRPr="006E61D4">
        <w:rPr>
          <w:sz w:val="22"/>
          <w:szCs w:val="22"/>
        </w:rPr>
        <w:t xml:space="preserve">Ability and willingness to support placement goals </w:t>
      </w:r>
    </w:p>
    <w:p w14:paraId="5A712FEC" w14:textId="77777777" w:rsidR="00B4113D" w:rsidRPr="006E61D4" w:rsidRDefault="00B4113D" w:rsidP="00B4113D">
      <w:pPr>
        <w:jc w:val="both"/>
        <w:rPr>
          <w:sz w:val="22"/>
          <w:szCs w:val="22"/>
        </w:rPr>
      </w:pPr>
      <w:r w:rsidRPr="006E61D4">
        <w:rPr>
          <w:sz w:val="22"/>
          <w:szCs w:val="22"/>
        </w:rPr>
        <w:t>Compliance with car seat safety</w:t>
      </w:r>
    </w:p>
    <w:p w14:paraId="434858F6" w14:textId="77777777" w:rsidR="00B4113D" w:rsidRPr="006E61D4" w:rsidRDefault="00B4113D" w:rsidP="00B4113D">
      <w:pPr>
        <w:jc w:val="both"/>
        <w:rPr>
          <w:sz w:val="22"/>
          <w:szCs w:val="22"/>
        </w:rPr>
      </w:pPr>
      <w:r w:rsidRPr="006E61D4">
        <w:rPr>
          <w:sz w:val="22"/>
          <w:szCs w:val="22"/>
        </w:rPr>
        <w:t>Ability and willingness to participate with MDT, Assessment and Case Planning</w:t>
      </w:r>
    </w:p>
    <w:p w14:paraId="4989A23E" w14:textId="77777777" w:rsidR="00B4113D" w:rsidRPr="006E61D4" w:rsidRDefault="00B4113D" w:rsidP="00B4113D">
      <w:pPr>
        <w:jc w:val="both"/>
        <w:rPr>
          <w:sz w:val="22"/>
          <w:szCs w:val="22"/>
        </w:rPr>
      </w:pPr>
      <w:r w:rsidRPr="006E61D4">
        <w:rPr>
          <w:sz w:val="22"/>
          <w:szCs w:val="22"/>
        </w:rPr>
        <w:lastRenderedPageBreak/>
        <w:t>Understanding of and willingness to comply with DHHR’s Discipline Policy</w:t>
      </w:r>
    </w:p>
    <w:p w14:paraId="40220C4D" w14:textId="77777777" w:rsidR="00B4113D" w:rsidRPr="006E61D4" w:rsidRDefault="00B4113D" w:rsidP="00B4113D">
      <w:pPr>
        <w:jc w:val="both"/>
        <w:rPr>
          <w:color w:val="FF0000"/>
          <w:sz w:val="22"/>
          <w:szCs w:val="22"/>
        </w:rPr>
      </w:pPr>
      <w:r w:rsidRPr="006E61D4">
        <w:rPr>
          <w:sz w:val="22"/>
          <w:szCs w:val="22"/>
        </w:rPr>
        <w:t>References</w:t>
      </w:r>
    </w:p>
    <w:p w14:paraId="753EAF66" w14:textId="77777777" w:rsidR="00B4113D" w:rsidRPr="006E61D4" w:rsidRDefault="00B4113D" w:rsidP="00B4113D">
      <w:pPr>
        <w:jc w:val="both"/>
        <w:rPr>
          <w:sz w:val="22"/>
          <w:szCs w:val="22"/>
        </w:rPr>
      </w:pPr>
      <w:r w:rsidRPr="006E61D4">
        <w:rPr>
          <w:sz w:val="22"/>
          <w:szCs w:val="22"/>
        </w:rPr>
        <w:t>Recommendation</w:t>
      </w:r>
    </w:p>
    <w:p w14:paraId="00DBDC90" w14:textId="77777777" w:rsidR="00B4113D" w:rsidRPr="006E61D4" w:rsidRDefault="00B4113D" w:rsidP="00B4113D">
      <w:pPr>
        <w:jc w:val="both"/>
        <w:rPr>
          <w:sz w:val="22"/>
          <w:szCs w:val="22"/>
        </w:rPr>
      </w:pPr>
    </w:p>
    <w:p w14:paraId="0DA92136" w14:textId="77777777" w:rsidR="00B4113D" w:rsidRPr="006E61D4" w:rsidRDefault="00B4113D" w:rsidP="00B4113D">
      <w:pPr>
        <w:jc w:val="both"/>
        <w:rPr>
          <w:sz w:val="22"/>
          <w:szCs w:val="22"/>
        </w:rPr>
      </w:pPr>
      <w:r w:rsidRPr="006E61D4">
        <w:rPr>
          <w:sz w:val="22"/>
          <w:szCs w:val="22"/>
        </w:rPr>
        <w:t>The following areas may also be added or requested at the time of referral to a Kinship/Relative Homestudy as directed by the DHHR worker and consists of four units:</w:t>
      </w:r>
    </w:p>
    <w:p w14:paraId="2C6BBE21" w14:textId="77777777" w:rsidR="00B4113D" w:rsidRPr="006E61D4" w:rsidRDefault="00B4113D" w:rsidP="00B4113D">
      <w:pPr>
        <w:jc w:val="both"/>
        <w:rPr>
          <w:sz w:val="22"/>
          <w:szCs w:val="22"/>
        </w:rPr>
      </w:pPr>
      <w:r w:rsidRPr="006E61D4">
        <w:rPr>
          <w:sz w:val="22"/>
          <w:szCs w:val="22"/>
        </w:rPr>
        <w:t>Personal history</w:t>
      </w:r>
    </w:p>
    <w:p w14:paraId="3C69CF18" w14:textId="77777777" w:rsidR="00B4113D" w:rsidRPr="006E61D4" w:rsidRDefault="00B4113D" w:rsidP="00B4113D">
      <w:pPr>
        <w:jc w:val="both"/>
        <w:rPr>
          <w:sz w:val="22"/>
          <w:szCs w:val="22"/>
        </w:rPr>
      </w:pPr>
      <w:r w:rsidRPr="006E61D4">
        <w:rPr>
          <w:sz w:val="22"/>
          <w:szCs w:val="22"/>
        </w:rPr>
        <w:t>Education/preparation</w:t>
      </w:r>
    </w:p>
    <w:p w14:paraId="423A9868" w14:textId="77777777" w:rsidR="00B4113D" w:rsidRPr="006E61D4" w:rsidRDefault="00B4113D" w:rsidP="00B4113D">
      <w:pPr>
        <w:jc w:val="both"/>
        <w:rPr>
          <w:sz w:val="22"/>
          <w:szCs w:val="22"/>
        </w:rPr>
      </w:pPr>
      <w:r w:rsidRPr="006E61D4">
        <w:rPr>
          <w:sz w:val="22"/>
          <w:szCs w:val="22"/>
        </w:rPr>
        <w:t>Family income</w:t>
      </w:r>
    </w:p>
    <w:p w14:paraId="5CF5B747" w14:textId="77777777" w:rsidR="00B4113D" w:rsidRPr="006E61D4" w:rsidRDefault="00B4113D" w:rsidP="00B4113D">
      <w:pPr>
        <w:jc w:val="both"/>
        <w:rPr>
          <w:sz w:val="22"/>
          <w:szCs w:val="22"/>
        </w:rPr>
      </w:pPr>
      <w:r w:rsidRPr="006E61D4">
        <w:rPr>
          <w:sz w:val="22"/>
          <w:szCs w:val="22"/>
        </w:rPr>
        <w:t>Documentation of identity/status</w:t>
      </w:r>
    </w:p>
    <w:p w14:paraId="59851567" w14:textId="77777777" w:rsidR="00B4113D" w:rsidRPr="006E61D4" w:rsidRDefault="00B4113D" w:rsidP="00B4113D">
      <w:pPr>
        <w:jc w:val="both"/>
        <w:rPr>
          <w:sz w:val="22"/>
          <w:szCs w:val="22"/>
        </w:rPr>
      </w:pPr>
      <w:r w:rsidRPr="006E61D4">
        <w:rPr>
          <w:sz w:val="22"/>
          <w:szCs w:val="22"/>
        </w:rPr>
        <w:t>Employment status</w:t>
      </w:r>
    </w:p>
    <w:p w14:paraId="6192FEDC" w14:textId="77777777" w:rsidR="00B4113D" w:rsidRPr="006E61D4" w:rsidRDefault="00B4113D" w:rsidP="00B4113D">
      <w:pPr>
        <w:jc w:val="both"/>
        <w:rPr>
          <w:sz w:val="22"/>
          <w:szCs w:val="22"/>
        </w:rPr>
      </w:pPr>
      <w:r w:rsidRPr="006E61D4">
        <w:rPr>
          <w:sz w:val="22"/>
          <w:szCs w:val="22"/>
        </w:rPr>
        <w:t>Support system</w:t>
      </w:r>
    </w:p>
    <w:p w14:paraId="5F483415" w14:textId="77777777" w:rsidR="00B4113D" w:rsidRPr="006E61D4" w:rsidRDefault="00B4113D" w:rsidP="00B4113D">
      <w:pPr>
        <w:jc w:val="both"/>
        <w:rPr>
          <w:sz w:val="22"/>
          <w:szCs w:val="22"/>
        </w:rPr>
      </w:pPr>
      <w:r w:rsidRPr="006E61D4">
        <w:rPr>
          <w:sz w:val="22"/>
          <w:szCs w:val="22"/>
        </w:rPr>
        <w:t>Use of community resources</w:t>
      </w:r>
    </w:p>
    <w:p w14:paraId="7002F4A0" w14:textId="77777777" w:rsidR="00B4113D" w:rsidRPr="006E61D4" w:rsidRDefault="00B4113D" w:rsidP="00B4113D">
      <w:pPr>
        <w:jc w:val="both"/>
        <w:rPr>
          <w:sz w:val="22"/>
          <w:szCs w:val="22"/>
        </w:rPr>
      </w:pPr>
    </w:p>
    <w:p w14:paraId="3C6F86A7" w14:textId="77777777" w:rsidR="00B4113D" w:rsidRPr="006E61D4" w:rsidRDefault="00B4113D" w:rsidP="00B4113D">
      <w:pPr>
        <w:jc w:val="both"/>
        <w:rPr>
          <w:sz w:val="22"/>
          <w:szCs w:val="22"/>
        </w:rPr>
      </w:pPr>
      <w:r w:rsidRPr="006E61D4">
        <w:rPr>
          <w:sz w:val="22"/>
          <w:szCs w:val="22"/>
        </w:rPr>
        <w:t>The DHHR will stipulate the extent of the information required for each Homestudy.  This must be completed by a licensed provider recognized by the WVDHHR.</w:t>
      </w:r>
    </w:p>
    <w:p w14:paraId="1D8D7722"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5990"/>
      </w:tblGrid>
      <w:tr w:rsidR="00B4113D" w:rsidRPr="006E61D4" w14:paraId="096AD4E1"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57200B3F" w14:textId="77777777" w:rsidR="00B4113D" w:rsidRPr="006E61D4" w:rsidRDefault="00B4113D" w:rsidP="00251A3E">
            <w:pPr>
              <w:widowControl w:val="0"/>
              <w:rPr>
                <w:b/>
                <w:bCs/>
                <w:sz w:val="22"/>
                <w:szCs w:val="22"/>
              </w:rPr>
            </w:pPr>
            <w:r w:rsidRPr="006E61D4">
              <w:rPr>
                <w:b/>
                <w:bCs/>
                <w:sz w:val="22"/>
                <w:szCs w:val="22"/>
              </w:rPr>
              <w:t>Target Population</w:t>
            </w:r>
          </w:p>
        </w:tc>
        <w:tc>
          <w:tcPr>
            <w:tcW w:w="5990" w:type="dxa"/>
            <w:tcBorders>
              <w:top w:val="single" w:sz="4" w:space="0" w:color="auto"/>
              <w:left w:val="single" w:sz="4" w:space="0" w:color="auto"/>
              <w:bottom w:val="single" w:sz="4" w:space="0" w:color="auto"/>
              <w:right w:val="single" w:sz="4" w:space="0" w:color="auto"/>
            </w:tcBorders>
            <w:hideMark/>
          </w:tcPr>
          <w:p w14:paraId="035C5D10"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2AF62C0"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627579B4" w14:textId="77777777" w:rsidR="00B4113D" w:rsidRPr="006E61D4" w:rsidRDefault="00B4113D" w:rsidP="00251A3E">
            <w:pPr>
              <w:widowControl w:val="0"/>
              <w:rPr>
                <w:b/>
                <w:bCs/>
                <w:sz w:val="22"/>
                <w:szCs w:val="22"/>
              </w:rPr>
            </w:pPr>
            <w:r w:rsidRPr="006E61D4">
              <w:rPr>
                <w:b/>
                <w:bCs/>
                <w:sz w:val="22"/>
                <w:szCs w:val="22"/>
              </w:rPr>
              <w:t>Program Option</w:t>
            </w:r>
          </w:p>
        </w:tc>
        <w:tc>
          <w:tcPr>
            <w:tcW w:w="5990" w:type="dxa"/>
            <w:tcBorders>
              <w:top w:val="single" w:sz="4" w:space="0" w:color="auto"/>
              <w:left w:val="single" w:sz="4" w:space="0" w:color="auto"/>
              <w:bottom w:val="single" w:sz="4" w:space="0" w:color="auto"/>
              <w:right w:val="single" w:sz="4" w:space="0" w:color="auto"/>
            </w:tcBorders>
            <w:hideMark/>
          </w:tcPr>
          <w:p w14:paraId="4FCAD08C"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15A8C9B7"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0D6C3C11" w14:textId="77777777" w:rsidR="00B4113D" w:rsidRPr="006E61D4" w:rsidRDefault="00B4113D" w:rsidP="00251A3E">
            <w:pPr>
              <w:widowControl w:val="0"/>
              <w:rPr>
                <w:b/>
                <w:bCs/>
                <w:sz w:val="22"/>
                <w:szCs w:val="22"/>
              </w:rPr>
            </w:pPr>
            <w:r w:rsidRPr="006E61D4">
              <w:rPr>
                <w:b/>
                <w:bCs/>
                <w:sz w:val="22"/>
                <w:szCs w:val="22"/>
              </w:rPr>
              <w:t>Initial Authorization</w:t>
            </w:r>
          </w:p>
        </w:tc>
        <w:tc>
          <w:tcPr>
            <w:tcW w:w="5990" w:type="dxa"/>
            <w:tcBorders>
              <w:top w:val="single" w:sz="4" w:space="0" w:color="auto"/>
              <w:left w:val="single" w:sz="4" w:space="0" w:color="auto"/>
              <w:bottom w:val="single" w:sz="4" w:space="0" w:color="auto"/>
              <w:right w:val="single" w:sz="4" w:space="0" w:color="auto"/>
            </w:tcBorders>
            <w:hideMark/>
          </w:tcPr>
          <w:p w14:paraId="0C490343" w14:textId="77777777" w:rsidR="00B4113D" w:rsidRPr="006E61D4" w:rsidRDefault="00B4113D" w:rsidP="00251A3E">
            <w:pPr>
              <w:widowControl w:val="0"/>
              <w:rPr>
                <w:sz w:val="22"/>
                <w:szCs w:val="22"/>
              </w:rPr>
            </w:pPr>
            <w:r w:rsidRPr="006E61D4">
              <w:rPr>
                <w:sz w:val="22"/>
                <w:szCs w:val="22"/>
              </w:rPr>
              <w:t>30-92 days</w:t>
            </w:r>
          </w:p>
          <w:p w14:paraId="680EE5D2" w14:textId="77777777" w:rsidR="00B4113D" w:rsidRPr="006E61D4" w:rsidRDefault="00B4113D" w:rsidP="00251A3E">
            <w:pPr>
              <w:widowControl w:val="0"/>
              <w:rPr>
                <w:sz w:val="22"/>
                <w:szCs w:val="22"/>
              </w:rPr>
            </w:pPr>
            <w:r w:rsidRPr="006E61D4">
              <w:rPr>
                <w:sz w:val="22"/>
                <w:szCs w:val="22"/>
              </w:rPr>
              <w:t>Registration Only</w:t>
            </w:r>
          </w:p>
          <w:p w14:paraId="1E93AA3E" w14:textId="77777777" w:rsidR="00B4113D" w:rsidRPr="006E61D4" w:rsidRDefault="00B4113D" w:rsidP="00251A3E">
            <w:pPr>
              <w:widowControl w:val="0"/>
              <w:rPr>
                <w:sz w:val="22"/>
                <w:szCs w:val="22"/>
              </w:rPr>
            </w:pPr>
            <w:r w:rsidRPr="006E61D4">
              <w:rPr>
                <w:sz w:val="22"/>
                <w:szCs w:val="22"/>
              </w:rPr>
              <w:t>Maximum of 4 Units = One Regular Study</w:t>
            </w:r>
          </w:p>
          <w:p w14:paraId="21F6D727" w14:textId="77777777" w:rsidR="00B4113D" w:rsidRPr="006E61D4" w:rsidRDefault="00B4113D" w:rsidP="00251A3E">
            <w:pPr>
              <w:widowControl w:val="0"/>
              <w:rPr>
                <w:sz w:val="22"/>
                <w:szCs w:val="22"/>
              </w:rPr>
            </w:pPr>
            <w:r w:rsidRPr="006E61D4">
              <w:rPr>
                <w:sz w:val="22"/>
                <w:szCs w:val="22"/>
              </w:rPr>
              <w:lastRenderedPageBreak/>
              <w:t>Maximum of 3 Units= One Relative Study</w:t>
            </w:r>
          </w:p>
        </w:tc>
      </w:tr>
      <w:tr w:rsidR="00B4113D" w:rsidRPr="006E61D4" w14:paraId="222B03B8"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074F1D18"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5990" w:type="dxa"/>
            <w:tcBorders>
              <w:top w:val="single" w:sz="4" w:space="0" w:color="auto"/>
              <w:left w:val="single" w:sz="4" w:space="0" w:color="auto"/>
              <w:bottom w:val="single" w:sz="4" w:space="0" w:color="auto"/>
              <w:right w:val="single" w:sz="4" w:space="0" w:color="auto"/>
            </w:tcBorders>
            <w:hideMark/>
          </w:tcPr>
          <w:p w14:paraId="011BCA42" w14:textId="77777777" w:rsidR="00B4113D" w:rsidRPr="006E61D4" w:rsidRDefault="00B4113D" w:rsidP="00251A3E">
            <w:pPr>
              <w:widowControl w:val="0"/>
              <w:rPr>
                <w:sz w:val="22"/>
                <w:szCs w:val="22"/>
              </w:rPr>
            </w:pPr>
            <w:r w:rsidRPr="006E61D4">
              <w:rPr>
                <w:sz w:val="22"/>
                <w:szCs w:val="22"/>
              </w:rPr>
              <w:t>1 per home being studied</w:t>
            </w:r>
          </w:p>
        </w:tc>
      </w:tr>
      <w:tr w:rsidR="00B4113D" w:rsidRPr="006E61D4" w14:paraId="5106C5C2"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673A7718" w14:textId="77777777" w:rsidR="00B4113D" w:rsidRPr="006E61D4" w:rsidRDefault="00B4113D" w:rsidP="00251A3E">
            <w:pPr>
              <w:widowControl w:val="0"/>
              <w:rPr>
                <w:b/>
                <w:bCs/>
                <w:sz w:val="22"/>
                <w:szCs w:val="22"/>
              </w:rPr>
            </w:pPr>
            <w:r w:rsidRPr="006E61D4">
              <w:rPr>
                <w:b/>
                <w:bCs/>
                <w:sz w:val="22"/>
                <w:szCs w:val="22"/>
              </w:rPr>
              <w:t>Admission Criteria</w:t>
            </w:r>
          </w:p>
        </w:tc>
        <w:tc>
          <w:tcPr>
            <w:tcW w:w="5990" w:type="dxa"/>
            <w:tcBorders>
              <w:top w:val="single" w:sz="4" w:space="0" w:color="auto"/>
              <w:left w:val="single" w:sz="4" w:space="0" w:color="auto"/>
              <w:bottom w:val="single" w:sz="4" w:space="0" w:color="auto"/>
              <w:right w:val="single" w:sz="4" w:space="0" w:color="auto"/>
            </w:tcBorders>
            <w:hideMark/>
          </w:tcPr>
          <w:p w14:paraId="48F7C379"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desires to become a foster/adoptive parent.</w:t>
            </w:r>
          </w:p>
          <w:p w14:paraId="6412E2C1"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has completed and submitted a Foster/Adoptive Parent Inquiry Form or has contacted the local county DHHR office.</w:t>
            </w:r>
          </w:p>
          <w:p w14:paraId="4391F23C"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Department recommends an assessment.</w:t>
            </w:r>
          </w:p>
        </w:tc>
      </w:tr>
      <w:tr w:rsidR="00B4113D" w:rsidRPr="006E61D4" w14:paraId="255496F0" w14:textId="77777777" w:rsidTr="00251A3E">
        <w:trPr>
          <w:trHeight w:val="332"/>
        </w:trPr>
        <w:tc>
          <w:tcPr>
            <w:tcW w:w="3010" w:type="dxa"/>
            <w:tcBorders>
              <w:top w:val="single" w:sz="4" w:space="0" w:color="auto"/>
              <w:left w:val="single" w:sz="4" w:space="0" w:color="auto"/>
              <w:bottom w:val="single" w:sz="4" w:space="0" w:color="auto"/>
              <w:right w:val="single" w:sz="4" w:space="0" w:color="auto"/>
            </w:tcBorders>
            <w:vAlign w:val="center"/>
            <w:hideMark/>
          </w:tcPr>
          <w:p w14:paraId="0BDD74C7" w14:textId="77777777" w:rsidR="00B4113D" w:rsidRPr="006E61D4" w:rsidRDefault="00B4113D" w:rsidP="00251A3E">
            <w:pPr>
              <w:widowControl w:val="0"/>
              <w:rPr>
                <w:sz w:val="22"/>
                <w:szCs w:val="22"/>
              </w:rPr>
            </w:pPr>
            <w:r w:rsidRPr="006E61D4">
              <w:rPr>
                <w:b/>
                <w:bCs/>
                <w:sz w:val="22"/>
                <w:szCs w:val="22"/>
              </w:rPr>
              <w:t>Continuing Stay Criteria</w:t>
            </w:r>
          </w:p>
        </w:tc>
        <w:tc>
          <w:tcPr>
            <w:tcW w:w="5990" w:type="dxa"/>
            <w:tcBorders>
              <w:top w:val="single" w:sz="4" w:space="0" w:color="auto"/>
              <w:left w:val="single" w:sz="4" w:space="0" w:color="auto"/>
              <w:bottom w:val="single" w:sz="4" w:space="0" w:color="auto"/>
              <w:right w:val="single" w:sz="4" w:space="0" w:color="auto"/>
            </w:tcBorders>
            <w:hideMark/>
          </w:tcPr>
          <w:p w14:paraId="49D5ACD7"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Not Applicable</w:t>
            </w:r>
          </w:p>
        </w:tc>
      </w:tr>
      <w:tr w:rsidR="00B4113D" w:rsidRPr="006E61D4" w14:paraId="614C72D1"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392F3F11" w14:textId="77777777" w:rsidR="00B4113D" w:rsidRPr="006E61D4" w:rsidRDefault="00B4113D" w:rsidP="00251A3E">
            <w:pPr>
              <w:widowControl w:val="0"/>
              <w:rPr>
                <w:b/>
                <w:bCs/>
                <w:sz w:val="22"/>
                <w:szCs w:val="22"/>
              </w:rPr>
            </w:pPr>
            <w:r w:rsidRPr="006E61D4">
              <w:rPr>
                <w:b/>
                <w:bCs/>
                <w:sz w:val="22"/>
                <w:szCs w:val="22"/>
              </w:rPr>
              <w:t>Discharge Criteria</w:t>
            </w:r>
          </w:p>
          <w:p w14:paraId="64934CC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0" w:type="dxa"/>
            <w:tcBorders>
              <w:top w:val="single" w:sz="4" w:space="0" w:color="auto"/>
              <w:left w:val="single" w:sz="4" w:space="0" w:color="auto"/>
              <w:bottom w:val="single" w:sz="4" w:space="0" w:color="auto"/>
              <w:right w:val="single" w:sz="4" w:space="0" w:color="auto"/>
            </w:tcBorders>
            <w:hideMark/>
          </w:tcPr>
          <w:p w14:paraId="01F4A9AA"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Evaluation is completed.</w:t>
            </w:r>
          </w:p>
          <w:p w14:paraId="221D838D"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has been approved or rejected as a prospective placement.</w:t>
            </w:r>
          </w:p>
        </w:tc>
      </w:tr>
      <w:tr w:rsidR="00B4113D" w:rsidRPr="006E61D4" w14:paraId="51215B4A"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CDDAE6A" w14:textId="77777777" w:rsidR="00B4113D" w:rsidRPr="006E61D4" w:rsidRDefault="00B4113D" w:rsidP="00251A3E">
            <w:pPr>
              <w:widowControl w:val="0"/>
              <w:rPr>
                <w:b/>
                <w:bCs/>
                <w:sz w:val="22"/>
                <w:szCs w:val="22"/>
              </w:rPr>
            </w:pPr>
            <w:r w:rsidRPr="006E61D4">
              <w:rPr>
                <w:b/>
                <w:bCs/>
                <w:sz w:val="22"/>
                <w:szCs w:val="22"/>
              </w:rPr>
              <w:t>Service Exclusions</w:t>
            </w:r>
          </w:p>
        </w:tc>
        <w:tc>
          <w:tcPr>
            <w:tcW w:w="5990" w:type="dxa"/>
            <w:tcBorders>
              <w:top w:val="single" w:sz="4" w:space="0" w:color="auto"/>
              <w:left w:val="single" w:sz="4" w:space="0" w:color="auto"/>
              <w:bottom w:val="single" w:sz="4" w:space="0" w:color="auto"/>
              <w:right w:val="single" w:sz="4" w:space="0" w:color="auto"/>
            </w:tcBorders>
            <w:hideMark/>
          </w:tcPr>
          <w:p w14:paraId="6F790753"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11AEDCC"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If the study is for a group of siblings, bill service to one child and specify in report the entire sibling group.</w:t>
            </w:r>
          </w:p>
        </w:tc>
      </w:tr>
      <w:tr w:rsidR="00B4113D" w:rsidRPr="006E61D4" w14:paraId="6A3D7B9B"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07B7F7DC" w14:textId="77777777" w:rsidR="00B4113D" w:rsidRPr="006E61D4" w:rsidRDefault="00B4113D" w:rsidP="00251A3E">
            <w:pPr>
              <w:widowControl w:val="0"/>
              <w:rPr>
                <w:b/>
                <w:bCs/>
                <w:sz w:val="22"/>
                <w:szCs w:val="22"/>
              </w:rPr>
            </w:pPr>
            <w:r w:rsidRPr="006E61D4">
              <w:rPr>
                <w:b/>
                <w:bCs/>
                <w:sz w:val="22"/>
                <w:szCs w:val="22"/>
              </w:rPr>
              <w:t>Clinical Exclusions</w:t>
            </w:r>
          </w:p>
        </w:tc>
        <w:tc>
          <w:tcPr>
            <w:tcW w:w="5990" w:type="dxa"/>
            <w:tcBorders>
              <w:top w:val="single" w:sz="4" w:space="0" w:color="auto"/>
              <w:left w:val="single" w:sz="4" w:space="0" w:color="auto"/>
              <w:bottom w:val="single" w:sz="4" w:space="0" w:color="auto"/>
              <w:right w:val="single" w:sz="4" w:space="0" w:color="auto"/>
            </w:tcBorders>
            <w:hideMark/>
          </w:tcPr>
          <w:p w14:paraId="37AC5B75"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67FC06E8"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53BBDCEC" w14:textId="77777777" w:rsidR="00B4113D" w:rsidRPr="006E61D4" w:rsidRDefault="00B4113D" w:rsidP="00251A3E">
            <w:pPr>
              <w:widowControl w:val="0"/>
              <w:rPr>
                <w:b/>
                <w:bCs/>
                <w:sz w:val="22"/>
                <w:szCs w:val="22"/>
              </w:rPr>
            </w:pPr>
            <w:r w:rsidRPr="006E61D4">
              <w:rPr>
                <w:b/>
                <w:bCs/>
                <w:sz w:val="22"/>
                <w:szCs w:val="22"/>
              </w:rPr>
              <w:t>Documentation</w:t>
            </w:r>
          </w:p>
        </w:tc>
        <w:tc>
          <w:tcPr>
            <w:tcW w:w="5990" w:type="dxa"/>
            <w:tcBorders>
              <w:top w:val="single" w:sz="4" w:space="0" w:color="auto"/>
              <w:left w:val="single" w:sz="4" w:space="0" w:color="auto"/>
              <w:bottom w:val="single" w:sz="4" w:space="0" w:color="auto"/>
              <w:right w:val="single" w:sz="4" w:space="0" w:color="auto"/>
            </w:tcBorders>
          </w:tcPr>
          <w:p w14:paraId="69172DFC" w14:textId="77777777" w:rsidR="00B4113D" w:rsidRPr="006E61D4" w:rsidRDefault="00B4113D" w:rsidP="00251A3E">
            <w:pPr>
              <w:ind w:left="-58"/>
              <w:rPr>
                <w:sz w:val="22"/>
                <w:szCs w:val="22"/>
              </w:rPr>
            </w:pPr>
            <w:r w:rsidRPr="006E61D4">
              <w:rPr>
                <w:sz w:val="22"/>
                <w:szCs w:val="22"/>
              </w:rPr>
              <w:t>A completed home study adhering to DHHR policy as outlined in foster care policy.</w:t>
            </w:r>
          </w:p>
          <w:p w14:paraId="394C1E19" w14:textId="77777777" w:rsidR="00B4113D" w:rsidRPr="006E61D4" w:rsidRDefault="00B4113D" w:rsidP="00251A3E">
            <w:pPr>
              <w:ind w:left="-58"/>
              <w:rPr>
                <w:sz w:val="22"/>
                <w:szCs w:val="22"/>
              </w:rPr>
            </w:pPr>
          </w:p>
          <w:p w14:paraId="382B8118" w14:textId="77777777" w:rsidR="00B4113D" w:rsidRPr="006E61D4" w:rsidRDefault="00B4113D" w:rsidP="00251A3E">
            <w:pPr>
              <w:widowControl w:val="0"/>
              <w:tabs>
                <w:tab w:val="left" w:pos="307"/>
                <w:tab w:val="num" w:pos="1512"/>
              </w:tabs>
              <w:ind w:left="-58"/>
              <w:rPr>
                <w:sz w:val="22"/>
                <w:szCs w:val="22"/>
              </w:rPr>
            </w:pPr>
            <w:r w:rsidRPr="006E61D4">
              <w:rPr>
                <w:sz w:val="22"/>
                <w:szCs w:val="22"/>
              </w:rPr>
              <w:t>There must always be a permanent case record maintained in a manner consistent with applicable licensing regulations and agency record-keeping policies.</w:t>
            </w:r>
          </w:p>
          <w:p w14:paraId="780451A7" w14:textId="77777777" w:rsidR="00B4113D" w:rsidRPr="006E61D4" w:rsidRDefault="00B4113D" w:rsidP="00251A3E">
            <w:pPr>
              <w:widowControl w:val="0"/>
              <w:tabs>
                <w:tab w:val="left" w:pos="307"/>
              </w:tabs>
              <w:ind w:left="1080"/>
              <w:rPr>
                <w:sz w:val="22"/>
                <w:szCs w:val="22"/>
              </w:rPr>
            </w:pPr>
          </w:p>
          <w:p w14:paraId="58BD6F00" w14:textId="77777777" w:rsidR="00B4113D" w:rsidRPr="006E61D4" w:rsidRDefault="00B4113D" w:rsidP="00251A3E">
            <w:pPr>
              <w:tabs>
                <w:tab w:val="left" w:pos="307"/>
              </w:tabs>
              <w:ind w:left="1080"/>
              <w:rPr>
                <w:sz w:val="22"/>
                <w:szCs w:val="22"/>
              </w:rPr>
            </w:pPr>
            <w:r w:rsidRPr="006E61D4">
              <w:rPr>
                <w:sz w:val="22"/>
                <w:szCs w:val="22"/>
              </w:rPr>
              <w:t>A case note must be completed for each service event that includes</w:t>
            </w:r>
          </w:p>
          <w:p w14:paraId="76582C3D"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Code or service name</w:t>
            </w:r>
          </w:p>
          <w:p w14:paraId="2FA606D0"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Summary of the intervention</w:t>
            </w:r>
          </w:p>
          <w:p w14:paraId="0F602DB6"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Client’s response to the intervention</w:t>
            </w:r>
          </w:p>
          <w:p w14:paraId="77C651EA"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Relation to the service plan</w:t>
            </w:r>
          </w:p>
          <w:p w14:paraId="0E41840F"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Location where service occurred</w:t>
            </w:r>
          </w:p>
          <w:p w14:paraId="0273E548"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Duration</w:t>
            </w:r>
          </w:p>
          <w:p w14:paraId="332FA69E"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Start/stop time</w:t>
            </w:r>
          </w:p>
          <w:p w14:paraId="4617BC5D"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Signature of the provider and his/her title or credentials</w:t>
            </w:r>
          </w:p>
          <w:p w14:paraId="17A218C6" w14:textId="77777777" w:rsidR="00B4113D" w:rsidRPr="006E61D4" w:rsidRDefault="00B4113D" w:rsidP="00251A3E">
            <w:pPr>
              <w:tabs>
                <w:tab w:val="left" w:pos="307"/>
              </w:tabs>
              <w:rPr>
                <w:sz w:val="22"/>
                <w:szCs w:val="22"/>
              </w:rPr>
            </w:pPr>
          </w:p>
          <w:p w14:paraId="409D275E" w14:textId="77777777" w:rsidR="00B4113D" w:rsidRPr="006E61D4" w:rsidRDefault="00B4113D" w:rsidP="00251A3E">
            <w:pPr>
              <w:widowControl w:val="0"/>
              <w:tabs>
                <w:tab w:val="left" w:pos="307"/>
                <w:tab w:val="num" w:pos="1512"/>
              </w:tabs>
              <w:ind w:left="-58"/>
              <w:rPr>
                <w:sz w:val="22"/>
                <w:szCs w:val="22"/>
              </w:rPr>
            </w:pPr>
            <w:r w:rsidRPr="006E61D4">
              <w:rPr>
                <w:sz w:val="22"/>
                <w:szCs w:val="22"/>
              </w:rPr>
              <w:t xml:space="preserve">A copy of the referral for </w:t>
            </w:r>
            <w:r>
              <w:rPr>
                <w:sz w:val="22"/>
                <w:szCs w:val="22"/>
              </w:rPr>
              <w:t>SNS</w:t>
            </w:r>
            <w:r w:rsidRPr="006E61D4">
              <w:rPr>
                <w:sz w:val="22"/>
                <w:szCs w:val="22"/>
              </w:rPr>
              <w:t xml:space="preserve"> must be present in the case </w:t>
            </w:r>
            <w:r w:rsidRPr="006E61D4">
              <w:rPr>
                <w:sz w:val="22"/>
                <w:szCs w:val="22"/>
              </w:rPr>
              <w:lastRenderedPageBreak/>
              <w:t>record.</w:t>
            </w:r>
          </w:p>
        </w:tc>
      </w:tr>
    </w:tbl>
    <w:p w14:paraId="4AA1D03E" w14:textId="77777777" w:rsidR="00B4113D" w:rsidRPr="006E61D4" w:rsidRDefault="00B4113D" w:rsidP="00B4113D">
      <w:pPr>
        <w:autoSpaceDE w:val="0"/>
        <w:autoSpaceDN w:val="0"/>
        <w:adjustRightInd w:val="0"/>
        <w:rPr>
          <w:sz w:val="22"/>
          <w:szCs w:val="22"/>
        </w:rPr>
      </w:pPr>
      <w:r w:rsidRPr="006E61D4">
        <w:rPr>
          <w:b/>
          <w:bCs/>
          <w:sz w:val="22"/>
          <w:szCs w:val="22"/>
        </w:rPr>
        <w:lastRenderedPageBreak/>
        <w:t>Additional Service Criteria</w:t>
      </w:r>
      <w:r w:rsidRPr="006E61D4">
        <w:rPr>
          <w:sz w:val="22"/>
          <w:szCs w:val="22"/>
        </w:rPr>
        <w:t>:</w:t>
      </w:r>
    </w:p>
    <w:p w14:paraId="3CBEABD2" w14:textId="77777777" w:rsidR="00B4113D" w:rsidRPr="006E61D4" w:rsidRDefault="00B4113D" w:rsidP="00B4113D">
      <w:pPr>
        <w:autoSpaceDE w:val="0"/>
        <w:autoSpaceDN w:val="0"/>
        <w:adjustRightInd w:val="0"/>
        <w:rPr>
          <w:sz w:val="22"/>
          <w:szCs w:val="22"/>
        </w:rPr>
      </w:pPr>
      <w:r w:rsidRPr="006E61D4">
        <w:rPr>
          <w:sz w:val="22"/>
          <w:szCs w:val="22"/>
        </w:rPr>
        <w:t>• Staff providing this service must have a BSW or related four-year degree with social work</w:t>
      </w:r>
    </w:p>
    <w:p w14:paraId="79D27432" w14:textId="77777777" w:rsidR="00B4113D" w:rsidRPr="006E61D4" w:rsidRDefault="00B4113D" w:rsidP="00B4113D">
      <w:pPr>
        <w:autoSpaceDE w:val="0"/>
        <w:autoSpaceDN w:val="0"/>
        <w:adjustRightInd w:val="0"/>
        <w:rPr>
          <w:sz w:val="22"/>
          <w:szCs w:val="22"/>
        </w:rPr>
      </w:pPr>
      <w:r w:rsidRPr="006E61D4">
        <w:rPr>
          <w:sz w:val="22"/>
          <w:szCs w:val="22"/>
        </w:rPr>
        <w:t>licensure. Related degrees are:</w:t>
      </w:r>
    </w:p>
    <w:p w14:paraId="19C0AB5C" w14:textId="77777777" w:rsidR="00B4113D" w:rsidRPr="006E61D4" w:rsidRDefault="00B4113D" w:rsidP="00B4113D">
      <w:pPr>
        <w:autoSpaceDE w:val="0"/>
        <w:autoSpaceDN w:val="0"/>
        <w:adjustRightInd w:val="0"/>
        <w:ind w:firstLine="720"/>
        <w:rPr>
          <w:sz w:val="22"/>
          <w:szCs w:val="22"/>
        </w:rPr>
      </w:pPr>
      <w:r w:rsidRPr="006E61D4">
        <w:rPr>
          <w:sz w:val="22"/>
          <w:szCs w:val="22"/>
        </w:rPr>
        <w:t>• Sociology</w:t>
      </w:r>
    </w:p>
    <w:p w14:paraId="0F7AB261" w14:textId="77777777" w:rsidR="00B4113D" w:rsidRPr="006E61D4" w:rsidRDefault="00B4113D" w:rsidP="00B4113D">
      <w:pPr>
        <w:autoSpaceDE w:val="0"/>
        <w:autoSpaceDN w:val="0"/>
        <w:adjustRightInd w:val="0"/>
        <w:ind w:firstLine="720"/>
        <w:rPr>
          <w:sz w:val="22"/>
          <w:szCs w:val="22"/>
        </w:rPr>
      </w:pPr>
      <w:r w:rsidRPr="006E61D4">
        <w:rPr>
          <w:sz w:val="22"/>
          <w:szCs w:val="22"/>
        </w:rPr>
        <w:t>• Psychology</w:t>
      </w:r>
    </w:p>
    <w:p w14:paraId="7119F16D" w14:textId="77777777" w:rsidR="00B4113D" w:rsidRPr="006E61D4" w:rsidRDefault="00B4113D" w:rsidP="00B4113D">
      <w:pPr>
        <w:autoSpaceDE w:val="0"/>
        <w:autoSpaceDN w:val="0"/>
        <w:adjustRightInd w:val="0"/>
        <w:ind w:firstLine="720"/>
        <w:rPr>
          <w:sz w:val="22"/>
          <w:szCs w:val="22"/>
        </w:rPr>
      </w:pPr>
      <w:r w:rsidRPr="006E61D4">
        <w:rPr>
          <w:sz w:val="22"/>
          <w:szCs w:val="22"/>
        </w:rPr>
        <w:t>• Counseling</w:t>
      </w:r>
    </w:p>
    <w:p w14:paraId="0B4FD9AA" w14:textId="77777777" w:rsidR="00B4113D" w:rsidRPr="006E61D4" w:rsidRDefault="00B4113D" w:rsidP="00B4113D">
      <w:pPr>
        <w:autoSpaceDE w:val="0"/>
        <w:autoSpaceDN w:val="0"/>
        <w:adjustRightInd w:val="0"/>
        <w:ind w:firstLine="720"/>
        <w:rPr>
          <w:sz w:val="22"/>
          <w:szCs w:val="22"/>
        </w:rPr>
      </w:pPr>
      <w:r w:rsidRPr="006E61D4">
        <w:rPr>
          <w:sz w:val="22"/>
          <w:szCs w:val="22"/>
        </w:rPr>
        <w:t>• Interpersonal Communication</w:t>
      </w:r>
    </w:p>
    <w:p w14:paraId="115DF400" w14:textId="77777777" w:rsidR="00B4113D" w:rsidRPr="006E61D4" w:rsidRDefault="00B4113D" w:rsidP="00B4113D">
      <w:pPr>
        <w:autoSpaceDE w:val="0"/>
        <w:autoSpaceDN w:val="0"/>
        <w:adjustRightInd w:val="0"/>
        <w:ind w:firstLine="720"/>
        <w:rPr>
          <w:sz w:val="22"/>
          <w:szCs w:val="22"/>
        </w:rPr>
      </w:pPr>
      <w:r w:rsidRPr="006E61D4">
        <w:rPr>
          <w:sz w:val="22"/>
          <w:szCs w:val="22"/>
        </w:rPr>
        <w:t>• Human Services</w:t>
      </w:r>
    </w:p>
    <w:p w14:paraId="5C66620A" w14:textId="77777777" w:rsidR="00B4113D" w:rsidRPr="006E61D4" w:rsidRDefault="00B4113D" w:rsidP="00B4113D">
      <w:pPr>
        <w:autoSpaceDE w:val="0"/>
        <w:autoSpaceDN w:val="0"/>
        <w:adjustRightInd w:val="0"/>
        <w:ind w:firstLine="720"/>
        <w:rPr>
          <w:sz w:val="22"/>
          <w:szCs w:val="22"/>
        </w:rPr>
      </w:pPr>
      <w:r w:rsidRPr="006E61D4">
        <w:rPr>
          <w:sz w:val="22"/>
          <w:szCs w:val="22"/>
        </w:rPr>
        <w:t>• Education</w:t>
      </w:r>
    </w:p>
    <w:p w14:paraId="5ECC02C1" w14:textId="77777777" w:rsidR="00B4113D" w:rsidRPr="006E61D4" w:rsidRDefault="00B4113D" w:rsidP="00B4113D">
      <w:pPr>
        <w:autoSpaceDE w:val="0"/>
        <w:autoSpaceDN w:val="0"/>
        <w:adjustRightInd w:val="0"/>
        <w:ind w:firstLine="720"/>
        <w:rPr>
          <w:sz w:val="22"/>
          <w:szCs w:val="22"/>
        </w:rPr>
      </w:pPr>
      <w:r w:rsidRPr="006E61D4">
        <w:rPr>
          <w:sz w:val="22"/>
          <w:szCs w:val="22"/>
        </w:rPr>
        <w:t>• Criminal Justice</w:t>
      </w:r>
    </w:p>
    <w:p w14:paraId="5392A03F" w14:textId="77777777" w:rsidR="00B4113D" w:rsidRPr="006E61D4" w:rsidRDefault="00B4113D" w:rsidP="00B4113D">
      <w:pPr>
        <w:autoSpaceDE w:val="0"/>
        <w:autoSpaceDN w:val="0"/>
        <w:adjustRightInd w:val="0"/>
        <w:ind w:firstLine="720"/>
        <w:rPr>
          <w:sz w:val="22"/>
          <w:szCs w:val="22"/>
        </w:rPr>
      </w:pPr>
      <w:r w:rsidRPr="006E61D4">
        <w:rPr>
          <w:sz w:val="22"/>
          <w:szCs w:val="22"/>
        </w:rPr>
        <w:t>• Board of Regents with an emphasis in Human Service</w:t>
      </w:r>
    </w:p>
    <w:p w14:paraId="3B1A6D93" w14:textId="77777777" w:rsidR="00B4113D" w:rsidRPr="006E61D4" w:rsidRDefault="00B4113D" w:rsidP="00B4113D">
      <w:pPr>
        <w:autoSpaceDE w:val="0"/>
        <w:autoSpaceDN w:val="0"/>
        <w:adjustRightInd w:val="0"/>
        <w:ind w:firstLine="720"/>
        <w:rPr>
          <w:sz w:val="22"/>
          <w:szCs w:val="22"/>
        </w:rPr>
      </w:pPr>
      <w:r w:rsidRPr="006E61D4">
        <w:rPr>
          <w:sz w:val="22"/>
          <w:szCs w:val="22"/>
        </w:rPr>
        <w:t>• Gerontology</w:t>
      </w:r>
    </w:p>
    <w:p w14:paraId="7FEA6E53" w14:textId="77777777" w:rsidR="00B4113D" w:rsidRPr="006E61D4" w:rsidRDefault="00B4113D" w:rsidP="00B4113D">
      <w:pPr>
        <w:autoSpaceDE w:val="0"/>
        <w:autoSpaceDN w:val="0"/>
        <w:adjustRightInd w:val="0"/>
        <w:ind w:firstLine="720"/>
        <w:rPr>
          <w:b/>
          <w:bCs/>
          <w:sz w:val="22"/>
          <w:szCs w:val="22"/>
        </w:rPr>
      </w:pPr>
      <w:r w:rsidRPr="006E61D4">
        <w:rPr>
          <w:sz w:val="22"/>
          <w:szCs w:val="22"/>
        </w:rPr>
        <w:t xml:space="preserve">• Family and Consumer Science </w:t>
      </w:r>
      <w:r w:rsidRPr="006E61D4">
        <w:rPr>
          <w:b/>
          <w:bCs/>
          <w:sz w:val="22"/>
          <w:szCs w:val="22"/>
        </w:rPr>
        <w:t>or</w:t>
      </w:r>
    </w:p>
    <w:p w14:paraId="5F9762C2" w14:textId="77777777" w:rsidR="00B4113D" w:rsidRPr="006E61D4" w:rsidRDefault="00B4113D" w:rsidP="00B4113D">
      <w:pPr>
        <w:autoSpaceDE w:val="0"/>
        <w:autoSpaceDN w:val="0"/>
        <w:adjustRightInd w:val="0"/>
        <w:rPr>
          <w:b/>
          <w:bCs/>
          <w:sz w:val="22"/>
          <w:szCs w:val="22"/>
        </w:rPr>
      </w:pPr>
      <w:r w:rsidRPr="006E61D4">
        <w:rPr>
          <w:sz w:val="22"/>
          <w:szCs w:val="22"/>
        </w:rPr>
        <w:t xml:space="preserve">• A master’s degree in social work, counseling or psychology with licensure </w:t>
      </w:r>
      <w:r w:rsidRPr="006E61D4">
        <w:rPr>
          <w:b/>
          <w:bCs/>
          <w:sz w:val="22"/>
          <w:szCs w:val="22"/>
        </w:rPr>
        <w:t>and</w:t>
      </w:r>
    </w:p>
    <w:p w14:paraId="4DB48903" w14:textId="77777777" w:rsidR="00B4113D" w:rsidRPr="006E61D4" w:rsidRDefault="00B4113D" w:rsidP="00B4113D">
      <w:pPr>
        <w:autoSpaceDE w:val="0"/>
        <w:autoSpaceDN w:val="0"/>
        <w:adjustRightInd w:val="0"/>
        <w:rPr>
          <w:sz w:val="22"/>
          <w:szCs w:val="22"/>
        </w:rPr>
      </w:pPr>
      <w:r w:rsidRPr="006E61D4">
        <w:rPr>
          <w:sz w:val="22"/>
          <w:szCs w:val="22"/>
        </w:rPr>
        <w:t>• Experience providing direct service to families</w:t>
      </w:r>
    </w:p>
    <w:p w14:paraId="21F91E72" w14:textId="77777777" w:rsidR="00B4113D" w:rsidRPr="006E61D4" w:rsidRDefault="00B4113D" w:rsidP="00B4113D">
      <w:pPr>
        <w:autoSpaceDE w:val="0"/>
        <w:autoSpaceDN w:val="0"/>
        <w:adjustRightInd w:val="0"/>
        <w:rPr>
          <w:b/>
          <w:bCs/>
          <w:sz w:val="22"/>
          <w:szCs w:val="22"/>
        </w:rPr>
      </w:pPr>
      <w:r w:rsidRPr="006E61D4">
        <w:rPr>
          <w:sz w:val="22"/>
          <w:szCs w:val="22"/>
        </w:rPr>
        <w:t xml:space="preserve">• All providers must have an acceptable CIB </w:t>
      </w:r>
      <w:r w:rsidRPr="006E61D4">
        <w:rPr>
          <w:b/>
          <w:bCs/>
          <w:sz w:val="22"/>
          <w:szCs w:val="22"/>
        </w:rPr>
        <w:t>and</w:t>
      </w:r>
    </w:p>
    <w:p w14:paraId="6D11B388" w14:textId="77777777" w:rsidR="00B4113D" w:rsidRPr="006E61D4" w:rsidRDefault="00B4113D" w:rsidP="00B4113D">
      <w:pPr>
        <w:autoSpaceDE w:val="0"/>
        <w:autoSpaceDN w:val="0"/>
        <w:adjustRightInd w:val="0"/>
        <w:rPr>
          <w:sz w:val="22"/>
          <w:szCs w:val="22"/>
        </w:rPr>
      </w:pPr>
      <w:r w:rsidRPr="006E61D4">
        <w:rPr>
          <w:sz w:val="22"/>
          <w:szCs w:val="22"/>
        </w:rPr>
        <w:t>• An APS/CPS screen completed with no negative information.</w:t>
      </w:r>
    </w:p>
    <w:p w14:paraId="5B216A7B" w14:textId="77777777" w:rsidR="00B4113D" w:rsidRPr="006E61D4" w:rsidRDefault="00B4113D" w:rsidP="00B4113D">
      <w:pPr>
        <w:widowControl w:val="0"/>
        <w:tabs>
          <w:tab w:val="left" w:pos="2520"/>
        </w:tabs>
        <w:ind w:left="360"/>
        <w:rPr>
          <w:sz w:val="22"/>
          <w:szCs w:val="22"/>
        </w:rPr>
      </w:pPr>
      <w:r w:rsidRPr="006E61D4">
        <w:rPr>
          <w:sz w:val="22"/>
          <w:szCs w:val="22"/>
        </w:rPr>
        <w:t>• Transportation Providers must have valid Driver’s licenses from employee’s state of residence and insurance.</w:t>
      </w:r>
    </w:p>
    <w:p w14:paraId="2BFED71D" w14:textId="77777777" w:rsidR="00B4113D" w:rsidRPr="006E61D4" w:rsidRDefault="00B4113D" w:rsidP="00B4113D">
      <w:pPr>
        <w:widowControl w:val="0"/>
        <w:tabs>
          <w:tab w:val="left" w:pos="2520"/>
        </w:tabs>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A8F329F" w14:textId="77777777" w:rsidR="00B4113D" w:rsidRPr="006E61D4" w:rsidRDefault="00B4113D" w:rsidP="00B4113D">
      <w:pPr>
        <w:widowControl w:val="0"/>
        <w:tabs>
          <w:tab w:val="left" w:pos="2520"/>
        </w:tabs>
        <w:jc w:val="both"/>
        <w:rPr>
          <w:sz w:val="22"/>
          <w:szCs w:val="22"/>
        </w:rPr>
      </w:pPr>
    </w:p>
    <w:p w14:paraId="1295FBB8" w14:textId="77777777" w:rsidR="00B4113D" w:rsidRPr="006E61D4" w:rsidRDefault="00B4113D" w:rsidP="00B4113D">
      <w:pPr>
        <w:jc w:val="center"/>
        <w:rPr>
          <w:b/>
          <w:bCs/>
          <w:sz w:val="22"/>
          <w:szCs w:val="22"/>
          <w:u w:val="single"/>
        </w:rPr>
      </w:pPr>
      <w:r w:rsidRPr="006E61D4">
        <w:rPr>
          <w:b/>
          <w:bCs/>
          <w:sz w:val="22"/>
          <w:szCs w:val="22"/>
          <w:u w:val="single"/>
        </w:rPr>
        <w:t>Contracted Homestudy Guidelines for Partial Payments of a total Homestudy:</w:t>
      </w:r>
    </w:p>
    <w:p w14:paraId="1EE68249" w14:textId="77777777" w:rsidR="00B4113D" w:rsidRPr="006E61D4" w:rsidRDefault="00B4113D" w:rsidP="00B4113D">
      <w:pPr>
        <w:jc w:val="center"/>
        <w:rPr>
          <w:sz w:val="22"/>
          <w:szCs w:val="22"/>
        </w:rPr>
      </w:pPr>
    </w:p>
    <w:p w14:paraId="0C20E617" w14:textId="77777777" w:rsidR="00B4113D" w:rsidRPr="006E61D4" w:rsidRDefault="00B4113D" w:rsidP="00B4113D">
      <w:pPr>
        <w:jc w:val="both"/>
        <w:rPr>
          <w:sz w:val="22"/>
          <w:szCs w:val="22"/>
        </w:rPr>
      </w:pPr>
      <w:r w:rsidRPr="006E61D4">
        <w:rPr>
          <w:sz w:val="22"/>
          <w:szCs w:val="22"/>
        </w:rPr>
        <w:t>1 Unit Activities include:</w:t>
      </w:r>
    </w:p>
    <w:p w14:paraId="6527C357" w14:textId="77777777" w:rsidR="00B4113D" w:rsidRPr="006E61D4" w:rsidRDefault="00B4113D" w:rsidP="00B4113D">
      <w:pPr>
        <w:jc w:val="both"/>
        <w:rPr>
          <w:sz w:val="22"/>
          <w:szCs w:val="22"/>
        </w:rPr>
      </w:pPr>
    </w:p>
    <w:p w14:paraId="417DC948"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either by telephone, mail, or in-person; or</w:t>
      </w:r>
    </w:p>
    <w:p w14:paraId="119F9F7C"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33B600BC"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6846F7F9"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05A3F6D5" w14:textId="77777777" w:rsidR="00B4113D" w:rsidRPr="006E61D4" w:rsidRDefault="00B4113D" w:rsidP="00B4113D">
      <w:pPr>
        <w:jc w:val="both"/>
        <w:rPr>
          <w:sz w:val="22"/>
          <w:szCs w:val="22"/>
        </w:rPr>
      </w:pPr>
    </w:p>
    <w:p w14:paraId="7E410804" w14:textId="77777777" w:rsidR="00B4113D" w:rsidRPr="006E61D4" w:rsidRDefault="00B4113D" w:rsidP="00B4113D">
      <w:pPr>
        <w:jc w:val="both"/>
        <w:rPr>
          <w:sz w:val="22"/>
          <w:szCs w:val="22"/>
        </w:rPr>
      </w:pPr>
      <w:r w:rsidRPr="006E61D4">
        <w:rPr>
          <w:sz w:val="22"/>
          <w:szCs w:val="22"/>
        </w:rPr>
        <w:t>2 Units Activities include:</w:t>
      </w:r>
    </w:p>
    <w:p w14:paraId="1FDD7BF7" w14:textId="77777777" w:rsidR="00B4113D" w:rsidRPr="006E61D4" w:rsidRDefault="00B4113D" w:rsidP="00B4113D">
      <w:pPr>
        <w:jc w:val="both"/>
        <w:rPr>
          <w:sz w:val="22"/>
          <w:szCs w:val="22"/>
        </w:rPr>
      </w:pPr>
    </w:p>
    <w:p w14:paraId="0EE9659C" w14:textId="77777777" w:rsidR="00B4113D" w:rsidRPr="006E61D4" w:rsidRDefault="00B4113D" w:rsidP="00B4113D">
      <w:pPr>
        <w:numPr>
          <w:ilvl w:val="0"/>
          <w:numId w:val="37"/>
        </w:numPr>
        <w:spacing w:after="0"/>
        <w:jc w:val="both"/>
        <w:rPr>
          <w:sz w:val="22"/>
          <w:szCs w:val="22"/>
        </w:rPr>
      </w:pPr>
      <w:r w:rsidRPr="006E61D4">
        <w:rPr>
          <w:sz w:val="22"/>
          <w:szCs w:val="22"/>
        </w:rPr>
        <w:t>Contact with the family/individual through an interview for the study; and</w:t>
      </w:r>
    </w:p>
    <w:p w14:paraId="2AEBD1F6" w14:textId="77777777" w:rsidR="00B4113D" w:rsidRPr="006E61D4" w:rsidRDefault="00B4113D" w:rsidP="00B4113D">
      <w:pPr>
        <w:numPr>
          <w:ilvl w:val="0"/>
          <w:numId w:val="37"/>
        </w:numPr>
        <w:spacing w:after="0"/>
        <w:jc w:val="both"/>
        <w:rPr>
          <w:sz w:val="22"/>
          <w:szCs w:val="22"/>
        </w:rPr>
      </w:pPr>
      <w:r w:rsidRPr="006E61D4">
        <w:rPr>
          <w:sz w:val="22"/>
          <w:szCs w:val="22"/>
        </w:rPr>
        <w:t>First home safety check; or</w:t>
      </w:r>
    </w:p>
    <w:p w14:paraId="33E29E5D" w14:textId="77777777" w:rsidR="00B4113D" w:rsidRPr="006E61D4" w:rsidRDefault="00B4113D" w:rsidP="00B4113D">
      <w:pPr>
        <w:numPr>
          <w:ilvl w:val="0"/>
          <w:numId w:val="37"/>
        </w:numPr>
        <w:spacing w:after="0"/>
        <w:jc w:val="both"/>
        <w:rPr>
          <w:sz w:val="22"/>
          <w:szCs w:val="22"/>
        </w:rPr>
      </w:pPr>
      <w:r w:rsidRPr="006E61D4">
        <w:rPr>
          <w:sz w:val="22"/>
          <w:szCs w:val="22"/>
        </w:rPr>
        <w:t>Contact with references by mail, telephone, or in-person; and</w:t>
      </w:r>
    </w:p>
    <w:p w14:paraId="17E22104"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or the family/individual’s study has been denied; and</w:t>
      </w:r>
    </w:p>
    <w:p w14:paraId="59195804"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 and</w:t>
      </w:r>
    </w:p>
    <w:p w14:paraId="3C5268D2" w14:textId="77777777" w:rsidR="00B4113D" w:rsidRPr="006E61D4" w:rsidRDefault="00B4113D" w:rsidP="00B4113D">
      <w:pPr>
        <w:numPr>
          <w:ilvl w:val="0"/>
          <w:numId w:val="37"/>
        </w:numPr>
        <w:spacing w:after="0"/>
        <w:jc w:val="both"/>
        <w:rPr>
          <w:sz w:val="22"/>
          <w:szCs w:val="22"/>
        </w:rPr>
      </w:pPr>
      <w:r w:rsidRPr="006E61D4">
        <w:rPr>
          <w:sz w:val="22"/>
          <w:szCs w:val="22"/>
        </w:rPr>
        <w:lastRenderedPageBreak/>
        <w:t>Contractor will need to submit a copy of the denial letter to the Homefinding Supervisor, when necessary.</w:t>
      </w:r>
    </w:p>
    <w:p w14:paraId="408C1230" w14:textId="77777777" w:rsidR="00B4113D" w:rsidRPr="006E61D4" w:rsidRDefault="00B4113D" w:rsidP="00B4113D">
      <w:pPr>
        <w:ind w:left="360"/>
        <w:jc w:val="both"/>
        <w:rPr>
          <w:sz w:val="22"/>
          <w:szCs w:val="22"/>
        </w:rPr>
      </w:pPr>
    </w:p>
    <w:p w14:paraId="58A2835E" w14:textId="77777777" w:rsidR="00B4113D" w:rsidRPr="006E61D4" w:rsidRDefault="00B4113D" w:rsidP="00B4113D">
      <w:pPr>
        <w:jc w:val="both"/>
        <w:rPr>
          <w:sz w:val="22"/>
          <w:szCs w:val="22"/>
        </w:rPr>
      </w:pPr>
      <w:r w:rsidRPr="006E61D4">
        <w:rPr>
          <w:sz w:val="22"/>
          <w:szCs w:val="22"/>
        </w:rPr>
        <w:t>3 Units Activities include:</w:t>
      </w:r>
    </w:p>
    <w:p w14:paraId="6D96955F" w14:textId="77777777" w:rsidR="00B4113D" w:rsidRPr="006E61D4" w:rsidRDefault="00B4113D" w:rsidP="00B4113D">
      <w:pPr>
        <w:jc w:val="both"/>
        <w:rPr>
          <w:sz w:val="22"/>
          <w:szCs w:val="22"/>
        </w:rPr>
      </w:pPr>
    </w:p>
    <w:p w14:paraId="44ED50C0" w14:textId="77777777" w:rsidR="00B4113D" w:rsidRPr="006E61D4" w:rsidRDefault="00B4113D" w:rsidP="00B4113D">
      <w:pPr>
        <w:numPr>
          <w:ilvl w:val="0"/>
          <w:numId w:val="37"/>
        </w:numPr>
        <w:spacing w:after="0"/>
        <w:jc w:val="both"/>
        <w:rPr>
          <w:sz w:val="22"/>
          <w:szCs w:val="22"/>
        </w:rPr>
      </w:pPr>
      <w:r w:rsidRPr="006E61D4">
        <w:rPr>
          <w:sz w:val="22"/>
          <w:szCs w:val="22"/>
        </w:rPr>
        <w:t>More than one in-person contact with the family/individual through an interview for the study; and</w:t>
      </w:r>
    </w:p>
    <w:p w14:paraId="5F3FBDAD"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2B5C6D37" w14:textId="77777777" w:rsidR="00B4113D" w:rsidRPr="006E61D4" w:rsidRDefault="00B4113D" w:rsidP="00B4113D">
      <w:pPr>
        <w:numPr>
          <w:ilvl w:val="0"/>
          <w:numId w:val="37"/>
        </w:numPr>
        <w:spacing w:after="0"/>
        <w:jc w:val="both"/>
        <w:rPr>
          <w:sz w:val="22"/>
          <w:szCs w:val="22"/>
        </w:rPr>
      </w:pPr>
      <w:r w:rsidRPr="006E61D4">
        <w:rPr>
          <w:sz w:val="22"/>
          <w:szCs w:val="22"/>
        </w:rPr>
        <w:t>Reference checks completed; and</w:t>
      </w:r>
    </w:p>
    <w:p w14:paraId="13D6A8E1"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2D1987AC" w14:textId="77777777" w:rsidR="00B4113D" w:rsidRPr="006E61D4" w:rsidRDefault="00B4113D" w:rsidP="00B4113D">
      <w:pPr>
        <w:numPr>
          <w:ilvl w:val="0"/>
          <w:numId w:val="37"/>
        </w:numPr>
        <w:spacing w:after="0"/>
        <w:jc w:val="both"/>
        <w:rPr>
          <w:sz w:val="22"/>
          <w:szCs w:val="22"/>
        </w:rPr>
      </w:pPr>
      <w:r w:rsidRPr="006E61D4">
        <w:rPr>
          <w:sz w:val="22"/>
          <w:szCs w:val="22"/>
        </w:rPr>
        <w:t>Contractor provides a partial written home study report; and/or</w:t>
      </w:r>
    </w:p>
    <w:p w14:paraId="47769359" w14:textId="77777777" w:rsidR="00B4113D" w:rsidRPr="006E61D4" w:rsidRDefault="00B4113D" w:rsidP="00B4113D">
      <w:pPr>
        <w:numPr>
          <w:ilvl w:val="0"/>
          <w:numId w:val="37"/>
        </w:numPr>
        <w:spacing w:after="0"/>
        <w:jc w:val="both"/>
        <w:rPr>
          <w:sz w:val="22"/>
          <w:szCs w:val="22"/>
        </w:rPr>
      </w:pPr>
      <w:r w:rsidRPr="006E61D4">
        <w:rPr>
          <w:sz w:val="22"/>
          <w:szCs w:val="22"/>
        </w:rPr>
        <w:t xml:space="preserve">Contractor would need to submit a report on their efforts to complete the study to the Homefinding Supervisor; and </w:t>
      </w:r>
    </w:p>
    <w:p w14:paraId="2AFF8A36"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when necessary.</w:t>
      </w:r>
    </w:p>
    <w:p w14:paraId="2865FB08" w14:textId="77777777" w:rsidR="00B4113D" w:rsidRPr="006E61D4" w:rsidRDefault="00B4113D" w:rsidP="00B4113D">
      <w:pPr>
        <w:ind w:left="360"/>
        <w:jc w:val="both"/>
        <w:rPr>
          <w:sz w:val="22"/>
          <w:szCs w:val="22"/>
        </w:rPr>
      </w:pPr>
    </w:p>
    <w:p w14:paraId="6B5C2B55" w14:textId="77777777" w:rsidR="00B4113D" w:rsidRPr="006E61D4" w:rsidRDefault="00B4113D" w:rsidP="00B4113D">
      <w:pPr>
        <w:jc w:val="both"/>
        <w:rPr>
          <w:sz w:val="22"/>
          <w:szCs w:val="22"/>
        </w:rPr>
      </w:pPr>
      <w:r w:rsidRPr="006E61D4">
        <w:rPr>
          <w:sz w:val="22"/>
          <w:szCs w:val="22"/>
        </w:rPr>
        <w:t>4 Units Activities:</w:t>
      </w:r>
    </w:p>
    <w:p w14:paraId="49F75C61" w14:textId="77777777" w:rsidR="00B4113D" w:rsidRPr="006E61D4" w:rsidRDefault="00B4113D" w:rsidP="00B4113D">
      <w:pPr>
        <w:jc w:val="both"/>
        <w:rPr>
          <w:sz w:val="22"/>
          <w:szCs w:val="22"/>
        </w:rPr>
      </w:pPr>
    </w:p>
    <w:p w14:paraId="319FE2DC" w14:textId="77777777" w:rsidR="00B4113D" w:rsidRPr="006E61D4" w:rsidRDefault="00B4113D" w:rsidP="00B4113D">
      <w:pPr>
        <w:numPr>
          <w:ilvl w:val="0"/>
          <w:numId w:val="37"/>
        </w:numPr>
        <w:spacing w:after="0"/>
        <w:jc w:val="both"/>
        <w:rPr>
          <w:sz w:val="22"/>
          <w:szCs w:val="22"/>
        </w:rPr>
      </w:pPr>
      <w:r w:rsidRPr="006E61D4">
        <w:rPr>
          <w:sz w:val="22"/>
          <w:szCs w:val="22"/>
        </w:rPr>
        <w:t>All interviews completed with family/individual for the study; and</w:t>
      </w:r>
    </w:p>
    <w:p w14:paraId="5DCEE1CB"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64B91AB6" w14:textId="77777777" w:rsidR="00B4113D" w:rsidRPr="006E61D4" w:rsidRDefault="00B4113D" w:rsidP="00B4113D">
      <w:pPr>
        <w:numPr>
          <w:ilvl w:val="0"/>
          <w:numId w:val="37"/>
        </w:numPr>
        <w:spacing w:after="0"/>
        <w:jc w:val="both"/>
        <w:rPr>
          <w:sz w:val="22"/>
          <w:szCs w:val="22"/>
        </w:rPr>
      </w:pPr>
      <w:r w:rsidRPr="006E61D4">
        <w:rPr>
          <w:sz w:val="22"/>
          <w:szCs w:val="22"/>
        </w:rPr>
        <w:t>Reference checks completed; and</w:t>
      </w:r>
    </w:p>
    <w:p w14:paraId="2C429C86" w14:textId="77777777" w:rsidR="00B4113D" w:rsidRPr="006E61D4" w:rsidRDefault="00B4113D" w:rsidP="00B4113D">
      <w:pPr>
        <w:numPr>
          <w:ilvl w:val="0"/>
          <w:numId w:val="37"/>
        </w:numPr>
        <w:spacing w:after="0"/>
        <w:jc w:val="both"/>
        <w:rPr>
          <w:sz w:val="22"/>
          <w:szCs w:val="22"/>
        </w:rPr>
      </w:pPr>
      <w:r w:rsidRPr="006E61D4">
        <w:rPr>
          <w:sz w:val="22"/>
          <w:szCs w:val="22"/>
        </w:rPr>
        <w:t>Homestudy report completed and submitted to Homefinding Supervisor (including both approved and denied home studies); and</w:t>
      </w:r>
    </w:p>
    <w:p w14:paraId="127B8372"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if the home was denied.</w:t>
      </w:r>
    </w:p>
    <w:p w14:paraId="276E59D3" w14:textId="77777777" w:rsidR="00B4113D" w:rsidRPr="006E61D4" w:rsidRDefault="00B4113D" w:rsidP="00B4113D">
      <w:pPr>
        <w:jc w:val="both"/>
        <w:rPr>
          <w:sz w:val="22"/>
          <w:szCs w:val="22"/>
        </w:rPr>
      </w:pPr>
    </w:p>
    <w:p w14:paraId="4F78A9FA" w14:textId="77777777" w:rsidR="00B4113D" w:rsidRPr="006E61D4" w:rsidRDefault="00B4113D" w:rsidP="00B4113D">
      <w:pPr>
        <w:jc w:val="both"/>
        <w:rPr>
          <w:sz w:val="22"/>
          <w:szCs w:val="22"/>
        </w:rPr>
      </w:pPr>
    </w:p>
    <w:p w14:paraId="631DA9BE" w14:textId="77777777" w:rsidR="00B4113D" w:rsidRPr="006E61D4" w:rsidRDefault="00B4113D" w:rsidP="00B4113D">
      <w:pPr>
        <w:jc w:val="both"/>
        <w:rPr>
          <w:sz w:val="22"/>
          <w:szCs w:val="22"/>
        </w:rPr>
      </w:pPr>
      <w:r w:rsidRPr="006E61D4">
        <w:rPr>
          <w:b/>
          <w:bCs/>
          <w:sz w:val="22"/>
          <w:szCs w:val="22"/>
          <w:u w:val="single"/>
        </w:rPr>
        <w:lastRenderedPageBreak/>
        <w:t>Contracted Kinship/Relative Homestudy Guidelines for Partial Payments</w:t>
      </w:r>
    </w:p>
    <w:p w14:paraId="0405DAA2" w14:textId="77777777" w:rsidR="00B4113D" w:rsidRPr="006E61D4" w:rsidRDefault="00B4113D" w:rsidP="00B4113D">
      <w:pPr>
        <w:rPr>
          <w:sz w:val="22"/>
          <w:szCs w:val="22"/>
        </w:rPr>
      </w:pPr>
    </w:p>
    <w:p w14:paraId="6FA12EF2" w14:textId="77777777" w:rsidR="00B4113D" w:rsidRPr="006E61D4" w:rsidRDefault="00B4113D" w:rsidP="00B4113D">
      <w:pPr>
        <w:jc w:val="both"/>
        <w:rPr>
          <w:sz w:val="22"/>
          <w:szCs w:val="22"/>
        </w:rPr>
      </w:pPr>
      <w:r w:rsidRPr="006E61D4">
        <w:rPr>
          <w:sz w:val="22"/>
          <w:szCs w:val="22"/>
        </w:rPr>
        <w:t>1 Unit Activities include:</w:t>
      </w:r>
    </w:p>
    <w:p w14:paraId="1592FFAA"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either by telephone, mail, or in-person; or</w:t>
      </w:r>
    </w:p>
    <w:p w14:paraId="4366D913"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5BA29035"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06832716"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707F24B2" w14:textId="77777777" w:rsidR="00B4113D" w:rsidRPr="006E61D4" w:rsidRDefault="00B4113D" w:rsidP="00B4113D">
      <w:pPr>
        <w:rPr>
          <w:sz w:val="22"/>
          <w:szCs w:val="22"/>
        </w:rPr>
      </w:pPr>
    </w:p>
    <w:p w14:paraId="58AFB939" w14:textId="77777777" w:rsidR="00B4113D" w:rsidRPr="006E61D4" w:rsidRDefault="00B4113D" w:rsidP="00B4113D">
      <w:pPr>
        <w:jc w:val="both"/>
        <w:rPr>
          <w:sz w:val="22"/>
          <w:szCs w:val="22"/>
        </w:rPr>
      </w:pPr>
      <w:r w:rsidRPr="006E61D4">
        <w:rPr>
          <w:sz w:val="22"/>
          <w:szCs w:val="22"/>
        </w:rPr>
        <w:t>2 Units Activities include:</w:t>
      </w:r>
    </w:p>
    <w:p w14:paraId="6861A396"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in-person; and</w:t>
      </w:r>
    </w:p>
    <w:p w14:paraId="04CD9035"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5D21E525" w14:textId="77777777" w:rsidR="00B4113D" w:rsidRPr="006E61D4" w:rsidRDefault="00B4113D" w:rsidP="00B4113D">
      <w:pPr>
        <w:numPr>
          <w:ilvl w:val="0"/>
          <w:numId w:val="37"/>
        </w:numPr>
        <w:spacing w:after="0"/>
        <w:jc w:val="both"/>
        <w:rPr>
          <w:sz w:val="22"/>
          <w:szCs w:val="22"/>
        </w:rPr>
      </w:pPr>
      <w:r w:rsidRPr="006E61D4">
        <w:rPr>
          <w:sz w:val="22"/>
          <w:szCs w:val="22"/>
        </w:rPr>
        <w:t>Home</w:t>
      </w:r>
      <w:r w:rsidRPr="006E61D4">
        <w:rPr>
          <w:color w:val="FF0000"/>
          <w:sz w:val="22"/>
          <w:szCs w:val="22"/>
        </w:rPr>
        <w:t xml:space="preserve"> </w:t>
      </w:r>
      <w:r w:rsidRPr="006E61D4">
        <w:rPr>
          <w:sz w:val="22"/>
          <w:szCs w:val="22"/>
        </w:rPr>
        <w:t>safety checks completed;</w:t>
      </w:r>
    </w:p>
    <w:p w14:paraId="78609681" w14:textId="77777777" w:rsidR="00B4113D" w:rsidRPr="006E61D4" w:rsidRDefault="00B4113D" w:rsidP="00B4113D">
      <w:pPr>
        <w:numPr>
          <w:ilvl w:val="0"/>
          <w:numId w:val="37"/>
        </w:numPr>
        <w:spacing w:after="0"/>
        <w:jc w:val="both"/>
        <w:rPr>
          <w:sz w:val="22"/>
          <w:szCs w:val="22"/>
        </w:rPr>
      </w:pPr>
      <w:r w:rsidRPr="006E61D4">
        <w:rPr>
          <w:sz w:val="22"/>
          <w:szCs w:val="22"/>
        </w:rPr>
        <w:t>Assessment completed of the designated components/areas.</w:t>
      </w:r>
    </w:p>
    <w:p w14:paraId="2C7AB971"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7B28F126"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6CB83B7C" w14:textId="77777777" w:rsidR="00B4113D" w:rsidRPr="006E61D4" w:rsidRDefault="00B4113D" w:rsidP="00B4113D">
      <w:pPr>
        <w:jc w:val="both"/>
        <w:rPr>
          <w:sz w:val="22"/>
          <w:szCs w:val="22"/>
        </w:rPr>
      </w:pPr>
    </w:p>
    <w:p w14:paraId="72CEE779" w14:textId="77777777" w:rsidR="00B4113D" w:rsidRPr="006E61D4" w:rsidRDefault="00B4113D" w:rsidP="00B4113D">
      <w:pPr>
        <w:jc w:val="both"/>
        <w:rPr>
          <w:sz w:val="22"/>
          <w:szCs w:val="22"/>
        </w:rPr>
      </w:pPr>
      <w:r w:rsidRPr="006E61D4">
        <w:rPr>
          <w:sz w:val="22"/>
          <w:szCs w:val="22"/>
        </w:rPr>
        <w:t>3 Units Activities include:</w:t>
      </w:r>
    </w:p>
    <w:p w14:paraId="06930EA9"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in-person; and</w:t>
      </w:r>
    </w:p>
    <w:p w14:paraId="52A62D0E" w14:textId="77777777" w:rsidR="00B4113D" w:rsidRPr="006E61D4" w:rsidRDefault="00B4113D" w:rsidP="00B4113D">
      <w:pPr>
        <w:numPr>
          <w:ilvl w:val="0"/>
          <w:numId w:val="37"/>
        </w:numPr>
        <w:spacing w:after="0"/>
        <w:jc w:val="both"/>
        <w:rPr>
          <w:sz w:val="22"/>
          <w:szCs w:val="22"/>
        </w:rPr>
      </w:pPr>
      <w:r w:rsidRPr="006E61D4">
        <w:rPr>
          <w:sz w:val="22"/>
          <w:szCs w:val="22"/>
        </w:rPr>
        <w:t>Criminal background check on family/individual completed; and</w:t>
      </w:r>
    </w:p>
    <w:p w14:paraId="4C1B4CC0"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4E5C3359" w14:textId="77777777" w:rsidR="00B4113D" w:rsidRPr="006E61D4" w:rsidRDefault="00B4113D" w:rsidP="00B4113D">
      <w:pPr>
        <w:numPr>
          <w:ilvl w:val="0"/>
          <w:numId w:val="37"/>
        </w:numPr>
        <w:spacing w:after="0"/>
        <w:jc w:val="both"/>
        <w:rPr>
          <w:sz w:val="22"/>
          <w:szCs w:val="22"/>
        </w:rPr>
      </w:pPr>
      <w:r w:rsidRPr="006E61D4">
        <w:rPr>
          <w:sz w:val="22"/>
          <w:szCs w:val="22"/>
        </w:rPr>
        <w:t xml:space="preserve">Assessment completed of all </w:t>
      </w:r>
      <w:r w:rsidRPr="006E61D4">
        <w:rPr>
          <w:strike/>
          <w:sz w:val="22"/>
          <w:szCs w:val="22"/>
        </w:rPr>
        <w:t>seven</w:t>
      </w:r>
      <w:r w:rsidRPr="006E61D4">
        <w:rPr>
          <w:sz w:val="22"/>
          <w:szCs w:val="22"/>
        </w:rPr>
        <w:t xml:space="preserve"> designated components/areas.</w:t>
      </w:r>
    </w:p>
    <w:p w14:paraId="422AAFC1"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7AA55175"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complete report to the Homefinding Supervisor.</w:t>
      </w:r>
    </w:p>
    <w:p w14:paraId="3332E73F" w14:textId="77777777" w:rsidR="00B4113D" w:rsidRPr="006E61D4" w:rsidRDefault="00B4113D" w:rsidP="00B4113D">
      <w:pPr>
        <w:ind w:left="720"/>
        <w:jc w:val="both"/>
        <w:rPr>
          <w:sz w:val="22"/>
          <w:szCs w:val="22"/>
        </w:rPr>
      </w:pPr>
      <w:r w:rsidRPr="006E61D4">
        <w:rPr>
          <w:sz w:val="22"/>
          <w:szCs w:val="22"/>
        </w:rPr>
        <w:lastRenderedPageBreak/>
        <w:br w:type="page"/>
      </w:r>
    </w:p>
    <w:p w14:paraId="42DE2B89" w14:textId="77777777" w:rsidR="00B4113D" w:rsidRPr="006E61D4" w:rsidRDefault="00B4113D" w:rsidP="007706E7">
      <w:pPr>
        <w:pStyle w:val="Heading2"/>
      </w:pPr>
      <w:bookmarkStart w:id="431" w:name="_Toc189465067"/>
      <w:bookmarkStart w:id="432" w:name="_Toc198452665"/>
      <w:bookmarkStart w:id="433" w:name="_Toc318186022"/>
      <w:bookmarkStart w:id="434" w:name="_Toc534728709"/>
      <w:r w:rsidRPr="006E61D4">
        <w:lastRenderedPageBreak/>
        <w:t>Out of State Home Study 220155</w:t>
      </w:r>
      <w:bookmarkEnd w:id="431"/>
      <w:bookmarkEnd w:id="432"/>
      <w:bookmarkEnd w:id="433"/>
      <w:bookmarkEnd w:id="434"/>
    </w:p>
    <w:p w14:paraId="603903D4" w14:textId="77777777" w:rsidR="00B4113D" w:rsidRPr="006E61D4" w:rsidRDefault="00B4113D" w:rsidP="00B4113D">
      <w:pPr>
        <w:pStyle w:val="IndexHeading"/>
        <w:keepNext w:val="0"/>
        <w:spacing w:line="240" w:lineRule="auto"/>
        <w:rPr>
          <w:rFonts w:ascii="Times New Roman" w:hAnsi="Times New Roman"/>
          <w:spacing w:val="0"/>
          <w:sz w:val="22"/>
          <w:szCs w:val="22"/>
        </w:rPr>
      </w:pPr>
    </w:p>
    <w:p w14:paraId="0654CCC9"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home study is a multi-faceted assessment regarding a prospective family member or individual who desires to be a foster/adoptive parent for a child who is in the custody of the department.  This assessment includes, but is not limited to, the home (health standards), personal history, education/preparation, family income, documentation of identity/status, employment status, health, police/criminal record check and references, coping skills, communication skills, attitude, support system, use of community resources, and emotional stability.  This must be completed by a licensed provider recognized by the </w:t>
      </w:r>
      <w:smartTag w:uri="urn:schemas-microsoft-com:office:smarttags" w:element="PersonName">
        <w:r w:rsidRPr="006E61D4">
          <w:rPr>
            <w:sz w:val="22"/>
            <w:szCs w:val="22"/>
          </w:rPr>
          <w:t>WV</w:t>
        </w:r>
      </w:smartTag>
      <w:r w:rsidRPr="006E61D4">
        <w:rPr>
          <w:sz w:val="22"/>
          <w:szCs w:val="22"/>
        </w:rPr>
        <w:t>DHHR.</w:t>
      </w:r>
    </w:p>
    <w:p w14:paraId="7E40FCA7"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990"/>
      </w:tblGrid>
      <w:tr w:rsidR="00B4113D" w:rsidRPr="006E61D4" w14:paraId="7DCC3245" w14:textId="77777777" w:rsidTr="00251A3E">
        <w:tc>
          <w:tcPr>
            <w:tcW w:w="3010" w:type="dxa"/>
            <w:vAlign w:val="center"/>
          </w:tcPr>
          <w:p w14:paraId="1E29975E" w14:textId="77777777" w:rsidR="00B4113D" w:rsidRPr="006E61D4" w:rsidRDefault="00B4113D" w:rsidP="00251A3E">
            <w:pPr>
              <w:widowControl w:val="0"/>
              <w:rPr>
                <w:b/>
                <w:bCs/>
                <w:sz w:val="22"/>
                <w:szCs w:val="22"/>
              </w:rPr>
            </w:pPr>
            <w:r w:rsidRPr="006E61D4">
              <w:rPr>
                <w:b/>
                <w:bCs/>
                <w:sz w:val="22"/>
                <w:szCs w:val="22"/>
              </w:rPr>
              <w:t>Target Population</w:t>
            </w:r>
          </w:p>
        </w:tc>
        <w:tc>
          <w:tcPr>
            <w:tcW w:w="5990" w:type="dxa"/>
          </w:tcPr>
          <w:p w14:paraId="3CA0BF00"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42E21715" w14:textId="77777777" w:rsidTr="00251A3E">
        <w:tc>
          <w:tcPr>
            <w:tcW w:w="3010" w:type="dxa"/>
            <w:vAlign w:val="center"/>
          </w:tcPr>
          <w:p w14:paraId="1DB18804" w14:textId="77777777" w:rsidR="00B4113D" w:rsidRPr="006E61D4" w:rsidRDefault="00B4113D" w:rsidP="00251A3E">
            <w:pPr>
              <w:widowControl w:val="0"/>
              <w:rPr>
                <w:b/>
                <w:bCs/>
                <w:sz w:val="22"/>
                <w:szCs w:val="22"/>
              </w:rPr>
            </w:pPr>
            <w:r w:rsidRPr="006E61D4">
              <w:rPr>
                <w:b/>
                <w:bCs/>
                <w:sz w:val="22"/>
                <w:szCs w:val="22"/>
              </w:rPr>
              <w:t>Program Option</w:t>
            </w:r>
          </w:p>
        </w:tc>
        <w:tc>
          <w:tcPr>
            <w:tcW w:w="5990" w:type="dxa"/>
          </w:tcPr>
          <w:p w14:paraId="3EBBBA2D"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7DC14888" w14:textId="77777777" w:rsidTr="00251A3E">
        <w:tc>
          <w:tcPr>
            <w:tcW w:w="3010" w:type="dxa"/>
            <w:vAlign w:val="center"/>
          </w:tcPr>
          <w:p w14:paraId="769C4616" w14:textId="77777777" w:rsidR="00B4113D" w:rsidRPr="006E61D4" w:rsidRDefault="00B4113D" w:rsidP="00251A3E">
            <w:pPr>
              <w:widowControl w:val="0"/>
              <w:rPr>
                <w:b/>
                <w:bCs/>
                <w:sz w:val="22"/>
                <w:szCs w:val="22"/>
              </w:rPr>
            </w:pPr>
            <w:r w:rsidRPr="006E61D4">
              <w:rPr>
                <w:b/>
                <w:bCs/>
                <w:sz w:val="22"/>
                <w:szCs w:val="22"/>
              </w:rPr>
              <w:t>Initial Authorization</w:t>
            </w:r>
          </w:p>
        </w:tc>
        <w:tc>
          <w:tcPr>
            <w:tcW w:w="5990" w:type="dxa"/>
          </w:tcPr>
          <w:p w14:paraId="6439A271" w14:textId="77777777" w:rsidR="00B4113D" w:rsidRPr="006E61D4" w:rsidRDefault="00B4113D" w:rsidP="00251A3E">
            <w:pPr>
              <w:widowControl w:val="0"/>
              <w:rPr>
                <w:sz w:val="22"/>
                <w:szCs w:val="22"/>
              </w:rPr>
            </w:pPr>
            <w:r w:rsidRPr="006E61D4">
              <w:rPr>
                <w:sz w:val="22"/>
                <w:szCs w:val="22"/>
              </w:rPr>
              <w:t>92 days – Registration Only</w:t>
            </w:r>
          </w:p>
          <w:p w14:paraId="1219AAFC" w14:textId="77777777" w:rsidR="00B4113D" w:rsidRPr="006E61D4" w:rsidRDefault="00B4113D" w:rsidP="00251A3E">
            <w:pPr>
              <w:widowControl w:val="0"/>
              <w:rPr>
                <w:sz w:val="22"/>
                <w:szCs w:val="22"/>
              </w:rPr>
            </w:pPr>
            <w:r w:rsidRPr="006E61D4">
              <w:rPr>
                <w:sz w:val="22"/>
                <w:szCs w:val="22"/>
              </w:rPr>
              <w:t>Unit = One study</w:t>
            </w:r>
          </w:p>
        </w:tc>
      </w:tr>
      <w:tr w:rsidR="00B4113D" w:rsidRPr="006E61D4" w14:paraId="3229C2A3" w14:textId="77777777" w:rsidTr="00251A3E">
        <w:tc>
          <w:tcPr>
            <w:tcW w:w="3010" w:type="dxa"/>
            <w:vAlign w:val="center"/>
          </w:tcPr>
          <w:p w14:paraId="7B087214"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0" w:type="dxa"/>
          </w:tcPr>
          <w:p w14:paraId="0E0D6008" w14:textId="77777777" w:rsidR="00B4113D" w:rsidRPr="006E61D4" w:rsidRDefault="00B4113D" w:rsidP="00251A3E">
            <w:pPr>
              <w:widowControl w:val="0"/>
              <w:rPr>
                <w:sz w:val="22"/>
                <w:szCs w:val="22"/>
              </w:rPr>
            </w:pPr>
            <w:r w:rsidRPr="006E61D4">
              <w:rPr>
                <w:sz w:val="22"/>
                <w:szCs w:val="22"/>
              </w:rPr>
              <w:t>1 per home being studied</w:t>
            </w:r>
          </w:p>
        </w:tc>
      </w:tr>
      <w:tr w:rsidR="00B4113D" w:rsidRPr="006E61D4" w14:paraId="10614427" w14:textId="77777777" w:rsidTr="00251A3E">
        <w:tc>
          <w:tcPr>
            <w:tcW w:w="3010" w:type="dxa"/>
            <w:vAlign w:val="center"/>
          </w:tcPr>
          <w:p w14:paraId="071CB5BE" w14:textId="77777777" w:rsidR="00B4113D" w:rsidRPr="006E61D4" w:rsidRDefault="00B4113D" w:rsidP="00251A3E">
            <w:pPr>
              <w:widowControl w:val="0"/>
              <w:rPr>
                <w:b/>
                <w:bCs/>
                <w:sz w:val="22"/>
                <w:szCs w:val="22"/>
              </w:rPr>
            </w:pPr>
            <w:r w:rsidRPr="006E61D4">
              <w:rPr>
                <w:b/>
                <w:bCs/>
                <w:sz w:val="22"/>
                <w:szCs w:val="22"/>
              </w:rPr>
              <w:t>Admission Criteria</w:t>
            </w:r>
          </w:p>
        </w:tc>
        <w:tc>
          <w:tcPr>
            <w:tcW w:w="5990" w:type="dxa"/>
          </w:tcPr>
          <w:p w14:paraId="7374FB48" w14:textId="77777777" w:rsidR="00B4113D" w:rsidRPr="006E61D4" w:rsidRDefault="00B4113D" w:rsidP="00B4113D">
            <w:pPr>
              <w:numPr>
                <w:ilvl w:val="0"/>
                <w:numId w:val="156"/>
              </w:numPr>
              <w:tabs>
                <w:tab w:val="num" w:pos="1440"/>
              </w:tabs>
              <w:spacing w:after="0"/>
              <w:rPr>
                <w:sz w:val="22"/>
                <w:szCs w:val="22"/>
              </w:rPr>
            </w:pPr>
            <w:r w:rsidRPr="006E61D4">
              <w:rPr>
                <w:sz w:val="22"/>
                <w:szCs w:val="22"/>
              </w:rPr>
              <w:t>Court requests a home study for possible relative placement.</w:t>
            </w:r>
          </w:p>
          <w:p w14:paraId="69D90160" w14:textId="77777777" w:rsidR="00B4113D" w:rsidRPr="006E61D4" w:rsidRDefault="00B4113D" w:rsidP="00B4113D">
            <w:pPr>
              <w:numPr>
                <w:ilvl w:val="0"/>
                <w:numId w:val="156"/>
              </w:numPr>
              <w:tabs>
                <w:tab w:val="num" w:pos="1440"/>
              </w:tabs>
              <w:spacing w:after="0"/>
              <w:rPr>
                <w:sz w:val="22"/>
                <w:szCs w:val="22"/>
              </w:rPr>
            </w:pPr>
            <w:r w:rsidRPr="006E61D4">
              <w:rPr>
                <w:sz w:val="22"/>
                <w:szCs w:val="22"/>
              </w:rPr>
              <w:t>Relative has completed and submitted a Foster/Adoptive Parent Inquiry Form or has contacted the local county DHHR office.</w:t>
            </w:r>
          </w:p>
          <w:p w14:paraId="4516A268" w14:textId="77777777" w:rsidR="00B4113D" w:rsidRPr="006E61D4" w:rsidRDefault="00B4113D" w:rsidP="00B4113D">
            <w:pPr>
              <w:numPr>
                <w:ilvl w:val="0"/>
                <w:numId w:val="156"/>
              </w:numPr>
              <w:tabs>
                <w:tab w:val="num" w:pos="1440"/>
              </w:tabs>
              <w:spacing w:after="0"/>
              <w:rPr>
                <w:sz w:val="22"/>
                <w:szCs w:val="22"/>
              </w:rPr>
            </w:pPr>
            <w:r w:rsidRPr="006E61D4">
              <w:rPr>
                <w:sz w:val="22"/>
                <w:szCs w:val="22"/>
              </w:rPr>
              <w:t>Department recommends an assessment.</w:t>
            </w:r>
          </w:p>
        </w:tc>
      </w:tr>
      <w:tr w:rsidR="00B4113D" w:rsidRPr="006E61D4" w14:paraId="5AE204E7" w14:textId="77777777" w:rsidTr="00251A3E">
        <w:trPr>
          <w:trHeight w:val="332"/>
        </w:trPr>
        <w:tc>
          <w:tcPr>
            <w:tcW w:w="3010" w:type="dxa"/>
            <w:vAlign w:val="center"/>
          </w:tcPr>
          <w:p w14:paraId="7E8053DF" w14:textId="77777777" w:rsidR="00B4113D" w:rsidRPr="006E61D4" w:rsidRDefault="00B4113D" w:rsidP="00251A3E">
            <w:pPr>
              <w:rPr>
                <w:b/>
                <w:sz w:val="22"/>
                <w:szCs w:val="22"/>
              </w:rPr>
            </w:pPr>
            <w:r w:rsidRPr="006E61D4">
              <w:rPr>
                <w:b/>
                <w:sz w:val="22"/>
                <w:szCs w:val="22"/>
              </w:rPr>
              <w:t>Continuing Stay Criteria</w:t>
            </w:r>
          </w:p>
        </w:tc>
        <w:tc>
          <w:tcPr>
            <w:tcW w:w="5990" w:type="dxa"/>
          </w:tcPr>
          <w:p w14:paraId="1C1E8BB3" w14:textId="77777777" w:rsidR="00B4113D" w:rsidRPr="006E61D4" w:rsidRDefault="00B4113D" w:rsidP="00B4113D">
            <w:pPr>
              <w:numPr>
                <w:ilvl w:val="0"/>
                <w:numId w:val="156"/>
              </w:numPr>
              <w:spacing w:after="0"/>
              <w:rPr>
                <w:sz w:val="22"/>
                <w:szCs w:val="22"/>
              </w:rPr>
            </w:pPr>
            <w:r w:rsidRPr="006E61D4">
              <w:rPr>
                <w:sz w:val="22"/>
                <w:szCs w:val="22"/>
              </w:rPr>
              <w:t>Not Applicable</w:t>
            </w:r>
          </w:p>
        </w:tc>
      </w:tr>
      <w:tr w:rsidR="00B4113D" w:rsidRPr="006E61D4" w14:paraId="3821B22E" w14:textId="77777777" w:rsidTr="00251A3E">
        <w:tc>
          <w:tcPr>
            <w:tcW w:w="3010" w:type="dxa"/>
            <w:vAlign w:val="center"/>
          </w:tcPr>
          <w:p w14:paraId="2BE2F892" w14:textId="77777777" w:rsidR="00B4113D" w:rsidRPr="006E61D4" w:rsidRDefault="00B4113D" w:rsidP="00251A3E">
            <w:pPr>
              <w:widowControl w:val="0"/>
              <w:rPr>
                <w:b/>
                <w:bCs/>
                <w:sz w:val="22"/>
                <w:szCs w:val="22"/>
              </w:rPr>
            </w:pPr>
            <w:r w:rsidRPr="006E61D4">
              <w:rPr>
                <w:b/>
                <w:bCs/>
                <w:sz w:val="22"/>
                <w:szCs w:val="22"/>
              </w:rPr>
              <w:t>Discharge Criteria</w:t>
            </w:r>
          </w:p>
          <w:p w14:paraId="3D66CD09"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0" w:type="dxa"/>
          </w:tcPr>
          <w:p w14:paraId="2BD49D80" w14:textId="77777777" w:rsidR="00B4113D" w:rsidRPr="006E61D4" w:rsidRDefault="00B4113D" w:rsidP="00B4113D">
            <w:pPr>
              <w:numPr>
                <w:ilvl w:val="0"/>
                <w:numId w:val="43"/>
              </w:numPr>
              <w:spacing w:after="0"/>
              <w:rPr>
                <w:sz w:val="22"/>
                <w:szCs w:val="22"/>
              </w:rPr>
            </w:pPr>
            <w:r w:rsidRPr="006E61D4">
              <w:rPr>
                <w:sz w:val="22"/>
                <w:szCs w:val="22"/>
              </w:rPr>
              <w:t>Evaluation is completed.</w:t>
            </w:r>
          </w:p>
          <w:p w14:paraId="16AAF911" w14:textId="77777777" w:rsidR="00B4113D" w:rsidRPr="006E61D4" w:rsidRDefault="00B4113D" w:rsidP="00B4113D">
            <w:pPr>
              <w:numPr>
                <w:ilvl w:val="0"/>
                <w:numId w:val="43"/>
              </w:numPr>
              <w:spacing w:after="0"/>
              <w:rPr>
                <w:sz w:val="22"/>
                <w:szCs w:val="22"/>
              </w:rPr>
            </w:pPr>
            <w:r w:rsidRPr="006E61D4">
              <w:rPr>
                <w:sz w:val="22"/>
                <w:szCs w:val="22"/>
              </w:rPr>
              <w:t>Client has been approved or rejected as a prospective placement.</w:t>
            </w:r>
          </w:p>
        </w:tc>
      </w:tr>
      <w:tr w:rsidR="00B4113D" w:rsidRPr="006E61D4" w14:paraId="392C38DD" w14:textId="77777777" w:rsidTr="00251A3E">
        <w:tc>
          <w:tcPr>
            <w:tcW w:w="3010" w:type="dxa"/>
            <w:vAlign w:val="center"/>
          </w:tcPr>
          <w:p w14:paraId="7FBD609B" w14:textId="77777777" w:rsidR="00B4113D" w:rsidRPr="006E61D4" w:rsidRDefault="00B4113D" w:rsidP="00251A3E">
            <w:pPr>
              <w:widowControl w:val="0"/>
              <w:rPr>
                <w:b/>
                <w:bCs/>
                <w:sz w:val="22"/>
                <w:szCs w:val="22"/>
              </w:rPr>
            </w:pPr>
            <w:r w:rsidRPr="006E61D4">
              <w:rPr>
                <w:b/>
                <w:bCs/>
                <w:sz w:val="22"/>
                <w:szCs w:val="22"/>
              </w:rPr>
              <w:t>Service Exclusions</w:t>
            </w:r>
          </w:p>
        </w:tc>
        <w:tc>
          <w:tcPr>
            <w:tcW w:w="5990" w:type="dxa"/>
          </w:tcPr>
          <w:p w14:paraId="1F30089B" w14:textId="77777777" w:rsidR="00B4113D" w:rsidRPr="006E61D4" w:rsidRDefault="00B4113D" w:rsidP="00B4113D">
            <w:pPr>
              <w:numPr>
                <w:ilvl w:val="0"/>
                <w:numId w:val="156"/>
              </w:numPr>
              <w:tabs>
                <w:tab w:val="num" w:pos="1440"/>
              </w:tabs>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0C6E42C" w14:textId="77777777" w:rsidR="00B4113D" w:rsidRPr="006E61D4" w:rsidRDefault="00B4113D" w:rsidP="00B4113D">
            <w:pPr>
              <w:numPr>
                <w:ilvl w:val="0"/>
                <w:numId w:val="156"/>
              </w:numPr>
              <w:tabs>
                <w:tab w:val="num" w:pos="1440"/>
              </w:tabs>
              <w:spacing w:after="0"/>
              <w:rPr>
                <w:sz w:val="22"/>
                <w:szCs w:val="22"/>
              </w:rPr>
            </w:pPr>
            <w:r w:rsidRPr="006E61D4">
              <w:rPr>
                <w:sz w:val="22"/>
                <w:szCs w:val="22"/>
              </w:rPr>
              <w:t>If the study is for a group of siblings, bill service to one child and specify in report the entire sibling group</w:t>
            </w:r>
          </w:p>
        </w:tc>
      </w:tr>
      <w:tr w:rsidR="00B4113D" w:rsidRPr="006E61D4" w14:paraId="40EE3DA5" w14:textId="77777777" w:rsidTr="00251A3E">
        <w:tc>
          <w:tcPr>
            <w:tcW w:w="3010" w:type="dxa"/>
            <w:vAlign w:val="center"/>
          </w:tcPr>
          <w:p w14:paraId="708E37B2"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5990" w:type="dxa"/>
          </w:tcPr>
          <w:p w14:paraId="1AFB9776" w14:textId="77777777" w:rsidR="00B4113D" w:rsidRPr="006E61D4" w:rsidRDefault="00B4113D" w:rsidP="00B4113D">
            <w:pPr>
              <w:widowControl w:val="0"/>
              <w:numPr>
                <w:ilvl w:val="0"/>
                <w:numId w:val="43"/>
              </w:numPr>
              <w:spacing w:after="0"/>
              <w:rPr>
                <w:sz w:val="22"/>
                <w:szCs w:val="22"/>
              </w:rPr>
            </w:pPr>
            <w:r w:rsidRPr="006E61D4">
              <w:rPr>
                <w:sz w:val="22"/>
                <w:szCs w:val="22"/>
              </w:rPr>
              <w:t>Severity of child’s issues precludes provision of services in this level of care.</w:t>
            </w:r>
          </w:p>
        </w:tc>
      </w:tr>
      <w:tr w:rsidR="00B4113D" w:rsidRPr="006E61D4" w14:paraId="78DCB160" w14:textId="77777777" w:rsidTr="00251A3E">
        <w:tc>
          <w:tcPr>
            <w:tcW w:w="3010" w:type="dxa"/>
            <w:vAlign w:val="center"/>
          </w:tcPr>
          <w:p w14:paraId="0EBFAA20" w14:textId="77777777" w:rsidR="00B4113D" w:rsidRPr="006E61D4" w:rsidRDefault="00B4113D" w:rsidP="00251A3E">
            <w:pPr>
              <w:widowControl w:val="0"/>
              <w:rPr>
                <w:b/>
                <w:bCs/>
                <w:sz w:val="22"/>
                <w:szCs w:val="22"/>
              </w:rPr>
            </w:pPr>
            <w:r w:rsidRPr="006E61D4">
              <w:rPr>
                <w:b/>
                <w:bCs/>
                <w:sz w:val="22"/>
                <w:szCs w:val="22"/>
              </w:rPr>
              <w:t>Documentation</w:t>
            </w:r>
          </w:p>
        </w:tc>
        <w:tc>
          <w:tcPr>
            <w:tcW w:w="5990" w:type="dxa"/>
          </w:tcPr>
          <w:p w14:paraId="69EE5687" w14:textId="77777777" w:rsidR="00B4113D" w:rsidRPr="006E61D4" w:rsidRDefault="00B4113D" w:rsidP="00251A3E">
            <w:pPr>
              <w:rPr>
                <w:sz w:val="22"/>
                <w:szCs w:val="22"/>
              </w:rPr>
            </w:pPr>
            <w:r w:rsidRPr="006E61D4">
              <w:rPr>
                <w:sz w:val="22"/>
                <w:szCs w:val="22"/>
              </w:rPr>
              <w:t>A completed home study adhering to DHHR policy as outlined in foster care policy.</w:t>
            </w:r>
          </w:p>
          <w:p w14:paraId="777A6F20" w14:textId="77777777" w:rsidR="00B4113D" w:rsidRPr="006E61D4" w:rsidRDefault="00B4113D" w:rsidP="00251A3E">
            <w:pPr>
              <w:rPr>
                <w:sz w:val="22"/>
                <w:szCs w:val="22"/>
              </w:rPr>
            </w:pPr>
          </w:p>
          <w:p w14:paraId="2F062905" w14:textId="77777777" w:rsidR="00B4113D" w:rsidRPr="006E61D4" w:rsidRDefault="00B4113D" w:rsidP="00251A3E">
            <w:pPr>
              <w:pStyle w:val="BodyTextIndent3"/>
              <w:widowControl w:val="0"/>
              <w:tabs>
                <w:tab w:val="left" w:pos="307"/>
                <w:tab w:val="num" w:pos="1512"/>
              </w:tabs>
              <w:ind w:left="108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A606B2D" w14:textId="77777777" w:rsidR="00B4113D" w:rsidRPr="006E61D4" w:rsidRDefault="00B4113D" w:rsidP="00251A3E">
            <w:pPr>
              <w:pStyle w:val="BodyTextIndent3"/>
              <w:widowControl w:val="0"/>
              <w:tabs>
                <w:tab w:val="left" w:pos="307"/>
              </w:tabs>
              <w:ind w:left="1080" w:firstLine="0"/>
              <w:rPr>
                <w:sz w:val="22"/>
                <w:szCs w:val="22"/>
              </w:rPr>
            </w:pPr>
          </w:p>
          <w:p w14:paraId="7FFC6653" w14:textId="77777777" w:rsidR="00B4113D" w:rsidRPr="006E61D4" w:rsidRDefault="00B4113D" w:rsidP="00251A3E">
            <w:pPr>
              <w:tabs>
                <w:tab w:val="left" w:pos="307"/>
              </w:tabs>
              <w:ind w:left="1080"/>
              <w:rPr>
                <w:sz w:val="22"/>
                <w:szCs w:val="22"/>
              </w:rPr>
            </w:pPr>
            <w:r w:rsidRPr="006E61D4">
              <w:rPr>
                <w:sz w:val="22"/>
                <w:szCs w:val="22"/>
              </w:rPr>
              <w:t>A case note must be completed for each service event that includes</w:t>
            </w:r>
          </w:p>
          <w:p w14:paraId="10EE7B36"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27F9803D"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29B971CA"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4A4F0CC0"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55A90EB2"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51A5A08C"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5A0D0B8D"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41810141"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D19FD13" w14:textId="77777777" w:rsidR="00B4113D" w:rsidRPr="006E61D4" w:rsidRDefault="00B4113D" w:rsidP="00251A3E">
            <w:pPr>
              <w:tabs>
                <w:tab w:val="left" w:pos="307"/>
              </w:tabs>
              <w:rPr>
                <w:sz w:val="22"/>
                <w:szCs w:val="22"/>
              </w:rPr>
            </w:pPr>
          </w:p>
          <w:p w14:paraId="390E68F1" w14:textId="77777777" w:rsidR="00B4113D" w:rsidRPr="006E61D4" w:rsidRDefault="00B4113D" w:rsidP="00251A3E">
            <w:pPr>
              <w:tabs>
                <w:tab w:val="left" w:pos="307"/>
              </w:tabs>
              <w:ind w:left="1080"/>
              <w:rPr>
                <w:sz w:val="22"/>
                <w:szCs w:val="22"/>
              </w:rPr>
            </w:pPr>
            <w:r w:rsidRPr="006E61D4">
              <w:rPr>
                <w:sz w:val="22"/>
                <w:szCs w:val="22"/>
              </w:rPr>
              <w:t xml:space="preserve">. </w:t>
            </w:r>
          </w:p>
        </w:tc>
      </w:tr>
    </w:tbl>
    <w:p w14:paraId="458DA92F"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r w:rsidRPr="006E61D4">
        <w:rPr>
          <w:b/>
          <w:sz w:val="22"/>
          <w:szCs w:val="22"/>
        </w:rPr>
        <w:tab/>
      </w:r>
    </w:p>
    <w:p w14:paraId="66A04CE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2EB36282" w14:textId="77777777" w:rsidR="00B4113D" w:rsidRPr="006E61D4" w:rsidRDefault="00B4113D" w:rsidP="00B4113D">
      <w:pPr>
        <w:numPr>
          <w:ilvl w:val="0"/>
          <w:numId w:val="8"/>
        </w:numPr>
        <w:spacing w:after="0"/>
        <w:rPr>
          <w:sz w:val="22"/>
          <w:szCs w:val="22"/>
        </w:rPr>
      </w:pPr>
      <w:r w:rsidRPr="006E61D4">
        <w:rPr>
          <w:sz w:val="22"/>
          <w:szCs w:val="22"/>
        </w:rPr>
        <w:t>Sociology</w:t>
      </w:r>
    </w:p>
    <w:p w14:paraId="32D6E33A" w14:textId="77777777" w:rsidR="00B4113D" w:rsidRPr="006E61D4" w:rsidRDefault="00B4113D" w:rsidP="00B4113D">
      <w:pPr>
        <w:numPr>
          <w:ilvl w:val="0"/>
          <w:numId w:val="8"/>
        </w:numPr>
        <w:spacing w:after="0"/>
        <w:rPr>
          <w:sz w:val="22"/>
          <w:szCs w:val="22"/>
        </w:rPr>
      </w:pPr>
      <w:r w:rsidRPr="006E61D4">
        <w:rPr>
          <w:sz w:val="22"/>
          <w:szCs w:val="22"/>
        </w:rPr>
        <w:t>Psychology</w:t>
      </w:r>
    </w:p>
    <w:p w14:paraId="78D80547" w14:textId="77777777" w:rsidR="00B4113D" w:rsidRPr="006E61D4" w:rsidRDefault="00B4113D" w:rsidP="00B4113D">
      <w:pPr>
        <w:numPr>
          <w:ilvl w:val="0"/>
          <w:numId w:val="8"/>
        </w:numPr>
        <w:spacing w:after="0"/>
        <w:rPr>
          <w:sz w:val="22"/>
          <w:szCs w:val="22"/>
        </w:rPr>
      </w:pPr>
      <w:r w:rsidRPr="006E61D4">
        <w:rPr>
          <w:sz w:val="22"/>
          <w:szCs w:val="22"/>
        </w:rPr>
        <w:t>Counseling</w:t>
      </w:r>
    </w:p>
    <w:p w14:paraId="124F7380"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0D0EAEF9" w14:textId="77777777" w:rsidR="00B4113D" w:rsidRPr="006E61D4" w:rsidRDefault="00B4113D" w:rsidP="00B4113D">
      <w:pPr>
        <w:numPr>
          <w:ilvl w:val="0"/>
          <w:numId w:val="8"/>
        </w:numPr>
        <w:spacing w:after="0"/>
        <w:rPr>
          <w:sz w:val="22"/>
          <w:szCs w:val="22"/>
        </w:rPr>
      </w:pPr>
      <w:r w:rsidRPr="006E61D4">
        <w:rPr>
          <w:sz w:val="22"/>
          <w:szCs w:val="22"/>
        </w:rPr>
        <w:t>Human Services</w:t>
      </w:r>
    </w:p>
    <w:p w14:paraId="075B4626"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539EE26A"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1160E8B5"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4DCC2652" w14:textId="77777777" w:rsidR="00B4113D" w:rsidRPr="006E61D4" w:rsidRDefault="00B4113D" w:rsidP="00B4113D">
      <w:pPr>
        <w:numPr>
          <w:ilvl w:val="0"/>
          <w:numId w:val="8"/>
        </w:numPr>
        <w:spacing w:after="0"/>
        <w:rPr>
          <w:b/>
          <w:bCs/>
          <w:sz w:val="22"/>
          <w:szCs w:val="22"/>
        </w:rPr>
      </w:pPr>
      <w:r w:rsidRPr="006E61D4">
        <w:rPr>
          <w:sz w:val="22"/>
          <w:szCs w:val="22"/>
        </w:rPr>
        <w:lastRenderedPageBreak/>
        <w:t>Gerontology</w:t>
      </w:r>
    </w:p>
    <w:p w14:paraId="2BE6E4F7"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53EAB504"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6E2F39C2"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24C7C97B"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1F892CDB"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6C8A97BC" w14:textId="77777777" w:rsidR="00B4113D" w:rsidRPr="006E61D4" w:rsidRDefault="00B4113D" w:rsidP="00B4113D">
      <w:pPr>
        <w:numPr>
          <w:ilvl w:val="0"/>
          <w:numId w:val="40"/>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BEC00C2" w14:textId="77777777" w:rsidR="00B4113D" w:rsidRPr="006E61D4" w:rsidRDefault="00B4113D" w:rsidP="00B4113D">
      <w:pPr>
        <w:pStyle w:val="BodyText3"/>
        <w:tabs>
          <w:tab w:val="left" w:pos="2520"/>
        </w:tabs>
        <w:ind w:left="720"/>
        <w:rPr>
          <w:sz w:val="22"/>
          <w:szCs w:val="22"/>
        </w:rPr>
      </w:pPr>
    </w:p>
    <w:p w14:paraId="47E5D6E3" w14:textId="77777777" w:rsidR="00B4113D" w:rsidRPr="006E61D4" w:rsidRDefault="00B4113D" w:rsidP="00B4113D">
      <w:pPr>
        <w:widowControl w:val="0"/>
        <w:tabs>
          <w:tab w:val="left" w:pos="2520"/>
        </w:tabs>
        <w:ind w:left="360"/>
        <w:jc w:val="both"/>
        <w:rPr>
          <w:sz w:val="22"/>
          <w:szCs w:val="22"/>
        </w:rPr>
      </w:pPr>
      <w:r w:rsidRPr="006E61D4">
        <w:rPr>
          <w:sz w:val="22"/>
          <w:szCs w:val="22"/>
        </w:rPr>
        <w:br w:type="page"/>
      </w:r>
    </w:p>
    <w:p w14:paraId="57719615" w14:textId="77777777" w:rsidR="00B4113D" w:rsidRPr="006E61D4" w:rsidRDefault="00B4113D" w:rsidP="007706E7">
      <w:pPr>
        <w:pStyle w:val="Heading2"/>
      </w:pPr>
      <w:bookmarkStart w:id="435" w:name="_Toc189465068"/>
      <w:bookmarkStart w:id="436" w:name="_Toc198452666"/>
      <w:bookmarkStart w:id="437" w:name="_Toc318186023"/>
      <w:bookmarkStart w:id="438" w:name="_Toc534728710"/>
      <w:r w:rsidRPr="006E61D4">
        <w:lastRenderedPageBreak/>
        <w:t>MDT Attendance 220455</w:t>
      </w:r>
      <w:bookmarkEnd w:id="435"/>
      <w:bookmarkEnd w:id="436"/>
      <w:bookmarkEnd w:id="437"/>
      <w:bookmarkEnd w:id="438"/>
    </w:p>
    <w:p w14:paraId="3B9798BE" w14:textId="77777777" w:rsidR="00B4113D" w:rsidRPr="006E61D4" w:rsidRDefault="00B4113D" w:rsidP="00B4113D">
      <w:pPr>
        <w:rPr>
          <w:sz w:val="22"/>
          <w:szCs w:val="22"/>
        </w:rPr>
      </w:pPr>
    </w:p>
    <w:p w14:paraId="41CB8731"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an agency/independent provider participating in the quarterly individual Multi-Disciplinary Team Meeting in person to present written reports of progress, answer questions and assist in establishing  the appropriate plan for the identified child and/or family.  Provider must be actively working with the client and submitting monthly summaries to the DHHR worker. For Family Preservation there </w:t>
      </w:r>
      <w:r w:rsidRPr="006E61D4">
        <w:rPr>
          <w:b/>
          <w:sz w:val="22"/>
          <w:szCs w:val="22"/>
        </w:rPr>
        <w:t>must be</w:t>
      </w:r>
      <w:r w:rsidRPr="006E61D4">
        <w:rPr>
          <w:sz w:val="22"/>
          <w:szCs w:val="22"/>
        </w:rPr>
        <w:t xml:space="preserve"> court involvement with a petition filed and/or it is mandated in BCF Policy or </w:t>
      </w:r>
      <w:smartTag w:uri="urn:schemas-microsoft-com:office:smarttags" w:element="PersonName">
        <w:r w:rsidRPr="006E61D4">
          <w:rPr>
            <w:sz w:val="22"/>
            <w:szCs w:val="22"/>
          </w:rPr>
          <w:t>WV</w:t>
        </w:r>
      </w:smartTag>
      <w:r w:rsidRPr="006E61D4">
        <w:rPr>
          <w:sz w:val="22"/>
          <w:szCs w:val="22"/>
        </w:rPr>
        <w:t xml:space="preserve"> Statute.</w:t>
      </w:r>
    </w:p>
    <w:p w14:paraId="380E384B" w14:textId="77777777" w:rsidR="00B4113D" w:rsidRPr="006E61D4" w:rsidRDefault="00B4113D" w:rsidP="00B4113D">
      <w:pPr>
        <w:jc w:val="both"/>
        <w:rPr>
          <w:sz w:val="22"/>
          <w:szCs w:val="22"/>
        </w:rPr>
      </w:pPr>
    </w:p>
    <w:p w14:paraId="149278C1" w14:textId="77777777" w:rsidR="00B4113D" w:rsidRPr="006E61D4" w:rsidRDefault="00B4113D" w:rsidP="00B4113D">
      <w:pPr>
        <w:jc w:val="both"/>
        <w:rPr>
          <w:b/>
          <w:sz w:val="22"/>
          <w:szCs w:val="22"/>
        </w:rPr>
      </w:pPr>
      <w:r w:rsidRPr="006E61D4">
        <w:rPr>
          <w:b/>
          <w:sz w:val="22"/>
          <w:szCs w:val="22"/>
        </w:rPr>
        <w:t>Eligible for one representative per agency for:</w:t>
      </w:r>
    </w:p>
    <w:p w14:paraId="522F3FFB" w14:textId="77777777" w:rsidR="00B4113D" w:rsidRPr="006E61D4" w:rsidRDefault="00B4113D" w:rsidP="00B4113D">
      <w:pPr>
        <w:numPr>
          <w:ilvl w:val="0"/>
          <w:numId w:val="94"/>
        </w:numPr>
        <w:spacing w:after="0"/>
        <w:jc w:val="both"/>
        <w:rPr>
          <w:sz w:val="22"/>
          <w:szCs w:val="22"/>
        </w:rPr>
      </w:pPr>
      <w:r w:rsidRPr="006E61D4">
        <w:rPr>
          <w:sz w:val="22"/>
          <w:szCs w:val="22"/>
        </w:rPr>
        <w:t>ASO Providers actively providing a treatment or safety service</w:t>
      </w:r>
    </w:p>
    <w:p w14:paraId="79B65F0A" w14:textId="77777777" w:rsidR="00B4113D" w:rsidRPr="006E61D4" w:rsidRDefault="00B4113D" w:rsidP="00B4113D">
      <w:pPr>
        <w:numPr>
          <w:ilvl w:val="0"/>
          <w:numId w:val="94"/>
        </w:numPr>
        <w:spacing w:after="0"/>
        <w:jc w:val="both"/>
        <w:rPr>
          <w:sz w:val="22"/>
          <w:szCs w:val="22"/>
        </w:rPr>
      </w:pPr>
      <w:r w:rsidRPr="006E61D4">
        <w:rPr>
          <w:sz w:val="22"/>
          <w:szCs w:val="22"/>
        </w:rPr>
        <w:t>Mental Health Professionals providing direct treatment (Example: Therapist)</w:t>
      </w:r>
    </w:p>
    <w:p w14:paraId="6469012F" w14:textId="77777777" w:rsidR="00B4113D" w:rsidRPr="006E61D4" w:rsidRDefault="00B4113D" w:rsidP="00B4113D">
      <w:pPr>
        <w:jc w:val="both"/>
        <w:rPr>
          <w:sz w:val="22"/>
          <w:szCs w:val="22"/>
        </w:rPr>
      </w:pPr>
    </w:p>
    <w:p w14:paraId="2B5F6056"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5992"/>
      </w:tblGrid>
      <w:tr w:rsidR="00B4113D" w:rsidRPr="006E61D4" w14:paraId="216D877F" w14:textId="77777777" w:rsidTr="00251A3E">
        <w:tc>
          <w:tcPr>
            <w:tcW w:w="3008" w:type="dxa"/>
            <w:vAlign w:val="center"/>
          </w:tcPr>
          <w:p w14:paraId="04FF8B2D" w14:textId="77777777" w:rsidR="00B4113D" w:rsidRPr="006E61D4" w:rsidRDefault="00B4113D" w:rsidP="00251A3E">
            <w:pPr>
              <w:widowControl w:val="0"/>
              <w:rPr>
                <w:b/>
                <w:bCs/>
                <w:sz w:val="22"/>
                <w:szCs w:val="22"/>
              </w:rPr>
            </w:pPr>
            <w:r w:rsidRPr="006E61D4">
              <w:rPr>
                <w:b/>
                <w:bCs/>
                <w:sz w:val="22"/>
                <w:szCs w:val="22"/>
              </w:rPr>
              <w:t>Target Population</w:t>
            </w:r>
          </w:p>
        </w:tc>
        <w:tc>
          <w:tcPr>
            <w:tcW w:w="5992" w:type="dxa"/>
          </w:tcPr>
          <w:p w14:paraId="5A8AFF35"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72956CF" w14:textId="77777777" w:rsidTr="00251A3E">
        <w:tc>
          <w:tcPr>
            <w:tcW w:w="3008" w:type="dxa"/>
            <w:vAlign w:val="center"/>
          </w:tcPr>
          <w:p w14:paraId="01F3D48E" w14:textId="77777777" w:rsidR="00B4113D" w:rsidRPr="006E61D4" w:rsidRDefault="00B4113D" w:rsidP="00251A3E">
            <w:pPr>
              <w:widowControl w:val="0"/>
              <w:rPr>
                <w:b/>
                <w:bCs/>
                <w:sz w:val="22"/>
                <w:szCs w:val="22"/>
              </w:rPr>
            </w:pPr>
            <w:r w:rsidRPr="006E61D4">
              <w:rPr>
                <w:b/>
                <w:bCs/>
                <w:sz w:val="22"/>
                <w:szCs w:val="22"/>
              </w:rPr>
              <w:t>Program Option</w:t>
            </w:r>
          </w:p>
        </w:tc>
        <w:tc>
          <w:tcPr>
            <w:tcW w:w="5992" w:type="dxa"/>
          </w:tcPr>
          <w:p w14:paraId="022DEEA8"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43FA58A3" w14:textId="77777777" w:rsidTr="00251A3E">
        <w:tc>
          <w:tcPr>
            <w:tcW w:w="3008" w:type="dxa"/>
            <w:vAlign w:val="center"/>
          </w:tcPr>
          <w:p w14:paraId="47F42161" w14:textId="77777777" w:rsidR="00B4113D" w:rsidRPr="006E61D4" w:rsidRDefault="00B4113D" w:rsidP="00251A3E">
            <w:pPr>
              <w:widowControl w:val="0"/>
              <w:rPr>
                <w:b/>
                <w:bCs/>
                <w:sz w:val="22"/>
                <w:szCs w:val="22"/>
              </w:rPr>
            </w:pPr>
            <w:r w:rsidRPr="006E61D4">
              <w:rPr>
                <w:b/>
                <w:bCs/>
                <w:sz w:val="22"/>
                <w:szCs w:val="22"/>
              </w:rPr>
              <w:t>Initial Authorization</w:t>
            </w:r>
          </w:p>
        </w:tc>
        <w:tc>
          <w:tcPr>
            <w:tcW w:w="5992" w:type="dxa"/>
          </w:tcPr>
          <w:p w14:paraId="7BB164CB" w14:textId="77777777" w:rsidR="00B4113D" w:rsidRPr="006E61D4" w:rsidRDefault="00B4113D" w:rsidP="00251A3E">
            <w:pPr>
              <w:widowControl w:val="0"/>
              <w:rPr>
                <w:sz w:val="22"/>
                <w:szCs w:val="22"/>
              </w:rPr>
            </w:pPr>
            <w:r w:rsidRPr="006E61D4">
              <w:rPr>
                <w:sz w:val="22"/>
                <w:szCs w:val="22"/>
              </w:rPr>
              <w:t>92 days</w:t>
            </w:r>
          </w:p>
          <w:p w14:paraId="5F74C8CA" w14:textId="77777777" w:rsidR="00B4113D" w:rsidRPr="006E61D4" w:rsidRDefault="00B4113D" w:rsidP="00251A3E">
            <w:pPr>
              <w:widowControl w:val="0"/>
              <w:rPr>
                <w:sz w:val="22"/>
                <w:szCs w:val="22"/>
              </w:rPr>
            </w:pPr>
            <w:r w:rsidRPr="006E61D4">
              <w:rPr>
                <w:sz w:val="22"/>
                <w:szCs w:val="22"/>
              </w:rPr>
              <w:t>Unit = One Meeting</w:t>
            </w:r>
          </w:p>
          <w:p w14:paraId="1E47CFC4" w14:textId="77777777" w:rsidR="00B4113D" w:rsidRPr="006E61D4" w:rsidRDefault="00B4113D" w:rsidP="00251A3E">
            <w:pPr>
              <w:widowControl w:val="0"/>
              <w:rPr>
                <w:sz w:val="22"/>
                <w:szCs w:val="22"/>
              </w:rPr>
            </w:pPr>
            <w:r w:rsidRPr="006E61D4">
              <w:rPr>
                <w:sz w:val="22"/>
                <w:szCs w:val="22"/>
              </w:rPr>
              <w:t xml:space="preserve"> One unit per 92 days</w:t>
            </w:r>
          </w:p>
        </w:tc>
      </w:tr>
      <w:tr w:rsidR="00B4113D" w:rsidRPr="006E61D4" w14:paraId="0955CB74" w14:textId="77777777" w:rsidTr="00251A3E">
        <w:tc>
          <w:tcPr>
            <w:tcW w:w="3008" w:type="dxa"/>
            <w:vAlign w:val="center"/>
          </w:tcPr>
          <w:p w14:paraId="76273529"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2" w:type="dxa"/>
          </w:tcPr>
          <w:p w14:paraId="592F5ED4" w14:textId="77777777" w:rsidR="00B4113D" w:rsidRPr="006E61D4" w:rsidRDefault="00B4113D" w:rsidP="00251A3E">
            <w:pPr>
              <w:widowControl w:val="0"/>
              <w:rPr>
                <w:sz w:val="22"/>
                <w:szCs w:val="22"/>
              </w:rPr>
            </w:pPr>
            <w:r w:rsidRPr="006E61D4">
              <w:rPr>
                <w:sz w:val="22"/>
                <w:szCs w:val="22"/>
              </w:rPr>
              <w:t>3</w:t>
            </w:r>
          </w:p>
        </w:tc>
      </w:tr>
      <w:tr w:rsidR="00B4113D" w:rsidRPr="006E61D4" w14:paraId="49550784" w14:textId="77777777" w:rsidTr="00251A3E">
        <w:tc>
          <w:tcPr>
            <w:tcW w:w="3008" w:type="dxa"/>
            <w:vAlign w:val="center"/>
          </w:tcPr>
          <w:p w14:paraId="3B6ACBDA" w14:textId="77777777" w:rsidR="00B4113D" w:rsidRPr="006E61D4" w:rsidRDefault="00B4113D" w:rsidP="00251A3E">
            <w:pPr>
              <w:widowControl w:val="0"/>
              <w:rPr>
                <w:b/>
                <w:bCs/>
                <w:sz w:val="22"/>
                <w:szCs w:val="22"/>
              </w:rPr>
            </w:pPr>
            <w:r w:rsidRPr="006E61D4">
              <w:rPr>
                <w:b/>
                <w:bCs/>
                <w:sz w:val="22"/>
                <w:szCs w:val="22"/>
              </w:rPr>
              <w:t>Admission Criteria</w:t>
            </w:r>
          </w:p>
          <w:p w14:paraId="0B1B3234" w14:textId="77777777" w:rsidR="00B4113D" w:rsidRPr="006E61D4" w:rsidRDefault="00B4113D" w:rsidP="00251A3E">
            <w:pPr>
              <w:widowControl w:val="0"/>
              <w:rPr>
                <w:b/>
                <w:bCs/>
                <w:sz w:val="22"/>
                <w:szCs w:val="22"/>
              </w:rPr>
            </w:pPr>
          </w:p>
        </w:tc>
        <w:tc>
          <w:tcPr>
            <w:tcW w:w="5992" w:type="dxa"/>
          </w:tcPr>
          <w:p w14:paraId="2D61BDB9" w14:textId="77777777" w:rsidR="00B4113D" w:rsidRPr="006E61D4" w:rsidRDefault="00B4113D" w:rsidP="00B4113D">
            <w:pPr>
              <w:numPr>
                <w:ilvl w:val="0"/>
                <w:numId w:val="43"/>
              </w:numPr>
              <w:spacing w:after="0"/>
              <w:rPr>
                <w:sz w:val="22"/>
                <w:szCs w:val="22"/>
              </w:rPr>
            </w:pPr>
            <w:r w:rsidRPr="006E61D4">
              <w:rPr>
                <w:sz w:val="22"/>
                <w:szCs w:val="22"/>
              </w:rPr>
              <w:t>Youth remains in their home placement while receiving services</w:t>
            </w:r>
          </w:p>
          <w:p w14:paraId="19B82AF7" w14:textId="77777777" w:rsidR="00B4113D" w:rsidRPr="006E61D4" w:rsidRDefault="00B4113D" w:rsidP="00B4113D">
            <w:pPr>
              <w:numPr>
                <w:ilvl w:val="0"/>
                <w:numId w:val="43"/>
              </w:numPr>
              <w:spacing w:after="0"/>
              <w:rPr>
                <w:sz w:val="22"/>
                <w:szCs w:val="22"/>
              </w:rPr>
            </w:pPr>
            <w:r w:rsidRPr="006E61D4">
              <w:rPr>
                <w:sz w:val="22"/>
                <w:szCs w:val="22"/>
              </w:rPr>
              <w:t>Youth is at risk of removal from the home due to an inability to control the youth’s behavior.</w:t>
            </w:r>
          </w:p>
        </w:tc>
      </w:tr>
      <w:tr w:rsidR="00B4113D" w:rsidRPr="006E61D4" w14:paraId="5A18C572" w14:textId="77777777" w:rsidTr="00251A3E">
        <w:tc>
          <w:tcPr>
            <w:tcW w:w="3008" w:type="dxa"/>
            <w:vAlign w:val="center"/>
          </w:tcPr>
          <w:p w14:paraId="5E0E3F39" w14:textId="77777777" w:rsidR="00B4113D" w:rsidRPr="006E61D4" w:rsidRDefault="00B4113D" w:rsidP="00251A3E">
            <w:pPr>
              <w:rPr>
                <w:b/>
                <w:sz w:val="22"/>
                <w:szCs w:val="22"/>
              </w:rPr>
            </w:pPr>
            <w:r w:rsidRPr="006E61D4">
              <w:rPr>
                <w:b/>
                <w:sz w:val="22"/>
                <w:szCs w:val="22"/>
              </w:rPr>
              <w:t>Continuing Stay Criteria</w:t>
            </w:r>
          </w:p>
        </w:tc>
        <w:tc>
          <w:tcPr>
            <w:tcW w:w="5992" w:type="dxa"/>
          </w:tcPr>
          <w:p w14:paraId="639C599A" w14:textId="77777777" w:rsidR="00B4113D" w:rsidRPr="006E61D4" w:rsidRDefault="00B4113D" w:rsidP="00B4113D">
            <w:pPr>
              <w:widowControl w:val="0"/>
              <w:numPr>
                <w:ilvl w:val="0"/>
                <w:numId w:val="43"/>
              </w:numPr>
              <w:spacing w:after="0"/>
              <w:rPr>
                <w:sz w:val="22"/>
                <w:szCs w:val="22"/>
              </w:rPr>
            </w:pPr>
            <w:r w:rsidRPr="006E61D4">
              <w:rPr>
                <w:sz w:val="22"/>
                <w:szCs w:val="22"/>
              </w:rPr>
              <w:t>Youth remains in the community</w:t>
            </w:r>
          </w:p>
          <w:p w14:paraId="0026585E" w14:textId="77777777" w:rsidR="00B4113D" w:rsidRPr="006E61D4" w:rsidRDefault="00B4113D" w:rsidP="00B4113D">
            <w:pPr>
              <w:widowControl w:val="0"/>
              <w:numPr>
                <w:ilvl w:val="0"/>
                <w:numId w:val="43"/>
              </w:numPr>
              <w:spacing w:after="0"/>
              <w:rPr>
                <w:sz w:val="22"/>
                <w:szCs w:val="22"/>
              </w:rPr>
            </w:pPr>
            <w:r w:rsidRPr="006E61D4">
              <w:rPr>
                <w:sz w:val="22"/>
                <w:szCs w:val="22"/>
              </w:rPr>
              <w:t xml:space="preserve">Youth or family is actively receiving safety or treatment services from a provider that is not receiving administrative case management through their provider </w:t>
            </w:r>
            <w:r w:rsidRPr="006E61D4">
              <w:rPr>
                <w:sz w:val="22"/>
                <w:szCs w:val="22"/>
              </w:rPr>
              <w:lastRenderedPageBreak/>
              <w:t>agreement with DHHR</w:t>
            </w:r>
          </w:p>
        </w:tc>
      </w:tr>
      <w:tr w:rsidR="00B4113D" w:rsidRPr="006E61D4" w14:paraId="2B73BF99" w14:textId="77777777" w:rsidTr="00251A3E">
        <w:tc>
          <w:tcPr>
            <w:tcW w:w="3008" w:type="dxa"/>
            <w:vAlign w:val="center"/>
          </w:tcPr>
          <w:p w14:paraId="035B8235"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689EDA4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2" w:type="dxa"/>
          </w:tcPr>
          <w:p w14:paraId="3129E53D" w14:textId="77777777" w:rsidR="00B4113D" w:rsidRPr="006E61D4" w:rsidRDefault="00B4113D" w:rsidP="00B4113D">
            <w:pPr>
              <w:numPr>
                <w:ilvl w:val="0"/>
                <w:numId w:val="43"/>
              </w:numPr>
              <w:spacing w:after="0"/>
              <w:rPr>
                <w:sz w:val="22"/>
                <w:szCs w:val="22"/>
              </w:rPr>
            </w:pPr>
            <w:r w:rsidRPr="006E61D4">
              <w:rPr>
                <w:sz w:val="22"/>
                <w:szCs w:val="22"/>
              </w:rPr>
              <w:t>Case is closed</w:t>
            </w:r>
          </w:p>
          <w:p w14:paraId="2F4C1526" w14:textId="77777777" w:rsidR="00B4113D" w:rsidRPr="006E61D4" w:rsidRDefault="00B4113D" w:rsidP="00B4113D">
            <w:pPr>
              <w:numPr>
                <w:ilvl w:val="0"/>
                <w:numId w:val="43"/>
              </w:numPr>
              <w:spacing w:after="0"/>
              <w:rPr>
                <w:sz w:val="22"/>
                <w:szCs w:val="22"/>
              </w:rPr>
            </w:pPr>
            <w:r w:rsidRPr="006E61D4">
              <w:rPr>
                <w:sz w:val="22"/>
                <w:szCs w:val="22"/>
              </w:rPr>
              <w:t>Youth is placed in custody of the DHHR or DJS</w:t>
            </w:r>
          </w:p>
          <w:p w14:paraId="14D4314B" w14:textId="77777777" w:rsidR="00B4113D" w:rsidRPr="006E61D4" w:rsidRDefault="00B4113D" w:rsidP="00251A3E">
            <w:pPr>
              <w:ind w:left="108"/>
              <w:rPr>
                <w:sz w:val="22"/>
                <w:szCs w:val="22"/>
              </w:rPr>
            </w:pPr>
          </w:p>
        </w:tc>
      </w:tr>
      <w:tr w:rsidR="00B4113D" w:rsidRPr="006E61D4" w14:paraId="3C7CA9F5" w14:textId="77777777" w:rsidTr="00251A3E">
        <w:tc>
          <w:tcPr>
            <w:tcW w:w="3008" w:type="dxa"/>
            <w:vAlign w:val="center"/>
          </w:tcPr>
          <w:p w14:paraId="128A10A6" w14:textId="77777777" w:rsidR="00B4113D" w:rsidRPr="006E61D4" w:rsidRDefault="00B4113D" w:rsidP="00251A3E">
            <w:pPr>
              <w:widowControl w:val="0"/>
              <w:rPr>
                <w:b/>
                <w:bCs/>
                <w:sz w:val="22"/>
                <w:szCs w:val="22"/>
              </w:rPr>
            </w:pPr>
            <w:r w:rsidRPr="006E61D4">
              <w:rPr>
                <w:b/>
                <w:bCs/>
                <w:sz w:val="22"/>
                <w:szCs w:val="22"/>
              </w:rPr>
              <w:t>Service Exclusions</w:t>
            </w:r>
          </w:p>
        </w:tc>
        <w:tc>
          <w:tcPr>
            <w:tcW w:w="5992" w:type="dxa"/>
          </w:tcPr>
          <w:p w14:paraId="55AD6F65" w14:textId="77777777" w:rsidR="00B4113D" w:rsidRPr="006E61D4" w:rsidRDefault="00B4113D" w:rsidP="00B4113D">
            <w:pPr>
              <w:pStyle w:val="IndexHeading"/>
              <w:keepNext w:val="0"/>
              <w:widowControl w:val="0"/>
              <w:numPr>
                <w:ilvl w:val="0"/>
                <w:numId w:val="43"/>
              </w:numPr>
              <w:spacing w:line="240" w:lineRule="auto"/>
              <w:rPr>
                <w:rFonts w:ascii="Times New Roman" w:hAnsi="Times New Roman"/>
                <w:sz w:val="22"/>
                <w:szCs w:val="22"/>
              </w:rPr>
            </w:pPr>
            <w:r w:rsidRPr="006E61D4">
              <w:rPr>
                <w:rFonts w:ascii="Times New Roman" w:hAnsi="Times New Roman"/>
                <w:sz w:val="22"/>
                <w:szCs w:val="22"/>
              </w:rPr>
              <w:t>Provider is not already receiving reimbursement for administrative case management through a Provider Agreement with DHHR or is legally mandated to attend.</w:t>
            </w:r>
          </w:p>
          <w:p w14:paraId="79974D48" w14:textId="77777777" w:rsidR="00B4113D" w:rsidRPr="006E61D4" w:rsidRDefault="00B4113D" w:rsidP="00B4113D">
            <w:pPr>
              <w:pStyle w:val="IndexHeading"/>
              <w:keepNext w:val="0"/>
              <w:widowControl w:val="0"/>
              <w:numPr>
                <w:ilvl w:val="0"/>
                <w:numId w:val="43"/>
              </w:numPr>
              <w:spacing w:line="240" w:lineRule="auto"/>
              <w:rPr>
                <w:rFonts w:ascii="Times New Roman" w:hAnsi="Times New Roman"/>
                <w:sz w:val="22"/>
                <w:szCs w:val="22"/>
              </w:rPr>
            </w:pPr>
            <w:r w:rsidRPr="006E61D4">
              <w:rPr>
                <w:rFonts w:ascii="Times New Roman" w:hAnsi="Times New Roman"/>
                <w:sz w:val="22"/>
                <w:szCs w:val="22"/>
              </w:rPr>
              <w:t>No individual fee for service code including Medicaid Clinic or Targeted Case Management may be billed concurrently while this code is being utilized.</w:t>
            </w:r>
          </w:p>
        </w:tc>
      </w:tr>
      <w:tr w:rsidR="00B4113D" w:rsidRPr="006E61D4" w14:paraId="7402B7A8" w14:textId="77777777" w:rsidTr="00251A3E">
        <w:tc>
          <w:tcPr>
            <w:tcW w:w="3008" w:type="dxa"/>
            <w:vAlign w:val="center"/>
          </w:tcPr>
          <w:p w14:paraId="1590FDF0" w14:textId="77777777" w:rsidR="00B4113D" w:rsidRPr="006E61D4" w:rsidRDefault="00B4113D" w:rsidP="00251A3E">
            <w:pPr>
              <w:keepNext/>
              <w:widowControl w:val="0"/>
              <w:rPr>
                <w:b/>
                <w:bCs/>
                <w:sz w:val="22"/>
                <w:szCs w:val="22"/>
              </w:rPr>
            </w:pPr>
            <w:r w:rsidRPr="006E61D4">
              <w:rPr>
                <w:b/>
                <w:bCs/>
                <w:sz w:val="22"/>
                <w:szCs w:val="22"/>
              </w:rPr>
              <w:t>Clinical Exclusions</w:t>
            </w:r>
          </w:p>
        </w:tc>
        <w:tc>
          <w:tcPr>
            <w:tcW w:w="5992" w:type="dxa"/>
          </w:tcPr>
          <w:p w14:paraId="766AA32C" w14:textId="77777777" w:rsidR="00B4113D" w:rsidRPr="006E61D4" w:rsidRDefault="00B4113D" w:rsidP="00B4113D">
            <w:pPr>
              <w:numPr>
                <w:ilvl w:val="0"/>
                <w:numId w:val="43"/>
              </w:numPr>
              <w:spacing w:after="0"/>
              <w:rPr>
                <w:sz w:val="22"/>
                <w:szCs w:val="22"/>
              </w:rPr>
            </w:pPr>
            <w:r w:rsidRPr="006E61D4">
              <w:rPr>
                <w:sz w:val="22"/>
                <w:szCs w:val="22"/>
              </w:rPr>
              <w:t>None</w:t>
            </w:r>
          </w:p>
        </w:tc>
      </w:tr>
      <w:tr w:rsidR="00B4113D" w:rsidRPr="006E61D4" w14:paraId="2B3E3283" w14:textId="77777777" w:rsidTr="00251A3E">
        <w:tc>
          <w:tcPr>
            <w:tcW w:w="3008" w:type="dxa"/>
            <w:vAlign w:val="center"/>
          </w:tcPr>
          <w:p w14:paraId="274C9ECB" w14:textId="77777777" w:rsidR="00B4113D" w:rsidRPr="006E61D4" w:rsidRDefault="00B4113D" w:rsidP="00251A3E">
            <w:pPr>
              <w:widowControl w:val="0"/>
              <w:rPr>
                <w:b/>
                <w:bCs/>
                <w:sz w:val="22"/>
                <w:szCs w:val="22"/>
              </w:rPr>
            </w:pPr>
            <w:r w:rsidRPr="006E61D4">
              <w:rPr>
                <w:b/>
                <w:bCs/>
                <w:sz w:val="22"/>
                <w:szCs w:val="22"/>
              </w:rPr>
              <w:t>Documentation</w:t>
            </w:r>
          </w:p>
        </w:tc>
        <w:tc>
          <w:tcPr>
            <w:tcW w:w="5992" w:type="dxa"/>
          </w:tcPr>
          <w:p w14:paraId="4174A7D7"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357B1A2" w14:textId="77777777" w:rsidR="00B4113D" w:rsidRPr="006E61D4" w:rsidRDefault="00B4113D" w:rsidP="00251A3E">
            <w:pPr>
              <w:pStyle w:val="BodyTextIndent3"/>
              <w:widowControl w:val="0"/>
              <w:tabs>
                <w:tab w:val="left" w:pos="307"/>
              </w:tabs>
              <w:ind w:left="1080" w:firstLine="0"/>
              <w:rPr>
                <w:sz w:val="22"/>
                <w:szCs w:val="22"/>
              </w:rPr>
            </w:pPr>
          </w:p>
          <w:p w14:paraId="4646551D"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A case note must be completed for each service event that includes</w:t>
            </w:r>
          </w:p>
          <w:p w14:paraId="133C1B65"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Code or service name</w:t>
            </w:r>
          </w:p>
          <w:p w14:paraId="03F3ADB7"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Summary of the intervention</w:t>
            </w:r>
          </w:p>
          <w:p w14:paraId="365BE58D"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Client’s response to the intervention</w:t>
            </w:r>
          </w:p>
          <w:p w14:paraId="7E82222B"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Relation to the service plan</w:t>
            </w:r>
          </w:p>
          <w:p w14:paraId="6165C48E"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Location where service occurred</w:t>
            </w:r>
          </w:p>
          <w:p w14:paraId="18325C05"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Duration</w:t>
            </w:r>
          </w:p>
          <w:p w14:paraId="5F00FCE3"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Start/stop time</w:t>
            </w:r>
          </w:p>
          <w:p w14:paraId="43F27ED6"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 xml:space="preserve">Signature of the provider and his/her title or credentials. </w:t>
            </w:r>
          </w:p>
          <w:p w14:paraId="48F8A093" w14:textId="77777777" w:rsidR="00B4113D" w:rsidRPr="006E61D4" w:rsidRDefault="00B4113D" w:rsidP="00251A3E">
            <w:pPr>
              <w:tabs>
                <w:tab w:val="left" w:pos="307"/>
              </w:tabs>
              <w:rPr>
                <w:sz w:val="22"/>
                <w:szCs w:val="22"/>
              </w:rPr>
            </w:pPr>
          </w:p>
          <w:p w14:paraId="0534F029"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A copy of the YBE/Behavior Control Plan must be present in the case record.</w:t>
            </w:r>
          </w:p>
          <w:p w14:paraId="5AEE16AE" w14:textId="77777777" w:rsidR="00B4113D" w:rsidRPr="006E61D4" w:rsidRDefault="00B4113D" w:rsidP="00251A3E">
            <w:pPr>
              <w:tabs>
                <w:tab w:val="left" w:pos="307"/>
              </w:tabs>
              <w:ind w:left="1080"/>
              <w:rPr>
                <w:sz w:val="22"/>
                <w:szCs w:val="22"/>
              </w:rPr>
            </w:pPr>
          </w:p>
          <w:p w14:paraId="7AE8FD7B"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A monthly progress summary must be completed and presented to the MDT and received by DHHR worker by the 10th day of the following month, a copy kept in the provider chart and one sent to the referring worker.  This monthly progress report must contain:</w:t>
            </w:r>
          </w:p>
          <w:p w14:paraId="57514394"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A list of dates of service and the specific services rendered and/or attempts</w:t>
            </w:r>
          </w:p>
          <w:p w14:paraId="639A742F"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 xml:space="preserve">Overall summary of progress for the client/family receiving the service.  Please include if family </w:t>
            </w:r>
            <w:r w:rsidRPr="006E61D4">
              <w:rPr>
                <w:sz w:val="22"/>
                <w:szCs w:val="22"/>
              </w:rPr>
              <w:lastRenderedPageBreak/>
              <w:t>continues to benefit and/or the barriers to intervention</w:t>
            </w:r>
          </w:p>
          <w:p w14:paraId="37680CBC"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Plan for further interventions</w:t>
            </w:r>
          </w:p>
          <w:p w14:paraId="2DBD6416"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 xml:space="preserve">Any identified unmet concrete or service needs </w:t>
            </w:r>
          </w:p>
          <w:p w14:paraId="55B56706"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Date and name of DHHR staff to which any new allegations of abuse/neglect (CPS) or behavioral issues (YS) were reported within the month</w:t>
            </w:r>
          </w:p>
        </w:tc>
      </w:tr>
    </w:tbl>
    <w:p w14:paraId="0C24A38F"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74A361DD" w14:textId="77777777" w:rsidR="00B4113D" w:rsidRPr="006E61D4" w:rsidRDefault="00B4113D" w:rsidP="00B4113D">
      <w:pPr>
        <w:rPr>
          <w:sz w:val="22"/>
          <w:szCs w:val="22"/>
        </w:rPr>
      </w:pPr>
      <w:r w:rsidRPr="006E61D4">
        <w:rPr>
          <w:sz w:val="22"/>
          <w:szCs w:val="22"/>
        </w:rPr>
        <w:t>•</w:t>
      </w:r>
      <w:r w:rsidRPr="006E61D4">
        <w:rPr>
          <w:sz w:val="22"/>
          <w:szCs w:val="22"/>
        </w:rPr>
        <w:tab/>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3AEE4EFA" w14:textId="77777777" w:rsidR="00B4113D" w:rsidRPr="006E61D4" w:rsidRDefault="00B4113D" w:rsidP="007706E7">
      <w:pPr>
        <w:pStyle w:val="Heading2"/>
      </w:pPr>
      <w:bookmarkStart w:id="439" w:name="_Toc189465069"/>
      <w:bookmarkStart w:id="440" w:name="_Toc198452667"/>
      <w:bookmarkStart w:id="441" w:name="_Toc318186024"/>
      <w:bookmarkStart w:id="442" w:name="_Toc534728711"/>
      <w:r w:rsidRPr="006E61D4">
        <w:lastRenderedPageBreak/>
        <w:t>Supervised Visitation One 220171</w:t>
      </w:r>
      <w:bookmarkEnd w:id="439"/>
      <w:bookmarkEnd w:id="440"/>
      <w:bookmarkEnd w:id="441"/>
      <w:bookmarkEnd w:id="442"/>
    </w:p>
    <w:p w14:paraId="635891AD" w14:textId="77777777" w:rsidR="00B4113D" w:rsidRPr="006E61D4" w:rsidRDefault="00B4113D" w:rsidP="00B4113D">
      <w:pPr>
        <w:rPr>
          <w:sz w:val="22"/>
          <w:szCs w:val="22"/>
        </w:rPr>
      </w:pPr>
    </w:p>
    <w:p w14:paraId="57D99747" w14:textId="77777777" w:rsidR="00B4113D" w:rsidRPr="006E61D4" w:rsidRDefault="00B4113D" w:rsidP="00B4113D">
      <w:pPr>
        <w:ind w:left="36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Service in which visitation between family members (parent to child or child to child) is observed to ensure general safety and appropriate </w:t>
      </w:r>
    </w:p>
    <w:p w14:paraId="518D5B2E" w14:textId="77777777" w:rsidR="00B4113D" w:rsidRPr="006E61D4" w:rsidRDefault="00B4113D" w:rsidP="00B4113D">
      <w:pPr>
        <w:ind w:left="360"/>
        <w:jc w:val="both"/>
        <w:rPr>
          <w:sz w:val="22"/>
          <w:szCs w:val="22"/>
        </w:rPr>
      </w:pPr>
      <w:r w:rsidRPr="006E61D4">
        <w:rPr>
          <w:sz w:val="22"/>
          <w:szCs w:val="22"/>
        </w:rPr>
        <w:t xml:space="preserve">interaction is maintained during visitation. Visitation provider either looks in on visits between family members periodically (as determined by DHHR visitation plan) or observes the visit while sitting in the room with the family members. Visitation provider will observe to ensure that no abuse, either physical or emotional, takes place during visitation. Provider will also ensure that parents do not inappropriately try to influence the child to recant prior statement to CPS/police officers. Provider will further ensure that family member visiting with the child continues to interact with the child during visitation instead of stepping outside to smoke or take phone calls, falling asleep or carrying on a conversation with the visitation provider instead of the child. During events such as these, the visitation provider will either re-direct the adult family member or if severe enough, end the visit after consultation with the child’s assigned DHHR worker. If the visitation provider needs to contact the DHHR worker, he/she should take precaution to ensure that the visit is covered so that no further inappropriate interaction takes place while the visitation provider is out of the room contacting the DHHR worker. This type of visitation can be done at the family’s home, an outdoor recreational setting, or in an office, whichever provides the needed safety of the children and provider.  </w:t>
      </w:r>
    </w:p>
    <w:p w14:paraId="36EFCC21" w14:textId="77777777" w:rsidR="00B4113D" w:rsidRPr="006E61D4" w:rsidRDefault="00B4113D" w:rsidP="00B4113D">
      <w:pPr>
        <w:ind w:left="360"/>
        <w:jc w:val="both"/>
        <w:rPr>
          <w:sz w:val="22"/>
          <w:szCs w:val="22"/>
        </w:rPr>
      </w:pPr>
    </w:p>
    <w:p w14:paraId="2876CE5A" w14:textId="77777777" w:rsidR="00B4113D" w:rsidRPr="006E61D4" w:rsidRDefault="00B4113D" w:rsidP="00B4113D">
      <w:pPr>
        <w:ind w:left="36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0D72DA8"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007"/>
      </w:tblGrid>
      <w:tr w:rsidR="00B4113D" w:rsidRPr="006E61D4" w14:paraId="7792B52F" w14:textId="77777777" w:rsidTr="00251A3E">
        <w:tc>
          <w:tcPr>
            <w:tcW w:w="2993" w:type="dxa"/>
            <w:vAlign w:val="center"/>
          </w:tcPr>
          <w:p w14:paraId="09FF7381" w14:textId="77777777" w:rsidR="00B4113D" w:rsidRPr="006E61D4" w:rsidRDefault="00B4113D" w:rsidP="00251A3E">
            <w:pPr>
              <w:widowControl w:val="0"/>
              <w:rPr>
                <w:b/>
                <w:bCs/>
                <w:sz w:val="22"/>
                <w:szCs w:val="22"/>
              </w:rPr>
            </w:pPr>
            <w:r w:rsidRPr="006E61D4">
              <w:rPr>
                <w:b/>
                <w:bCs/>
                <w:sz w:val="22"/>
                <w:szCs w:val="22"/>
              </w:rPr>
              <w:t>Target Population</w:t>
            </w:r>
          </w:p>
        </w:tc>
        <w:tc>
          <w:tcPr>
            <w:tcW w:w="6007" w:type="dxa"/>
          </w:tcPr>
          <w:p w14:paraId="27FEDDE0"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110DAB2F" w14:textId="77777777" w:rsidTr="00251A3E">
        <w:tc>
          <w:tcPr>
            <w:tcW w:w="2993" w:type="dxa"/>
            <w:vAlign w:val="center"/>
          </w:tcPr>
          <w:p w14:paraId="523DD1F8" w14:textId="77777777" w:rsidR="00B4113D" w:rsidRPr="006E61D4" w:rsidRDefault="00B4113D" w:rsidP="00251A3E">
            <w:pPr>
              <w:widowControl w:val="0"/>
              <w:rPr>
                <w:b/>
                <w:bCs/>
                <w:sz w:val="22"/>
                <w:szCs w:val="22"/>
              </w:rPr>
            </w:pPr>
            <w:r w:rsidRPr="006E61D4">
              <w:rPr>
                <w:b/>
                <w:bCs/>
                <w:sz w:val="22"/>
                <w:szCs w:val="22"/>
              </w:rPr>
              <w:lastRenderedPageBreak/>
              <w:t>Program Option</w:t>
            </w:r>
          </w:p>
        </w:tc>
        <w:tc>
          <w:tcPr>
            <w:tcW w:w="6007" w:type="dxa"/>
          </w:tcPr>
          <w:p w14:paraId="28AD07B6"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714ACE69" w14:textId="77777777" w:rsidTr="00251A3E">
        <w:tc>
          <w:tcPr>
            <w:tcW w:w="2993" w:type="dxa"/>
            <w:vAlign w:val="center"/>
          </w:tcPr>
          <w:p w14:paraId="546CEA49" w14:textId="77777777" w:rsidR="00B4113D" w:rsidRPr="006E61D4" w:rsidRDefault="00B4113D" w:rsidP="00251A3E">
            <w:pPr>
              <w:widowControl w:val="0"/>
              <w:rPr>
                <w:b/>
                <w:bCs/>
                <w:sz w:val="22"/>
                <w:szCs w:val="22"/>
              </w:rPr>
            </w:pPr>
            <w:r w:rsidRPr="006E61D4">
              <w:rPr>
                <w:b/>
                <w:bCs/>
                <w:sz w:val="22"/>
                <w:szCs w:val="22"/>
              </w:rPr>
              <w:t>Initial Authorization</w:t>
            </w:r>
          </w:p>
        </w:tc>
        <w:tc>
          <w:tcPr>
            <w:tcW w:w="6007" w:type="dxa"/>
          </w:tcPr>
          <w:p w14:paraId="7164E5E8" w14:textId="77777777" w:rsidR="00B4113D" w:rsidRPr="006E61D4" w:rsidRDefault="00B4113D" w:rsidP="00251A3E">
            <w:pPr>
              <w:widowControl w:val="0"/>
              <w:rPr>
                <w:sz w:val="22"/>
                <w:szCs w:val="22"/>
              </w:rPr>
            </w:pPr>
            <w:r w:rsidRPr="006E61D4">
              <w:rPr>
                <w:sz w:val="22"/>
                <w:szCs w:val="22"/>
              </w:rPr>
              <w:t>92 days</w:t>
            </w:r>
          </w:p>
          <w:p w14:paraId="46D4EAFE" w14:textId="77777777" w:rsidR="00B4113D" w:rsidRPr="006E61D4" w:rsidRDefault="00B4113D" w:rsidP="00251A3E">
            <w:pPr>
              <w:widowControl w:val="0"/>
              <w:rPr>
                <w:sz w:val="22"/>
                <w:szCs w:val="22"/>
              </w:rPr>
            </w:pPr>
            <w:r w:rsidRPr="006E61D4">
              <w:rPr>
                <w:sz w:val="22"/>
                <w:szCs w:val="22"/>
              </w:rPr>
              <w:t>Unit = One half hour</w:t>
            </w:r>
          </w:p>
          <w:p w14:paraId="7147F9E6"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656BF8EE" w14:textId="77777777" w:rsidTr="00251A3E">
        <w:tc>
          <w:tcPr>
            <w:tcW w:w="2993" w:type="dxa"/>
            <w:vAlign w:val="center"/>
          </w:tcPr>
          <w:p w14:paraId="5DDD74AC"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7" w:type="dxa"/>
          </w:tcPr>
          <w:p w14:paraId="13D1E54B" w14:textId="77777777" w:rsidR="00B4113D" w:rsidRPr="006E61D4" w:rsidRDefault="00B4113D" w:rsidP="00251A3E">
            <w:pPr>
              <w:widowControl w:val="0"/>
              <w:rPr>
                <w:sz w:val="22"/>
                <w:szCs w:val="22"/>
              </w:rPr>
            </w:pPr>
          </w:p>
          <w:p w14:paraId="76563CEB" w14:textId="77777777" w:rsidR="00B4113D" w:rsidRPr="006E61D4" w:rsidRDefault="00B4113D" w:rsidP="00251A3E">
            <w:pPr>
              <w:widowControl w:val="0"/>
              <w:rPr>
                <w:sz w:val="22"/>
                <w:szCs w:val="22"/>
              </w:rPr>
            </w:pPr>
            <w:r w:rsidRPr="006E61D4">
              <w:rPr>
                <w:sz w:val="22"/>
                <w:szCs w:val="22"/>
              </w:rPr>
              <w:t>3</w:t>
            </w:r>
          </w:p>
        </w:tc>
      </w:tr>
      <w:tr w:rsidR="00B4113D" w:rsidRPr="006E61D4" w14:paraId="58897E93" w14:textId="77777777" w:rsidTr="00251A3E">
        <w:tc>
          <w:tcPr>
            <w:tcW w:w="2993" w:type="dxa"/>
            <w:vAlign w:val="center"/>
          </w:tcPr>
          <w:p w14:paraId="7A39C283" w14:textId="77777777" w:rsidR="00B4113D" w:rsidRPr="006E61D4" w:rsidRDefault="00B4113D" w:rsidP="00251A3E">
            <w:pPr>
              <w:widowControl w:val="0"/>
              <w:rPr>
                <w:b/>
                <w:bCs/>
                <w:sz w:val="22"/>
                <w:szCs w:val="22"/>
              </w:rPr>
            </w:pPr>
            <w:r w:rsidRPr="006E61D4">
              <w:rPr>
                <w:b/>
                <w:bCs/>
                <w:sz w:val="22"/>
                <w:szCs w:val="22"/>
              </w:rPr>
              <w:t>Admission Criteria</w:t>
            </w:r>
          </w:p>
        </w:tc>
        <w:tc>
          <w:tcPr>
            <w:tcW w:w="6007" w:type="dxa"/>
          </w:tcPr>
          <w:p w14:paraId="14E805B1" w14:textId="77777777" w:rsidR="00B4113D" w:rsidRPr="006E61D4" w:rsidRDefault="00B4113D" w:rsidP="00B4113D">
            <w:pPr>
              <w:numPr>
                <w:ilvl w:val="0"/>
                <w:numId w:val="26"/>
              </w:numPr>
              <w:spacing w:after="0"/>
              <w:rPr>
                <w:sz w:val="22"/>
                <w:szCs w:val="22"/>
              </w:rPr>
            </w:pPr>
            <w:r w:rsidRPr="006E61D4">
              <w:rPr>
                <w:sz w:val="22"/>
                <w:szCs w:val="22"/>
              </w:rPr>
              <w:t>Youth Behavior Evaluation was completed and it was determined a behavioral control plan with service provided to the whole family unit was needed to maintain the child in the home.</w:t>
            </w:r>
          </w:p>
          <w:p w14:paraId="242F1292" w14:textId="77777777" w:rsidR="00B4113D" w:rsidRPr="006E61D4" w:rsidRDefault="00B4113D" w:rsidP="00B4113D">
            <w:pPr>
              <w:numPr>
                <w:ilvl w:val="0"/>
                <w:numId w:val="26"/>
              </w:numPr>
              <w:spacing w:after="0"/>
              <w:rPr>
                <w:sz w:val="22"/>
                <w:szCs w:val="22"/>
              </w:rPr>
            </w:pPr>
            <w:r w:rsidRPr="006E61D4">
              <w:rPr>
                <w:sz w:val="22"/>
                <w:szCs w:val="22"/>
              </w:rPr>
              <w:t>Youth is unable to visit a parent of relative without adult supervision due to negative family dynamics placing the youth at risk.</w:t>
            </w:r>
          </w:p>
          <w:p w14:paraId="3CE83884" w14:textId="77777777" w:rsidR="00B4113D" w:rsidRPr="006E61D4" w:rsidRDefault="00B4113D" w:rsidP="00B4113D">
            <w:pPr>
              <w:numPr>
                <w:ilvl w:val="0"/>
                <w:numId w:val="26"/>
              </w:numPr>
              <w:spacing w:after="0"/>
              <w:rPr>
                <w:sz w:val="22"/>
                <w:szCs w:val="22"/>
              </w:rPr>
            </w:pPr>
            <w:r w:rsidRPr="006E61D4">
              <w:rPr>
                <w:sz w:val="22"/>
                <w:szCs w:val="22"/>
              </w:rPr>
              <w:t xml:space="preserve">Parent and/or child are unable to resolve crisis situations and conflicts without abuse and/or neglect or community danger. </w:t>
            </w:r>
          </w:p>
          <w:p w14:paraId="33CCF2C0" w14:textId="77777777" w:rsidR="00B4113D" w:rsidRPr="006E61D4" w:rsidRDefault="00B4113D" w:rsidP="00B4113D">
            <w:pPr>
              <w:numPr>
                <w:ilvl w:val="0"/>
                <w:numId w:val="26"/>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recommends the service, and the plan for the child to remain in the home is appropriate.</w:t>
            </w:r>
          </w:p>
        </w:tc>
      </w:tr>
      <w:tr w:rsidR="00B4113D" w:rsidRPr="006E61D4" w14:paraId="3394D14A" w14:textId="77777777" w:rsidTr="00251A3E">
        <w:trPr>
          <w:trHeight w:val="665"/>
        </w:trPr>
        <w:tc>
          <w:tcPr>
            <w:tcW w:w="2993" w:type="dxa"/>
            <w:vAlign w:val="center"/>
          </w:tcPr>
          <w:p w14:paraId="2DC9AA8A"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7" w:type="dxa"/>
          </w:tcPr>
          <w:p w14:paraId="2CA04182" w14:textId="77777777" w:rsidR="00B4113D" w:rsidRPr="006E61D4" w:rsidRDefault="00B4113D" w:rsidP="00B4113D">
            <w:pPr>
              <w:numPr>
                <w:ilvl w:val="0"/>
                <w:numId w:val="157"/>
              </w:numPr>
              <w:spacing w:after="0"/>
              <w:rPr>
                <w:sz w:val="22"/>
                <w:szCs w:val="22"/>
              </w:rPr>
            </w:pPr>
            <w:r w:rsidRPr="006E61D4">
              <w:rPr>
                <w:sz w:val="22"/>
                <w:szCs w:val="22"/>
              </w:rPr>
              <w:t>Progress toward service plan goals/objectives has been documented, but goals/objectives have not been achieved.</w:t>
            </w:r>
          </w:p>
          <w:p w14:paraId="1AFDD5BF" w14:textId="77777777" w:rsidR="00B4113D" w:rsidRPr="006E61D4" w:rsidRDefault="00B4113D" w:rsidP="00B4113D">
            <w:pPr>
              <w:numPr>
                <w:ilvl w:val="0"/>
                <w:numId w:val="157"/>
              </w:numPr>
              <w:spacing w:after="0"/>
              <w:rPr>
                <w:sz w:val="22"/>
                <w:szCs w:val="22"/>
              </w:rPr>
            </w:pPr>
            <w:r w:rsidRPr="006E61D4">
              <w:rPr>
                <w:sz w:val="22"/>
                <w:szCs w:val="22"/>
              </w:rPr>
              <w:t>Service continues to be needed to maintain consumer’s placement in the community.</w:t>
            </w:r>
          </w:p>
          <w:p w14:paraId="16FDB8BC" w14:textId="77777777" w:rsidR="00B4113D" w:rsidRPr="006E61D4" w:rsidRDefault="00B4113D" w:rsidP="00B4113D">
            <w:pPr>
              <w:pStyle w:val="IndexHeading"/>
              <w:keepNext w:val="0"/>
              <w:numPr>
                <w:ilvl w:val="0"/>
                <w:numId w:val="157"/>
              </w:numPr>
              <w:spacing w:line="240" w:lineRule="auto"/>
              <w:rPr>
                <w:rFonts w:ascii="Times New Roman" w:hAnsi="Times New Roman"/>
                <w:spacing w:val="0"/>
                <w:sz w:val="22"/>
                <w:szCs w:val="22"/>
              </w:rPr>
            </w:pPr>
            <w:r w:rsidRPr="006E61D4">
              <w:rPr>
                <w:rFonts w:ascii="Times New Roman" w:hAnsi="Times New Roman"/>
                <w:spacing w:val="0"/>
                <w:sz w:val="22"/>
                <w:szCs w:val="22"/>
              </w:rPr>
              <w:t xml:space="preserve">MDT </w:t>
            </w:r>
            <w:r w:rsidRPr="006E61D4">
              <w:rPr>
                <w:rFonts w:ascii="Times New Roman" w:hAnsi="Times New Roman"/>
                <w:b/>
                <w:bCs/>
                <w:sz w:val="22"/>
                <w:szCs w:val="22"/>
              </w:rPr>
              <w:t xml:space="preserve">or </w:t>
            </w:r>
            <w:r w:rsidRPr="006E61D4">
              <w:rPr>
                <w:rFonts w:ascii="Times New Roman" w:hAnsi="Times New Roman"/>
                <w:sz w:val="22"/>
                <w:szCs w:val="22"/>
              </w:rPr>
              <w:t xml:space="preserve">DHHR Worker, family and DHHR Supervisor </w:t>
            </w:r>
            <w:r w:rsidRPr="006E61D4">
              <w:rPr>
                <w:rFonts w:ascii="Times New Roman" w:hAnsi="Times New Roman"/>
                <w:spacing w:val="0"/>
                <w:sz w:val="22"/>
                <w:szCs w:val="22"/>
              </w:rPr>
              <w:t>recommends the service continue.</w:t>
            </w:r>
          </w:p>
          <w:p w14:paraId="1EA4CE8E" w14:textId="77777777" w:rsidR="00B4113D" w:rsidRPr="006E61D4" w:rsidRDefault="00B4113D" w:rsidP="00B4113D">
            <w:pPr>
              <w:widowControl w:val="0"/>
              <w:numPr>
                <w:ilvl w:val="0"/>
                <w:numId w:val="157"/>
              </w:numPr>
              <w:spacing w:after="0"/>
              <w:rPr>
                <w:sz w:val="22"/>
                <w:szCs w:val="22"/>
              </w:rPr>
            </w:pPr>
            <w:r w:rsidRPr="006E61D4">
              <w:rPr>
                <w:sz w:val="22"/>
                <w:szCs w:val="22"/>
              </w:rPr>
              <w:t>Service cannot be provided through community resources or family support system.</w:t>
            </w:r>
          </w:p>
        </w:tc>
      </w:tr>
      <w:tr w:rsidR="00B4113D" w:rsidRPr="006E61D4" w14:paraId="56AE70F4" w14:textId="77777777" w:rsidTr="00251A3E">
        <w:tc>
          <w:tcPr>
            <w:tcW w:w="2993" w:type="dxa"/>
            <w:vAlign w:val="center"/>
          </w:tcPr>
          <w:p w14:paraId="6F2DC418" w14:textId="77777777" w:rsidR="00B4113D" w:rsidRPr="006E61D4" w:rsidRDefault="00B4113D" w:rsidP="00251A3E">
            <w:pPr>
              <w:widowControl w:val="0"/>
              <w:rPr>
                <w:b/>
                <w:bCs/>
                <w:sz w:val="22"/>
                <w:szCs w:val="22"/>
              </w:rPr>
            </w:pPr>
            <w:r w:rsidRPr="006E61D4">
              <w:rPr>
                <w:b/>
                <w:bCs/>
                <w:sz w:val="22"/>
                <w:szCs w:val="22"/>
              </w:rPr>
              <w:t>Discharge Criteria</w:t>
            </w:r>
          </w:p>
          <w:p w14:paraId="49C8C01C"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7" w:type="dxa"/>
          </w:tcPr>
          <w:p w14:paraId="357EC186" w14:textId="77777777" w:rsidR="00B4113D" w:rsidRPr="006E61D4" w:rsidRDefault="00B4113D" w:rsidP="00B4113D">
            <w:pPr>
              <w:numPr>
                <w:ilvl w:val="0"/>
                <w:numId w:val="158"/>
              </w:numPr>
              <w:spacing w:after="0"/>
              <w:rPr>
                <w:sz w:val="22"/>
                <w:szCs w:val="22"/>
              </w:rPr>
            </w:pPr>
            <w:r w:rsidRPr="006E61D4">
              <w:rPr>
                <w:sz w:val="22"/>
                <w:szCs w:val="22"/>
              </w:rPr>
              <w:t>Goals and objectives have been met substantially.</w:t>
            </w:r>
          </w:p>
          <w:p w14:paraId="5AD2F2DE" w14:textId="77777777" w:rsidR="00B4113D" w:rsidRPr="006E61D4" w:rsidRDefault="00B4113D" w:rsidP="00B4113D">
            <w:pPr>
              <w:numPr>
                <w:ilvl w:val="0"/>
                <w:numId w:val="158"/>
              </w:numPr>
              <w:spacing w:after="0"/>
              <w:rPr>
                <w:sz w:val="22"/>
                <w:szCs w:val="22"/>
              </w:rPr>
            </w:pPr>
            <w:r w:rsidRPr="006E61D4">
              <w:rPr>
                <w:sz w:val="22"/>
                <w:szCs w:val="22"/>
              </w:rPr>
              <w:t>Consumer requests a discharge.</w:t>
            </w:r>
          </w:p>
          <w:p w14:paraId="69BC0989" w14:textId="77777777" w:rsidR="00B4113D" w:rsidRPr="006E61D4" w:rsidRDefault="00B4113D" w:rsidP="00B4113D">
            <w:pPr>
              <w:numPr>
                <w:ilvl w:val="0"/>
                <w:numId w:val="158"/>
              </w:numPr>
              <w:spacing w:after="0"/>
              <w:rPr>
                <w:sz w:val="22"/>
                <w:szCs w:val="22"/>
              </w:rPr>
            </w:pPr>
            <w:r w:rsidRPr="006E61D4">
              <w:rPr>
                <w:sz w:val="22"/>
                <w:szCs w:val="22"/>
              </w:rPr>
              <w:t>Another service is warranted by a change in the consumer’s condition.</w:t>
            </w:r>
          </w:p>
          <w:p w14:paraId="6DC6B345" w14:textId="77777777" w:rsidR="00B4113D" w:rsidRPr="006E61D4" w:rsidRDefault="00B4113D" w:rsidP="00B4113D">
            <w:pPr>
              <w:pStyle w:val="IndexHeading"/>
              <w:keepNext w:val="0"/>
              <w:numPr>
                <w:ilvl w:val="0"/>
                <w:numId w:val="223"/>
              </w:numPr>
              <w:spacing w:line="240" w:lineRule="auto"/>
              <w:rPr>
                <w:rFonts w:ascii="Times New Roman" w:hAnsi="Times New Roman"/>
                <w:sz w:val="22"/>
                <w:szCs w:val="22"/>
              </w:rPr>
            </w:pPr>
            <w:r w:rsidRPr="006E61D4">
              <w:rPr>
                <w:rFonts w:ascii="Times New Roman" w:hAnsi="Times New Roman"/>
                <w:sz w:val="22"/>
                <w:szCs w:val="22"/>
              </w:rPr>
              <w:t>Service can now be met through a community resource or family support system.</w:t>
            </w:r>
          </w:p>
          <w:p w14:paraId="7AD84A7C" w14:textId="77777777" w:rsidR="00B4113D" w:rsidRPr="00AA0822" w:rsidRDefault="00B4113D" w:rsidP="00251A3E">
            <w:pPr>
              <w:pStyle w:val="Index1"/>
            </w:pPr>
            <w:r w:rsidRPr="00AA0822">
              <w:t xml:space="preserve">Youth was placed in DJS custody for detention/incarceration  </w:t>
            </w:r>
          </w:p>
        </w:tc>
      </w:tr>
      <w:tr w:rsidR="00B4113D" w:rsidRPr="006E61D4" w14:paraId="443643A6" w14:textId="77777777" w:rsidTr="00251A3E">
        <w:trPr>
          <w:trHeight w:val="530"/>
        </w:trPr>
        <w:tc>
          <w:tcPr>
            <w:tcW w:w="2993" w:type="dxa"/>
            <w:vAlign w:val="center"/>
          </w:tcPr>
          <w:p w14:paraId="7D302EDB" w14:textId="77777777" w:rsidR="00B4113D" w:rsidRPr="006E61D4" w:rsidRDefault="00B4113D" w:rsidP="00251A3E">
            <w:pPr>
              <w:widowControl w:val="0"/>
              <w:rPr>
                <w:b/>
                <w:bCs/>
                <w:sz w:val="22"/>
                <w:szCs w:val="22"/>
              </w:rPr>
            </w:pPr>
            <w:r w:rsidRPr="006E61D4">
              <w:rPr>
                <w:b/>
                <w:bCs/>
                <w:sz w:val="22"/>
                <w:szCs w:val="22"/>
              </w:rPr>
              <w:t>Service Exclusions</w:t>
            </w:r>
          </w:p>
        </w:tc>
        <w:tc>
          <w:tcPr>
            <w:tcW w:w="6007" w:type="dxa"/>
            <w:vAlign w:val="center"/>
          </w:tcPr>
          <w:p w14:paraId="3C828F2E" w14:textId="77777777" w:rsidR="00B4113D" w:rsidRPr="006E61D4" w:rsidRDefault="00B4113D" w:rsidP="00B4113D">
            <w:pPr>
              <w:pStyle w:val="IndexHeading"/>
              <w:keepNext w:val="0"/>
              <w:widowControl w:val="0"/>
              <w:numPr>
                <w:ilvl w:val="0"/>
                <w:numId w:val="223"/>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77BBA8DB" w14:textId="77777777" w:rsidR="00B4113D" w:rsidRPr="006E61D4" w:rsidRDefault="00B4113D" w:rsidP="00B4113D">
            <w:pPr>
              <w:numPr>
                <w:ilvl w:val="0"/>
                <w:numId w:val="223"/>
              </w:numPr>
              <w:spacing w:after="0"/>
              <w:rPr>
                <w:sz w:val="22"/>
                <w:szCs w:val="22"/>
              </w:rPr>
            </w:pPr>
            <w:r w:rsidRPr="006E61D4">
              <w:rPr>
                <w:sz w:val="22"/>
                <w:szCs w:val="22"/>
              </w:rPr>
              <w:t>Those receiving Waiver or ICF/MR services are not eligible for this service.</w:t>
            </w:r>
          </w:p>
          <w:p w14:paraId="7549CEE5" w14:textId="77777777" w:rsidR="00B4113D" w:rsidRPr="006E61D4" w:rsidRDefault="00B4113D" w:rsidP="00B4113D">
            <w:pPr>
              <w:numPr>
                <w:ilvl w:val="0"/>
                <w:numId w:val="223"/>
              </w:numPr>
              <w:spacing w:after="0"/>
              <w:rPr>
                <w:sz w:val="22"/>
                <w:szCs w:val="22"/>
              </w:rPr>
            </w:pPr>
            <w:r w:rsidRPr="006E61D4">
              <w:rPr>
                <w:sz w:val="22"/>
                <w:szCs w:val="22"/>
              </w:rPr>
              <w:lastRenderedPageBreak/>
              <w:t>In cases where more than one member of the family is receiving this service, bill under one identified child and reflect all present in the documentation.</w:t>
            </w:r>
          </w:p>
          <w:p w14:paraId="2B93126A" w14:textId="77777777" w:rsidR="00B4113D" w:rsidRPr="006E61D4" w:rsidRDefault="00B4113D" w:rsidP="00B4113D">
            <w:pPr>
              <w:numPr>
                <w:ilvl w:val="0"/>
                <w:numId w:val="223"/>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42D1DC1D" w14:textId="77777777" w:rsidTr="00251A3E">
        <w:trPr>
          <w:trHeight w:val="530"/>
        </w:trPr>
        <w:tc>
          <w:tcPr>
            <w:tcW w:w="2993" w:type="dxa"/>
            <w:vAlign w:val="center"/>
          </w:tcPr>
          <w:p w14:paraId="70CE1AA8"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7" w:type="dxa"/>
            <w:vAlign w:val="center"/>
          </w:tcPr>
          <w:p w14:paraId="2DE199B1" w14:textId="77777777" w:rsidR="00B4113D" w:rsidRPr="006E61D4" w:rsidRDefault="00B4113D" w:rsidP="00B4113D">
            <w:pPr>
              <w:pStyle w:val="IndexHeading"/>
              <w:keepNext w:val="0"/>
              <w:widowControl w:val="0"/>
              <w:numPr>
                <w:ilvl w:val="0"/>
                <w:numId w:val="223"/>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781F7424" w14:textId="77777777" w:rsidTr="00251A3E">
        <w:tc>
          <w:tcPr>
            <w:tcW w:w="2993" w:type="dxa"/>
            <w:vAlign w:val="center"/>
          </w:tcPr>
          <w:p w14:paraId="07F622F3" w14:textId="77777777" w:rsidR="00B4113D" w:rsidRPr="006E61D4" w:rsidRDefault="00B4113D" w:rsidP="00251A3E">
            <w:pPr>
              <w:keepNext/>
              <w:widowControl w:val="0"/>
              <w:rPr>
                <w:b/>
                <w:bCs/>
                <w:sz w:val="22"/>
                <w:szCs w:val="22"/>
              </w:rPr>
            </w:pPr>
            <w:r w:rsidRPr="006E61D4">
              <w:rPr>
                <w:b/>
                <w:bCs/>
                <w:sz w:val="22"/>
                <w:szCs w:val="22"/>
              </w:rPr>
              <w:t>Documentation</w:t>
            </w:r>
          </w:p>
        </w:tc>
        <w:tc>
          <w:tcPr>
            <w:tcW w:w="6007" w:type="dxa"/>
          </w:tcPr>
          <w:p w14:paraId="08A772A9" w14:textId="77777777" w:rsidR="00B4113D" w:rsidRPr="006E61D4" w:rsidRDefault="00B4113D" w:rsidP="00251A3E">
            <w:pPr>
              <w:pStyle w:val="BodyTextIndent3"/>
              <w:widowControl w:val="0"/>
              <w:tabs>
                <w:tab w:val="left" w:pos="307"/>
                <w:tab w:val="num" w:pos="1512"/>
              </w:tabs>
              <w:ind w:left="139"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AE68195" w14:textId="77777777" w:rsidR="00B4113D" w:rsidRPr="006E61D4" w:rsidRDefault="00B4113D" w:rsidP="00251A3E">
            <w:pPr>
              <w:pStyle w:val="BodyTextIndent3"/>
              <w:widowControl w:val="0"/>
              <w:tabs>
                <w:tab w:val="left" w:pos="307"/>
              </w:tabs>
              <w:ind w:left="139" w:firstLine="0"/>
              <w:rPr>
                <w:sz w:val="22"/>
                <w:szCs w:val="22"/>
              </w:rPr>
            </w:pPr>
          </w:p>
          <w:p w14:paraId="1805EFD9" w14:textId="77777777" w:rsidR="00B4113D" w:rsidRPr="006E61D4" w:rsidRDefault="00B4113D" w:rsidP="00251A3E">
            <w:pPr>
              <w:tabs>
                <w:tab w:val="left" w:pos="307"/>
              </w:tabs>
              <w:ind w:left="139"/>
              <w:rPr>
                <w:sz w:val="22"/>
                <w:szCs w:val="22"/>
              </w:rPr>
            </w:pPr>
            <w:r w:rsidRPr="006E61D4">
              <w:rPr>
                <w:sz w:val="22"/>
                <w:szCs w:val="22"/>
              </w:rPr>
              <w:t>A case note must be completed for each service event that includes</w:t>
            </w:r>
          </w:p>
          <w:p w14:paraId="36CF0C95"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Code or service name</w:t>
            </w:r>
          </w:p>
          <w:p w14:paraId="4022852C"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Summary of the intervention</w:t>
            </w:r>
          </w:p>
          <w:p w14:paraId="075BC90C"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Client’s response to the intervention</w:t>
            </w:r>
          </w:p>
          <w:p w14:paraId="673C7F97"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Relation to the service plan</w:t>
            </w:r>
          </w:p>
          <w:p w14:paraId="16F7A078"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Location where service occurred</w:t>
            </w:r>
          </w:p>
          <w:p w14:paraId="34D3E28D"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Duration</w:t>
            </w:r>
          </w:p>
          <w:p w14:paraId="3FA71596"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Start/stop time</w:t>
            </w:r>
          </w:p>
          <w:p w14:paraId="07F3F795"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Signature of the provider and his/her title or credentials</w:t>
            </w:r>
          </w:p>
          <w:p w14:paraId="356DCBAC" w14:textId="77777777" w:rsidR="00B4113D" w:rsidRPr="006E61D4" w:rsidRDefault="00B4113D" w:rsidP="00251A3E">
            <w:pPr>
              <w:tabs>
                <w:tab w:val="left" w:pos="307"/>
              </w:tabs>
              <w:rPr>
                <w:sz w:val="22"/>
                <w:szCs w:val="22"/>
              </w:rPr>
            </w:pPr>
          </w:p>
          <w:p w14:paraId="502B5655" w14:textId="77777777" w:rsidR="00B4113D" w:rsidRPr="006E61D4" w:rsidRDefault="00B4113D" w:rsidP="00251A3E">
            <w:pPr>
              <w:tabs>
                <w:tab w:val="left" w:pos="307"/>
              </w:tabs>
              <w:ind w:left="139"/>
              <w:rPr>
                <w:sz w:val="22"/>
                <w:szCs w:val="22"/>
              </w:rPr>
            </w:pPr>
            <w:r w:rsidRPr="006E61D4">
              <w:rPr>
                <w:sz w:val="22"/>
                <w:szCs w:val="22"/>
              </w:rPr>
              <w:t>A copy of the YBE/Behavior Control Plan and DHHR Visitation Plan must be present in the case record.</w:t>
            </w:r>
          </w:p>
          <w:p w14:paraId="299BD458" w14:textId="77777777" w:rsidR="00B4113D" w:rsidRPr="006E61D4" w:rsidRDefault="00B4113D" w:rsidP="00251A3E">
            <w:pPr>
              <w:tabs>
                <w:tab w:val="left" w:pos="307"/>
              </w:tabs>
              <w:ind w:left="1080"/>
              <w:rPr>
                <w:sz w:val="22"/>
                <w:szCs w:val="22"/>
              </w:rPr>
            </w:pPr>
          </w:p>
          <w:p w14:paraId="5A2E0929" w14:textId="77777777" w:rsidR="00B4113D" w:rsidRPr="006E61D4" w:rsidRDefault="00B4113D" w:rsidP="00251A3E">
            <w:pPr>
              <w:tabs>
                <w:tab w:val="left" w:pos="307"/>
              </w:tabs>
              <w:ind w:left="139"/>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332257E4"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A list of dates of service and the specific services rendered and/or attempts</w:t>
            </w:r>
          </w:p>
          <w:p w14:paraId="4792922E"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Overall summary of progress for the client/family receiving the service.  Please include if family continues to benefit and/or the barriers to intervention</w:t>
            </w:r>
          </w:p>
          <w:p w14:paraId="5CFECC12"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Plan for further interventions</w:t>
            </w:r>
          </w:p>
          <w:p w14:paraId="35E7B4D1"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lastRenderedPageBreak/>
              <w:t xml:space="preserve">Any identified unmet concrete or service needs </w:t>
            </w:r>
          </w:p>
          <w:p w14:paraId="15108D72" w14:textId="77777777" w:rsidR="00B4113D" w:rsidRPr="006E61D4" w:rsidRDefault="00B4113D" w:rsidP="00B4113D">
            <w:pPr>
              <w:numPr>
                <w:ilvl w:val="0"/>
                <w:numId w:val="9"/>
              </w:numPr>
              <w:tabs>
                <w:tab w:val="left" w:pos="307"/>
                <w:tab w:val="num" w:pos="1039"/>
              </w:tabs>
              <w:spacing w:after="0"/>
              <w:ind w:left="1039"/>
              <w:rPr>
                <w:sz w:val="22"/>
                <w:szCs w:val="22"/>
              </w:rPr>
            </w:pPr>
            <w:r w:rsidRPr="006E61D4">
              <w:rPr>
                <w:sz w:val="22"/>
                <w:szCs w:val="22"/>
              </w:rPr>
              <w:t>Date and name of DHHR staff to which any new allegations of abuse/neglect (CPS) or behavioral issues (YS) were reported within the month</w:t>
            </w:r>
          </w:p>
          <w:p w14:paraId="370F07E3" w14:textId="77777777" w:rsidR="00B4113D" w:rsidRPr="006E61D4" w:rsidRDefault="00B4113D" w:rsidP="00251A3E">
            <w:pPr>
              <w:tabs>
                <w:tab w:val="left" w:pos="307"/>
              </w:tabs>
              <w:ind w:left="1080"/>
              <w:rPr>
                <w:sz w:val="22"/>
                <w:szCs w:val="22"/>
              </w:rPr>
            </w:pPr>
          </w:p>
          <w:p w14:paraId="56AE4F27" w14:textId="77777777" w:rsidR="00B4113D" w:rsidRPr="006E61D4" w:rsidRDefault="00B4113D" w:rsidP="00251A3E">
            <w:pPr>
              <w:keepNext/>
              <w:widowControl w:val="0"/>
              <w:ind w:left="-41"/>
              <w:rPr>
                <w:sz w:val="22"/>
                <w:szCs w:val="22"/>
              </w:rPr>
            </w:pPr>
            <w:r w:rsidRPr="006E61D4">
              <w:rPr>
                <w:sz w:val="22"/>
                <w:szCs w:val="22"/>
              </w:rPr>
              <w:t>If more than one child present, document all participants in the intervention within the note.</w:t>
            </w:r>
          </w:p>
        </w:tc>
      </w:tr>
    </w:tbl>
    <w:p w14:paraId="69B77546" w14:textId="77777777" w:rsidR="00B4113D" w:rsidRPr="006E61D4" w:rsidRDefault="00B4113D" w:rsidP="00B4113D">
      <w:pPr>
        <w:pStyle w:val="BodyText3"/>
        <w:tabs>
          <w:tab w:val="left" w:pos="2520"/>
        </w:tabs>
        <w:rPr>
          <w:b/>
          <w:sz w:val="22"/>
          <w:szCs w:val="22"/>
        </w:rPr>
      </w:pPr>
      <w:r w:rsidRPr="006E61D4">
        <w:rPr>
          <w:b/>
          <w:sz w:val="22"/>
          <w:szCs w:val="22"/>
        </w:rPr>
        <w:lastRenderedPageBreak/>
        <w:t>Additional Service Criteria:</w:t>
      </w:r>
      <w:r w:rsidRPr="001D7B1D">
        <w:rPr>
          <w:b/>
          <w:sz w:val="22"/>
          <w:szCs w:val="22"/>
          <w:u w:val="none"/>
        </w:rPr>
        <w:tab/>
      </w:r>
    </w:p>
    <w:p w14:paraId="3E1AE35C" w14:textId="77777777" w:rsidR="00B4113D" w:rsidRPr="006E61D4" w:rsidRDefault="00B4113D" w:rsidP="00B4113D">
      <w:pPr>
        <w:widowControl w:val="0"/>
        <w:numPr>
          <w:ilvl w:val="0"/>
          <w:numId w:val="320"/>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28910D9A" w14:textId="77777777" w:rsidR="00B4113D" w:rsidRPr="006E61D4" w:rsidRDefault="00B4113D" w:rsidP="00B4113D">
      <w:pPr>
        <w:widowControl w:val="0"/>
        <w:numPr>
          <w:ilvl w:val="0"/>
          <w:numId w:val="320"/>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5FC383DE" w14:textId="77777777" w:rsidR="00B4113D" w:rsidRPr="006E61D4" w:rsidRDefault="00B4113D" w:rsidP="00B4113D">
      <w:pPr>
        <w:widowControl w:val="0"/>
        <w:numPr>
          <w:ilvl w:val="0"/>
          <w:numId w:val="320"/>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6AA6BAF4" w14:textId="77777777" w:rsidR="00B4113D" w:rsidRPr="006E61D4" w:rsidRDefault="00B4113D" w:rsidP="00B4113D">
      <w:pPr>
        <w:widowControl w:val="0"/>
        <w:numPr>
          <w:ilvl w:val="0"/>
          <w:numId w:val="320"/>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195F24A5" w14:textId="77777777" w:rsidR="00B4113D" w:rsidRPr="006E61D4" w:rsidRDefault="00B4113D" w:rsidP="00B4113D">
      <w:pPr>
        <w:numPr>
          <w:ilvl w:val="0"/>
          <w:numId w:val="320"/>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20D8709" w14:textId="77777777" w:rsidR="00B4113D" w:rsidRPr="006E61D4" w:rsidRDefault="00B4113D" w:rsidP="00B4113D">
      <w:pPr>
        <w:widowControl w:val="0"/>
        <w:tabs>
          <w:tab w:val="left" w:pos="2520"/>
        </w:tabs>
        <w:ind w:left="720"/>
        <w:jc w:val="both"/>
        <w:rPr>
          <w:sz w:val="22"/>
          <w:szCs w:val="22"/>
        </w:rPr>
      </w:pPr>
    </w:p>
    <w:p w14:paraId="0C024DD9"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4F712EC2"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441BB9C5" w14:textId="77777777" w:rsidR="00B4113D" w:rsidRPr="006E61D4" w:rsidRDefault="00B4113D" w:rsidP="007706E7">
      <w:pPr>
        <w:pStyle w:val="Heading2"/>
      </w:pPr>
      <w:bookmarkStart w:id="443" w:name="_Toc189465070"/>
      <w:bookmarkStart w:id="444" w:name="_Toc198452668"/>
      <w:bookmarkStart w:id="445" w:name="_Toc318186025"/>
      <w:bookmarkStart w:id="446" w:name="_Toc534728712"/>
      <w:r w:rsidRPr="006E61D4">
        <w:lastRenderedPageBreak/>
        <w:t>Private Transportation 220100</w:t>
      </w:r>
      <w:bookmarkEnd w:id="443"/>
      <w:bookmarkEnd w:id="444"/>
      <w:bookmarkEnd w:id="445"/>
      <w:bookmarkEnd w:id="446"/>
    </w:p>
    <w:p w14:paraId="76B2869E" w14:textId="77777777" w:rsidR="00B4113D" w:rsidRPr="006E61D4" w:rsidRDefault="00B4113D" w:rsidP="00B4113D">
      <w:pPr>
        <w:rPr>
          <w:sz w:val="22"/>
          <w:szCs w:val="22"/>
          <w:u w:val="single"/>
        </w:rPr>
      </w:pPr>
    </w:p>
    <w:p w14:paraId="39E34340"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Reimbursement for the provision of transportation services in a personal vehicle. The activity(ies) that the child/youth and/or family need transportation for must be explicitly documented on the DHHR child/family’s service plan. Examples include medical appointments for which non-emergency medical transportation could </w:t>
      </w:r>
      <w:r w:rsidRPr="006E61D4">
        <w:rPr>
          <w:b/>
          <w:bCs/>
          <w:sz w:val="22"/>
          <w:szCs w:val="22"/>
        </w:rPr>
        <w:t>not</w:t>
      </w:r>
      <w:r w:rsidRPr="006E61D4">
        <w:rPr>
          <w:sz w:val="22"/>
          <w:szCs w:val="22"/>
        </w:rPr>
        <w:t xml:space="preserve"> be accessed or respite, recreation activities, etc.</w:t>
      </w:r>
    </w:p>
    <w:p w14:paraId="5E97BECC" w14:textId="77777777" w:rsidR="00B4113D" w:rsidRPr="006E61D4" w:rsidRDefault="00B4113D" w:rsidP="00B4113D">
      <w:pPr>
        <w:jc w:val="both"/>
        <w:rPr>
          <w:sz w:val="22"/>
          <w:szCs w:val="22"/>
        </w:rPr>
      </w:pPr>
    </w:p>
    <w:p w14:paraId="7E7F7C0F" w14:textId="77777777" w:rsidR="00B4113D" w:rsidRPr="006E61D4" w:rsidRDefault="00B4113D" w:rsidP="00B4113D">
      <w:pPr>
        <w:jc w:val="both"/>
        <w:rPr>
          <w:sz w:val="22"/>
          <w:szCs w:val="22"/>
        </w:rPr>
      </w:pPr>
      <w:r w:rsidRPr="006E61D4">
        <w:rPr>
          <w:sz w:val="22"/>
          <w:szCs w:val="22"/>
        </w:rPr>
        <w:t xml:space="preserve"> 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7BC7577D" w14:textId="77777777" w:rsidR="00B4113D" w:rsidRPr="006E61D4" w:rsidRDefault="00B4113D" w:rsidP="00B4113D">
      <w:pPr>
        <w:jc w:val="both"/>
        <w:rPr>
          <w:sz w:val="22"/>
          <w:szCs w:val="22"/>
        </w:rPr>
      </w:pPr>
    </w:p>
    <w:p w14:paraId="297442FC" w14:textId="77777777" w:rsidR="00B4113D" w:rsidRPr="006E61D4" w:rsidRDefault="00B4113D" w:rsidP="00B4113D">
      <w:pPr>
        <w:pStyle w:val="BodyText2"/>
        <w:rPr>
          <w:sz w:val="22"/>
          <w:szCs w:val="22"/>
        </w:rPr>
      </w:pPr>
      <w:r w:rsidRPr="006E61D4">
        <w:rPr>
          <w:sz w:val="22"/>
          <w:szCs w:val="22"/>
        </w:rPr>
        <w:t>Please note: non-emergency medical transportation (NEMT) is utilized for medically necessary services.  NEMT is accessed through the Office of Family Assistance</w:t>
      </w:r>
    </w:p>
    <w:p w14:paraId="6C3A78AA" w14:textId="77777777" w:rsidR="00B4113D" w:rsidRPr="006E61D4" w:rsidRDefault="00B4113D" w:rsidP="00B4113D">
      <w:pPr>
        <w:jc w:val="both"/>
        <w:rPr>
          <w:sz w:val="22"/>
          <w:szCs w:val="22"/>
        </w:rPr>
      </w:pPr>
    </w:p>
    <w:p w14:paraId="1A33F7AA"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56B0E96E" w14:textId="77777777" w:rsidR="00B4113D" w:rsidRPr="006E61D4" w:rsidRDefault="00B4113D" w:rsidP="00B4113D">
      <w:pPr>
        <w:jc w:val="both"/>
        <w:rPr>
          <w:sz w:val="22"/>
          <w:szCs w:val="22"/>
        </w:rPr>
      </w:pPr>
    </w:p>
    <w:p w14:paraId="5BF81566"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759CE3C" w14:textId="77777777" w:rsidR="00B4113D" w:rsidRPr="006E61D4" w:rsidRDefault="00B4113D" w:rsidP="00B4113D">
      <w:pPr>
        <w:jc w:val="both"/>
        <w:rPr>
          <w:sz w:val="22"/>
          <w:szCs w:val="22"/>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480"/>
      </w:tblGrid>
      <w:tr w:rsidR="00B4113D" w:rsidRPr="006E61D4" w14:paraId="24DB330E" w14:textId="77777777" w:rsidTr="00251A3E">
        <w:tc>
          <w:tcPr>
            <w:tcW w:w="2700" w:type="dxa"/>
            <w:vAlign w:val="center"/>
          </w:tcPr>
          <w:p w14:paraId="2B49A805" w14:textId="77777777" w:rsidR="00B4113D" w:rsidRPr="006E61D4" w:rsidRDefault="00B4113D" w:rsidP="00251A3E">
            <w:pPr>
              <w:widowControl w:val="0"/>
              <w:rPr>
                <w:b/>
                <w:bCs/>
                <w:sz w:val="22"/>
                <w:szCs w:val="22"/>
              </w:rPr>
            </w:pPr>
            <w:r w:rsidRPr="006E61D4">
              <w:rPr>
                <w:b/>
                <w:bCs/>
                <w:sz w:val="22"/>
                <w:szCs w:val="22"/>
              </w:rPr>
              <w:lastRenderedPageBreak/>
              <w:t>Target Population</w:t>
            </w:r>
          </w:p>
        </w:tc>
        <w:tc>
          <w:tcPr>
            <w:tcW w:w="6480" w:type="dxa"/>
          </w:tcPr>
          <w:p w14:paraId="43BF8196"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DE9CEED" w14:textId="77777777" w:rsidTr="00251A3E">
        <w:tc>
          <w:tcPr>
            <w:tcW w:w="2700" w:type="dxa"/>
            <w:vAlign w:val="center"/>
          </w:tcPr>
          <w:p w14:paraId="08427894"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79188D18"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5EFC8505" w14:textId="77777777" w:rsidTr="00251A3E">
        <w:tc>
          <w:tcPr>
            <w:tcW w:w="2700" w:type="dxa"/>
            <w:vAlign w:val="center"/>
          </w:tcPr>
          <w:p w14:paraId="4DB421A7"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127BEF6B" w14:textId="77777777" w:rsidR="00B4113D" w:rsidRPr="006E61D4" w:rsidRDefault="00B4113D" w:rsidP="00251A3E">
            <w:pPr>
              <w:widowControl w:val="0"/>
              <w:rPr>
                <w:sz w:val="22"/>
                <w:szCs w:val="22"/>
              </w:rPr>
            </w:pPr>
            <w:r w:rsidRPr="006E61D4">
              <w:rPr>
                <w:sz w:val="22"/>
                <w:szCs w:val="22"/>
              </w:rPr>
              <w:t>92 days</w:t>
            </w:r>
          </w:p>
          <w:p w14:paraId="379C96FE" w14:textId="77777777" w:rsidR="00B4113D" w:rsidRPr="006E61D4" w:rsidRDefault="00B4113D" w:rsidP="00251A3E">
            <w:pPr>
              <w:widowControl w:val="0"/>
              <w:rPr>
                <w:sz w:val="22"/>
                <w:szCs w:val="22"/>
              </w:rPr>
            </w:pPr>
            <w:r w:rsidRPr="006E61D4">
              <w:rPr>
                <w:sz w:val="22"/>
                <w:szCs w:val="22"/>
              </w:rPr>
              <w:t>Unit = one mile</w:t>
            </w:r>
          </w:p>
          <w:p w14:paraId="0D594DD1" w14:textId="77777777" w:rsidR="00B4113D" w:rsidRPr="006E61D4" w:rsidRDefault="00B4113D" w:rsidP="00251A3E">
            <w:pPr>
              <w:widowControl w:val="0"/>
              <w:rPr>
                <w:sz w:val="22"/>
                <w:szCs w:val="22"/>
              </w:rPr>
            </w:pPr>
            <w:r w:rsidRPr="006E61D4">
              <w:rPr>
                <w:sz w:val="22"/>
                <w:szCs w:val="22"/>
              </w:rPr>
              <w:t>1000 units</w:t>
            </w:r>
          </w:p>
          <w:p w14:paraId="360AFF9A" w14:textId="77777777" w:rsidR="00B4113D" w:rsidRPr="006E61D4" w:rsidRDefault="00B4113D" w:rsidP="00251A3E">
            <w:pPr>
              <w:widowControl w:val="0"/>
              <w:rPr>
                <w:sz w:val="22"/>
                <w:szCs w:val="22"/>
              </w:rPr>
            </w:pPr>
            <w:r w:rsidRPr="006E61D4">
              <w:rPr>
                <w:sz w:val="22"/>
                <w:szCs w:val="22"/>
              </w:rPr>
              <w:t xml:space="preserve"> Registration Only</w:t>
            </w:r>
          </w:p>
        </w:tc>
      </w:tr>
      <w:tr w:rsidR="00B4113D" w:rsidRPr="006E61D4" w14:paraId="3E16E7B1" w14:textId="77777777" w:rsidTr="00251A3E">
        <w:tc>
          <w:tcPr>
            <w:tcW w:w="2700" w:type="dxa"/>
            <w:vAlign w:val="center"/>
          </w:tcPr>
          <w:p w14:paraId="1887F500"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32CEAEDB" w14:textId="77777777" w:rsidR="00B4113D" w:rsidRPr="006E61D4" w:rsidRDefault="00B4113D" w:rsidP="00251A3E">
            <w:pPr>
              <w:widowControl w:val="0"/>
              <w:rPr>
                <w:sz w:val="22"/>
                <w:szCs w:val="22"/>
              </w:rPr>
            </w:pPr>
            <w:r w:rsidRPr="006E61D4">
              <w:rPr>
                <w:sz w:val="22"/>
                <w:szCs w:val="22"/>
              </w:rPr>
              <w:t>3</w:t>
            </w:r>
          </w:p>
        </w:tc>
      </w:tr>
      <w:tr w:rsidR="00B4113D" w:rsidRPr="006E61D4" w14:paraId="2B83E251" w14:textId="77777777" w:rsidTr="00251A3E">
        <w:trPr>
          <w:trHeight w:val="3347"/>
        </w:trPr>
        <w:tc>
          <w:tcPr>
            <w:tcW w:w="2700" w:type="dxa"/>
            <w:vAlign w:val="center"/>
          </w:tcPr>
          <w:p w14:paraId="0FC34CDE" w14:textId="77777777" w:rsidR="00B4113D" w:rsidRPr="006E61D4" w:rsidRDefault="00B4113D" w:rsidP="00251A3E">
            <w:pPr>
              <w:rPr>
                <w:b/>
                <w:bCs/>
                <w:sz w:val="22"/>
                <w:szCs w:val="22"/>
              </w:rPr>
            </w:pPr>
            <w:r w:rsidRPr="006E61D4">
              <w:rPr>
                <w:b/>
                <w:bCs/>
                <w:sz w:val="22"/>
                <w:szCs w:val="22"/>
              </w:rPr>
              <w:t>Admission Criteria</w:t>
            </w:r>
          </w:p>
          <w:p w14:paraId="526892C6" w14:textId="77777777" w:rsidR="00B4113D" w:rsidRPr="006E61D4" w:rsidRDefault="00B4113D" w:rsidP="00251A3E">
            <w:pPr>
              <w:rPr>
                <w:b/>
                <w:bCs/>
                <w:sz w:val="22"/>
                <w:szCs w:val="22"/>
              </w:rPr>
            </w:pPr>
          </w:p>
        </w:tc>
        <w:tc>
          <w:tcPr>
            <w:tcW w:w="6480" w:type="dxa"/>
          </w:tcPr>
          <w:p w14:paraId="10D3A3A1" w14:textId="77777777" w:rsidR="00B4113D" w:rsidRPr="006E61D4" w:rsidRDefault="00B4113D" w:rsidP="00B4113D">
            <w:pPr>
              <w:numPr>
                <w:ilvl w:val="0"/>
                <w:numId w:val="265"/>
              </w:numPr>
              <w:spacing w:after="0"/>
              <w:rPr>
                <w:sz w:val="22"/>
                <w:szCs w:val="22"/>
              </w:rPr>
            </w:pPr>
            <w:r w:rsidRPr="006E61D4">
              <w:rPr>
                <w:sz w:val="22"/>
                <w:szCs w:val="22"/>
              </w:rPr>
              <w:t>Documentation of the parent’s inability to afford to provide this service and the subsequent reason must be in the consumer’s record.</w:t>
            </w:r>
          </w:p>
          <w:p w14:paraId="223907F8" w14:textId="77777777" w:rsidR="00B4113D" w:rsidRPr="006E61D4" w:rsidRDefault="00B4113D" w:rsidP="00B4113D">
            <w:pPr>
              <w:numPr>
                <w:ilvl w:val="0"/>
                <w:numId w:val="265"/>
              </w:numPr>
              <w:spacing w:after="0"/>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explored/exhausted. </w:t>
            </w:r>
          </w:p>
          <w:p w14:paraId="00F37C94" w14:textId="77777777" w:rsidR="00B4113D" w:rsidRPr="006E61D4" w:rsidRDefault="00B4113D" w:rsidP="00B4113D">
            <w:pPr>
              <w:numPr>
                <w:ilvl w:val="0"/>
                <w:numId w:val="265"/>
              </w:numPr>
              <w:spacing w:after="0"/>
              <w:rPr>
                <w:sz w:val="22"/>
                <w:szCs w:val="22"/>
              </w:rPr>
            </w:pPr>
            <w:r w:rsidRPr="006E61D4">
              <w:rPr>
                <w:sz w:val="22"/>
                <w:szCs w:val="22"/>
              </w:rPr>
              <w:t>Service plan originated by DHHR must document the need for this service and have specific areas or appointment types that are targeted for improvement.</w:t>
            </w:r>
          </w:p>
          <w:p w14:paraId="17FEF82F" w14:textId="77777777" w:rsidR="00B4113D" w:rsidRPr="006E61D4" w:rsidRDefault="00B4113D" w:rsidP="00B4113D">
            <w:pPr>
              <w:numPr>
                <w:ilvl w:val="0"/>
                <w:numId w:val="265"/>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must recommend this service.</w:t>
            </w:r>
          </w:p>
        </w:tc>
      </w:tr>
      <w:tr w:rsidR="00B4113D" w:rsidRPr="006E61D4" w14:paraId="0A12EA83" w14:textId="77777777" w:rsidTr="00251A3E">
        <w:trPr>
          <w:trHeight w:val="3572"/>
        </w:trPr>
        <w:tc>
          <w:tcPr>
            <w:tcW w:w="2700" w:type="dxa"/>
            <w:vAlign w:val="center"/>
          </w:tcPr>
          <w:p w14:paraId="7D8E0817" w14:textId="77777777" w:rsidR="00B4113D" w:rsidRPr="006E61D4" w:rsidRDefault="00B4113D" w:rsidP="00251A3E">
            <w:pPr>
              <w:rPr>
                <w:sz w:val="22"/>
                <w:szCs w:val="22"/>
              </w:rPr>
            </w:pPr>
            <w:r w:rsidRPr="006E61D4">
              <w:rPr>
                <w:b/>
                <w:bCs/>
                <w:sz w:val="22"/>
                <w:szCs w:val="22"/>
              </w:rPr>
              <w:t>Continuing Stay Criteria</w:t>
            </w:r>
          </w:p>
        </w:tc>
        <w:tc>
          <w:tcPr>
            <w:tcW w:w="6480" w:type="dxa"/>
          </w:tcPr>
          <w:p w14:paraId="4CD94790" w14:textId="77777777" w:rsidR="00B4113D" w:rsidRPr="006E61D4" w:rsidRDefault="00B4113D" w:rsidP="00B4113D">
            <w:pPr>
              <w:numPr>
                <w:ilvl w:val="0"/>
                <w:numId w:val="266"/>
              </w:numPr>
              <w:spacing w:after="0"/>
              <w:rPr>
                <w:sz w:val="22"/>
                <w:szCs w:val="22"/>
              </w:rPr>
            </w:pPr>
            <w:r w:rsidRPr="006E61D4">
              <w:rPr>
                <w:sz w:val="22"/>
                <w:szCs w:val="22"/>
              </w:rPr>
              <w:t>Progress toward accessing transportation has been noted, but family still does not have a reliable means of transportation.</w:t>
            </w:r>
          </w:p>
          <w:p w14:paraId="469B4271" w14:textId="77777777" w:rsidR="00B4113D" w:rsidRPr="006E61D4" w:rsidRDefault="00B4113D" w:rsidP="00B4113D">
            <w:pPr>
              <w:numPr>
                <w:ilvl w:val="0"/>
                <w:numId w:val="266"/>
              </w:numPr>
              <w:spacing w:after="0"/>
              <w:rPr>
                <w:sz w:val="22"/>
                <w:szCs w:val="22"/>
              </w:rPr>
            </w:pPr>
            <w:r w:rsidRPr="006E61D4">
              <w:rPr>
                <w:sz w:val="22"/>
                <w:szCs w:val="22"/>
              </w:rPr>
              <w:t>The family is still financially unable to meet the transportation needs, but does not qualify for any type of financial assistance related to transportation.</w:t>
            </w:r>
          </w:p>
          <w:p w14:paraId="4D50CECE" w14:textId="77777777" w:rsidR="00B4113D" w:rsidRPr="006E61D4" w:rsidRDefault="00B4113D" w:rsidP="00B4113D">
            <w:pPr>
              <w:numPr>
                <w:ilvl w:val="0"/>
                <w:numId w:val="266"/>
              </w:numPr>
              <w:spacing w:after="0"/>
              <w:rPr>
                <w:sz w:val="22"/>
                <w:szCs w:val="22"/>
              </w:rPr>
            </w:pPr>
            <w:r w:rsidRPr="006E61D4">
              <w:rPr>
                <w:sz w:val="22"/>
                <w:szCs w:val="22"/>
              </w:rPr>
              <w:t>Family continues to explore support system members to provide the service.</w:t>
            </w:r>
          </w:p>
          <w:p w14:paraId="301A81F0" w14:textId="77777777" w:rsidR="00B4113D" w:rsidRPr="006E61D4" w:rsidRDefault="00B4113D" w:rsidP="00B4113D">
            <w:pPr>
              <w:numPr>
                <w:ilvl w:val="0"/>
                <w:numId w:val="266"/>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recommends the service continue.</w:t>
            </w:r>
          </w:p>
          <w:p w14:paraId="03F7AA82" w14:textId="77777777" w:rsidR="00B4113D" w:rsidRPr="006E61D4" w:rsidRDefault="00B4113D" w:rsidP="00B4113D">
            <w:pPr>
              <w:numPr>
                <w:ilvl w:val="0"/>
                <w:numId w:val="266"/>
              </w:numPr>
              <w:spacing w:after="0"/>
              <w:rPr>
                <w:sz w:val="22"/>
                <w:szCs w:val="22"/>
              </w:rPr>
            </w:pPr>
            <w:r w:rsidRPr="006E61D4">
              <w:rPr>
                <w:sz w:val="22"/>
                <w:szCs w:val="22"/>
              </w:rPr>
              <w:t>Service cannot be appropriately provided through a community resource.</w:t>
            </w:r>
          </w:p>
          <w:p w14:paraId="4F54FA4B" w14:textId="77777777" w:rsidR="00B4113D" w:rsidRPr="006E61D4" w:rsidRDefault="00B4113D" w:rsidP="00B4113D">
            <w:pPr>
              <w:numPr>
                <w:ilvl w:val="0"/>
                <w:numId w:val="266"/>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agrees that the youth is appropriate to remain in the home setting.</w:t>
            </w:r>
          </w:p>
        </w:tc>
      </w:tr>
      <w:tr w:rsidR="00B4113D" w:rsidRPr="006E61D4" w14:paraId="37816174" w14:textId="77777777" w:rsidTr="00251A3E">
        <w:trPr>
          <w:trHeight w:val="1970"/>
        </w:trPr>
        <w:tc>
          <w:tcPr>
            <w:tcW w:w="2700" w:type="dxa"/>
            <w:vAlign w:val="center"/>
          </w:tcPr>
          <w:p w14:paraId="12BB6036" w14:textId="77777777" w:rsidR="00B4113D" w:rsidRPr="006E61D4" w:rsidRDefault="00B4113D" w:rsidP="00251A3E">
            <w:pPr>
              <w:widowControl w:val="0"/>
              <w:rPr>
                <w:b/>
                <w:bCs/>
                <w:sz w:val="22"/>
                <w:szCs w:val="22"/>
              </w:rPr>
            </w:pPr>
            <w:r w:rsidRPr="006E61D4">
              <w:rPr>
                <w:b/>
                <w:bCs/>
                <w:sz w:val="22"/>
                <w:szCs w:val="22"/>
              </w:rPr>
              <w:t>Discharge Criteria</w:t>
            </w:r>
          </w:p>
          <w:p w14:paraId="3966A91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3270ECE2" w14:textId="77777777" w:rsidR="00B4113D" w:rsidRPr="006E61D4" w:rsidRDefault="00B4113D" w:rsidP="00B4113D">
            <w:pPr>
              <w:numPr>
                <w:ilvl w:val="0"/>
                <w:numId w:val="267"/>
              </w:numPr>
              <w:spacing w:after="0"/>
              <w:rPr>
                <w:sz w:val="22"/>
                <w:szCs w:val="22"/>
              </w:rPr>
            </w:pPr>
            <w:r w:rsidRPr="006E61D4">
              <w:rPr>
                <w:sz w:val="22"/>
                <w:szCs w:val="22"/>
              </w:rPr>
              <w:t>Goals and objectives have been met substantially.</w:t>
            </w:r>
          </w:p>
          <w:p w14:paraId="313C6FAC" w14:textId="77777777" w:rsidR="00B4113D" w:rsidRPr="006E61D4" w:rsidRDefault="00B4113D" w:rsidP="00B4113D">
            <w:pPr>
              <w:numPr>
                <w:ilvl w:val="0"/>
                <w:numId w:val="267"/>
              </w:numPr>
              <w:spacing w:after="0"/>
              <w:rPr>
                <w:sz w:val="22"/>
                <w:szCs w:val="22"/>
              </w:rPr>
            </w:pPr>
            <w:r w:rsidRPr="006E61D4">
              <w:rPr>
                <w:sz w:val="22"/>
                <w:szCs w:val="22"/>
              </w:rPr>
              <w:t>Family refuses service.</w:t>
            </w:r>
          </w:p>
          <w:p w14:paraId="7694DD97" w14:textId="77777777" w:rsidR="00B4113D" w:rsidRPr="006E61D4" w:rsidRDefault="00B4113D" w:rsidP="00B4113D">
            <w:pPr>
              <w:numPr>
                <w:ilvl w:val="0"/>
                <w:numId w:val="267"/>
              </w:numPr>
              <w:spacing w:after="0"/>
              <w:rPr>
                <w:sz w:val="22"/>
                <w:szCs w:val="22"/>
              </w:rPr>
            </w:pPr>
            <w:r w:rsidRPr="006E61D4">
              <w:rPr>
                <w:sz w:val="22"/>
                <w:szCs w:val="22"/>
              </w:rPr>
              <w:t>Family’s case is closed.</w:t>
            </w:r>
          </w:p>
          <w:p w14:paraId="4805EE54" w14:textId="77777777" w:rsidR="00B4113D" w:rsidRPr="006E61D4" w:rsidRDefault="00B4113D" w:rsidP="00B4113D">
            <w:pPr>
              <w:numPr>
                <w:ilvl w:val="0"/>
                <w:numId w:val="267"/>
              </w:numPr>
              <w:spacing w:after="0"/>
              <w:rPr>
                <w:sz w:val="22"/>
                <w:szCs w:val="22"/>
              </w:rPr>
            </w:pPr>
            <w:r w:rsidRPr="006E61D4">
              <w:rPr>
                <w:sz w:val="22"/>
                <w:szCs w:val="22"/>
              </w:rPr>
              <w:t>Family now has support system in place to provide the service.</w:t>
            </w:r>
          </w:p>
          <w:p w14:paraId="2694EBC0" w14:textId="77777777" w:rsidR="00B4113D" w:rsidRPr="006E61D4" w:rsidRDefault="00B4113D" w:rsidP="00B4113D">
            <w:pPr>
              <w:numPr>
                <w:ilvl w:val="0"/>
                <w:numId w:val="267"/>
              </w:numPr>
              <w:spacing w:after="0"/>
              <w:rPr>
                <w:sz w:val="22"/>
                <w:szCs w:val="22"/>
              </w:rPr>
            </w:pPr>
            <w:r w:rsidRPr="006E61D4">
              <w:rPr>
                <w:sz w:val="22"/>
                <w:szCs w:val="22"/>
              </w:rPr>
              <w:t>Service can now be met appropriately through a community resource.</w:t>
            </w:r>
          </w:p>
          <w:p w14:paraId="3A24F96B" w14:textId="77777777" w:rsidR="00B4113D" w:rsidRPr="006E61D4" w:rsidRDefault="00B4113D" w:rsidP="00B4113D">
            <w:pPr>
              <w:numPr>
                <w:ilvl w:val="0"/>
                <w:numId w:val="267"/>
              </w:numPr>
              <w:spacing w:after="0"/>
              <w:rPr>
                <w:sz w:val="22"/>
                <w:szCs w:val="22"/>
              </w:rPr>
            </w:pPr>
            <w:r w:rsidRPr="006E61D4">
              <w:rPr>
                <w:sz w:val="22"/>
                <w:szCs w:val="22"/>
              </w:rPr>
              <w:lastRenderedPageBreak/>
              <w:t xml:space="preserve">Youth was placed in DJS custody for detention/incarceration  </w:t>
            </w:r>
          </w:p>
        </w:tc>
      </w:tr>
      <w:tr w:rsidR="00B4113D" w:rsidRPr="006E61D4" w14:paraId="65A07D3D" w14:textId="77777777" w:rsidTr="00251A3E">
        <w:trPr>
          <w:trHeight w:val="170"/>
        </w:trPr>
        <w:tc>
          <w:tcPr>
            <w:tcW w:w="2700" w:type="dxa"/>
            <w:vAlign w:val="center"/>
          </w:tcPr>
          <w:p w14:paraId="798461F9"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480" w:type="dxa"/>
          </w:tcPr>
          <w:p w14:paraId="66AF8E8E" w14:textId="77777777" w:rsidR="00B4113D" w:rsidRPr="006E61D4" w:rsidRDefault="00B4113D" w:rsidP="00B4113D">
            <w:pPr>
              <w:pStyle w:val="IndexHeading"/>
              <w:keepNext w:val="0"/>
              <w:widowControl w:val="0"/>
              <w:numPr>
                <w:ilvl w:val="0"/>
                <w:numId w:val="267"/>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77FCDC96" w14:textId="77777777" w:rsidR="00B4113D" w:rsidRPr="006E61D4" w:rsidRDefault="00B4113D" w:rsidP="00B4113D">
            <w:pPr>
              <w:pStyle w:val="IndexHeading"/>
              <w:keepNext w:val="0"/>
              <w:widowControl w:val="0"/>
              <w:numPr>
                <w:ilvl w:val="0"/>
                <w:numId w:val="267"/>
              </w:numPr>
              <w:spacing w:line="240" w:lineRule="auto"/>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p w14:paraId="3AA76220" w14:textId="77777777" w:rsidR="00B4113D" w:rsidRPr="006E61D4" w:rsidRDefault="00B4113D" w:rsidP="00B4113D">
            <w:pPr>
              <w:pStyle w:val="IndexHeading"/>
              <w:keepNext w:val="0"/>
              <w:widowControl w:val="0"/>
              <w:numPr>
                <w:ilvl w:val="0"/>
                <w:numId w:val="267"/>
              </w:numPr>
              <w:spacing w:line="240" w:lineRule="auto"/>
              <w:rPr>
                <w:rFonts w:ascii="Times New Roman" w:hAnsi="Times New Roman"/>
                <w:spacing w:val="0"/>
                <w:sz w:val="22"/>
                <w:szCs w:val="22"/>
              </w:rPr>
            </w:pPr>
            <w:r w:rsidRPr="006E61D4">
              <w:rPr>
                <w:rFonts w:ascii="Times New Roman" w:hAnsi="Times New Roman"/>
                <w:spacing w:val="0"/>
                <w:sz w:val="22"/>
                <w:szCs w:val="22"/>
              </w:rPr>
              <w:t>Excludes parking, tolls and waiting time</w:t>
            </w:r>
          </w:p>
          <w:p w14:paraId="426C3460" w14:textId="77777777" w:rsidR="00B4113D" w:rsidRPr="006E61D4" w:rsidRDefault="00B4113D" w:rsidP="00B4113D">
            <w:pPr>
              <w:pStyle w:val="IndexHeading"/>
              <w:keepNext w:val="0"/>
              <w:widowControl w:val="0"/>
              <w:numPr>
                <w:ilvl w:val="0"/>
                <w:numId w:val="267"/>
              </w:numPr>
              <w:spacing w:line="240" w:lineRule="auto"/>
              <w:rPr>
                <w:rFonts w:ascii="Times New Roman" w:hAnsi="Times New Roman"/>
                <w:sz w:val="22"/>
                <w:szCs w:val="22"/>
              </w:rPr>
            </w:pPr>
            <w:r w:rsidRPr="006E61D4">
              <w:rPr>
                <w:rFonts w:ascii="Times New Roman" w:hAnsi="Times New Roman"/>
                <w:spacing w:val="0"/>
                <w:sz w:val="22"/>
                <w:szCs w:val="22"/>
              </w:rPr>
              <w:t>If more than one member of a case is being transported</w:t>
            </w:r>
            <w:r w:rsidRPr="006E61D4">
              <w:rPr>
                <w:rFonts w:ascii="Times New Roman" w:hAnsi="Times New Roman"/>
                <w:sz w:val="22"/>
                <w:szCs w:val="22"/>
              </w:rPr>
              <w:t>, bill under one FACTS Client ID and note all present in documentation.</w:t>
            </w:r>
          </w:p>
          <w:p w14:paraId="4C221D0B" w14:textId="77777777" w:rsidR="00B4113D" w:rsidRPr="00AA0822" w:rsidRDefault="00B4113D" w:rsidP="00251A3E">
            <w:pPr>
              <w:pStyle w:val="Index1"/>
            </w:pPr>
            <w:r w:rsidRPr="00AA0822">
              <w:t>NEMT can be accessed</w:t>
            </w:r>
          </w:p>
          <w:p w14:paraId="53C1047D" w14:textId="77777777" w:rsidR="00B4113D" w:rsidRPr="006E61D4" w:rsidRDefault="00B4113D" w:rsidP="00B4113D">
            <w:pPr>
              <w:numPr>
                <w:ilvl w:val="0"/>
                <w:numId w:val="7"/>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ED612EB" w14:textId="77777777" w:rsidR="00B4113D" w:rsidRPr="006E61D4" w:rsidRDefault="00B4113D" w:rsidP="00251A3E">
            <w:pPr>
              <w:rPr>
                <w:sz w:val="22"/>
                <w:szCs w:val="22"/>
              </w:rPr>
            </w:pPr>
          </w:p>
        </w:tc>
      </w:tr>
      <w:tr w:rsidR="00B4113D" w:rsidRPr="006E61D4" w14:paraId="19D7228D" w14:textId="77777777" w:rsidTr="00251A3E">
        <w:tc>
          <w:tcPr>
            <w:tcW w:w="2700" w:type="dxa"/>
            <w:vAlign w:val="center"/>
          </w:tcPr>
          <w:p w14:paraId="58F16C05"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40C9D402" w14:textId="77777777" w:rsidR="00B4113D" w:rsidRPr="006E61D4" w:rsidRDefault="00B4113D" w:rsidP="00B4113D">
            <w:pPr>
              <w:pStyle w:val="IndexHeading"/>
              <w:keepNext w:val="0"/>
              <w:widowControl w:val="0"/>
              <w:numPr>
                <w:ilvl w:val="0"/>
                <w:numId w:val="267"/>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388A2169" w14:textId="77777777" w:rsidTr="00251A3E">
        <w:tc>
          <w:tcPr>
            <w:tcW w:w="2700" w:type="dxa"/>
            <w:vAlign w:val="center"/>
          </w:tcPr>
          <w:p w14:paraId="6D553C2F"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79F2C36B" w14:textId="77777777" w:rsidR="00B4113D" w:rsidRPr="006E61D4" w:rsidRDefault="00B4113D" w:rsidP="00B4113D">
            <w:pPr>
              <w:keepNext/>
              <w:widowControl w:val="0"/>
              <w:numPr>
                <w:ilvl w:val="0"/>
                <w:numId w:val="267"/>
              </w:numPr>
              <w:spacing w:after="0"/>
              <w:jc w:val="both"/>
              <w:rPr>
                <w:sz w:val="22"/>
                <w:szCs w:val="22"/>
              </w:rPr>
            </w:pPr>
            <w:r w:rsidRPr="006E61D4">
              <w:rPr>
                <w:sz w:val="22"/>
                <w:szCs w:val="22"/>
              </w:rPr>
              <w:t>A copy of the referral</w:t>
            </w:r>
          </w:p>
          <w:p w14:paraId="713FD2E2" w14:textId="77777777" w:rsidR="00B4113D" w:rsidRPr="006E61D4" w:rsidRDefault="00B4113D" w:rsidP="00B4113D">
            <w:pPr>
              <w:widowControl w:val="0"/>
              <w:numPr>
                <w:ilvl w:val="0"/>
                <w:numId w:val="267"/>
              </w:numPr>
              <w:spacing w:after="0"/>
              <w:rPr>
                <w:sz w:val="22"/>
                <w:szCs w:val="22"/>
              </w:rPr>
            </w:pPr>
            <w:r w:rsidRPr="006E61D4">
              <w:rPr>
                <w:sz w:val="22"/>
                <w:szCs w:val="22"/>
              </w:rPr>
              <w:t>A log of trips with date, miles and reason for trip</w:t>
            </w:r>
          </w:p>
        </w:tc>
      </w:tr>
    </w:tbl>
    <w:p w14:paraId="263095FC" w14:textId="77777777" w:rsidR="00B4113D" w:rsidRPr="006E61D4" w:rsidRDefault="00B4113D" w:rsidP="00B4113D">
      <w:pPr>
        <w:widowControl w:val="0"/>
        <w:tabs>
          <w:tab w:val="left" w:pos="2340"/>
        </w:tabs>
        <w:jc w:val="both"/>
        <w:rPr>
          <w:sz w:val="22"/>
          <w:szCs w:val="22"/>
        </w:rPr>
      </w:pPr>
      <w:r w:rsidRPr="006E61D4">
        <w:rPr>
          <w:b/>
          <w:sz w:val="22"/>
          <w:szCs w:val="22"/>
        </w:rPr>
        <w:t>Additional Service Criteria</w:t>
      </w:r>
      <w:r w:rsidRPr="006E61D4">
        <w:rPr>
          <w:sz w:val="22"/>
          <w:szCs w:val="22"/>
        </w:rPr>
        <w:t>:</w:t>
      </w:r>
      <w:r w:rsidRPr="006E61D4">
        <w:rPr>
          <w:sz w:val="22"/>
          <w:szCs w:val="22"/>
        </w:rPr>
        <w:tab/>
      </w:r>
    </w:p>
    <w:p w14:paraId="30F69A0C" w14:textId="77777777" w:rsidR="00B4113D" w:rsidRPr="006E61D4" w:rsidRDefault="00B4113D" w:rsidP="00B4113D">
      <w:pPr>
        <w:widowControl w:val="0"/>
        <w:tabs>
          <w:tab w:val="left" w:pos="2520"/>
        </w:tabs>
        <w:jc w:val="both"/>
        <w:rPr>
          <w:sz w:val="22"/>
          <w:szCs w:val="22"/>
        </w:rPr>
      </w:pPr>
      <w:r w:rsidRPr="006E61D4">
        <w:rPr>
          <w:sz w:val="22"/>
          <w:szCs w:val="22"/>
        </w:rPr>
        <w:tab/>
      </w:r>
    </w:p>
    <w:p w14:paraId="7F808C5B"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support group who has a driver’s license, insurance and has no history of legal offenses that may endanger those being transported. </w:t>
      </w:r>
    </w:p>
    <w:p w14:paraId="019582A3" w14:textId="77777777" w:rsidR="00B4113D" w:rsidRPr="006E61D4" w:rsidRDefault="00B4113D" w:rsidP="00B4113D">
      <w:pPr>
        <w:widowControl w:val="0"/>
        <w:tabs>
          <w:tab w:val="left" w:pos="540"/>
          <w:tab w:val="left" w:pos="2520"/>
        </w:tabs>
        <w:jc w:val="both"/>
        <w:rPr>
          <w:sz w:val="22"/>
          <w:szCs w:val="22"/>
        </w:rPr>
      </w:pPr>
    </w:p>
    <w:p w14:paraId="5FC15931"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w:t>
      </w:r>
      <w:r w:rsidRPr="006E61D4">
        <w:rPr>
          <w:sz w:val="22"/>
          <w:szCs w:val="22"/>
        </w:rPr>
        <w:lastRenderedPageBreak/>
        <w:t>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7878C90"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4628347F" w14:textId="77777777" w:rsidR="00B4113D" w:rsidRPr="006E61D4" w:rsidRDefault="00B4113D" w:rsidP="007706E7">
      <w:pPr>
        <w:pStyle w:val="Heading2"/>
      </w:pPr>
      <w:bookmarkStart w:id="447" w:name="_Toc52601493"/>
      <w:bookmarkStart w:id="448" w:name="_Toc189465071"/>
      <w:bookmarkStart w:id="449" w:name="_Toc198452669"/>
      <w:bookmarkStart w:id="450" w:name="_Toc318186026"/>
      <w:bookmarkStart w:id="451" w:name="_Toc534728713"/>
      <w:r w:rsidRPr="006E61D4">
        <w:lastRenderedPageBreak/>
        <w:t>Public Transportation</w:t>
      </w:r>
      <w:bookmarkEnd w:id="447"/>
      <w:r w:rsidRPr="006E61D4">
        <w:t xml:space="preserve"> 220110</w:t>
      </w:r>
      <w:bookmarkEnd w:id="448"/>
      <w:bookmarkEnd w:id="449"/>
      <w:bookmarkEnd w:id="450"/>
      <w:bookmarkEnd w:id="451"/>
    </w:p>
    <w:p w14:paraId="0F72D138" w14:textId="77777777" w:rsidR="00B4113D" w:rsidRPr="006E61D4" w:rsidRDefault="00B4113D" w:rsidP="00B4113D">
      <w:pPr>
        <w:rPr>
          <w:sz w:val="22"/>
          <w:szCs w:val="22"/>
        </w:rPr>
      </w:pPr>
    </w:p>
    <w:p w14:paraId="42D10618"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the provision of transportation on buses, planes, and/or trains. This code may be used for local bus passes or long distance bus tickets. Rental Cars tolls if a rental car is used, taxi fares and parking are also included in this service. The activity(ies) that the child/youth and/or family need transportation for must be explicitly documented on the  DHHR child/family’s service plan. Examples include medical appointments for which non-emergency medical transportation could </w:t>
      </w:r>
      <w:r w:rsidRPr="006E61D4">
        <w:rPr>
          <w:b/>
          <w:bCs/>
          <w:sz w:val="22"/>
          <w:szCs w:val="22"/>
        </w:rPr>
        <w:t>not</w:t>
      </w:r>
      <w:r w:rsidRPr="006E61D4">
        <w:rPr>
          <w:sz w:val="22"/>
          <w:szCs w:val="22"/>
        </w:rPr>
        <w:t xml:space="preserve"> be accessed or respite, recreation activities, etc.  The least costly means available must be utilized.  This service covers the fare for the shortest practical route to/from the traveler’s destination.</w:t>
      </w:r>
    </w:p>
    <w:p w14:paraId="67E39BC3" w14:textId="77777777" w:rsidR="00B4113D" w:rsidRPr="006E61D4" w:rsidRDefault="00B4113D" w:rsidP="00B4113D">
      <w:pPr>
        <w:jc w:val="both"/>
        <w:rPr>
          <w:sz w:val="22"/>
          <w:szCs w:val="22"/>
        </w:rPr>
      </w:pPr>
    </w:p>
    <w:p w14:paraId="21DB67E6"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92DB725"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2"/>
        <w:gridCol w:w="5988"/>
      </w:tblGrid>
      <w:tr w:rsidR="00B4113D" w:rsidRPr="006E61D4" w14:paraId="0BA1E362" w14:textId="77777777" w:rsidTr="00251A3E">
        <w:tc>
          <w:tcPr>
            <w:tcW w:w="3012" w:type="dxa"/>
            <w:vAlign w:val="center"/>
          </w:tcPr>
          <w:p w14:paraId="69D8096A" w14:textId="77777777" w:rsidR="00B4113D" w:rsidRPr="006E61D4" w:rsidRDefault="00B4113D" w:rsidP="00251A3E">
            <w:pPr>
              <w:widowControl w:val="0"/>
              <w:rPr>
                <w:b/>
                <w:bCs/>
                <w:sz w:val="22"/>
                <w:szCs w:val="22"/>
              </w:rPr>
            </w:pPr>
            <w:r w:rsidRPr="006E61D4">
              <w:rPr>
                <w:b/>
                <w:bCs/>
                <w:sz w:val="22"/>
                <w:szCs w:val="22"/>
              </w:rPr>
              <w:t>Target Population</w:t>
            </w:r>
          </w:p>
        </w:tc>
        <w:tc>
          <w:tcPr>
            <w:tcW w:w="5988" w:type="dxa"/>
          </w:tcPr>
          <w:p w14:paraId="1FEE14D5"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5F28F34C" w14:textId="77777777" w:rsidTr="00251A3E">
        <w:tc>
          <w:tcPr>
            <w:tcW w:w="3012" w:type="dxa"/>
            <w:vAlign w:val="center"/>
          </w:tcPr>
          <w:p w14:paraId="5C9CDC53" w14:textId="77777777" w:rsidR="00B4113D" w:rsidRPr="006E61D4" w:rsidRDefault="00B4113D" w:rsidP="00251A3E">
            <w:pPr>
              <w:widowControl w:val="0"/>
              <w:rPr>
                <w:b/>
                <w:bCs/>
                <w:sz w:val="22"/>
                <w:szCs w:val="22"/>
              </w:rPr>
            </w:pPr>
            <w:r w:rsidRPr="006E61D4">
              <w:rPr>
                <w:b/>
                <w:bCs/>
                <w:sz w:val="22"/>
                <w:szCs w:val="22"/>
              </w:rPr>
              <w:t>Program Option</w:t>
            </w:r>
          </w:p>
        </w:tc>
        <w:tc>
          <w:tcPr>
            <w:tcW w:w="5988" w:type="dxa"/>
          </w:tcPr>
          <w:p w14:paraId="08BD3F10"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63F080BD" w14:textId="77777777" w:rsidTr="00251A3E">
        <w:tc>
          <w:tcPr>
            <w:tcW w:w="3012" w:type="dxa"/>
            <w:vAlign w:val="center"/>
          </w:tcPr>
          <w:p w14:paraId="410A8413" w14:textId="77777777" w:rsidR="00B4113D" w:rsidRPr="006E61D4" w:rsidRDefault="00B4113D" w:rsidP="00251A3E">
            <w:pPr>
              <w:widowControl w:val="0"/>
              <w:rPr>
                <w:b/>
                <w:bCs/>
                <w:sz w:val="22"/>
                <w:szCs w:val="22"/>
              </w:rPr>
            </w:pPr>
            <w:r w:rsidRPr="006E61D4">
              <w:rPr>
                <w:b/>
                <w:bCs/>
                <w:sz w:val="22"/>
                <w:szCs w:val="22"/>
              </w:rPr>
              <w:t>Initial Authorization</w:t>
            </w:r>
          </w:p>
        </w:tc>
        <w:tc>
          <w:tcPr>
            <w:tcW w:w="5988" w:type="dxa"/>
          </w:tcPr>
          <w:p w14:paraId="4B79A218" w14:textId="77777777" w:rsidR="00B4113D" w:rsidRPr="006E61D4" w:rsidRDefault="00B4113D" w:rsidP="00251A3E">
            <w:pPr>
              <w:widowControl w:val="0"/>
              <w:rPr>
                <w:sz w:val="22"/>
                <w:szCs w:val="22"/>
              </w:rPr>
            </w:pPr>
            <w:r w:rsidRPr="006E61D4">
              <w:rPr>
                <w:sz w:val="22"/>
                <w:szCs w:val="22"/>
              </w:rPr>
              <w:t>92 days</w:t>
            </w:r>
          </w:p>
          <w:p w14:paraId="144C60B7" w14:textId="77777777" w:rsidR="00B4113D" w:rsidRPr="006E61D4" w:rsidRDefault="00B4113D" w:rsidP="00251A3E">
            <w:pPr>
              <w:widowControl w:val="0"/>
              <w:rPr>
                <w:sz w:val="22"/>
                <w:szCs w:val="22"/>
              </w:rPr>
            </w:pPr>
            <w:r w:rsidRPr="006E61D4">
              <w:rPr>
                <w:sz w:val="22"/>
                <w:szCs w:val="22"/>
              </w:rPr>
              <w:t>Unit = event</w:t>
            </w:r>
          </w:p>
          <w:p w14:paraId="512718D5"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1BDE273A" w14:textId="77777777" w:rsidTr="00251A3E">
        <w:tc>
          <w:tcPr>
            <w:tcW w:w="3012" w:type="dxa"/>
            <w:vAlign w:val="center"/>
          </w:tcPr>
          <w:p w14:paraId="1C87B8F1"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88" w:type="dxa"/>
          </w:tcPr>
          <w:p w14:paraId="1DCEA6B5" w14:textId="77777777" w:rsidR="00B4113D" w:rsidRPr="006E61D4" w:rsidRDefault="00B4113D" w:rsidP="00251A3E">
            <w:pPr>
              <w:widowControl w:val="0"/>
              <w:rPr>
                <w:sz w:val="22"/>
                <w:szCs w:val="22"/>
              </w:rPr>
            </w:pPr>
            <w:r w:rsidRPr="006E61D4">
              <w:rPr>
                <w:sz w:val="22"/>
                <w:szCs w:val="22"/>
              </w:rPr>
              <w:t>3</w:t>
            </w:r>
          </w:p>
        </w:tc>
      </w:tr>
      <w:tr w:rsidR="00B4113D" w:rsidRPr="006E61D4" w14:paraId="34D0262B" w14:textId="77777777" w:rsidTr="00251A3E">
        <w:tc>
          <w:tcPr>
            <w:tcW w:w="3012" w:type="dxa"/>
            <w:vAlign w:val="center"/>
          </w:tcPr>
          <w:p w14:paraId="34939BC3" w14:textId="77777777" w:rsidR="00B4113D" w:rsidRPr="006E61D4" w:rsidRDefault="00B4113D" w:rsidP="00251A3E">
            <w:pPr>
              <w:widowControl w:val="0"/>
              <w:rPr>
                <w:b/>
                <w:bCs/>
                <w:sz w:val="22"/>
                <w:szCs w:val="22"/>
              </w:rPr>
            </w:pPr>
            <w:r w:rsidRPr="006E61D4">
              <w:rPr>
                <w:b/>
                <w:bCs/>
                <w:sz w:val="22"/>
                <w:szCs w:val="22"/>
              </w:rPr>
              <w:t>Admission Criteria</w:t>
            </w:r>
          </w:p>
          <w:p w14:paraId="1DCB4A74" w14:textId="77777777" w:rsidR="00B4113D" w:rsidRPr="006E61D4" w:rsidRDefault="00B4113D" w:rsidP="00251A3E">
            <w:pPr>
              <w:widowControl w:val="0"/>
              <w:rPr>
                <w:b/>
                <w:bCs/>
                <w:sz w:val="22"/>
                <w:szCs w:val="22"/>
              </w:rPr>
            </w:pPr>
          </w:p>
        </w:tc>
        <w:tc>
          <w:tcPr>
            <w:tcW w:w="5988" w:type="dxa"/>
          </w:tcPr>
          <w:p w14:paraId="1AF409FA" w14:textId="77777777" w:rsidR="00B4113D" w:rsidRPr="006E61D4" w:rsidRDefault="00B4113D" w:rsidP="00B4113D">
            <w:pPr>
              <w:numPr>
                <w:ilvl w:val="0"/>
                <w:numId w:val="296"/>
              </w:numPr>
              <w:spacing w:after="0"/>
              <w:rPr>
                <w:sz w:val="22"/>
                <w:szCs w:val="22"/>
              </w:rPr>
            </w:pPr>
            <w:r w:rsidRPr="006E61D4">
              <w:rPr>
                <w:sz w:val="22"/>
                <w:szCs w:val="22"/>
              </w:rPr>
              <w:t>Documentation of the parent’s inability to afford this service and the subsequent reason must be in the consumer’s record.</w:t>
            </w:r>
          </w:p>
          <w:p w14:paraId="1F2F7A63" w14:textId="77777777" w:rsidR="00B4113D" w:rsidRPr="006E61D4" w:rsidRDefault="00B4113D" w:rsidP="00B4113D">
            <w:pPr>
              <w:numPr>
                <w:ilvl w:val="0"/>
                <w:numId w:val="296"/>
              </w:numPr>
              <w:spacing w:after="0"/>
              <w:rPr>
                <w:sz w:val="22"/>
                <w:szCs w:val="22"/>
              </w:rPr>
            </w:pPr>
            <w:r w:rsidRPr="006E61D4">
              <w:rPr>
                <w:sz w:val="22"/>
                <w:szCs w:val="22"/>
              </w:rPr>
              <w:t xml:space="preserve">Documentation in the record that other sources such as the family support system, public transportation </w:t>
            </w:r>
            <w:r w:rsidRPr="006E61D4">
              <w:rPr>
                <w:sz w:val="22"/>
                <w:szCs w:val="22"/>
              </w:rPr>
              <w:lastRenderedPageBreak/>
              <w:t xml:space="preserve">or non-emergency medical transportation services, have been explored and/or exhausted. </w:t>
            </w:r>
          </w:p>
          <w:p w14:paraId="7B76F523" w14:textId="77777777" w:rsidR="00B4113D" w:rsidRPr="006E61D4" w:rsidRDefault="00B4113D" w:rsidP="00B4113D">
            <w:pPr>
              <w:numPr>
                <w:ilvl w:val="0"/>
                <w:numId w:val="296"/>
              </w:numPr>
              <w:spacing w:after="0"/>
              <w:rPr>
                <w:sz w:val="22"/>
                <w:szCs w:val="22"/>
              </w:rPr>
            </w:pPr>
            <w:r w:rsidRPr="006E61D4">
              <w:rPr>
                <w:sz w:val="22"/>
                <w:szCs w:val="22"/>
              </w:rPr>
              <w:t>Service plan originated by DHHR must document the need for this service and have specific areas (or appointment types) that are targeted for improvement.</w:t>
            </w:r>
          </w:p>
          <w:p w14:paraId="1DA7435E" w14:textId="77777777" w:rsidR="00B4113D" w:rsidRPr="006E61D4" w:rsidRDefault="00B4113D" w:rsidP="00B4113D">
            <w:pPr>
              <w:numPr>
                <w:ilvl w:val="0"/>
                <w:numId w:val="296"/>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must recommend this service.</w:t>
            </w:r>
          </w:p>
        </w:tc>
      </w:tr>
      <w:tr w:rsidR="00B4113D" w:rsidRPr="006E61D4" w14:paraId="02F0B63E" w14:textId="77777777" w:rsidTr="00251A3E">
        <w:trPr>
          <w:trHeight w:val="710"/>
        </w:trPr>
        <w:tc>
          <w:tcPr>
            <w:tcW w:w="3012" w:type="dxa"/>
            <w:vAlign w:val="center"/>
          </w:tcPr>
          <w:p w14:paraId="3055223A"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5988" w:type="dxa"/>
          </w:tcPr>
          <w:p w14:paraId="4D0EE668" w14:textId="77777777" w:rsidR="00B4113D" w:rsidRPr="006E61D4" w:rsidRDefault="00B4113D" w:rsidP="00B4113D">
            <w:pPr>
              <w:numPr>
                <w:ilvl w:val="0"/>
                <w:numId w:val="297"/>
              </w:numPr>
              <w:spacing w:after="0"/>
              <w:rPr>
                <w:sz w:val="22"/>
                <w:szCs w:val="22"/>
              </w:rPr>
            </w:pPr>
            <w:r w:rsidRPr="006E61D4">
              <w:rPr>
                <w:sz w:val="22"/>
                <w:szCs w:val="22"/>
              </w:rPr>
              <w:t>Progress toward accessing transportation has been noted, but family still does not have a reliable means of transportation.</w:t>
            </w:r>
          </w:p>
          <w:p w14:paraId="4FAA0DBB" w14:textId="77777777" w:rsidR="00B4113D" w:rsidRPr="006E61D4" w:rsidRDefault="00B4113D" w:rsidP="00B4113D">
            <w:pPr>
              <w:numPr>
                <w:ilvl w:val="0"/>
                <w:numId w:val="297"/>
              </w:numPr>
              <w:spacing w:after="0"/>
              <w:rPr>
                <w:sz w:val="22"/>
                <w:szCs w:val="22"/>
              </w:rPr>
            </w:pPr>
            <w:r w:rsidRPr="006E61D4">
              <w:rPr>
                <w:sz w:val="22"/>
                <w:szCs w:val="22"/>
              </w:rPr>
              <w:t>The family is still financially unable to meet the transportation needs, but does not qualify for any type of financial assistance related to transportation.</w:t>
            </w:r>
          </w:p>
          <w:p w14:paraId="49DD92A1" w14:textId="77777777" w:rsidR="00B4113D" w:rsidRPr="006E61D4" w:rsidRDefault="00B4113D" w:rsidP="00B4113D">
            <w:pPr>
              <w:numPr>
                <w:ilvl w:val="0"/>
                <w:numId w:val="297"/>
              </w:numPr>
              <w:spacing w:after="0"/>
              <w:rPr>
                <w:sz w:val="22"/>
                <w:szCs w:val="22"/>
              </w:rPr>
            </w:pPr>
            <w:r w:rsidRPr="006E61D4">
              <w:rPr>
                <w:sz w:val="22"/>
                <w:szCs w:val="22"/>
              </w:rPr>
              <w:t>Family continues to explore support system members to provide the service.</w:t>
            </w:r>
          </w:p>
          <w:p w14:paraId="544F0035" w14:textId="77777777" w:rsidR="00B4113D" w:rsidRPr="006E61D4" w:rsidRDefault="00B4113D" w:rsidP="00B4113D">
            <w:pPr>
              <w:numPr>
                <w:ilvl w:val="0"/>
                <w:numId w:val="297"/>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recommends the service continue.</w:t>
            </w:r>
          </w:p>
          <w:p w14:paraId="75C7C34C" w14:textId="77777777" w:rsidR="00B4113D" w:rsidRPr="006E61D4" w:rsidRDefault="00B4113D" w:rsidP="00B4113D">
            <w:pPr>
              <w:numPr>
                <w:ilvl w:val="0"/>
                <w:numId w:val="297"/>
              </w:numPr>
              <w:spacing w:after="0"/>
              <w:rPr>
                <w:sz w:val="22"/>
                <w:szCs w:val="22"/>
              </w:rPr>
            </w:pPr>
            <w:r w:rsidRPr="006E61D4">
              <w:rPr>
                <w:sz w:val="22"/>
                <w:szCs w:val="22"/>
              </w:rPr>
              <w:t>Service cannot be appropriately provided through a community resource.</w:t>
            </w:r>
          </w:p>
          <w:p w14:paraId="0B9C36D8" w14:textId="77777777" w:rsidR="00B4113D" w:rsidRPr="006E61D4" w:rsidRDefault="00B4113D" w:rsidP="00B4113D">
            <w:pPr>
              <w:widowControl w:val="0"/>
              <w:numPr>
                <w:ilvl w:val="0"/>
                <w:numId w:val="297"/>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agrees that the youth is appropriate to remain in their home setting.</w:t>
            </w:r>
          </w:p>
        </w:tc>
      </w:tr>
      <w:tr w:rsidR="00B4113D" w:rsidRPr="006E61D4" w14:paraId="4B037531" w14:textId="77777777" w:rsidTr="00251A3E">
        <w:trPr>
          <w:trHeight w:val="1970"/>
        </w:trPr>
        <w:tc>
          <w:tcPr>
            <w:tcW w:w="3012" w:type="dxa"/>
            <w:vAlign w:val="center"/>
          </w:tcPr>
          <w:p w14:paraId="678C1DB8" w14:textId="77777777" w:rsidR="00B4113D" w:rsidRPr="006E61D4" w:rsidRDefault="00B4113D" w:rsidP="00251A3E">
            <w:pPr>
              <w:widowControl w:val="0"/>
              <w:rPr>
                <w:b/>
                <w:bCs/>
                <w:sz w:val="22"/>
                <w:szCs w:val="22"/>
              </w:rPr>
            </w:pPr>
            <w:r w:rsidRPr="006E61D4">
              <w:rPr>
                <w:b/>
                <w:bCs/>
                <w:sz w:val="22"/>
                <w:szCs w:val="22"/>
              </w:rPr>
              <w:t>Discharge Criteria</w:t>
            </w:r>
          </w:p>
          <w:p w14:paraId="055D1AB4"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8" w:type="dxa"/>
          </w:tcPr>
          <w:p w14:paraId="5FD6235C" w14:textId="77777777" w:rsidR="00B4113D" w:rsidRPr="006E61D4" w:rsidRDefault="00B4113D" w:rsidP="00B4113D">
            <w:pPr>
              <w:numPr>
                <w:ilvl w:val="0"/>
                <w:numId w:val="297"/>
              </w:numPr>
              <w:spacing w:after="0"/>
              <w:rPr>
                <w:sz w:val="22"/>
                <w:szCs w:val="22"/>
              </w:rPr>
            </w:pPr>
            <w:r w:rsidRPr="006E61D4">
              <w:rPr>
                <w:sz w:val="22"/>
                <w:szCs w:val="22"/>
              </w:rPr>
              <w:t>Goals and objectives have been met substantially.</w:t>
            </w:r>
          </w:p>
          <w:p w14:paraId="35177490" w14:textId="77777777" w:rsidR="00B4113D" w:rsidRPr="006E61D4" w:rsidRDefault="00B4113D" w:rsidP="00B4113D">
            <w:pPr>
              <w:numPr>
                <w:ilvl w:val="0"/>
                <w:numId w:val="297"/>
              </w:numPr>
              <w:spacing w:after="0"/>
              <w:rPr>
                <w:sz w:val="22"/>
                <w:szCs w:val="22"/>
              </w:rPr>
            </w:pPr>
            <w:r w:rsidRPr="006E61D4">
              <w:rPr>
                <w:sz w:val="22"/>
                <w:szCs w:val="22"/>
              </w:rPr>
              <w:t>Family refuses service.</w:t>
            </w:r>
          </w:p>
          <w:p w14:paraId="5FDF809E" w14:textId="77777777" w:rsidR="00B4113D" w:rsidRPr="006E61D4" w:rsidRDefault="00B4113D" w:rsidP="00B4113D">
            <w:pPr>
              <w:numPr>
                <w:ilvl w:val="0"/>
                <w:numId w:val="297"/>
              </w:numPr>
              <w:spacing w:after="0"/>
              <w:rPr>
                <w:sz w:val="22"/>
                <w:szCs w:val="22"/>
              </w:rPr>
            </w:pPr>
            <w:r w:rsidRPr="006E61D4">
              <w:rPr>
                <w:sz w:val="22"/>
                <w:szCs w:val="22"/>
              </w:rPr>
              <w:t>Family’s case is closed.</w:t>
            </w:r>
          </w:p>
          <w:p w14:paraId="1C56121B" w14:textId="77777777" w:rsidR="00B4113D" w:rsidRPr="006E61D4" w:rsidRDefault="00B4113D" w:rsidP="00B4113D">
            <w:pPr>
              <w:numPr>
                <w:ilvl w:val="0"/>
                <w:numId w:val="297"/>
              </w:numPr>
              <w:spacing w:after="0"/>
              <w:rPr>
                <w:sz w:val="22"/>
                <w:szCs w:val="22"/>
              </w:rPr>
            </w:pPr>
            <w:r w:rsidRPr="006E61D4">
              <w:rPr>
                <w:sz w:val="22"/>
                <w:szCs w:val="22"/>
              </w:rPr>
              <w:t>Family now has support system in place to provide the service.</w:t>
            </w:r>
          </w:p>
          <w:p w14:paraId="2D014E15" w14:textId="77777777" w:rsidR="00B4113D" w:rsidRPr="006E61D4" w:rsidRDefault="00B4113D" w:rsidP="00B4113D">
            <w:pPr>
              <w:numPr>
                <w:ilvl w:val="0"/>
                <w:numId w:val="297"/>
              </w:numPr>
              <w:spacing w:after="0"/>
              <w:rPr>
                <w:sz w:val="22"/>
                <w:szCs w:val="22"/>
              </w:rPr>
            </w:pPr>
            <w:r w:rsidRPr="006E61D4">
              <w:rPr>
                <w:sz w:val="22"/>
                <w:szCs w:val="22"/>
              </w:rPr>
              <w:t>Service can now be met appropriately through a community resource.</w:t>
            </w:r>
          </w:p>
          <w:p w14:paraId="261D3EEB" w14:textId="77777777" w:rsidR="00B4113D" w:rsidRPr="006E61D4" w:rsidRDefault="00B4113D" w:rsidP="00B4113D">
            <w:pPr>
              <w:numPr>
                <w:ilvl w:val="0"/>
                <w:numId w:val="297"/>
              </w:numPr>
              <w:spacing w:after="0"/>
              <w:rPr>
                <w:sz w:val="22"/>
                <w:szCs w:val="22"/>
              </w:rPr>
            </w:pPr>
            <w:r w:rsidRPr="006E61D4">
              <w:rPr>
                <w:sz w:val="22"/>
                <w:szCs w:val="22"/>
              </w:rPr>
              <w:t xml:space="preserve">Youth was placed in DJS custody for detention/incarceration  </w:t>
            </w:r>
          </w:p>
        </w:tc>
      </w:tr>
      <w:tr w:rsidR="00B4113D" w:rsidRPr="006E61D4" w14:paraId="0D353561" w14:textId="77777777" w:rsidTr="00251A3E">
        <w:trPr>
          <w:trHeight w:val="170"/>
        </w:trPr>
        <w:tc>
          <w:tcPr>
            <w:tcW w:w="3012" w:type="dxa"/>
            <w:vAlign w:val="center"/>
          </w:tcPr>
          <w:p w14:paraId="5EB3BF00" w14:textId="77777777" w:rsidR="00B4113D" w:rsidRPr="006E61D4" w:rsidRDefault="00B4113D" w:rsidP="00251A3E">
            <w:pPr>
              <w:widowControl w:val="0"/>
              <w:rPr>
                <w:b/>
                <w:bCs/>
                <w:sz w:val="22"/>
                <w:szCs w:val="22"/>
              </w:rPr>
            </w:pPr>
            <w:r w:rsidRPr="006E61D4">
              <w:rPr>
                <w:b/>
                <w:bCs/>
                <w:sz w:val="22"/>
                <w:szCs w:val="22"/>
              </w:rPr>
              <w:t>Service Exclusions</w:t>
            </w:r>
          </w:p>
        </w:tc>
        <w:tc>
          <w:tcPr>
            <w:tcW w:w="5988" w:type="dxa"/>
          </w:tcPr>
          <w:p w14:paraId="30B359EA" w14:textId="77777777" w:rsidR="00B4113D" w:rsidRPr="006E61D4" w:rsidRDefault="00B4113D" w:rsidP="00B4113D">
            <w:pPr>
              <w:numPr>
                <w:ilvl w:val="0"/>
                <w:numId w:val="297"/>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6B8D2399" w14:textId="77777777" w:rsidR="00B4113D" w:rsidRPr="006E61D4" w:rsidRDefault="00B4113D" w:rsidP="00B4113D">
            <w:pPr>
              <w:numPr>
                <w:ilvl w:val="0"/>
                <w:numId w:val="297"/>
              </w:numPr>
              <w:spacing w:after="0"/>
              <w:rPr>
                <w:sz w:val="22"/>
                <w:szCs w:val="22"/>
              </w:rPr>
            </w:pPr>
            <w:r w:rsidRPr="006E61D4">
              <w:rPr>
                <w:sz w:val="22"/>
                <w:szCs w:val="22"/>
              </w:rPr>
              <w:t>Those receiving Waiver or ICF/MR services are not eligible for this service.</w:t>
            </w:r>
          </w:p>
          <w:p w14:paraId="209B8A43" w14:textId="77777777" w:rsidR="00B4113D" w:rsidRPr="006E61D4" w:rsidRDefault="00B4113D" w:rsidP="00B4113D">
            <w:pPr>
              <w:numPr>
                <w:ilvl w:val="0"/>
                <w:numId w:val="297"/>
              </w:numPr>
              <w:spacing w:after="0"/>
              <w:rPr>
                <w:sz w:val="22"/>
                <w:szCs w:val="22"/>
              </w:rPr>
            </w:pPr>
            <w:r w:rsidRPr="006E61D4">
              <w:rPr>
                <w:sz w:val="22"/>
                <w:szCs w:val="22"/>
              </w:rPr>
              <w:t>Excludes waiting time.</w:t>
            </w:r>
          </w:p>
          <w:p w14:paraId="0A13F28D" w14:textId="77777777" w:rsidR="00B4113D" w:rsidRPr="006E61D4" w:rsidRDefault="00B4113D" w:rsidP="00B4113D">
            <w:pPr>
              <w:numPr>
                <w:ilvl w:val="0"/>
                <w:numId w:val="297"/>
              </w:numPr>
              <w:spacing w:after="0"/>
              <w:rPr>
                <w:sz w:val="22"/>
                <w:szCs w:val="22"/>
              </w:rPr>
            </w:pPr>
            <w:r w:rsidRPr="006E61D4">
              <w:rPr>
                <w:sz w:val="22"/>
                <w:szCs w:val="22"/>
              </w:rPr>
              <w:t>NEMT can be accessed</w:t>
            </w:r>
          </w:p>
          <w:p w14:paraId="3A4CC64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E5EFDA4" w14:textId="77777777" w:rsidR="00B4113D" w:rsidRPr="006E61D4" w:rsidRDefault="00B4113D" w:rsidP="00251A3E">
            <w:pPr>
              <w:spacing w:after="0"/>
              <w:ind w:left="792"/>
              <w:rPr>
                <w:sz w:val="22"/>
                <w:szCs w:val="22"/>
              </w:rPr>
            </w:pPr>
          </w:p>
        </w:tc>
      </w:tr>
      <w:tr w:rsidR="00B4113D" w:rsidRPr="006E61D4" w14:paraId="53765A45" w14:textId="77777777" w:rsidTr="00251A3E">
        <w:tc>
          <w:tcPr>
            <w:tcW w:w="3012" w:type="dxa"/>
            <w:vAlign w:val="center"/>
          </w:tcPr>
          <w:p w14:paraId="4D4D7193"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5988" w:type="dxa"/>
          </w:tcPr>
          <w:p w14:paraId="2F0AFC1B" w14:textId="77777777" w:rsidR="00B4113D" w:rsidRPr="006E61D4" w:rsidRDefault="00B4113D" w:rsidP="00B4113D">
            <w:pPr>
              <w:pStyle w:val="IndexHeading"/>
              <w:keepNext w:val="0"/>
              <w:widowControl w:val="0"/>
              <w:numPr>
                <w:ilvl w:val="0"/>
                <w:numId w:val="298"/>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6F7D460A" w14:textId="77777777" w:rsidTr="00251A3E">
        <w:tc>
          <w:tcPr>
            <w:tcW w:w="3012" w:type="dxa"/>
            <w:vAlign w:val="center"/>
          </w:tcPr>
          <w:p w14:paraId="7E71E753" w14:textId="77777777" w:rsidR="00B4113D" w:rsidRPr="006E61D4" w:rsidRDefault="00B4113D" w:rsidP="00251A3E">
            <w:pPr>
              <w:widowControl w:val="0"/>
              <w:rPr>
                <w:b/>
                <w:bCs/>
                <w:sz w:val="22"/>
                <w:szCs w:val="22"/>
              </w:rPr>
            </w:pPr>
            <w:r w:rsidRPr="006E61D4">
              <w:rPr>
                <w:b/>
                <w:bCs/>
                <w:sz w:val="22"/>
                <w:szCs w:val="22"/>
              </w:rPr>
              <w:t>Documentation</w:t>
            </w:r>
          </w:p>
        </w:tc>
        <w:tc>
          <w:tcPr>
            <w:tcW w:w="5988" w:type="dxa"/>
          </w:tcPr>
          <w:p w14:paraId="72C44852" w14:textId="77777777" w:rsidR="00B4113D" w:rsidRPr="006E61D4" w:rsidRDefault="00B4113D" w:rsidP="00B4113D">
            <w:pPr>
              <w:numPr>
                <w:ilvl w:val="0"/>
                <w:numId w:val="297"/>
              </w:numPr>
              <w:spacing w:after="0"/>
              <w:rPr>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6F1764A7" w14:textId="77777777" w:rsidR="00B4113D" w:rsidRPr="006E61D4" w:rsidRDefault="00B4113D" w:rsidP="00B4113D">
            <w:pPr>
              <w:numPr>
                <w:ilvl w:val="0"/>
                <w:numId w:val="297"/>
              </w:numPr>
              <w:spacing w:after="0"/>
              <w:rPr>
                <w:sz w:val="22"/>
                <w:szCs w:val="22"/>
              </w:rPr>
            </w:pPr>
            <w:r w:rsidRPr="006E61D4">
              <w:rPr>
                <w:sz w:val="22"/>
                <w:szCs w:val="22"/>
              </w:rPr>
              <w:t>Original receipts are sent with the invoice.</w:t>
            </w:r>
          </w:p>
        </w:tc>
      </w:tr>
    </w:tbl>
    <w:p w14:paraId="33F4D2B6" w14:textId="77777777" w:rsidR="00B4113D" w:rsidRPr="006E61D4" w:rsidRDefault="00B4113D" w:rsidP="00B4113D">
      <w:pPr>
        <w:widowControl w:val="0"/>
        <w:tabs>
          <w:tab w:val="left" w:pos="2520"/>
          <w:tab w:val="left" w:pos="3240"/>
        </w:tabs>
        <w:jc w:val="both"/>
        <w:rPr>
          <w:b/>
          <w:sz w:val="22"/>
          <w:szCs w:val="22"/>
        </w:rPr>
      </w:pPr>
      <w:r w:rsidRPr="006E61D4">
        <w:rPr>
          <w:b/>
          <w:sz w:val="22"/>
          <w:szCs w:val="22"/>
        </w:rPr>
        <w:t>Additional Service Criteria:</w:t>
      </w:r>
      <w:r w:rsidRPr="006E61D4">
        <w:rPr>
          <w:b/>
          <w:sz w:val="22"/>
          <w:szCs w:val="22"/>
        </w:rPr>
        <w:tab/>
      </w:r>
    </w:p>
    <w:p w14:paraId="52446B4E" w14:textId="77777777" w:rsidR="00B4113D" w:rsidRPr="006E61D4" w:rsidRDefault="00B4113D" w:rsidP="00B4113D">
      <w:pPr>
        <w:widowControl w:val="0"/>
        <w:numPr>
          <w:ilvl w:val="1"/>
          <w:numId w:val="287"/>
        </w:numPr>
        <w:tabs>
          <w:tab w:val="left" w:pos="2520"/>
        </w:tabs>
        <w:spacing w:after="0"/>
        <w:rPr>
          <w:sz w:val="22"/>
          <w:szCs w:val="22"/>
        </w:rPr>
      </w:pPr>
      <w:r w:rsidRPr="006E61D4">
        <w:rPr>
          <w:sz w:val="22"/>
          <w:szCs w:val="22"/>
        </w:rPr>
        <w:t>Agencies and/or private companies providing this service must be regulated through the appropriate state or federal transportation department/accrediting body</w:t>
      </w:r>
    </w:p>
    <w:p w14:paraId="25D56B5A" w14:textId="77777777" w:rsidR="00B4113D" w:rsidRPr="006E61D4" w:rsidRDefault="00B4113D" w:rsidP="00B4113D">
      <w:pPr>
        <w:widowControl w:val="0"/>
        <w:numPr>
          <w:ilvl w:val="1"/>
          <w:numId w:val="287"/>
        </w:numPr>
        <w:tabs>
          <w:tab w:val="left" w:pos="2520"/>
        </w:tabs>
        <w:spacing w:after="0"/>
        <w:rPr>
          <w:sz w:val="22"/>
          <w:szCs w:val="22"/>
        </w:rPr>
      </w:pPr>
      <w:r w:rsidRPr="006E61D4">
        <w:rPr>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t>
      </w:r>
      <w:smartTag w:uri="urn:schemas-microsoft-com:office:smarttags" w:element="PersonName">
        <w:r w:rsidRPr="006E61D4">
          <w:rPr>
            <w:sz w:val="22"/>
            <w:szCs w:val="22"/>
          </w:rPr>
          <w:t>WV</w:t>
        </w:r>
      </w:smartTag>
      <w:r w:rsidRPr="006E61D4">
        <w:rPr>
          <w:sz w:val="22"/>
          <w:szCs w:val="22"/>
        </w:rPr>
        <w:t xml:space="preserve"> DHHR when the trip is completed.  The DHHR worker must directly assist the family in the process of accessing pre-paid transportation.  </w:t>
      </w:r>
    </w:p>
    <w:p w14:paraId="07841146" w14:textId="77777777" w:rsidR="00B4113D" w:rsidRPr="006E61D4" w:rsidRDefault="00B4113D" w:rsidP="00B4113D">
      <w:pPr>
        <w:rPr>
          <w:b/>
          <w:bCs/>
          <w:sz w:val="22"/>
          <w:szCs w:val="22"/>
          <w:u w:val="single"/>
        </w:rPr>
      </w:pPr>
    </w:p>
    <w:p w14:paraId="70975908" w14:textId="77777777" w:rsidR="00B4113D" w:rsidRPr="006E61D4" w:rsidRDefault="00B4113D" w:rsidP="00B4113D">
      <w:pPr>
        <w:rPr>
          <w:b/>
          <w:bCs/>
          <w:sz w:val="22"/>
          <w:szCs w:val="22"/>
          <w:u w:val="single"/>
        </w:rPr>
      </w:pPr>
    </w:p>
    <w:p w14:paraId="793F875B" w14:textId="77777777" w:rsidR="00B4113D" w:rsidRPr="006E61D4" w:rsidRDefault="00B4113D" w:rsidP="00B4113D">
      <w:pPr>
        <w:rPr>
          <w:sz w:val="22"/>
          <w:szCs w:val="22"/>
        </w:rPr>
      </w:pPr>
      <w:r w:rsidRPr="006E61D4">
        <w:rPr>
          <w:b/>
          <w:bCs/>
          <w:sz w:val="22"/>
          <w:szCs w:val="22"/>
          <w:u w:val="single"/>
        </w:rPr>
        <w:t>Note</w:t>
      </w:r>
      <w:r w:rsidRPr="006E61D4">
        <w:rPr>
          <w:sz w:val="22"/>
          <w:szCs w:val="22"/>
        </w:rPr>
        <w:t xml:space="preserve">: DHHR workers can find the Prepaid Transportation forms and instructions on the DHHR’s intranet site. </w:t>
      </w:r>
    </w:p>
    <w:p w14:paraId="1538AD37" w14:textId="77777777" w:rsidR="00B4113D" w:rsidRPr="006E61D4" w:rsidRDefault="00B4113D" w:rsidP="00B4113D">
      <w:pPr>
        <w:rPr>
          <w:sz w:val="22"/>
          <w:szCs w:val="22"/>
        </w:rPr>
      </w:pPr>
    </w:p>
    <w:p w14:paraId="3A59D3E6" w14:textId="77777777" w:rsidR="00B4113D" w:rsidRPr="006E61D4" w:rsidRDefault="00B4113D" w:rsidP="00B4113D">
      <w:pPr>
        <w:rPr>
          <w:sz w:val="22"/>
          <w:szCs w:val="22"/>
        </w:rPr>
      </w:pPr>
    </w:p>
    <w:p w14:paraId="2322EBE2"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DC001F7" w14:textId="77777777" w:rsidR="00B4113D" w:rsidRPr="006E61D4" w:rsidRDefault="00B4113D" w:rsidP="00B4113D">
      <w:pPr>
        <w:rPr>
          <w:sz w:val="22"/>
          <w:szCs w:val="22"/>
        </w:rPr>
      </w:pPr>
    </w:p>
    <w:p w14:paraId="1A181170"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2861ABB6" w14:textId="77777777" w:rsidR="00B4113D" w:rsidRPr="006E61D4" w:rsidRDefault="00B4113D" w:rsidP="007706E7">
      <w:pPr>
        <w:pStyle w:val="Heading2"/>
      </w:pPr>
      <w:bookmarkStart w:id="452" w:name="_Toc189465072"/>
      <w:bookmarkStart w:id="453" w:name="_Toc198452670"/>
      <w:bookmarkStart w:id="454" w:name="_Toc318186027"/>
      <w:bookmarkStart w:id="455" w:name="_Toc534728714"/>
      <w:r w:rsidRPr="006E61D4">
        <w:lastRenderedPageBreak/>
        <w:t>Agency Transportation 220106</w:t>
      </w:r>
      <w:bookmarkEnd w:id="452"/>
      <w:bookmarkEnd w:id="453"/>
      <w:bookmarkEnd w:id="454"/>
      <w:bookmarkEnd w:id="455"/>
    </w:p>
    <w:p w14:paraId="46053D88" w14:textId="77777777" w:rsidR="00B4113D" w:rsidRPr="006E61D4" w:rsidRDefault="00B4113D" w:rsidP="00B4113D">
      <w:pPr>
        <w:rPr>
          <w:sz w:val="22"/>
          <w:szCs w:val="22"/>
          <w:u w:val="single"/>
        </w:rPr>
      </w:pPr>
    </w:p>
    <w:p w14:paraId="52167122" w14:textId="77777777" w:rsidR="00B4113D" w:rsidRPr="006E61D4" w:rsidRDefault="00B4113D" w:rsidP="00B4113D">
      <w:pPr>
        <w:jc w:val="both"/>
        <w:rPr>
          <w:b/>
          <w:sz w:val="22"/>
          <w:szCs w:val="22"/>
          <w:u w:val="single"/>
        </w:rPr>
      </w:pPr>
      <w:r w:rsidRPr="006E61D4">
        <w:rPr>
          <w:b/>
          <w:sz w:val="22"/>
          <w:szCs w:val="22"/>
          <w:u w:val="single"/>
        </w:rPr>
        <w:t xml:space="preserve">Definition: </w:t>
      </w:r>
    </w:p>
    <w:p w14:paraId="41FF0051" w14:textId="77777777" w:rsidR="00B4113D" w:rsidRPr="006E61D4" w:rsidRDefault="00B4113D" w:rsidP="00251A3E">
      <w:pPr>
        <w:pStyle w:val="BodyText"/>
      </w:pPr>
      <w:r w:rsidRPr="006E61D4">
        <w:t>This code may be utilized for providers’ mileage encumbered when the following services from the Youth Services Family Preservation Program Option have been implemented within the child/families home:</w:t>
      </w:r>
    </w:p>
    <w:p w14:paraId="6EBBEA88" w14:textId="77777777" w:rsidR="00B4113D" w:rsidRPr="006E61D4" w:rsidRDefault="00B4113D" w:rsidP="00B4113D">
      <w:pPr>
        <w:numPr>
          <w:ilvl w:val="0"/>
          <w:numId w:val="229"/>
        </w:numPr>
        <w:spacing w:after="0"/>
        <w:jc w:val="both"/>
        <w:rPr>
          <w:sz w:val="22"/>
          <w:szCs w:val="22"/>
        </w:rPr>
      </w:pPr>
      <w:r w:rsidRPr="006E61D4">
        <w:rPr>
          <w:sz w:val="22"/>
          <w:szCs w:val="22"/>
        </w:rPr>
        <w:t>Safety Services (Includes entire group of services)</w:t>
      </w:r>
    </w:p>
    <w:p w14:paraId="3A214BB5" w14:textId="77777777" w:rsidR="00B4113D" w:rsidRPr="006E61D4" w:rsidRDefault="00B4113D" w:rsidP="00B4113D">
      <w:pPr>
        <w:numPr>
          <w:ilvl w:val="0"/>
          <w:numId w:val="229"/>
        </w:numPr>
        <w:spacing w:after="0"/>
        <w:jc w:val="both"/>
        <w:rPr>
          <w:sz w:val="22"/>
          <w:szCs w:val="22"/>
        </w:rPr>
      </w:pPr>
      <w:r w:rsidRPr="006E61D4">
        <w:rPr>
          <w:sz w:val="22"/>
          <w:szCs w:val="22"/>
        </w:rPr>
        <w:t>Supervision</w:t>
      </w:r>
    </w:p>
    <w:p w14:paraId="2A62329A" w14:textId="77777777" w:rsidR="00B4113D" w:rsidRPr="006E61D4" w:rsidRDefault="00B4113D" w:rsidP="00B4113D">
      <w:pPr>
        <w:numPr>
          <w:ilvl w:val="0"/>
          <w:numId w:val="229"/>
        </w:numPr>
        <w:spacing w:after="0"/>
        <w:jc w:val="both"/>
        <w:rPr>
          <w:sz w:val="22"/>
          <w:szCs w:val="22"/>
        </w:rPr>
      </w:pPr>
      <w:r w:rsidRPr="006E61D4">
        <w:rPr>
          <w:sz w:val="22"/>
          <w:szCs w:val="22"/>
        </w:rPr>
        <w:t>Individualized Parenting</w:t>
      </w:r>
    </w:p>
    <w:p w14:paraId="143BFB3D" w14:textId="77777777" w:rsidR="00B4113D" w:rsidRPr="006E61D4" w:rsidRDefault="00B4113D" w:rsidP="00B4113D">
      <w:pPr>
        <w:numPr>
          <w:ilvl w:val="0"/>
          <w:numId w:val="229"/>
        </w:numPr>
        <w:spacing w:after="0"/>
        <w:jc w:val="both"/>
        <w:rPr>
          <w:sz w:val="22"/>
          <w:szCs w:val="22"/>
        </w:rPr>
      </w:pPr>
      <w:r w:rsidRPr="006E61D4">
        <w:rPr>
          <w:sz w:val="22"/>
          <w:szCs w:val="22"/>
        </w:rPr>
        <w:t>Family Crisis Response</w:t>
      </w:r>
    </w:p>
    <w:p w14:paraId="5C221CF7" w14:textId="77777777" w:rsidR="00B4113D" w:rsidRPr="006E61D4" w:rsidRDefault="00B4113D" w:rsidP="00B4113D">
      <w:pPr>
        <w:numPr>
          <w:ilvl w:val="0"/>
          <w:numId w:val="229"/>
        </w:numPr>
        <w:spacing w:after="0"/>
        <w:jc w:val="both"/>
        <w:rPr>
          <w:sz w:val="22"/>
          <w:szCs w:val="22"/>
        </w:rPr>
      </w:pPr>
      <w:r w:rsidRPr="006E61D4">
        <w:rPr>
          <w:sz w:val="22"/>
          <w:szCs w:val="22"/>
        </w:rPr>
        <w:t>CAPS Case Management</w:t>
      </w:r>
    </w:p>
    <w:p w14:paraId="23BE065A" w14:textId="77777777" w:rsidR="00B4113D" w:rsidRPr="006E61D4" w:rsidRDefault="00B4113D" w:rsidP="00B4113D">
      <w:pPr>
        <w:numPr>
          <w:ilvl w:val="0"/>
          <w:numId w:val="229"/>
        </w:numPr>
        <w:spacing w:after="0"/>
        <w:jc w:val="both"/>
        <w:rPr>
          <w:sz w:val="22"/>
          <w:szCs w:val="22"/>
        </w:rPr>
      </w:pPr>
      <w:r w:rsidRPr="006E61D4">
        <w:rPr>
          <w:sz w:val="22"/>
          <w:szCs w:val="22"/>
        </w:rPr>
        <w:t>CAPS Family Assessment</w:t>
      </w:r>
    </w:p>
    <w:p w14:paraId="4C065D46" w14:textId="77777777" w:rsidR="00B4113D" w:rsidRPr="006E61D4" w:rsidRDefault="00B4113D" w:rsidP="00B4113D">
      <w:pPr>
        <w:numPr>
          <w:ilvl w:val="0"/>
          <w:numId w:val="229"/>
        </w:numPr>
        <w:spacing w:after="0"/>
        <w:jc w:val="both"/>
        <w:rPr>
          <w:sz w:val="22"/>
          <w:szCs w:val="22"/>
        </w:rPr>
      </w:pPr>
      <w:r w:rsidRPr="006E61D4">
        <w:rPr>
          <w:sz w:val="22"/>
          <w:szCs w:val="22"/>
        </w:rPr>
        <w:t xml:space="preserve">Child-oriented activity </w:t>
      </w:r>
    </w:p>
    <w:p w14:paraId="2B351136" w14:textId="77777777" w:rsidR="00B4113D" w:rsidRPr="006E61D4" w:rsidRDefault="00B4113D" w:rsidP="00B4113D">
      <w:pPr>
        <w:numPr>
          <w:ilvl w:val="0"/>
          <w:numId w:val="229"/>
        </w:numPr>
        <w:spacing w:after="0"/>
        <w:jc w:val="both"/>
        <w:rPr>
          <w:sz w:val="22"/>
          <w:szCs w:val="22"/>
        </w:rPr>
      </w:pPr>
      <w:r w:rsidRPr="006E61D4">
        <w:rPr>
          <w:sz w:val="22"/>
          <w:szCs w:val="22"/>
        </w:rPr>
        <w:t>Supervised Visitation One</w:t>
      </w:r>
    </w:p>
    <w:p w14:paraId="2DE202BC" w14:textId="77777777" w:rsidR="00B4113D" w:rsidRPr="006E61D4" w:rsidRDefault="00B4113D" w:rsidP="00B4113D">
      <w:pPr>
        <w:numPr>
          <w:ilvl w:val="0"/>
          <w:numId w:val="229"/>
        </w:numPr>
        <w:spacing w:after="0"/>
        <w:jc w:val="both"/>
        <w:rPr>
          <w:sz w:val="22"/>
          <w:szCs w:val="22"/>
        </w:rPr>
      </w:pPr>
      <w:r w:rsidRPr="006E61D4">
        <w:rPr>
          <w:sz w:val="22"/>
          <w:szCs w:val="22"/>
        </w:rPr>
        <w:t>Adult Life Skills</w:t>
      </w:r>
    </w:p>
    <w:p w14:paraId="528FB007" w14:textId="77777777" w:rsidR="00B4113D" w:rsidRPr="006E61D4" w:rsidRDefault="00B4113D" w:rsidP="00B4113D">
      <w:pPr>
        <w:numPr>
          <w:ilvl w:val="0"/>
          <w:numId w:val="229"/>
        </w:numPr>
        <w:spacing w:after="0"/>
        <w:jc w:val="both"/>
        <w:rPr>
          <w:sz w:val="22"/>
          <w:szCs w:val="22"/>
        </w:rPr>
      </w:pPr>
      <w:r w:rsidRPr="006E61D4">
        <w:rPr>
          <w:sz w:val="22"/>
          <w:szCs w:val="22"/>
        </w:rPr>
        <w:t>Transportation Time</w:t>
      </w:r>
    </w:p>
    <w:p w14:paraId="6D60CC30" w14:textId="77777777" w:rsidR="00B4113D" w:rsidRPr="006E61D4" w:rsidRDefault="00B4113D" w:rsidP="00B4113D">
      <w:pPr>
        <w:numPr>
          <w:ilvl w:val="0"/>
          <w:numId w:val="229"/>
        </w:numPr>
        <w:spacing w:after="0"/>
        <w:jc w:val="both"/>
        <w:rPr>
          <w:sz w:val="22"/>
          <w:szCs w:val="22"/>
        </w:rPr>
      </w:pPr>
      <w:r w:rsidRPr="006E61D4">
        <w:rPr>
          <w:sz w:val="22"/>
          <w:szCs w:val="22"/>
        </w:rPr>
        <w:t xml:space="preserve">MDT Attendance </w:t>
      </w:r>
    </w:p>
    <w:p w14:paraId="358650DD" w14:textId="77777777" w:rsidR="00B4113D" w:rsidRPr="006E61D4" w:rsidRDefault="00B4113D" w:rsidP="00B4113D">
      <w:pPr>
        <w:jc w:val="both"/>
        <w:rPr>
          <w:sz w:val="22"/>
          <w:szCs w:val="22"/>
        </w:rPr>
      </w:pPr>
      <w:r w:rsidRPr="006E61D4">
        <w:rPr>
          <w:sz w:val="22"/>
          <w:szCs w:val="22"/>
        </w:rPr>
        <w:t xml:space="preserve"> </w:t>
      </w:r>
    </w:p>
    <w:p w14:paraId="7CD8F8D6" w14:textId="77777777" w:rsidR="00B4113D" w:rsidRPr="006E61D4" w:rsidRDefault="00B4113D" w:rsidP="00B4113D">
      <w:pPr>
        <w:jc w:val="both"/>
        <w:rPr>
          <w:sz w:val="22"/>
          <w:szCs w:val="22"/>
        </w:rPr>
      </w:pPr>
      <w:r w:rsidRPr="006E61D4">
        <w:rPr>
          <w:sz w:val="22"/>
          <w:szCs w:val="22"/>
        </w:rPr>
        <w:t xml:space="preserve"> 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2ACF1FAE" w14:textId="77777777" w:rsidR="00B4113D" w:rsidRPr="006E61D4" w:rsidRDefault="00B4113D" w:rsidP="00B4113D">
      <w:pPr>
        <w:jc w:val="both"/>
        <w:rPr>
          <w:sz w:val="22"/>
          <w:szCs w:val="22"/>
        </w:rPr>
      </w:pPr>
    </w:p>
    <w:p w14:paraId="66FF2C74"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66593A9A" w14:textId="77777777" w:rsidR="00B4113D" w:rsidRPr="006E61D4" w:rsidRDefault="00B4113D" w:rsidP="00251A3E">
      <w:pPr>
        <w:pStyle w:val="BodyText"/>
      </w:pPr>
    </w:p>
    <w:p w14:paraId="082A0555"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lastRenderedPageBreak/>
        <w:t>The provider/agency has a policy and procedure regarding the expectations of the families being served.  The importance of keeping scheduled appointments, notifying the provider when an appointment needs to be cancelled and the means in which the DHHR will be notified if appointments are not kept are reviewed with the client(s).</w:t>
      </w:r>
    </w:p>
    <w:p w14:paraId="4F1B4A1F" w14:textId="77777777" w:rsidR="00B4113D" w:rsidRPr="006E61D4" w:rsidRDefault="00B4113D" w:rsidP="00B4113D">
      <w:pPr>
        <w:numPr>
          <w:ilvl w:val="0"/>
          <w:numId w:val="11"/>
        </w:numPr>
        <w:spacing w:after="0"/>
        <w:jc w:val="both"/>
        <w:rPr>
          <w:sz w:val="22"/>
          <w:szCs w:val="22"/>
        </w:rPr>
      </w:pPr>
      <w:r w:rsidRPr="006E61D4">
        <w:rPr>
          <w:sz w:val="22"/>
          <w:szCs w:val="22"/>
        </w:rPr>
        <w:t>The provider/agency has a policy and procedure about notifying the Department regarding youth/family’s non-compliance with established scheduled appointments.</w:t>
      </w:r>
    </w:p>
    <w:p w14:paraId="64F76299"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018E7189" w14:textId="77777777" w:rsidR="00B4113D" w:rsidRPr="006E61D4" w:rsidRDefault="00B4113D" w:rsidP="00B4113D">
      <w:pPr>
        <w:jc w:val="both"/>
        <w:rPr>
          <w:sz w:val="22"/>
          <w:szCs w:val="22"/>
        </w:rPr>
      </w:pPr>
    </w:p>
    <w:p w14:paraId="50A6421A"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1542B52B" w14:textId="77777777" w:rsidR="00B4113D" w:rsidRPr="006E61D4" w:rsidRDefault="00B4113D" w:rsidP="00B4113D">
      <w:pPr>
        <w:jc w:val="both"/>
        <w:rPr>
          <w:sz w:val="22"/>
          <w:szCs w:val="22"/>
        </w:rPr>
      </w:pPr>
    </w:p>
    <w:p w14:paraId="3B2CE9C5"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510F86B" w14:textId="77777777" w:rsidR="00B4113D" w:rsidRPr="006E61D4" w:rsidRDefault="00B4113D" w:rsidP="00B4113D">
      <w:pPr>
        <w:jc w:val="both"/>
        <w:rPr>
          <w:sz w:val="22"/>
          <w:szCs w:val="22"/>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480"/>
      </w:tblGrid>
      <w:tr w:rsidR="00B4113D" w:rsidRPr="006E61D4" w14:paraId="6CF97130" w14:textId="77777777" w:rsidTr="00251A3E">
        <w:tc>
          <w:tcPr>
            <w:tcW w:w="2700" w:type="dxa"/>
            <w:vAlign w:val="center"/>
          </w:tcPr>
          <w:p w14:paraId="3716F025"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6079C07"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7B23BD8E" w14:textId="77777777" w:rsidTr="00251A3E">
        <w:tc>
          <w:tcPr>
            <w:tcW w:w="2700" w:type="dxa"/>
            <w:vAlign w:val="center"/>
          </w:tcPr>
          <w:p w14:paraId="38782491"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741F9854"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4DBD3206" w14:textId="77777777" w:rsidTr="00251A3E">
        <w:tc>
          <w:tcPr>
            <w:tcW w:w="2700" w:type="dxa"/>
            <w:vAlign w:val="center"/>
          </w:tcPr>
          <w:p w14:paraId="252BF848"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22E0BA33" w14:textId="77777777" w:rsidR="00B4113D" w:rsidRPr="006E61D4" w:rsidRDefault="00B4113D" w:rsidP="00251A3E">
            <w:pPr>
              <w:widowControl w:val="0"/>
              <w:rPr>
                <w:sz w:val="22"/>
                <w:szCs w:val="22"/>
              </w:rPr>
            </w:pPr>
            <w:r w:rsidRPr="006E61D4">
              <w:rPr>
                <w:sz w:val="22"/>
                <w:szCs w:val="22"/>
              </w:rPr>
              <w:t>92 days</w:t>
            </w:r>
          </w:p>
          <w:p w14:paraId="2253FA6A" w14:textId="77777777" w:rsidR="00B4113D" w:rsidRPr="006E61D4" w:rsidRDefault="00B4113D" w:rsidP="00251A3E">
            <w:pPr>
              <w:widowControl w:val="0"/>
              <w:rPr>
                <w:sz w:val="22"/>
                <w:szCs w:val="22"/>
              </w:rPr>
            </w:pPr>
            <w:r w:rsidRPr="006E61D4">
              <w:rPr>
                <w:sz w:val="22"/>
                <w:szCs w:val="22"/>
              </w:rPr>
              <w:t>Unit = one mile</w:t>
            </w:r>
          </w:p>
          <w:p w14:paraId="0ABA7DB7" w14:textId="77777777" w:rsidR="00B4113D" w:rsidRPr="006E61D4" w:rsidRDefault="00B4113D" w:rsidP="00251A3E">
            <w:pPr>
              <w:widowControl w:val="0"/>
              <w:rPr>
                <w:sz w:val="22"/>
                <w:szCs w:val="22"/>
              </w:rPr>
            </w:pPr>
            <w:r w:rsidRPr="006E61D4">
              <w:rPr>
                <w:sz w:val="22"/>
                <w:szCs w:val="22"/>
              </w:rPr>
              <w:t>1000 units</w:t>
            </w:r>
          </w:p>
          <w:p w14:paraId="2F759AB7"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5D6B143E" w14:textId="77777777" w:rsidTr="00251A3E">
        <w:tc>
          <w:tcPr>
            <w:tcW w:w="2700" w:type="dxa"/>
            <w:vAlign w:val="center"/>
          </w:tcPr>
          <w:p w14:paraId="6E34FE52"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020D9072" w14:textId="77777777" w:rsidR="00B4113D" w:rsidRPr="006E61D4" w:rsidRDefault="00B4113D" w:rsidP="00251A3E">
            <w:pPr>
              <w:widowControl w:val="0"/>
              <w:rPr>
                <w:sz w:val="22"/>
                <w:szCs w:val="22"/>
              </w:rPr>
            </w:pPr>
            <w:r w:rsidRPr="006E61D4">
              <w:rPr>
                <w:sz w:val="22"/>
                <w:szCs w:val="22"/>
              </w:rPr>
              <w:t>3</w:t>
            </w:r>
          </w:p>
        </w:tc>
      </w:tr>
      <w:tr w:rsidR="00B4113D" w:rsidRPr="006E61D4" w14:paraId="387F9DE5" w14:textId="77777777" w:rsidTr="00251A3E">
        <w:trPr>
          <w:trHeight w:val="3347"/>
        </w:trPr>
        <w:tc>
          <w:tcPr>
            <w:tcW w:w="2700" w:type="dxa"/>
            <w:vAlign w:val="center"/>
          </w:tcPr>
          <w:p w14:paraId="6FF47C85" w14:textId="77777777" w:rsidR="00B4113D" w:rsidRPr="006E61D4" w:rsidRDefault="00B4113D" w:rsidP="00251A3E">
            <w:pPr>
              <w:rPr>
                <w:b/>
                <w:bCs/>
                <w:sz w:val="22"/>
                <w:szCs w:val="22"/>
              </w:rPr>
            </w:pPr>
            <w:r w:rsidRPr="006E61D4">
              <w:rPr>
                <w:b/>
                <w:bCs/>
                <w:sz w:val="22"/>
                <w:szCs w:val="22"/>
              </w:rPr>
              <w:lastRenderedPageBreak/>
              <w:t>Admission Criteria</w:t>
            </w:r>
          </w:p>
          <w:p w14:paraId="1159DDAD" w14:textId="77777777" w:rsidR="00B4113D" w:rsidRPr="006E61D4" w:rsidRDefault="00B4113D" w:rsidP="00251A3E">
            <w:pPr>
              <w:rPr>
                <w:b/>
                <w:bCs/>
                <w:sz w:val="22"/>
                <w:szCs w:val="22"/>
              </w:rPr>
            </w:pPr>
          </w:p>
        </w:tc>
        <w:tc>
          <w:tcPr>
            <w:tcW w:w="6480" w:type="dxa"/>
          </w:tcPr>
          <w:p w14:paraId="3F99E3EE" w14:textId="77777777" w:rsidR="00B4113D" w:rsidRPr="006E61D4" w:rsidRDefault="00B4113D" w:rsidP="00B4113D">
            <w:pPr>
              <w:numPr>
                <w:ilvl w:val="0"/>
                <w:numId w:val="241"/>
              </w:numPr>
              <w:spacing w:after="0"/>
              <w:rPr>
                <w:sz w:val="22"/>
                <w:szCs w:val="22"/>
              </w:rPr>
            </w:pPr>
            <w:r w:rsidRPr="006E61D4">
              <w:rPr>
                <w:sz w:val="22"/>
                <w:szCs w:val="22"/>
              </w:rPr>
              <w:t>Documentation of the parent’s inability to provide this service and the subsequent reason must be in the consumer’s record.</w:t>
            </w:r>
          </w:p>
          <w:p w14:paraId="0DC9F024" w14:textId="77777777" w:rsidR="00B4113D" w:rsidRPr="006E61D4" w:rsidRDefault="00B4113D" w:rsidP="00B4113D">
            <w:pPr>
              <w:numPr>
                <w:ilvl w:val="0"/>
                <w:numId w:val="241"/>
              </w:numPr>
              <w:spacing w:after="0"/>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explored/exhausted. </w:t>
            </w:r>
          </w:p>
          <w:p w14:paraId="170E3DEB" w14:textId="77777777" w:rsidR="00B4113D" w:rsidRPr="006E61D4" w:rsidRDefault="00B4113D" w:rsidP="00B4113D">
            <w:pPr>
              <w:numPr>
                <w:ilvl w:val="0"/>
                <w:numId w:val="241"/>
              </w:numPr>
              <w:spacing w:after="0"/>
              <w:rPr>
                <w:sz w:val="22"/>
                <w:szCs w:val="22"/>
              </w:rPr>
            </w:pPr>
            <w:r w:rsidRPr="006E61D4">
              <w:rPr>
                <w:sz w:val="22"/>
                <w:szCs w:val="22"/>
              </w:rPr>
              <w:t>Service plan originated by DHHR must document the need for this service and have specific areas or appointment types that are targeted for improvement.</w:t>
            </w:r>
          </w:p>
          <w:p w14:paraId="186A13A0" w14:textId="77777777" w:rsidR="00B4113D" w:rsidRPr="006E61D4" w:rsidRDefault="00B4113D" w:rsidP="00B4113D">
            <w:pPr>
              <w:numPr>
                <w:ilvl w:val="0"/>
                <w:numId w:val="241"/>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must recommend this service.</w:t>
            </w:r>
          </w:p>
        </w:tc>
      </w:tr>
      <w:tr w:rsidR="00B4113D" w:rsidRPr="006E61D4" w14:paraId="38327835" w14:textId="77777777" w:rsidTr="00251A3E">
        <w:trPr>
          <w:trHeight w:val="3572"/>
        </w:trPr>
        <w:tc>
          <w:tcPr>
            <w:tcW w:w="2700" w:type="dxa"/>
            <w:vAlign w:val="center"/>
          </w:tcPr>
          <w:p w14:paraId="12D91995" w14:textId="77777777" w:rsidR="00B4113D" w:rsidRPr="006E61D4" w:rsidRDefault="00B4113D" w:rsidP="00251A3E">
            <w:pPr>
              <w:rPr>
                <w:b/>
                <w:sz w:val="22"/>
                <w:szCs w:val="22"/>
              </w:rPr>
            </w:pPr>
            <w:r w:rsidRPr="006E61D4">
              <w:rPr>
                <w:b/>
                <w:sz w:val="22"/>
                <w:szCs w:val="22"/>
              </w:rPr>
              <w:t>Continuing Stay Criteria</w:t>
            </w:r>
          </w:p>
        </w:tc>
        <w:tc>
          <w:tcPr>
            <w:tcW w:w="6480" w:type="dxa"/>
          </w:tcPr>
          <w:p w14:paraId="2DB7363B" w14:textId="77777777" w:rsidR="00B4113D" w:rsidRPr="006E61D4" w:rsidRDefault="00B4113D" w:rsidP="00B4113D">
            <w:pPr>
              <w:numPr>
                <w:ilvl w:val="0"/>
                <w:numId w:val="242"/>
              </w:numPr>
              <w:spacing w:after="0"/>
              <w:rPr>
                <w:sz w:val="22"/>
                <w:szCs w:val="22"/>
              </w:rPr>
            </w:pPr>
            <w:r w:rsidRPr="006E61D4">
              <w:rPr>
                <w:sz w:val="22"/>
                <w:szCs w:val="22"/>
              </w:rPr>
              <w:t>Progress toward accessing transportation has been noted, but family still does not have a reliable means of transportation.</w:t>
            </w:r>
          </w:p>
          <w:p w14:paraId="68A84BC0" w14:textId="77777777" w:rsidR="00B4113D" w:rsidRPr="006E61D4" w:rsidRDefault="00B4113D" w:rsidP="00B4113D">
            <w:pPr>
              <w:numPr>
                <w:ilvl w:val="0"/>
                <w:numId w:val="242"/>
              </w:numPr>
              <w:spacing w:after="0"/>
              <w:rPr>
                <w:sz w:val="22"/>
                <w:szCs w:val="22"/>
              </w:rPr>
            </w:pPr>
            <w:r w:rsidRPr="006E61D4">
              <w:rPr>
                <w:sz w:val="22"/>
                <w:szCs w:val="22"/>
              </w:rPr>
              <w:t>The family is still financially unable to meet the transportation needs, but does not qualify for any type of financial assistance related to transportation.</w:t>
            </w:r>
          </w:p>
          <w:p w14:paraId="1B6EE82F" w14:textId="77777777" w:rsidR="00B4113D" w:rsidRPr="006E61D4" w:rsidRDefault="00B4113D" w:rsidP="00B4113D">
            <w:pPr>
              <w:numPr>
                <w:ilvl w:val="0"/>
                <w:numId w:val="242"/>
              </w:numPr>
              <w:spacing w:after="0"/>
              <w:rPr>
                <w:sz w:val="22"/>
                <w:szCs w:val="22"/>
              </w:rPr>
            </w:pPr>
            <w:r w:rsidRPr="006E61D4">
              <w:rPr>
                <w:sz w:val="22"/>
                <w:szCs w:val="22"/>
              </w:rPr>
              <w:t>Family continues to explore support system members to provide the service.</w:t>
            </w:r>
          </w:p>
          <w:p w14:paraId="08CE07FA" w14:textId="77777777" w:rsidR="00B4113D" w:rsidRPr="006E61D4" w:rsidRDefault="00B4113D" w:rsidP="00B4113D">
            <w:pPr>
              <w:numPr>
                <w:ilvl w:val="0"/>
                <w:numId w:val="242"/>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recommends the service continue.</w:t>
            </w:r>
          </w:p>
          <w:p w14:paraId="6314BE6F" w14:textId="77777777" w:rsidR="00B4113D" w:rsidRPr="006E61D4" w:rsidRDefault="00B4113D" w:rsidP="00B4113D">
            <w:pPr>
              <w:numPr>
                <w:ilvl w:val="0"/>
                <w:numId w:val="242"/>
              </w:numPr>
              <w:spacing w:after="0"/>
              <w:rPr>
                <w:sz w:val="22"/>
                <w:szCs w:val="22"/>
              </w:rPr>
            </w:pPr>
            <w:r w:rsidRPr="006E61D4">
              <w:rPr>
                <w:sz w:val="22"/>
                <w:szCs w:val="22"/>
              </w:rPr>
              <w:t>Service cannot be appropriately provided through a community resource.</w:t>
            </w:r>
          </w:p>
          <w:p w14:paraId="2DDAA681" w14:textId="77777777" w:rsidR="00B4113D" w:rsidRPr="006E61D4" w:rsidRDefault="00B4113D" w:rsidP="00B4113D">
            <w:pPr>
              <w:numPr>
                <w:ilvl w:val="0"/>
                <w:numId w:val="242"/>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agrees that the youth is appropriate to remain in the home setting.</w:t>
            </w:r>
          </w:p>
        </w:tc>
      </w:tr>
      <w:tr w:rsidR="00B4113D" w:rsidRPr="006E61D4" w14:paraId="3157151E" w14:textId="77777777" w:rsidTr="00251A3E">
        <w:trPr>
          <w:trHeight w:val="1970"/>
        </w:trPr>
        <w:tc>
          <w:tcPr>
            <w:tcW w:w="2700" w:type="dxa"/>
            <w:vAlign w:val="center"/>
          </w:tcPr>
          <w:p w14:paraId="033A5ED3" w14:textId="77777777" w:rsidR="00B4113D" w:rsidRPr="006E61D4" w:rsidRDefault="00B4113D" w:rsidP="00251A3E">
            <w:pPr>
              <w:widowControl w:val="0"/>
              <w:rPr>
                <w:b/>
                <w:bCs/>
                <w:sz w:val="22"/>
                <w:szCs w:val="22"/>
              </w:rPr>
            </w:pPr>
            <w:r w:rsidRPr="006E61D4">
              <w:rPr>
                <w:b/>
                <w:bCs/>
                <w:sz w:val="22"/>
                <w:szCs w:val="22"/>
              </w:rPr>
              <w:t>Discharge Criteria</w:t>
            </w:r>
          </w:p>
          <w:p w14:paraId="715488C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530F7EF4" w14:textId="77777777" w:rsidR="00B4113D" w:rsidRPr="006E61D4" w:rsidRDefault="00B4113D" w:rsidP="00B4113D">
            <w:pPr>
              <w:numPr>
                <w:ilvl w:val="0"/>
                <w:numId w:val="243"/>
              </w:numPr>
              <w:spacing w:after="0"/>
              <w:rPr>
                <w:sz w:val="22"/>
                <w:szCs w:val="22"/>
              </w:rPr>
            </w:pPr>
            <w:r w:rsidRPr="006E61D4">
              <w:rPr>
                <w:sz w:val="22"/>
                <w:szCs w:val="22"/>
              </w:rPr>
              <w:t>Goals and objectives have been met substantially.</w:t>
            </w:r>
          </w:p>
          <w:p w14:paraId="14862698" w14:textId="77777777" w:rsidR="00B4113D" w:rsidRPr="006E61D4" w:rsidRDefault="00B4113D" w:rsidP="00B4113D">
            <w:pPr>
              <w:numPr>
                <w:ilvl w:val="0"/>
                <w:numId w:val="243"/>
              </w:numPr>
              <w:spacing w:after="0"/>
              <w:rPr>
                <w:sz w:val="22"/>
                <w:szCs w:val="22"/>
              </w:rPr>
            </w:pPr>
            <w:r w:rsidRPr="006E61D4">
              <w:rPr>
                <w:sz w:val="22"/>
                <w:szCs w:val="22"/>
              </w:rPr>
              <w:t>Family refuses service.</w:t>
            </w:r>
          </w:p>
          <w:p w14:paraId="7983416C" w14:textId="77777777" w:rsidR="00B4113D" w:rsidRPr="006E61D4" w:rsidRDefault="00B4113D" w:rsidP="00B4113D">
            <w:pPr>
              <w:numPr>
                <w:ilvl w:val="0"/>
                <w:numId w:val="243"/>
              </w:numPr>
              <w:spacing w:after="0"/>
              <w:rPr>
                <w:sz w:val="22"/>
                <w:szCs w:val="22"/>
              </w:rPr>
            </w:pPr>
            <w:r w:rsidRPr="006E61D4">
              <w:rPr>
                <w:sz w:val="22"/>
                <w:szCs w:val="22"/>
              </w:rPr>
              <w:t>Family’s case is closed.</w:t>
            </w:r>
          </w:p>
          <w:p w14:paraId="3B71D2E2" w14:textId="77777777" w:rsidR="00B4113D" w:rsidRPr="006E61D4" w:rsidRDefault="00B4113D" w:rsidP="00B4113D">
            <w:pPr>
              <w:numPr>
                <w:ilvl w:val="0"/>
                <w:numId w:val="243"/>
              </w:numPr>
              <w:spacing w:after="0"/>
              <w:rPr>
                <w:sz w:val="22"/>
                <w:szCs w:val="22"/>
              </w:rPr>
            </w:pPr>
            <w:r w:rsidRPr="006E61D4">
              <w:rPr>
                <w:sz w:val="22"/>
                <w:szCs w:val="22"/>
              </w:rPr>
              <w:t>Family now has support system in place to provide the service.</w:t>
            </w:r>
          </w:p>
          <w:p w14:paraId="18B3EB51" w14:textId="77777777" w:rsidR="00B4113D" w:rsidRPr="006E61D4" w:rsidRDefault="00B4113D" w:rsidP="00B4113D">
            <w:pPr>
              <w:numPr>
                <w:ilvl w:val="0"/>
                <w:numId w:val="243"/>
              </w:numPr>
              <w:spacing w:after="0"/>
              <w:rPr>
                <w:sz w:val="22"/>
                <w:szCs w:val="22"/>
              </w:rPr>
            </w:pPr>
            <w:r w:rsidRPr="006E61D4">
              <w:rPr>
                <w:sz w:val="22"/>
                <w:szCs w:val="22"/>
              </w:rPr>
              <w:t>Service can now be met appropriately through a community resource.</w:t>
            </w:r>
          </w:p>
          <w:p w14:paraId="49573347" w14:textId="77777777" w:rsidR="00B4113D" w:rsidRPr="006E61D4" w:rsidRDefault="00B4113D" w:rsidP="00B4113D">
            <w:pPr>
              <w:numPr>
                <w:ilvl w:val="0"/>
                <w:numId w:val="243"/>
              </w:numPr>
              <w:spacing w:after="0"/>
              <w:rPr>
                <w:sz w:val="22"/>
                <w:szCs w:val="22"/>
              </w:rPr>
            </w:pPr>
            <w:r w:rsidRPr="006E61D4">
              <w:rPr>
                <w:sz w:val="22"/>
                <w:szCs w:val="22"/>
              </w:rPr>
              <w:t xml:space="preserve">Youth was placed in DJS custody for detention/incarceration  </w:t>
            </w:r>
          </w:p>
        </w:tc>
      </w:tr>
      <w:tr w:rsidR="00B4113D" w:rsidRPr="006E61D4" w14:paraId="543B1CCF" w14:textId="77777777" w:rsidTr="00251A3E">
        <w:trPr>
          <w:trHeight w:val="170"/>
        </w:trPr>
        <w:tc>
          <w:tcPr>
            <w:tcW w:w="2700" w:type="dxa"/>
            <w:vAlign w:val="center"/>
          </w:tcPr>
          <w:p w14:paraId="74D1F012"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34F3CA04" w14:textId="77777777" w:rsidR="00B4113D" w:rsidRPr="006E61D4" w:rsidRDefault="00B4113D" w:rsidP="00B4113D">
            <w:pPr>
              <w:pStyle w:val="IndexHeading"/>
              <w:keepNext w:val="0"/>
              <w:widowControl w:val="0"/>
              <w:numPr>
                <w:ilvl w:val="0"/>
                <w:numId w:val="244"/>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0799CF74" w14:textId="77777777" w:rsidR="00B4113D" w:rsidRPr="006E61D4" w:rsidRDefault="00B4113D" w:rsidP="00B4113D">
            <w:pPr>
              <w:pStyle w:val="IndexHeading"/>
              <w:keepNext w:val="0"/>
              <w:widowControl w:val="0"/>
              <w:numPr>
                <w:ilvl w:val="0"/>
                <w:numId w:val="244"/>
              </w:numPr>
              <w:spacing w:line="240" w:lineRule="auto"/>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p w14:paraId="32B83A02" w14:textId="77777777" w:rsidR="00B4113D" w:rsidRPr="006E61D4" w:rsidRDefault="00B4113D" w:rsidP="00B4113D">
            <w:pPr>
              <w:pStyle w:val="IndexHeading"/>
              <w:keepNext w:val="0"/>
              <w:widowControl w:val="0"/>
              <w:numPr>
                <w:ilvl w:val="0"/>
                <w:numId w:val="244"/>
              </w:numPr>
              <w:spacing w:line="240" w:lineRule="auto"/>
              <w:rPr>
                <w:rFonts w:ascii="Times New Roman" w:hAnsi="Times New Roman"/>
                <w:spacing w:val="0"/>
                <w:sz w:val="22"/>
                <w:szCs w:val="22"/>
              </w:rPr>
            </w:pPr>
            <w:r w:rsidRPr="006E61D4">
              <w:rPr>
                <w:rFonts w:ascii="Times New Roman" w:hAnsi="Times New Roman"/>
                <w:spacing w:val="0"/>
                <w:sz w:val="22"/>
                <w:szCs w:val="22"/>
              </w:rPr>
              <w:t>Excludes parking, tolls and waiting time</w:t>
            </w:r>
          </w:p>
          <w:p w14:paraId="6096204A" w14:textId="77777777" w:rsidR="00B4113D" w:rsidRPr="006E61D4" w:rsidRDefault="00B4113D" w:rsidP="00B4113D">
            <w:pPr>
              <w:numPr>
                <w:ilvl w:val="0"/>
                <w:numId w:val="244"/>
              </w:numPr>
              <w:spacing w:after="0"/>
              <w:rPr>
                <w:spacing w:val="-5"/>
                <w:sz w:val="22"/>
                <w:szCs w:val="22"/>
              </w:rPr>
            </w:pPr>
            <w:r w:rsidRPr="006E61D4">
              <w:rPr>
                <w:sz w:val="22"/>
                <w:szCs w:val="22"/>
              </w:rPr>
              <w:t xml:space="preserve">If more than one member of a case is being transported, bill under one FACTS Client ID and note all present in documentation. </w:t>
            </w:r>
          </w:p>
          <w:p w14:paraId="7A618E3F" w14:textId="77777777" w:rsidR="00B4113D" w:rsidRPr="006E61D4" w:rsidRDefault="00B4113D" w:rsidP="00B4113D">
            <w:pPr>
              <w:numPr>
                <w:ilvl w:val="0"/>
                <w:numId w:val="244"/>
              </w:numPr>
              <w:spacing w:after="0"/>
              <w:rPr>
                <w:spacing w:val="-5"/>
                <w:sz w:val="22"/>
                <w:szCs w:val="22"/>
              </w:rPr>
            </w:pPr>
            <w:r w:rsidRPr="006E61D4">
              <w:rPr>
                <w:spacing w:val="-5"/>
                <w:sz w:val="22"/>
                <w:szCs w:val="22"/>
              </w:rPr>
              <w:t xml:space="preserve">The delivery of all MCO </w:t>
            </w:r>
            <w:r>
              <w:rPr>
                <w:spacing w:val="-5"/>
                <w:sz w:val="22"/>
                <w:szCs w:val="22"/>
              </w:rPr>
              <w:t>SNS</w:t>
            </w:r>
            <w:r w:rsidRPr="006E61D4">
              <w:rPr>
                <w:spacing w:val="-5"/>
                <w:sz w:val="22"/>
                <w:szCs w:val="22"/>
              </w:rPr>
              <w:t xml:space="preserve"> must occur within West Virginia </w:t>
            </w:r>
            <w:r>
              <w:rPr>
                <w:spacing w:val="-5"/>
                <w:sz w:val="22"/>
                <w:szCs w:val="22"/>
              </w:rPr>
              <w:t>borders</w:t>
            </w:r>
            <w:r w:rsidRPr="006E61D4">
              <w:rPr>
                <w:spacing w:val="-5"/>
                <w:sz w:val="22"/>
                <w:szCs w:val="22"/>
              </w:rPr>
              <w:t xml:space="preserve"> unless specifically outlined on a currently valid DHHR service plan or written permission has been </w:t>
            </w:r>
            <w:r w:rsidRPr="006E61D4">
              <w:rPr>
                <w:spacing w:val="-5"/>
                <w:sz w:val="22"/>
                <w:szCs w:val="22"/>
              </w:rPr>
              <w:lastRenderedPageBreak/>
              <w:t>granted by DHHR.  Additionally, children in the custody of WV DHHR must also have permission from the corresponding circuit court judge to travel outside of West Virginia.</w:t>
            </w:r>
          </w:p>
          <w:p w14:paraId="0B9AFF26" w14:textId="77777777" w:rsidR="00B4113D" w:rsidRPr="006E61D4" w:rsidRDefault="00B4113D" w:rsidP="00251A3E">
            <w:pPr>
              <w:pStyle w:val="IndexHeading"/>
              <w:keepNext w:val="0"/>
              <w:widowControl w:val="0"/>
              <w:spacing w:line="240" w:lineRule="auto"/>
              <w:ind w:left="720"/>
              <w:rPr>
                <w:rFonts w:ascii="Times New Roman" w:hAnsi="Times New Roman"/>
                <w:sz w:val="22"/>
                <w:szCs w:val="22"/>
              </w:rPr>
            </w:pPr>
          </w:p>
        </w:tc>
      </w:tr>
      <w:tr w:rsidR="00B4113D" w:rsidRPr="006E61D4" w14:paraId="54D27CA3" w14:textId="77777777" w:rsidTr="00251A3E">
        <w:tc>
          <w:tcPr>
            <w:tcW w:w="2700" w:type="dxa"/>
            <w:vAlign w:val="center"/>
          </w:tcPr>
          <w:p w14:paraId="7ACD2064"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480" w:type="dxa"/>
          </w:tcPr>
          <w:p w14:paraId="2A608B73" w14:textId="77777777" w:rsidR="00B4113D" w:rsidRPr="006E61D4" w:rsidRDefault="00B4113D" w:rsidP="00B4113D">
            <w:pPr>
              <w:pStyle w:val="IndexHeading"/>
              <w:keepNext w:val="0"/>
              <w:widowControl w:val="0"/>
              <w:numPr>
                <w:ilvl w:val="0"/>
                <w:numId w:val="244"/>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2B03F138" w14:textId="77777777" w:rsidTr="00251A3E">
        <w:tc>
          <w:tcPr>
            <w:tcW w:w="2700" w:type="dxa"/>
            <w:vAlign w:val="center"/>
          </w:tcPr>
          <w:p w14:paraId="2A046C75"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06C185EC" w14:textId="77777777" w:rsidR="00B4113D" w:rsidRPr="006E61D4" w:rsidRDefault="00B4113D" w:rsidP="00B4113D">
            <w:pPr>
              <w:widowControl w:val="0"/>
              <w:numPr>
                <w:ilvl w:val="0"/>
                <w:numId w:val="245"/>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493B51CD" w14:textId="77777777" w:rsidR="00B4113D" w:rsidRPr="006E61D4" w:rsidRDefault="00B4113D" w:rsidP="00B4113D">
            <w:pPr>
              <w:numPr>
                <w:ilvl w:val="0"/>
                <w:numId w:val="245"/>
              </w:numPr>
              <w:spacing w:after="0"/>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approved),signature of the provider and his/her title or credentials.</w:t>
            </w:r>
          </w:p>
          <w:p w14:paraId="03BDFF9E" w14:textId="77777777" w:rsidR="00B4113D" w:rsidRPr="006E61D4" w:rsidRDefault="00B4113D" w:rsidP="00B4113D">
            <w:pPr>
              <w:widowControl w:val="0"/>
              <w:numPr>
                <w:ilvl w:val="0"/>
                <w:numId w:val="245"/>
              </w:numPr>
              <w:spacing w:after="0"/>
              <w:rPr>
                <w:sz w:val="22"/>
                <w:szCs w:val="22"/>
              </w:rPr>
            </w:pPr>
            <w:r w:rsidRPr="006E61D4">
              <w:rPr>
                <w:sz w:val="22"/>
                <w:szCs w:val="22"/>
              </w:rPr>
              <w:t>A copy of the DHHR service plan and/or Behavioral Control Plan must be present in the case record.</w:t>
            </w:r>
          </w:p>
        </w:tc>
      </w:tr>
    </w:tbl>
    <w:p w14:paraId="5149BA40"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ab/>
      </w:r>
    </w:p>
    <w:p w14:paraId="147AF8FA"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w:t>
      </w:r>
      <w:r>
        <w:rPr>
          <w:sz w:val="22"/>
          <w:szCs w:val="22"/>
        </w:rPr>
        <w:t>eighteen (</w:t>
      </w:r>
      <w:r w:rsidRPr="006E61D4">
        <w:rPr>
          <w:sz w:val="22"/>
          <w:szCs w:val="22"/>
        </w:rPr>
        <w:t>18</w:t>
      </w:r>
      <w:r>
        <w:rPr>
          <w:sz w:val="22"/>
          <w:szCs w:val="22"/>
        </w:rPr>
        <w:t>)</w:t>
      </w:r>
      <w:r w:rsidRPr="006E61D4">
        <w:rPr>
          <w:sz w:val="22"/>
          <w:szCs w:val="22"/>
        </w:rPr>
        <w:t xml:space="preserve"> or older with a regular license and have an acceptable CIB with no negative findings on their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6E8E82A9" w14:textId="1037F4DD" w:rsidR="00B4113D" w:rsidRPr="001D7B1D" w:rsidRDefault="00B4113D" w:rsidP="006858AC">
      <w:pPr>
        <w:numPr>
          <w:ilvl w:val="0"/>
          <w:numId w:val="396"/>
        </w:numPr>
        <w:tabs>
          <w:tab w:val="left" w:pos="2520"/>
        </w:tabs>
        <w:spacing w:after="0"/>
        <w:rPr>
          <w:sz w:val="22"/>
          <w:szCs w:val="22"/>
        </w:rPr>
      </w:pPr>
      <w:r w:rsidRPr="001D7B1D">
        <w:rPr>
          <w:sz w:val="22"/>
          <w:szCs w:val="22"/>
        </w:rPr>
        <w:t>The delivery of all MCO SNS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C376CED" w14:textId="77777777" w:rsidR="00B4113D" w:rsidRPr="006E61D4" w:rsidRDefault="00B4113D" w:rsidP="00B4113D">
      <w:pPr>
        <w:pStyle w:val="BodyText3"/>
        <w:tabs>
          <w:tab w:val="left" w:pos="2520"/>
        </w:tabs>
        <w:rPr>
          <w:sz w:val="22"/>
          <w:szCs w:val="22"/>
        </w:rPr>
      </w:pPr>
    </w:p>
    <w:p w14:paraId="255AB0B8" w14:textId="77777777" w:rsidR="00B4113D" w:rsidRPr="006E61D4" w:rsidRDefault="00B4113D" w:rsidP="00B4113D">
      <w:pPr>
        <w:pStyle w:val="BodyText3"/>
        <w:tabs>
          <w:tab w:val="left" w:pos="2520"/>
        </w:tabs>
        <w:rPr>
          <w:sz w:val="22"/>
          <w:szCs w:val="22"/>
        </w:rPr>
      </w:pPr>
      <w:r w:rsidRPr="006E61D4">
        <w:rPr>
          <w:sz w:val="22"/>
          <w:szCs w:val="22"/>
        </w:rPr>
        <w:br w:type="page"/>
      </w:r>
    </w:p>
    <w:p w14:paraId="233A369F" w14:textId="77777777" w:rsidR="00B4113D" w:rsidRPr="006E61D4" w:rsidRDefault="00B4113D" w:rsidP="007706E7">
      <w:pPr>
        <w:pStyle w:val="Heading2"/>
      </w:pPr>
      <w:bookmarkStart w:id="456" w:name="_Toc189465073"/>
      <w:bookmarkStart w:id="457" w:name="_Toc198452671"/>
      <w:bookmarkStart w:id="458" w:name="_Toc318186028"/>
      <w:bookmarkStart w:id="459" w:name="_Toc534728715"/>
      <w:r w:rsidRPr="006E61D4">
        <w:lastRenderedPageBreak/>
        <w:t>Intervention Travel Time 220105</w:t>
      </w:r>
      <w:bookmarkEnd w:id="456"/>
      <w:bookmarkEnd w:id="457"/>
      <w:bookmarkEnd w:id="458"/>
      <w:bookmarkEnd w:id="459"/>
    </w:p>
    <w:p w14:paraId="0B4E38F2" w14:textId="77777777" w:rsidR="00B4113D" w:rsidRPr="006E61D4" w:rsidRDefault="00B4113D" w:rsidP="00B4113D">
      <w:pPr>
        <w:rPr>
          <w:sz w:val="22"/>
          <w:szCs w:val="22"/>
        </w:rPr>
      </w:pPr>
    </w:p>
    <w:p w14:paraId="52EB64D2"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2B879C04" w14:textId="77777777" w:rsidR="00B4113D" w:rsidRPr="006E61D4" w:rsidRDefault="00B4113D" w:rsidP="00251A3E">
      <w:pPr>
        <w:pStyle w:val="BodyText"/>
      </w:pPr>
      <w:r w:rsidRPr="006E61D4">
        <w:t xml:space="preserve">This code is for reimbursing providers who are traveling to a MDT or to complete a home visit in which a </w:t>
      </w:r>
      <w:r>
        <w:t>SNS</w:t>
      </w:r>
      <w:r w:rsidRPr="006E61D4">
        <w:t xml:space="preserve"> is being provided when the time to reach the home from the providers business </w:t>
      </w:r>
      <w:r w:rsidRPr="006E61D4">
        <w:rPr>
          <w:b/>
          <w:u w:val="single"/>
        </w:rPr>
        <w:t xml:space="preserve">exceeds one </w:t>
      </w:r>
      <w:r>
        <w:rPr>
          <w:b/>
          <w:u w:val="single"/>
        </w:rPr>
        <w:t xml:space="preserve">(1) </w:t>
      </w:r>
      <w:r w:rsidRPr="006E61D4">
        <w:rPr>
          <w:b/>
          <w:u w:val="single"/>
        </w:rPr>
        <w:t>hour one way</w:t>
      </w:r>
      <w:r w:rsidRPr="006E61D4">
        <w:t>. Mileage encumbered when transporting is billed separately. The service has been documented in the DHHR’s child/family’s service plan and all other natural supports/options have been explored.</w:t>
      </w:r>
    </w:p>
    <w:p w14:paraId="0C79031F" w14:textId="77777777" w:rsidR="00B4113D" w:rsidRPr="006E61D4" w:rsidRDefault="00B4113D" w:rsidP="00251A3E">
      <w:pPr>
        <w:pStyle w:val="BodyText"/>
      </w:pPr>
    </w:p>
    <w:p w14:paraId="1979828C" w14:textId="77777777" w:rsidR="00B4113D" w:rsidRPr="006E61D4" w:rsidRDefault="00B4113D" w:rsidP="00251A3E">
      <w:pPr>
        <w:pStyle w:val="BodyText"/>
      </w:pPr>
      <w:r w:rsidRPr="006E61D4">
        <w:t>Service Codes:</w:t>
      </w:r>
    </w:p>
    <w:p w14:paraId="6591F6DF" w14:textId="77777777" w:rsidR="00B4113D" w:rsidRPr="006E61D4" w:rsidRDefault="00B4113D" w:rsidP="00251A3E">
      <w:pPr>
        <w:pStyle w:val="BodyText"/>
        <w:numPr>
          <w:ilvl w:val="0"/>
          <w:numId w:val="251"/>
        </w:numPr>
      </w:pPr>
      <w:r w:rsidRPr="006E61D4">
        <w:t>Safety Services</w:t>
      </w:r>
    </w:p>
    <w:p w14:paraId="2BB8A3D4" w14:textId="77777777" w:rsidR="00B4113D" w:rsidRPr="006E61D4" w:rsidRDefault="00B4113D" w:rsidP="00251A3E">
      <w:pPr>
        <w:pStyle w:val="BodyText"/>
        <w:numPr>
          <w:ilvl w:val="0"/>
          <w:numId w:val="251"/>
        </w:numPr>
      </w:pPr>
      <w:r w:rsidRPr="006E61D4">
        <w:t>Individualized Parenting</w:t>
      </w:r>
    </w:p>
    <w:p w14:paraId="6571B52F" w14:textId="77777777" w:rsidR="00B4113D" w:rsidRPr="006E61D4" w:rsidRDefault="00B4113D" w:rsidP="00251A3E">
      <w:pPr>
        <w:pStyle w:val="BodyText"/>
        <w:numPr>
          <w:ilvl w:val="0"/>
          <w:numId w:val="251"/>
        </w:numPr>
      </w:pPr>
      <w:r w:rsidRPr="006E61D4">
        <w:t>Supervision</w:t>
      </w:r>
    </w:p>
    <w:p w14:paraId="5640BC9E" w14:textId="77777777" w:rsidR="00B4113D" w:rsidRPr="006E61D4" w:rsidRDefault="00B4113D" w:rsidP="00251A3E">
      <w:pPr>
        <w:pStyle w:val="BodyText"/>
        <w:numPr>
          <w:ilvl w:val="0"/>
          <w:numId w:val="251"/>
        </w:numPr>
      </w:pPr>
      <w:r w:rsidRPr="006E61D4">
        <w:t>Family Crisis Response</w:t>
      </w:r>
    </w:p>
    <w:p w14:paraId="0C90CC7F" w14:textId="77777777" w:rsidR="00B4113D" w:rsidRPr="006E61D4" w:rsidRDefault="00B4113D" w:rsidP="00251A3E">
      <w:pPr>
        <w:pStyle w:val="BodyText"/>
        <w:numPr>
          <w:ilvl w:val="0"/>
          <w:numId w:val="251"/>
        </w:numPr>
      </w:pPr>
      <w:r w:rsidRPr="006E61D4">
        <w:t>Supervised Visitation One</w:t>
      </w:r>
    </w:p>
    <w:p w14:paraId="2A01E879" w14:textId="77777777" w:rsidR="00B4113D" w:rsidRPr="006E61D4" w:rsidRDefault="00B4113D" w:rsidP="00251A3E">
      <w:pPr>
        <w:pStyle w:val="BodyText"/>
        <w:numPr>
          <w:ilvl w:val="0"/>
          <w:numId w:val="251"/>
        </w:numPr>
      </w:pPr>
      <w:r w:rsidRPr="006E61D4">
        <w:t>MDT Attendance</w:t>
      </w:r>
    </w:p>
    <w:p w14:paraId="2640369C" w14:textId="77777777" w:rsidR="00B4113D" w:rsidRPr="006E61D4" w:rsidRDefault="00B4113D" w:rsidP="00251A3E">
      <w:pPr>
        <w:pStyle w:val="BodyText"/>
        <w:numPr>
          <w:ilvl w:val="0"/>
          <w:numId w:val="251"/>
        </w:numPr>
      </w:pPr>
      <w:r w:rsidRPr="006E61D4">
        <w:t>Home</w:t>
      </w:r>
      <w:r>
        <w:t xml:space="preserve"> S</w:t>
      </w:r>
      <w:r w:rsidRPr="006E61D4">
        <w:t>tudy Codes</w:t>
      </w:r>
    </w:p>
    <w:p w14:paraId="087BD18C" w14:textId="77777777" w:rsidR="00B4113D" w:rsidRPr="006E61D4" w:rsidRDefault="00B4113D" w:rsidP="00251A3E">
      <w:pPr>
        <w:pStyle w:val="BodyText"/>
      </w:pPr>
    </w:p>
    <w:p w14:paraId="1122974B" w14:textId="77777777" w:rsidR="00B4113D" w:rsidRPr="006E61D4" w:rsidRDefault="00B4113D" w:rsidP="00B4113D">
      <w:pPr>
        <w:jc w:val="both"/>
        <w:rPr>
          <w:sz w:val="22"/>
          <w:szCs w:val="22"/>
        </w:rPr>
      </w:pPr>
      <w:r w:rsidRPr="006E61D4">
        <w:rPr>
          <w:sz w:val="22"/>
          <w:szCs w:val="22"/>
        </w:rPr>
        <w:t xml:space="preserve">This service covers actual time traveled using the shortest and/or quickest practical route to the traveler’s destination.  The billable service begins after the provider leaves their identified place of business and ends when provider reaches the family’s home or identified location. If the provider is doing concurrent home visits, the time traveling from one home to the next must exceed one hour one way to be billed. It cannot replace the responsibility of foster parents, parents, family members, family friends or </w:t>
      </w:r>
      <w:r w:rsidRPr="006E61D4">
        <w:rPr>
          <w:sz w:val="22"/>
          <w:szCs w:val="22"/>
        </w:rPr>
        <w:lastRenderedPageBreak/>
        <w:t xml:space="preserve">Specialized/Therapeutic foster care agencies duties.  Maximum of </w:t>
      </w:r>
      <w:r>
        <w:rPr>
          <w:sz w:val="22"/>
          <w:szCs w:val="22"/>
        </w:rPr>
        <w:t>sixteen (</w:t>
      </w:r>
      <w:r w:rsidRPr="006E61D4">
        <w:rPr>
          <w:sz w:val="22"/>
          <w:szCs w:val="22"/>
        </w:rPr>
        <w:t>16</w:t>
      </w:r>
      <w:r>
        <w:rPr>
          <w:sz w:val="22"/>
          <w:szCs w:val="22"/>
        </w:rPr>
        <w:t>)</w:t>
      </w:r>
      <w:r w:rsidRPr="006E61D4">
        <w:rPr>
          <w:sz w:val="22"/>
          <w:szCs w:val="22"/>
        </w:rPr>
        <w:t xml:space="preserve"> units per day are allowable.</w:t>
      </w:r>
    </w:p>
    <w:p w14:paraId="7712CAE5" w14:textId="77777777" w:rsidR="00B4113D" w:rsidRPr="006E61D4" w:rsidRDefault="00B4113D" w:rsidP="00B4113D">
      <w:pPr>
        <w:jc w:val="both"/>
        <w:rPr>
          <w:sz w:val="22"/>
          <w:szCs w:val="22"/>
        </w:rPr>
      </w:pPr>
    </w:p>
    <w:p w14:paraId="26FEAB4E"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2FE8969"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3F03DB82" w14:textId="77777777" w:rsidTr="00251A3E">
        <w:tc>
          <w:tcPr>
            <w:tcW w:w="2488" w:type="dxa"/>
            <w:vAlign w:val="center"/>
          </w:tcPr>
          <w:p w14:paraId="49EA2BDA"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37A13891"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5628DC26" w14:textId="77777777" w:rsidTr="00251A3E">
        <w:tc>
          <w:tcPr>
            <w:tcW w:w="2488" w:type="dxa"/>
            <w:vAlign w:val="center"/>
          </w:tcPr>
          <w:p w14:paraId="1208D2FC"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7792CF55" w14:textId="77777777" w:rsidR="00B4113D" w:rsidRPr="006E61D4" w:rsidRDefault="00B4113D" w:rsidP="00251A3E">
            <w:pPr>
              <w:widowControl w:val="0"/>
              <w:rPr>
                <w:sz w:val="22"/>
                <w:szCs w:val="22"/>
              </w:rPr>
            </w:pPr>
            <w:r w:rsidRPr="006E61D4">
              <w:rPr>
                <w:sz w:val="22"/>
                <w:szCs w:val="22"/>
              </w:rPr>
              <w:t xml:space="preserve">Family Preservation </w:t>
            </w:r>
          </w:p>
        </w:tc>
      </w:tr>
      <w:tr w:rsidR="00B4113D" w:rsidRPr="006E61D4" w14:paraId="0136F6B5" w14:textId="77777777" w:rsidTr="00251A3E">
        <w:tc>
          <w:tcPr>
            <w:tcW w:w="2488" w:type="dxa"/>
            <w:vAlign w:val="center"/>
          </w:tcPr>
          <w:p w14:paraId="789289C6"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28BC6751" w14:textId="77777777" w:rsidR="00B4113D" w:rsidRPr="006E61D4" w:rsidRDefault="00B4113D" w:rsidP="00251A3E">
            <w:pPr>
              <w:widowControl w:val="0"/>
              <w:rPr>
                <w:sz w:val="22"/>
                <w:szCs w:val="22"/>
              </w:rPr>
            </w:pPr>
            <w:r w:rsidRPr="006E61D4">
              <w:rPr>
                <w:sz w:val="22"/>
                <w:szCs w:val="22"/>
              </w:rPr>
              <w:t>92 days</w:t>
            </w:r>
          </w:p>
          <w:p w14:paraId="5ED467F7" w14:textId="77777777" w:rsidR="00B4113D" w:rsidRPr="006E61D4" w:rsidRDefault="00B4113D" w:rsidP="00251A3E">
            <w:pPr>
              <w:widowControl w:val="0"/>
              <w:rPr>
                <w:sz w:val="22"/>
                <w:szCs w:val="22"/>
              </w:rPr>
            </w:pPr>
            <w:r w:rsidRPr="006E61D4">
              <w:rPr>
                <w:sz w:val="22"/>
                <w:szCs w:val="22"/>
              </w:rPr>
              <w:t>Unit= 15 min</w:t>
            </w:r>
          </w:p>
          <w:p w14:paraId="15A54AE5" w14:textId="77777777" w:rsidR="00B4113D" w:rsidRPr="006E61D4" w:rsidRDefault="00B4113D" w:rsidP="00251A3E">
            <w:pPr>
              <w:widowControl w:val="0"/>
              <w:rPr>
                <w:sz w:val="22"/>
                <w:szCs w:val="22"/>
              </w:rPr>
            </w:pPr>
            <w:r w:rsidRPr="006E61D4">
              <w:rPr>
                <w:sz w:val="22"/>
                <w:szCs w:val="22"/>
              </w:rPr>
              <w:t>416 units per 92 days</w:t>
            </w:r>
          </w:p>
        </w:tc>
      </w:tr>
      <w:tr w:rsidR="00B4113D" w:rsidRPr="006E61D4" w14:paraId="25316BD6" w14:textId="77777777" w:rsidTr="00251A3E">
        <w:tc>
          <w:tcPr>
            <w:tcW w:w="2488" w:type="dxa"/>
            <w:vAlign w:val="center"/>
          </w:tcPr>
          <w:p w14:paraId="34A3241E"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71AD6CBC" w14:textId="77777777" w:rsidR="00B4113D" w:rsidRPr="006E61D4" w:rsidRDefault="00B4113D" w:rsidP="00251A3E">
            <w:pPr>
              <w:widowControl w:val="0"/>
              <w:rPr>
                <w:sz w:val="22"/>
                <w:szCs w:val="22"/>
              </w:rPr>
            </w:pPr>
            <w:r w:rsidRPr="006E61D4">
              <w:rPr>
                <w:sz w:val="22"/>
                <w:szCs w:val="22"/>
              </w:rPr>
              <w:t>3</w:t>
            </w:r>
          </w:p>
        </w:tc>
      </w:tr>
      <w:tr w:rsidR="00B4113D" w:rsidRPr="006E61D4" w14:paraId="1751B739" w14:textId="77777777" w:rsidTr="00251A3E">
        <w:tc>
          <w:tcPr>
            <w:tcW w:w="2488" w:type="dxa"/>
            <w:vAlign w:val="center"/>
          </w:tcPr>
          <w:p w14:paraId="7402B274" w14:textId="77777777" w:rsidR="00B4113D" w:rsidRPr="006E61D4" w:rsidRDefault="00B4113D" w:rsidP="00251A3E">
            <w:pPr>
              <w:widowControl w:val="0"/>
              <w:rPr>
                <w:b/>
                <w:bCs/>
                <w:sz w:val="22"/>
                <w:szCs w:val="22"/>
              </w:rPr>
            </w:pPr>
            <w:r w:rsidRPr="006E61D4">
              <w:rPr>
                <w:b/>
                <w:bCs/>
                <w:sz w:val="22"/>
                <w:szCs w:val="22"/>
              </w:rPr>
              <w:t>Admission Criteria</w:t>
            </w:r>
          </w:p>
          <w:p w14:paraId="2684F172" w14:textId="77777777" w:rsidR="00B4113D" w:rsidRPr="006E61D4" w:rsidRDefault="00B4113D" w:rsidP="00251A3E">
            <w:pPr>
              <w:widowControl w:val="0"/>
              <w:rPr>
                <w:b/>
                <w:bCs/>
                <w:sz w:val="22"/>
                <w:szCs w:val="22"/>
              </w:rPr>
            </w:pPr>
          </w:p>
        </w:tc>
        <w:tc>
          <w:tcPr>
            <w:tcW w:w="6260" w:type="dxa"/>
            <w:vAlign w:val="center"/>
          </w:tcPr>
          <w:p w14:paraId="552F6C11" w14:textId="77777777" w:rsidR="00B4113D" w:rsidRPr="006E61D4" w:rsidRDefault="00B4113D" w:rsidP="00B4113D">
            <w:pPr>
              <w:numPr>
                <w:ilvl w:val="0"/>
                <w:numId w:val="230"/>
              </w:numPr>
              <w:spacing w:after="0"/>
              <w:jc w:val="both"/>
              <w:rPr>
                <w:sz w:val="22"/>
                <w:szCs w:val="22"/>
              </w:rPr>
            </w:pPr>
            <w:r w:rsidRPr="006E61D4">
              <w:rPr>
                <w:sz w:val="22"/>
                <w:szCs w:val="22"/>
              </w:rPr>
              <w:t>Provider has been referred one of the designated services</w:t>
            </w:r>
          </w:p>
        </w:tc>
      </w:tr>
      <w:tr w:rsidR="00B4113D" w:rsidRPr="006E61D4" w14:paraId="12ADD962" w14:textId="77777777" w:rsidTr="00251A3E">
        <w:tc>
          <w:tcPr>
            <w:tcW w:w="2488" w:type="dxa"/>
            <w:vAlign w:val="center"/>
          </w:tcPr>
          <w:p w14:paraId="34EEC087" w14:textId="77777777" w:rsidR="00B4113D" w:rsidRPr="006E61D4" w:rsidRDefault="00B4113D" w:rsidP="00251A3E">
            <w:pPr>
              <w:widowControl w:val="0"/>
              <w:rPr>
                <w:i/>
                <w:iCs/>
                <w:sz w:val="22"/>
                <w:szCs w:val="22"/>
              </w:rPr>
            </w:pPr>
            <w:r w:rsidRPr="006E61D4">
              <w:rPr>
                <w:b/>
                <w:bCs/>
                <w:sz w:val="22"/>
                <w:szCs w:val="22"/>
              </w:rPr>
              <w:t>Continuing Stay Criteria</w:t>
            </w:r>
          </w:p>
        </w:tc>
        <w:tc>
          <w:tcPr>
            <w:tcW w:w="6260" w:type="dxa"/>
            <w:vAlign w:val="center"/>
          </w:tcPr>
          <w:p w14:paraId="465CC512"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Service continues to be provided</w:t>
            </w:r>
          </w:p>
          <w:p w14:paraId="70012F0F"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Progress towards goals noted on DHHR service plan has been documented</w:t>
            </w:r>
          </w:p>
          <w:p w14:paraId="78774563"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DHHR worker/supervisor agrees to continue service</w:t>
            </w:r>
          </w:p>
        </w:tc>
      </w:tr>
      <w:tr w:rsidR="00B4113D" w:rsidRPr="006E61D4" w14:paraId="10272F71" w14:textId="77777777" w:rsidTr="00251A3E">
        <w:trPr>
          <w:trHeight w:val="530"/>
        </w:trPr>
        <w:tc>
          <w:tcPr>
            <w:tcW w:w="2488" w:type="dxa"/>
            <w:vAlign w:val="center"/>
          </w:tcPr>
          <w:p w14:paraId="3279462A" w14:textId="77777777" w:rsidR="00B4113D" w:rsidRPr="006E61D4" w:rsidRDefault="00B4113D" w:rsidP="00251A3E">
            <w:pPr>
              <w:widowControl w:val="0"/>
              <w:rPr>
                <w:b/>
                <w:bCs/>
                <w:sz w:val="22"/>
                <w:szCs w:val="22"/>
              </w:rPr>
            </w:pPr>
            <w:r w:rsidRPr="006E61D4">
              <w:rPr>
                <w:b/>
                <w:bCs/>
                <w:sz w:val="22"/>
                <w:szCs w:val="22"/>
              </w:rPr>
              <w:t>Discharge Criteria</w:t>
            </w:r>
          </w:p>
          <w:p w14:paraId="7185909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2C0A1C06" w14:textId="77777777" w:rsidR="00B4113D" w:rsidRPr="006E61D4" w:rsidRDefault="00B4113D" w:rsidP="00B4113D">
            <w:pPr>
              <w:numPr>
                <w:ilvl w:val="0"/>
                <w:numId w:val="231"/>
              </w:numPr>
              <w:spacing w:after="0"/>
              <w:jc w:val="both"/>
              <w:rPr>
                <w:sz w:val="22"/>
                <w:szCs w:val="22"/>
              </w:rPr>
            </w:pPr>
            <w:r w:rsidRPr="006E61D4">
              <w:rPr>
                <w:sz w:val="22"/>
                <w:szCs w:val="22"/>
              </w:rPr>
              <w:t>No progress has been made</w:t>
            </w:r>
          </w:p>
          <w:p w14:paraId="1AE1DA30" w14:textId="77777777" w:rsidR="00B4113D" w:rsidRPr="006E61D4" w:rsidRDefault="00B4113D" w:rsidP="00B4113D">
            <w:pPr>
              <w:numPr>
                <w:ilvl w:val="0"/>
                <w:numId w:val="231"/>
              </w:numPr>
              <w:spacing w:after="0"/>
              <w:jc w:val="both"/>
              <w:rPr>
                <w:sz w:val="22"/>
                <w:szCs w:val="22"/>
              </w:rPr>
            </w:pPr>
            <w:r w:rsidRPr="006E61D4">
              <w:rPr>
                <w:sz w:val="22"/>
                <w:szCs w:val="22"/>
              </w:rPr>
              <w:t>Case is closed</w:t>
            </w:r>
          </w:p>
          <w:p w14:paraId="657C2C44" w14:textId="77777777" w:rsidR="00B4113D" w:rsidRPr="006E61D4" w:rsidRDefault="00B4113D" w:rsidP="00B4113D">
            <w:pPr>
              <w:numPr>
                <w:ilvl w:val="0"/>
                <w:numId w:val="231"/>
              </w:numPr>
              <w:spacing w:after="0"/>
              <w:jc w:val="both"/>
              <w:rPr>
                <w:sz w:val="22"/>
                <w:szCs w:val="22"/>
              </w:rPr>
            </w:pPr>
            <w:r w:rsidRPr="006E61D4">
              <w:rPr>
                <w:sz w:val="22"/>
                <w:szCs w:val="22"/>
              </w:rPr>
              <w:t>Family refuses in home services</w:t>
            </w:r>
          </w:p>
          <w:p w14:paraId="67BB1BD2" w14:textId="77777777" w:rsidR="00B4113D" w:rsidRPr="006E61D4" w:rsidRDefault="00B4113D" w:rsidP="00B4113D">
            <w:pPr>
              <w:numPr>
                <w:ilvl w:val="0"/>
                <w:numId w:val="231"/>
              </w:numPr>
              <w:spacing w:after="0"/>
              <w:jc w:val="both"/>
              <w:rPr>
                <w:sz w:val="22"/>
                <w:szCs w:val="22"/>
              </w:rPr>
            </w:pPr>
            <w:r w:rsidRPr="006E61D4">
              <w:rPr>
                <w:sz w:val="22"/>
                <w:szCs w:val="22"/>
              </w:rPr>
              <w:t xml:space="preserve">Youth was placed in DJS custody for detention/incarceration  </w:t>
            </w:r>
          </w:p>
        </w:tc>
      </w:tr>
      <w:tr w:rsidR="00B4113D" w:rsidRPr="006E61D4" w14:paraId="613071F8" w14:textId="77777777" w:rsidTr="00251A3E">
        <w:trPr>
          <w:trHeight w:val="872"/>
        </w:trPr>
        <w:tc>
          <w:tcPr>
            <w:tcW w:w="2488" w:type="dxa"/>
            <w:vAlign w:val="center"/>
          </w:tcPr>
          <w:p w14:paraId="4A53C7F5" w14:textId="77777777" w:rsidR="00B4113D" w:rsidRPr="006E61D4" w:rsidRDefault="00B4113D" w:rsidP="00251A3E">
            <w:pPr>
              <w:widowControl w:val="0"/>
              <w:rPr>
                <w:b/>
                <w:bCs/>
                <w:sz w:val="22"/>
                <w:szCs w:val="22"/>
              </w:rPr>
            </w:pPr>
            <w:r w:rsidRPr="006E61D4">
              <w:rPr>
                <w:b/>
                <w:bCs/>
                <w:sz w:val="22"/>
                <w:szCs w:val="22"/>
              </w:rPr>
              <w:t>Service Exclusions</w:t>
            </w:r>
          </w:p>
        </w:tc>
        <w:tc>
          <w:tcPr>
            <w:tcW w:w="6260" w:type="dxa"/>
            <w:vAlign w:val="center"/>
          </w:tcPr>
          <w:p w14:paraId="0B2AEDE7" w14:textId="77777777" w:rsidR="00B4113D" w:rsidRPr="006E61D4" w:rsidRDefault="00B4113D" w:rsidP="00B4113D">
            <w:pPr>
              <w:pStyle w:val="IndexHeading"/>
              <w:keepNext w:val="0"/>
              <w:widowControl w:val="0"/>
              <w:numPr>
                <w:ilvl w:val="0"/>
                <w:numId w:val="380"/>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08F57FFA" w14:textId="77777777" w:rsidR="00B4113D" w:rsidRPr="006E61D4" w:rsidRDefault="00B4113D" w:rsidP="00B4113D">
            <w:pPr>
              <w:pStyle w:val="IndexHeading"/>
              <w:keepNext w:val="0"/>
              <w:widowControl w:val="0"/>
              <w:numPr>
                <w:ilvl w:val="0"/>
                <w:numId w:val="380"/>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and parking</w:t>
            </w:r>
          </w:p>
          <w:p w14:paraId="4D3B511E" w14:textId="77777777" w:rsidR="00B4113D" w:rsidRPr="00AA0822" w:rsidRDefault="00B4113D" w:rsidP="00251A3E">
            <w:pPr>
              <w:pStyle w:val="Index1"/>
            </w:pPr>
            <w:r w:rsidRPr="00AA0822">
              <w:t xml:space="preserve">MR/DD waiver or ICF recipients are not eligible for this </w:t>
            </w:r>
            <w:r w:rsidRPr="00AA0822">
              <w:lastRenderedPageBreak/>
              <w:t xml:space="preserve">service </w:t>
            </w:r>
          </w:p>
          <w:p w14:paraId="77A3C7AF" w14:textId="77777777" w:rsidR="00B4113D" w:rsidRPr="00AA0822" w:rsidRDefault="00B4113D" w:rsidP="00251A3E">
            <w:pPr>
              <w:pStyle w:val="Index1"/>
            </w:pPr>
            <w:r w:rsidRPr="00AA0822">
              <w:t xml:space="preserve">The delivery of all MCO </w:t>
            </w:r>
            <w:r>
              <w:t>SNS</w:t>
            </w:r>
            <w:r w:rsidRPr="00AA0822">
              <w:t xml:space="preserve"> must occur within West Virginia </w:t>
            </w:r>
            <w:r>
              <w:t>borders</w:t>
            </w:r>
            <w:r w:rsidRPr="00AA0822">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2C0DA898" w14:textId="77777777" w:rsidTr="00251A3E">
        <w:trPr>
          <w:trHeight w:val="755"/>
        </w:trPr>
        <w:tc>
          <w:tcPr>
            <w:tcW w:w="2488" w:type="dxa"/>
            <w:vAlign w:val="center"/>
          </w:tcPr>
          <w:p w14:paraId="1A91186E"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260" w:type="dxa"/>
            <w:vAlign w:val="center"/>
          </w:tcPr>
          <w:p w14:paraId="4B62E590"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5CAFDE65" w14:textId="77777777" w:rsidTr="00251A3E">
        <w:tc>
          <w:tcPr>
            <w:tcW w:w="2488" w:type="dxa"/>
            <w:vAlign w:val="center"/>
          </w:tcPr>
          <w:p w14:paraId="23099C8C"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42C76BB8"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777C48E8"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7605EF07"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service plan/Behavioral Control Plan must be present in the case record.</w:t>
            </w:r>
          </w:p>
        </w:tc>
      </w:tr>
    </w:tbl>
    <w:p w14:paraId="61F3B676"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 xml:space="preserve">: </w:t>
      </w:r>
    </w:p>
    <w:p w14:paraId="5DABAAAD"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an acceptable CIB with no negative findings on their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1DBF9893" w14:textId="77777777" w:rsidR="00B4113D" w:rsidRPr="006E61D4" w:rsidRDefault="00B4113D" w:rsidP="00B4113D">
      <w:pPr>
        <w:pStyle w:val="BodyText3"/>
        <w:tabs>
          <w:tab w:val="left" w:pos="2520"/>
        </w:tabs>
        <w:rPr>
          <w:sz w:val="22"/>
          <w:szCs w:val="22"/>
        </w:rPr>
      </w:pPr>
    </w:p>
    <w:p w14:paraId="5A4CFE31"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56C07FE1"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1F6D206" w14:textId="77777777" w:rsidR="00B4113D" w:rsidRPr="006E61D4" w:rsidRDefault="00B4113D" w:rsidP="00B4113D">
      <w:pPr>
        <w:pStyle w:val="BodyText3"/>
        <w:tabs>
          <w:tab w:val="left" w:pos="2520"/>
        </w:tabs>
        <w:rPr>
          <w:sz w:val="22"/>
          <w:szCs w:val="22"/>
        </w:rPr>
      </w:pPr>
      <w:r w:rsidRPr="006E61D4">
        <w:rPr>
          <w:sz w:val="22"/>
          <w:szCs w:val="22"/>
        </w:rPr>
        <w:br w:type="page"/>
      </w:r>
    </w:p>
    <w:p w14:paraId="64E4109C" w14:textId="77777777" w:rsidR="00B4113D" w:rsidRPr="006E61D4" w:rsidRDefault="00B4113D" w:rsidP="007706E7">
      <w:pPr>
        <w:pStyle w:val="Heading2"/>
      </w:pPr>
      <w:bookmarkStart w:id="460" w:name="_Toc189465074"/>
      <w:bookmarkStart w:id="461" w:name="_Toc198452672"/>
      <w:bookmarkStart w:id="462" w:name="_Toc318186029"/>
      <w:bookmarkStart w:id="463" w:name="_Toc534728716"/>
      <w:bookmarkStart w:id="464" w:name="_Toc52601494"/>
      <w:r w:rsidRPr="006E61D4">
        <w:lastRenderedPageBreak/>
        <w:t>Transportation Time 220104</w:t>
      </w:r>
      <w:bookmarkEnd w:id="460"/>
      <w:bookmarkEnd w:id="461"/>
      <w:bookmarkEnd w:id="462"/>
      <w:bookmarkEnd w:id="463"/>
    </w:p>
    <w:p w14:paraId="1C5E281C" w14:textId="77777777" w:rsidR="00B4113D" w:rsidRPr="006E61D4" w:rsidRDefault="00B4113D" w:rsidP="00B4113D">
      <w:pPr>
        <w:rPr>
          <w:sz w:val="22"/>
          <w:szCs w:val="22"/>
        </w:rPr>
      </w:pPr>
    </w:p>
    <w:p w14:paraId="6335822D"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16CFE78B" w14:textId="77777777" w:rsidR="00B4113D" w:rsidRPr="006E61D4" w:rsidRDefault="00B4113D" w:rsidP="00251A3E">
      <w:pPr>
        <w:pStyle w:val="BodyText"/>
      </w:pPr>
      <w:r w:rsidRPr="006E61D4">
        <w:t>This code is for providers whose only service is transporting a DHHR client(s).  These providers/transports are not associated with their own provision of a socially or behavior health medically necessary service.  The provider is not engaged in an otherwise billable activity.  Mileage encumbered when transporting is billed separately. The service has been documented in the DHHR’s child/family’s service plan and all other natural supports/options have been explored including DHHR staff and are not available for this event.</w:t>
      </w:r>
    </w:p>
    <w:p w14:paraId="40F28840" w14:textId="77777777" w:rsidR="00B4113D" w:rsidRPr="006E61D4" w:rsidRDefault="00B4113D" w:rsidP="00251A3E">
      <w:pPr>
        <w:pStyle w:val="BodyText"/>
      </w:pPr>
    </w:p>
    <w:p w14:paraId="3361E767" w14:textId="77777777" w:rsidR="00B4113D" w:rsidRPr="006E61D4" w:rsidRDefault="00B4113D" w:rsidP="00B4113D">
      <w:pPr>
        <w:jc w:val="both"/>
        <w:rPr>
          <w:sz w:val="22"/>
          <w:szCs w:val="22"/>
        </w:rPr>
      </w:pPr>
      <w:r w:rsidRPr="006E61D4">
        <w:rPr>
          <w:sz w:val="22"/>
          <w:szCs w:val="22"/>
        </w:rPr>
        <w:t xml:space="preserve">The least costly means available must be utilized.  This service covers actual time traveled using the shortest practical route to the traveler’s destination.  </w:t>
      </w:r>
    </w:p>
    <w:p w14:paraId="4DF72053" w14:textId="77777777" w:rsidR="00B4113D" w:rsidRPr="006E61D4" w:rsidRDefault="00B4113D" w:rsidP="00B4113D">
      <w:pPr>
        <w:jc w:val="both"/>
        <w:rPr>
          <w:sz w:val="22"/>
          <w:szCs w:val="22"/>
        </w:rPr>
      </w:pPr>
    </w:p>
    <w:p w14:paraId="1C9FFC0D" w14:textId="77777777" w:rsidR="00B4113D" w:rsidRPr="006E61D4" w:rsidRDefault="00B4113D" w:rsidP="00251A3E">
      <w:pPr>
        <w:pStyle w:val="BodyText"/>
      </w:pPr>
      <w:r w:rsidRPr="006E61D4">
        <w:t>Activities:</w:t>
      </w:r>
    </w:p>
    <w:p w14:paraId="409547C7" w14:textId="77777777" w:rsidR="00B4113D" w:rsidRPr="006E61D4" w:rsidRDefault="00B4113D" w:rsidP="00251A3E">
      <w:pPr>
        <w:pStyle w:val="BodyText"/>
        <w:numPr>
          <w:ilvl w:val="0"/>
          <w:numId w:val="304"/>
        </w:numPr>
      </w:pPr>
      <w:r w:rsidRPr="006E61D4">
        <w:t>Drugs Screens</w:t>
      </w:r>
    </w:p>
    <w:p w14:paraId="39EF7AF4" w14:textId="77777777" w:rsidR="00B4113D" w:rsidRPr="006E61D4" w:rsidRDefault="00B4113D" w:rsidP="00251A3E">
      <w:pPr>
        <w:pStyle w:val="BodyText"/>
        <w:numPr>
          <w:ilvl w:val="0"/>
          <w:numId w:val="304"/>
        </w:numPr>
      </w:pPr>
      <w:r w:rsidRPr="006E61D4">
        <w:t>Visitations with extenuating circumstances for foster parents</w:t>
      </w:r>
    </w:p>
    <w:p w14:paraId="334CBE6E" w14:textId="77777777" w:rsidR="00B4113D" w:rsidRPr="006E61D4" w:rsidRDefault="00B4113D" w:rsidP="00251A3E">
      <w:pPr>
        <w:pStyle w:val="BodyText"/>
        <w:numPr>
          <w:ilvl w:val="0"/>
          <w:numId w:val="304"/>
        </w:numPr>
      </w:pPr>
      <w:r w:rsidRPr="006E61D4">
        <w:t>Not eligible for NEMT</w:t>
      </w:r>
    </w:p>
    <w:p w14:paraId="223248FF" w14:textId="77777777" w:rsidR="00B4113D" w:rsidRPr="006E61D4" w:rsidRDefault="00B4113D" w:rsidP="00B4113D">
      <w:pPr>
        <w:jc w:val="both"/>
        <w:rPr>
          <w:sz w:val="22"/>
          <w:szCs w:val="22"/>
        </w:rPr>
      </w:pPr>
    </w:p>
    <w:p w14:paraId="7E27199A" w14:textId="77777777" w:rsidR="00B4113D" w:rsidRPr="006E61D4" w:rsidRDefault="00B4113D" w:rsidP="00B4113D">
      <w:pPr>
        <w:jc w:val="both"/>
        <w:rPr>
          <w:sz w:val="22"/>
          <w:szCs w:val="22"/>
        </w:rPr>
      </w:pPr>
      <w:r w:rsidRPr="006E61D4">
        <w:rPr>
          <w:sz w:val="22"/>
          <w:szCs w:val="22"/>
        </w:rPr>
        <w:t xml:space="preserve">The billable service begins when the provider leaves their identified place of business point and ends when provider returns to this location.  Waiting time at the identified destination is included.  The maximum number of hours this service may be provided in a 24 hour period is 12 hours or 48 units. Ten hours for when consumers are in the vehicle and up to 12 hours total. If an overnight trip is required, no more than 12 hours or 48 </w:t>
      </w:r>
      <w:r w:rsidRPr="006E61D4">
        <w:rPr>
          <w:sz w:val="22"/>
          <w:szCs w:val="22"/>
        </w:rPr>
        <w:lastRenderedPageBreak/>
        <w:t>units may be invoiced.  When not in the vehicle, the provider must remain at the location with the client.</w:t>
      </w:r>
    </w:p>
    <w:p w14:paraId="3D0E2746" w14:textId="77777777" w:rsidR="00B4113D" w:rsidRPr="006E61D4" w:rsidRDefault="00B4113D" w:rsidP="00B4113D">
      <w:pPr>
        <w:jc w:val="both"/>
        <w:rPr>
          <w:sz w:val="22"/>
          <w:szCs w:val="22"/>
        </w:rPr>
      </w:pPr>
    </w:p>
    <w:p w14:paraId="66D3522F" w14:textId="77777777" w:rsidR="00B4113D" w:rsidRPr="006E61D4" w:rsidRDefault="00B4113D" w:rsidP="00B4113D">
      <w:pPr>
        <w:jc w:val="both"/>
        <w:rPr>
          <w:sz w:val="22"/>
          <w:szCs w:val="22"/>
        </w:rPr>
      </w:pPr>
      <w:r w:rsidRPr="006E61D4">
        <w:rPr>
          <w:sz w:val="22"/>
          <w:szCs w:val="22"/>
        </w:rPr>
        <w:t>If Non-Emergency Transport (NEMT) is available, this service may not be used.  It can not replace the responsibility of foster parents, parents, family members, family friends or Specialized/Therapeutic foster care agencies duties.</w:t>
      </w:r>
    </w:p>
    <w:p w14:paraId="5404B80E" w14:textId="77777777" w:rsidR="00B4113D" w:rsidRPr="006E61D4" w:rsidRDefault="00B4113D" w:rsidP="00B4113D">
      <w:pPr>
        <w:jc w:val="both"/>
        <w:rPr>
          <w:sz w:val="22"/>
          <w:szCs w:val="22"/>
        </w:rPr>
      </w:pPr>
    </w:p>
    <w:p w14:paraId="5415C8E7"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2C91B42"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63ED9E39" w14:textId="77777777" w:rsidTr="00251A3E">
        <w:tc>
          <w:tcPr>
            <w:tcW w:w="2488" w:type="dxa"/>
            <w:vAlign w:val="center"/>
          </w:tcPr>
          <w:p w14:paraId="5827AEE8"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056DE4C2"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7A31B8EC" w14:textId="77777777" w:rsidTr="00251A3E">
        <w:tc>
          <w:tcPr>
            <w:tcW w:w="2488" w:type="dxa"/>
            <w:vAlign w:val="center"/>
          </w:tcPr>
          <w:p w14:paraId="2DDBCFF1"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64C52538" w14:textId="77777777" w:rsidR="00B4113D" w:rsidRPr="006E61D4" w:rsidRDefault="00B4113D" w:rsidP="00251A3E">
            <w:pPr>
              <w:widowControl w:val="0"/>
              <w:rPr>
                <w:sz w:val="22"/>
                <w:szCs w:val="22"/>
              </w:rPr>
            </w:pPr>
            <w:r w:rsidRPr="006E61D4">
              <w:rPr>
                <w:sz w:val="22"/>
                <w:szCs w:val="22"/>
              </w:rPr>
              <w:t xml:space="preserve">Family Preservation </w:t>
            </w:r>
          </w:p>
        </w:tc>
      </w:tr>
      <w:tr w:rsidR="00B4113D" w:rsidRPr="006E61D4" w14:paraId="70F7E7EA" w14:textId="77777777" w:rsidTr="00251A3E">
        <w:tc>
          <w:tcPr>
            <w:tcW w:w="2488" w:type="dxa"/>
            <w:vAlign w:val="center"/>
          </w:tcPr>
          <w:p w14:paraId="60901EEF"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13FF9191" w14:textId="77777777" w:rsidR="00B4113D" w:rsidRPr="006E61D4" w:rsidRDefault="00B4113D" w:rsidP="00251A3E">
            <w:pPr>
              <w:widowControl w:val="0"/>
              <w:rPr>
                <w:sz w:val="22"/>
                <w:szCs w:val="22"/>
              </w:rPr>
            </w:pPr>
            <w:r w:rsidRPr="006E61D4">
              <w:rPr>
                <w:sz w:val="22"/>
                <w:szCs w:val="22"/>
              </w:rPr>
              <w:t>208 units/92 days</w:t>
            </w:r>
          </w:p>
          <w:p w14:paraId="4E8019E1" w14:textId="77777777" w:rsidR="00B4113D" w:rsidRPr="006E61D4" w:rsidRDefault="00B4113D" w:rsidP="00251A3E">
            <w:pPr>
              <w:widowControl w:val="0"/>
              <w:rPr>
                <w:sz w:val="22"/>
                <w:szCs w:val="22"/>
              </w:rPr>
            </w:pPr>
            <w:r w:rsidRPr="006E61D4">
              <w:rPr>
                <w:sz w:val="22"/>
                <w:szCs w:val="22"/>
              </w:rPr>
              <w:t>Unit= 15 minutes</w:t>
            </w:r>
          </w:p>
          <w:p w14:paraId="236D9B0A" w14:textId="77777777" w:rsidR="00B4113D" w:rsidRPr="006E61D4" w:rsidRDefault="00B4113D" w:rsidP="00251A3E">
            <w:pPr>
              <w:widowControl w:val="0"/>
              <w:rPr>
                <w:sz w:val="22"/>
                <w:szCs w:val="22"/>
              </w:rPr>
            </w:pPr>
            <w:r w:rsidRPr="006E61D4">
              <w:rPr>
                <w:sz w:val="22"/>
                <w:szCs w:val="22"/>
              </w:rPr>
              <w:t>Maximum of 48 units within a 24 hour period</w:t>
            </w:r>
          </w:p>
          <w:p w14:paraId="3EE1A15B"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6F4D5C3E" w14:textId="77777777" w:rsidTr="00251A3E">
        <w:tc>
          <w:tcPr>
            <w:tcW w:w="2488" w:type="dxa"/>
            <w:vAlign w:val="center"/>
          </w:tcPr>
          <w:p w14:paraId="7188DD43"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2A9D4ADA" w14:textId="77777777" w:rsidR="00B4113D" w:rsidRPr="006E61D4" w:rsidRDefault="00B4113D" w:rsidP="00251A3E">
            <w:pPr>
              <w:widowControl w:val="0"/>
              <w:rPr>
                <w:sz w:val="22"/>
                <w:szCs w:val="22"/>
              </w:rPr>
            </w:pPr>
            <w:r w:rsidRPr="006E61D4">
              <w:rPr>
                <w:sz w:val="22"/>
                <w:szCs w:val="22"/>
              </w:rPr>
              <w:t>3</w:t>
            </w:r>
          </w:p>
        </w:tc>
      </w:tr>
      <w:tr w:rsidR="00B4113D" w:rsidRPr="006E61D4" w14:paraId="19D729ED" w14:textId="77777777" w:rsidTr="00251A3E">
        <w:tc>
          <w:tcPr>
            <w:tcW w:w="2488" w:type="dxa"/>
            <w:vAlign w:val="center"/>
          </w:tcPr>
          <w:p w14:paraId="05D8A891" w14:textId="77777777" w:rsidR="00B4113D" w:rsidRPr="006E61D4" w:rsidRDefault="00B4113D" w:rsidP="00251A3E">
            <w:pPr>
              <w:widowControl w:val="0"/>
              <w:rPr>
                <w:b/>
                <w:bCs/>
                <w:sz w:val="22"/>
                <w:szCs w:val="22"/>
              </w:rPr>
            </w:pPr>
            <w:r w:rsidRPr="006E61D4">
              <w:rPr>
                <w:b/>
                <w:bCs/>
                <w:sz w:val="22"/>
                <w:szCs w:val="22"/>
              </w:rPr>
              <w:t>Admission Criteria</w:t>
            </w:r>
          </w:p>
          <w:p w14:paraId="63C787D5" w14:textId="77777777" w:rsidR="00B4113D" w:rsidRPr="006E61D4" w:rsidRDefault="00B4113D" w:rsidP="00251A3E">
            <w:pPr>
              <w:widowControl w:val="0"/>
              <w:rPr>
                <w:b/>
                <w:bCs/>
                <w:sz w:val="22"/>
                <w:szCs w:val="22"/>
              </w:rPr>
            </w:pPr>
          </w:p>
        </w:tc>
        <w:tc>
          <w:tcPr>
            <w:tcW w:w="6260" w:type="dxa"/>
            <w:vAlign w:val="center"/>
          </w:tcPr>
          <w:p w14:paraId="78B2E951" w14:textId="77777777" w:rsidR="00B4113D" w:rsidRPr="006E61D4" w:rsidRDefault="00B4113D" w:rsidP="00B4113D">
            <w:pPr>
              <w:numPr>
                <w:ilvl w:val="0"/>
                <w:numId w:val="241"/>
              </w:numPr>
              <w:spacing w:after="0"/>
              <w:rPr>
                <w:sz w:val="22"/>
                <w:szCs w:val="22"/>
              </w:rPr>
            </w:pPr>
            <w:r w:rsidRPr="006E61D4">
              <w:rPr>
                <w:sz w:val="22"/>
                <w:szCs w:val="22"/>
              </w:rPr>
              <w:t>Documentation of the parent’s inability to provide this service and the subsequent reason must be in the consumer’s record.</w:t>
            </w:r>
          </w:p>
          <w:p w14:paraId="02ADBAB2" w14:textId="77777777" w:rsidR="00B4113D" w:rsidRPr="006E61D4" w:rsidRDefault="00B4113D" w:rsidP="00B4113D">
            <w:pPr>
              <w:numPr>
                <w:ilvl w:val="0"/>
                <w:numId w:val="241"/>
              </w:numPr>
              <w:spacing w:after="0"/>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explored/exhausted. </w:t>
            </w:r>
          </w:p>
          <w:p w14:paraId="5DDFF24A" w14:textId="77777777" w:rsidR="00B4113D" w:rsidRPr="006E61D4" w:rsidRDefault="00B4113D" w:rsidP="00B4113D">
            <w:pPr>
              <w:numPr>
                <w:ilvl w:val="0"/>
                <w:numId w:val="241"/>
              </w:numPr>
              <w:spacing w:after="0"/>
              <w:rPr>
                <w:sz w:val="22"/>
                <w:szCs w:val="22"/>
              </w:rPr>
            </w:pPr>
            <w:r w:rsidRPr="006E61D4">
              <w:rPr>
                <w:sz w:val="22"/>
                <w:szCs w:val="22"/>
              </w:rPr>
              <w:lastRenderedPageBreak/>
              <w:t>Service plan originated by DHHR must document the need for this service and have specific areas or appointment types that are targeted for improvement.</w:t>
            </w:r>
          </w:p>
          <w:p w14:paraId="735EE07E" w14:textId="77777777" w:rsidR="00B4113D" w:rsidRPr="006E61D4" w:rsidRDefault="00B4113D" w:rsidP="00B4113D">
            <w:pPr>
              <w:numPr>
                <w:ilvl w:val="0"/>
                <w:numId w:val="230"/>
              </w:numPr>
              <w:spacing w:after="0"/>
              <w:jc w:val="both"/>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must recommend this service.</w:t>
            </w:r>
          </w:p>
        </w:tc>
      </w:tr>
      <w:tr w:rsidR="00B4113D" w:rsidRPr="006E61D4" w14:paraId="1E6FED36" w14:textId="77777777" w:rsidTr="00251A3E">
        <w:tc>
          <w:tcPr>
            <w:tcW w:w="2488" w:type="dxa"/>
            <w:vAlign w:val="center"/>
          </w:tcPr>
          <w:p w14:paraId="6E702F27" w14:textId="77777777" w:rsidR="00B4113D" w:rsidRPr="006E61D4" w:rsidRDefault="00B4113D" w:rsidP="00251A3E">
            <w:pPr>
              <w:widowControl w:val="0"/>
              <w:rPr>
                <w:i/>
                <w:iCs/>
                <w:sz w:val="22"/>
                <w:szCs w:val="22"/>
              </w:rPr>
            </w:pPr>
            <w:r w:rsidRPr="006E61D4">
              <w:rPr>
                <w:b/>
                <w:bCs/>
                <w:sz w:val="22"/>
                <w:szCs w:val="22"/>
              </w:rPr>
              <w:lastRenderedPageBreak/>
              <w:t>Continuing Stay Criteria</w:t>
            </w:r>
          </w:p>
        </w:tc>
        <w:tc>
          <w:tcPr>
            <w:tcW w:w="6260" w:type="dxa"/>
            <w:vAlign w:val="center"/>
          </w:tcPr>
          <w:p w14:paraId="60CDE500" w14:textId="77777777" w:rsidR="00B4113D" w:rsidRPr="006E61D4" w:rsidRDefault="00B4113D" w:rsidP="00B4113D">
            <w:pPr>
              <w:numPr>
                <w:ilvl w:val="0"/>
                <w:numId w:val="242"/>
              </w:numPr>
              <w:spacing w:after="0"/>
              <w:rPr>
                <w:sz w:val="22"/>
                <w:szCs w:val="22"/>
              </w:rPr>
            </w:pPr>
            <w:r w:rsidRPr="006E61D4">
              <w:rPr>
                <w:sz w:val="22"/>
                <w:szCs w:val="22"/>
              </w:rPr>
              <w:t>Progress toward accessing transportation has been noted, but family still does not have a reliable means of transportation.</w:t>
            </w:r>
          </w:p>
          <w:p w14:paraId="55D71853" w14:textId="77777777" w:rsidR="00B4113D" w:rsidRPr="006E61D4" w:rsidRDefault="00B4113D" w:rsidP="00B4113D">
            <w:pPr>
              <w:numPr>
                <w:ilvl w:val="0"/>
                <w:numId w:val="242"/>
              </w:numPr>
              <w:spacing w:after="0"/>
              <w:rPr>
                <w:sz w:val="22"/>
                <w:szCs w:val="22"/>
              </w:rPr>
            </w:pPr>
            <w:r w:rsidRPr="006E61D4">
              <w:rPr>
                <w:sz w:val="22"/>
                <w:szCs w:val="22"/>
              </w:rPr>
              <w:t>The family is still financially unable to meet the transportation needs, but does not qualify for any type of financial assistance related to transportation.</w:t>
            </w:r>
          </w:p>
          <w:p w14:paraId="37CD1480" w14:textId="77777777" w:rsidR="00B4113D" w:rsidRPr="006E61D4" w:rsidRDefault="00B4113D" w:rsidP="00B4113D">
            <w:pPr>
              <w:numPr>
                <w:ilvl w:val="0"/>
                <w:numId w:val="242"/>
              </w:numPr>
              <w:spacing w:after="0"/>
              <w:rPr>
                <w:sz w:val="22"/>
                <w:szCs w:val="22"/>
              </w:rPr>
            </w:pPr>
            <w:r w:rsidRPr="006E61D4">
              <w:rPr>
                <w:sz w:val="22"/>
                <w:szCs w:val="22"/>
              </w:rPr>
              <w:t>Family continues to explore support system members to provide the service.</w:t>
            </w:r>
          </w:p>
          <w:p w14:paraId="51983F00" w14:textId="77777777" w:rsidR="00B4113D" w:rsidRPr="006E61D4" w:rsidRDefault="00B4113D" w:rsidP="00B4113D">
            <w:pPr>
              <w:numPr>
                <w:ilvl w:val="0"/>
                <w:numId w:val="242"/>
              </w:numPr>
              <w:spacing w:after="0"/>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recommends the service continue.</w:t>
            </w:r>
          </w:p>
          <w:p w14:paraId="58B5CE4C" w14:textId="77777777" w:rsidR="00B4113D" w:rsidRPr="006E61D4" w:rsidRDefault="00B4113D" w:rsidP="00B4113D">
            <w:pPr>
              <w:numPr>
                <w:ilvl w:val="0"/>
                <w:numId w:val="242"/>
              </w:numPr>
              <w:spacing w:after="0"/>
              <w:rPr>
                <w:sz w:val="22"/>
                <w:szCs w:val="22"/>
              </w:rPr>
            </w:pPr>
            <w:r w:rsidRPr="006E61D4">
              <w:rPr>
                <w:sz w:val="22"/>
                <w:szCs w:val="22"/>
              </w:rPr>
              <w:t>Service cannot be appropriately provided through a community resource.</w:t>
            </w:r>
          </w:p>
          <w:p w14:paraId="51B817A5"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 xml:space="preserve">MDT </w:t>
            </w:r>
            <w:r w:rsidRPr="006E61D4">
              <w:rPr>
                <w:b/>
                <w:bCs/>
                <w:sz w:val="22"/>
                <w:szCs w:val="22"/>
              </w:rPr>
              <w:t xml:space="preserve">or </w:t>
            </w:r>
            <w:r w:rsidRPr="006E61D4">
              <w:rPr>
                <w:sz w:val="22"/>
                <w:szCs w:val="22"/>
              </w:rPr>
              <w:t>DHHR Worker, family and DHHR Supervisor agrees that the youth is appropriate to remain in the home setting.</w:t>
            </w:r>
          </w:p>
        </w:tc>
      </w:tr>
      <w:tr w:rsidR="00B4113D" w:rsidRPr="006E61D4" w14:paraId="7369368C" w14:textId="77777777" w:rsidTr="00251A3E">
        <w:trPr>
          <w:trHeight w:val="530"/>
        </w:trPr>
        <w:tc>
          <w:tcPr>
            <w:tcW w:w="2488" w:type="dxa"/>
            <w:vAlign w:val="center"/>
          </w:tcPr>
          <w:p w14:paraId="46EBE30B" w14:textId="77777777" w:rsidR="00B4113D" w:rsidRPr="006E61D4" w:rsidRDefault="00B4113D" w:rsidP="00251A3E">
            <w:pPr>
              <w:widowControl w:val="0"/>
              <w:rPr>
                <w:b/>
                <w:bCs/>
                <w:sz w:val="22"/>
                <w:szCs w:val="22"/>
              </w:rPr>
            </w:pPr>
            <w:r w:rsidRPr="006E61D4">
              <w:rPr>
                <w:b/>
                <w:bCs/>
                <w:sz w:val="22"/>
                <w:szCs w:val="22"/>
              </w:rPr>
              <w:t>Discharge Criteria</w:t>
            </w:r>
          </w:p>
          <w:p w14:paraId="62720033"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4A7E913F" w14:textId="77777777" w:rsidR="00B4113D" w:rsidRPr="006E61D4" w:rsidRDefault="00B4113D" w:rsidP="00B4113D">
            <w:pPr>
              <w:numPr>
                <w:ilvl w:val="0"/>
                <w:numId w:val="243"/>
              </w:numPr>
              <w:spacing w:after="0"/>
              <w:rPr>
                <w:sz w:val="22"/>
                <w:szCs w:val="22"/>
              </w:rPr>
            </w:pPr>
            <w:r w:rsidRPr="006E61D4">
              <w:rPr>
                <w:sz w:val="22"/>
                <w:szCs w:val="22"/>
              </w:rPr>
              <w:t>Goals and objectives have been met substantially.</w:t>
            </w:r>
          </w:p>
          <w:p w14:paraId="74970D3A" w14:textId="77777777" w:rsidR="00B4113D" w:rsidRPr="006E61D4" w:rsidRDefault="00B4113D" w:rsidP="00B4113D">
            <w:pPr>
              <w:numPr>
                <w:ilvl w:val="0"/>
                <w:numId w:val="243"/>
              </w:numPr>
              <w:spacing w:after="0"/>
              <w:rPr>
                <w:sz w:val="22"/>
                <w:szCs w:val="22"/>
              </w:rPr>
            </w:pPr>
            <w:r w:rsidRPr="006E61D4">
              <w:rPr>
                <w:sz w:val="22"/>
                <w:szCs w:val="22"/>
              </w:rPr>
              <w:t>Family refuses service.</w:t>
            </w:r>
          </w:p>
          <w:p w14:paraId="61E36720" w14:textId="77777777" w:rsidR="00B4113D" w:rsidRPr="006E61D4" w:rsidRDefault="00B4113D" w:rsidP="00B4113D">
            <w:pPr>
              <w:numPr>
                <w:ilvl w:val="0"/>
                <w:numId w:val="243"/>
              </w:numPr>
              <w:spacing w:after="0"/>
              <w:rPr>
                <w:sz w:val="22"/>
                <w:szCs w:val="22"/>
              </w:rPr>
            </w:pPr>
            <w:r w:rsidRPr="006E61D4">
              <w:rPr>
                <w:sz w:val="22"/>
                <w:szCs w:val="22"/>
              </w:rPr>
              <w:t>Family’s case is closed.</w:t>
            </w:r>
          </w:p>
          <w:p w14:paraId="6BF8169B" w14:textId="77777777" w:rsidR="00B4113D" w:rsidRPr="006E61D4" w:rsidRDefault="00B4113D" w:rsidP="00B4113D">
            <w:pPr>
              <w:numPr>
                <w:ilvl w:val="0"/>
                <w:numId w:val="243"/>
              </w:numPr>
              <w:spacing w:after="0"/>
              <w:rPr>
                <w:sz w:val="22"/>
                <w:szCs w:val="22"/>
              </w:rPr>
            </w:pPr>
            <w:r w:rsidRPr="006E61D4">
              <w:rPr>
                <w:sz w:val="22"/>
                <w:szCs w:val="22"/>
              </w:rPr>
              <w:t>Family now has support system in place to provide the service.</w:t>
            </w:r>
          </w:p>
          <w:p w14:paraId="27882C4D" w14:textId="77777777" w:rsidR="00B4113D" w:rsidRPr="006E61D4" w:rsidRDefault="00B4113D" w:rsidP="00B4113D">
            <w:pPr>
              <w:numPr>
                <w:ilvl w:val="0"/>
                <w:numId w:val="231"/>
              </w:numPr>
              <w:spacing w:after="0"/>
              <w:jc w:val="both"/>
              <w:rPr>
                <w:sz w:val="22"/>
                <w:szCs w:val="22"/>
              </w:rPr>
            </w:pPr>
            <w:r w:rsidRPr="006E61D4">
              <w:rPr>
                <w:sz w:val="22"/>
                <w:szCs w:val="22"/>
              </w:rPr>
              <w:t>Service can now be met appropriately through a community resource.</w:t>
            </w:r>
          </w:p>
          <w:p w14:paraId="2E184058" w14:textId="77777777" w:rsidR="00B4113D" w:rsidRPr="006E61D4" w:rsidRDefault="00B4113D" w:rsidP="00B4113D">
            <w:pPr>
              <w:numPr>
                <w:ilvl w:val="0"/>
                <w:numId w:val="231"/>
              </w:numPr>
              <w:spacing w:after="0"/>
              <w:jc w:val="both"/>
              <w:rPr>
                <w:sz w:val="22"/>
                <w:szCs w:val="22"/>
              </w:rPr>
            </w:pPr>
            <w:r w:rsidRPr="006E61D4">
              <w:rPr>
                <w:sz w:val="22"/>
                <w:szCs w:val="22"/>
              </w:rPr>
              <w:t xml:space="preserve">Youth was placed in DJS custody for detention/incarceration  </w:t>
            </w:r>
          </w:p>
        </w:tc>
      </w:tr>
      <w:tr w:rsidR="00B4113D" w:rsidRPr="006E61D4" w14:paraId="75E6AD7D" w14:textId="77777777" w:rsidTr="00251A3E">
        <w:trPr>
          <w:trHeight w:val="872"/>
        </w:trPr>
        <w:tc>
          <w:tcPr>
            <w:tcW w:w="2488" w:type="dxa"/>
            <w:vAlign w:val="center"/>
          </w:tcPr>
          <w:p w14:paraId="265E9D1C" w14:textId="77777777" w:rsidR="00B4113D" w:rsidRPr="006E61D4" w:rsidRDefault="00B4113D" w:rsidP="00251A3E">
            <w:pPr>
              <w:widowControl w:val="0"/>
              <w:rPr>
                <w:b/>
                <w:bCs/>
                <w:sz w:val="22"/>
                <w:szCs w:val="22"/>
              </w:rPr>
            </w:pPr>
            <w:r w:rsidRPr="006E61D4">
              <w:rPr>
                <w:b/>
                <w:bCs/>
                <w:sz w:val="22"/>
                <w:szCs w:val="22"/>
              </w:rPr>
              <w:t>Service Exclusions</w:t>
            </w:r>
          </w:p>
        </w:tc>
        <w:tc>
          <w:tcPr>
            <w:tcW w:w="6260" w:type="dxa"/>
            <w:vAlign w:val="center"/>
          </w:tcPr>
          <w:p w14:paraId="16BE0594" w14:textId="77777777" w:rsidR="00B4113D" w:rsidRPr="006E61D4" w:rsidRDefault="00B4113D" w:rsidP="00B4113D">
            <w:pPr>
              <w:pStyle w:val="IndexHeading"/>
              <w:keepNext w:val="0"/>
              <w:widowControl w:val="0"/>
              <w:numPr>
                <w:ilvl w:val="0"/>
                <w:numId w:val="321"/>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12E8C068" w14:textId="77777777" w:rsidR="00B4113D" w:rsidRPr="006E61D4" w:rsidRDefault="00B4113D" w:rsidP="00B4113D">
            <w:pPr>
              <w:pStyle w:val="IndexHeading"/>
              <w:keepNext w:val="0"/>
              <w:widowControl w:val="0"/>
              <w:numPr>
                <w:ilvl w:val="0"/>
                <w:numId w:val="321"/>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062A0DC2" w14:textId="77777777" w:rsidR="00B4113D" w:rsidRPr="006E61D4" w:rsidRDefault="00B4113D" w:rsidP="00B4113D">
            <w:pPr>
              <w:pStyle w:val="IndexHeading"/>
              <w:keepNext w:val="0"/>
              <w:widowControl w:val="0"/>
              <w:numPr>
                <w:ilvl w:val="0"/>
                <w:numId w:val="321"/>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and parking</w:t>
            </w:r>
          </w:p>
          <w:p w14:paraId="165E72E4" w14:textId="77777777" w:rsidR="00B4113D" w:rsidRPr="006E61D4" w:rsidRDefault="00B4113D" w:rsidP="00B4113D">
            <w:pPr>
              <w:pStyle w:val="IndexHeading"/>
              <w:keepNext w:val="0"/>
              <w:widowControl w:val="0"/>
              <w:numPr>
                <w:ilvl w:val="0"/>
                <w:numId w:val="321"/>
              </w:numPr>
              <w:spacing w:line="240" w:lineRule="auto"/>
              <w:jc w:val="both"/>
              <w:rPr>
                <w:rFonts w:ascii="Times New Roman" w:hAnsi="Times New Roman"/>
                <w:sz w:val="22"/>
                <w:szCs w:val="22"/>
              </w:rPr>
            </w:pPr>
            <w:r w:rsidRPr="006E61D4">
              <w:rPr>
                <w:rFonts w:ascii="Times New Roman" w:hAnsi="Times New Roman"/>
                <w:sz w:val="22"/>
                <w:szCs w:val="22"/>
              </w:rPr>
              <w:t>NEMT is available</w:t>
            </w:r>
          </w:p>
          <w:p w14:paraId="406A5D22" w14:textId="77777777" w:rsidR="00B4113D" w:rsidRPr="00AA0822" w:rsidRDefault="00B4113D" w:rsidP="00251A3E">
            <w:pPr>
              <w:pStyle w:val="Index1"/>
            </w:pPr>
            <w:r w:rsidRPr="00AA0822">
              <w:t xml:space="preserve">MR/DD waiver or ICF recipients are not eligible for this service </w:t>
            </w:r>
          </w:p>
          <w:p w14:paraId="4B83C60E" w14:textId="77777777" w:rsidR="00B4113D" w:rsidRPr="00AA0822" w:rsidRDefault="00B4113D" w:rsidP="00251A3E">
            <w:pPr>
              <w:pStyle w:val="Index1"/>
            </w:pPr>
            <w:r w:rsidRPr="00AA0822">
              <w:t xml:space="preserve">The delivery of all MCO </w:t>
            </w:r>
            <w:r>
              <w:t>SNS</w:t>
            </w:r>
            <w:r w:rsidRPr="00AA0822">
              <w:t xml:space="preserve"> must occur within West Virginia </w:t>
            </w:r>
            <w:r>
              <w:t>borders</w:t>
            </w:r>
            <w:r w:rsidRPr="00AA0822">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951E5B9" w14:textId="77777777" w:rsidR="00B4113D" w:rsidRPr="006E61D4" w:rsidRDefault="00B4113D" w:rsidP="00251A3E">
            <w:pPr>
              <w:tabs>
                <w:tab w:val="num" w:pos="432"/>
              </w:tabs>
              <w:ind w:left="432" w:hanging="432"/>
              <w:jc w:val="both"/>
              <w:rPr>
                <w:sz w:val="22"/>
                <w:szCs w:val="22"/>
              </w:rPr>
            </w:pPr>
          </w:p>
        </w:tc>
      </w:tr>
      <w:tr w:rsidR="00B4113D" w:rsidRPr="006E61D4" w14:paraId="320502AC" w14:textId="77777777" w:rsidTr="00251A3E">
        <w:trPr>
          <w:trHeight w:val="755"/>
        </w:trPr>
        <w:tc>
          <w:tcPr>
            <w:tcW w:w="2488" w:type="dxa"/>
            <w:vAlign w:val="center"/>
          </w:tcPr>
          <w:p w14:paraId="2D9A98F6"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260" w:type="dxa"/>
            <w:vAlign w:val="center"/>
          </w:tcPr>
          <w:p w14:paraId="1EEAD549"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3B9CBEFB" w14:textId="77777777" w:rsidTr="00251A3E">
        <w:tc>
          <w:tcPr>
            <w:tcW w:w="2488" w:type="dxa"/>
            <w:vAlign w:val="center"/>
          </w:tcPr>
          <w:p w14:paraId="05446052"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2B2FE97B"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681CD64B"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3555E772"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service plan/Behavioral Control Plan must be present in the case record.</w:t>
            </w:r>
          </w:p>
        </w:tc>
      </w:tr>
    </w:tbl>
    <w:p w14:paraId="0757705D" w14:textId="77777777" w:rsidR="00B4113D" w:rsidRPr="006E61D4" w:rsidRDefault="00B4113D" w:rsidP="00B4113D">
      <w:pPr>
        <w:pStyle w:val="BodyText3"/>
        <w:tabs>
          <w:tab w:val="left" w:pos="2520"/>
        </w:tabs>
        <w:rPr>
          <w:b/>
          <w:sz w:val="22"/>
          <w:szCs w:val="22"/>
        </w:rPr>
      </w:pPr>
      <w:r w:rsidRPr="006E61D4">
        <w:rPr>
          <w:b/>
          <w:sz w:val="22"/>
          <w:szCs w:val="22"/>
        </w:rPr>
        <w:t xml:space="preserve">Additional Service Criteria: </w:t>
      </w:r>
    </w:p>
    <w:p w14:paraId="407E56B5"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an acceptable CIB with no negative findings on their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7B206A72"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w:t>
      </w:r>
      <w:bookmarkStart w:id="465" w:name="_Toc189465075"/>
      <w:bookmarkStart w:id="466" w:name="_Toc198452673"/>
      <w:r w:rsidRPr="006E61D4">
        <w:rPr>
          <w:sz w:val="22"/>
          <w:szCs w:val="22"/>
        </w:rPr>
        <w:t xml:space="preserve"> member then they must be separately transported. </w:t>
      </w:r>
    </w:p>
    <w:p w14:paraId="1DBCF086" w14:textId="77777777" w:rsidR="00B4113D" w:rsidRPr="006E61D4" w:rsidRDefault="00B4113D" w:rsidP="00B4113D">
      <w:pPr>
        <w:numPr>
          <w:ilvl w:val="0"/>
          <w:numId w:val="396"/>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4640377" w14:textId="77777777" w:rsidR="00B4113D" w:rsidRPr="006E61D4" w:rsidRDefault="00B4113D" w:rsidP="00B4113D">
      <w:pPr>
        <w:pStyle w:val="BodyText3"/>
        <w:tabs>
          <w:tab w:val="left" w:pos="2520"/>
        </w:tabs>
        <w:ind w:left="360"/>
        <w:rPr>
          <w:sz w:val="22"/>
          <w:szCs w:val="22"/>
        </w:rPr>
      </w:pPr>
    </w:p>
    <w:p w14:paraId="3BE5F4AD" w14:textId="77777777" w:rsidR="00B4113D" w:rsidRPr="006E61D4" w:rsidRDefault="00B4113D" w:rsidP="00B4113D">
      <w:pPr>
        <w:pStyle w:val="BodyText3"/>
        <w:tabs>
          <w:tab w:val="left" w:pos="2520"/>
        </w:tabs>
        <w:rPr>
          <w:sz w:val="22"/>
          <w:szCs w:val="22"/>
        </w:rPr>
      </w:pPr>
      <w:r w:rsidRPr="006E61D4">
        <w:rPr>
          <w:sz w:val="22"/>
          <w:szCs w:val="22"/>
        </w:rPr>
        <w:br w:type="page"/>
      </w:r>
    </w:p>
    <w:p w14:paraId="7FE861D7" w14:textId="77777777" w:rsidR="00B4113D" w:rsidRPr="006E61D4" w:rsidRDefault="00B4113D" w:rsidP="007706E7">
      <w:pPr>
        <w:pStyle w:val="Heading2"/>
      </w:pPr>
      <w:bookmarkStart w:id="467" w:name="_Toc318186030"/>
      <w:bookmarkStart w:id="468" w:name="_Toc534728717"/>
      <w:r w:rsidRPr="006E61D4">
        <w:lastRenderedPageBreak/>
        <w:t>Lodging 220120</w:t>
      </w:r>
      <w:bookmarkEnd w:id="465"/>
      <w:bookmarkEnd w:id="466"/>
      <w:bookmarkEnd w:id="467"/>
      <w:bookmarkEnd w:id="468"/>
    </w:p>
    <w:p w14:paraId="10FE82DF" w14:textId="77777777" w:rsidR="00B4113D" w:rsidRPr="006E61D4" w:rsidRDefault="00B4113D" w:rsidP="00B4113D">
      <w:pPr>
        <w:rPr>
          <w:sz w:val="22"/>
          <w:szCs w:val="22"/>
        </w:rPr>
      </w:pPr>
    </w:p>
    <w:p w14:paraId="0EEF71F7"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Hotel or motel accommodations required when transportation is authorized in extenuating circumstances.  Lodging does not cover other convenience/entertainment services that may be available through the hotel/motel. Reimbursement will be for the least expensive single room rate available up to $70.  Charges incurred due to the failure of the transportation provider to notify the lodging facility of cancellation will be considered a personal expense of the provider.</w:t>
      </w:r>
    </w:p>
    <w:p w14:paraId="12F3D91D" w14:textId="77777777" w:rsidR="00B4113D" w:rsidRPr="006E61D4" w:rsidRDefault="00B4113D" w:rsidP="00B4113D">
      <w:pPr>
        <w:widowControl w:val="0"/>
        <w:jc w:val="both"/>
        <w:rPr>
          <w:sz w:val="22"/>
          <w:szCs w:val="22"/>
        </w:rPr>
      </w:pPr>
    </w:p>
    <w:p w14:paraId="2FDCF2D8"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A5D22FB"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2598711F" w14:textId="77777777" w:rsidTr="00251A3E">
        <w:tc>
          <w:tcPr>
            <w:tcW w:w="2880" w:type="dxa"/>
            <w:vAlign w:val="center"/>
          </w:tcPr>
          <w:p w14:paraId="7213E134"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7FB388EA"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2A705DA6" w14:textId="77777777" w:rsidTr="00251A3E">
        <w:tc>
          <w:tcPr>
            <w:tcW w:w="2880" w:type="dxa"/>
            <w:vAlign w:val="center"/>
          </w:tcPr>
          <w:p w14:paraId="64386C54"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63A0C9F3"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16E5F0BF" w14:textId="77777777" w:rsidTr="00251A3E">
        <w:tc>
          <w:tcPr>
            <w:tcW w:w="2880" w:type="dxa"/>
            <w:vAlign w:val="center"/>
          </w:tcPr>
          <w:p w14:paraId="33C57223"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38B87179"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Unit = One night</w:t>
            </w:r>
          </w:p>
        </w:tc>
      </w:tr>
      <w:tr w:rsidR="00B4113D" w:rsidRPr="006E61D4" w14:paraId="2CFE367F" w14:textId="77777777" w:rsidTr="00251A3E">
        <w:tc>
          <w:tcPr>
            <w:tcW w:w="2880" w:type="dxa"/>
            <w:vAlign w:val="center"/>
          </w:tcPr>
          <w:p w14:paraId="0E51954C"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6AD94A24"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177F087A" w14:textId="77777777" w:rsidTr="00251A3E">
        <w:tc>
          <w:tcPr>
            <w:tcW w:w="2880" w:type="dxa"/>
            <w:vAlign w:val="center"/>
          </w:tcPr>
          <w:p w14:paraId="2F7D83E0"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7D38E4C4" w14:textId="77777777" w:rsidR="00B4113D" w:rsidRPr="006E61D4" w:rsidRDefault="00B4113D" w:rsidP="00B4113D">
            <w:pPr>
              <w:numPr>
                <w:ilvl w:val="0"/>
                <w:numId w:val="102"/>
              </w:numPr>
              <w:spacing w:after="0"/>
              <w:rPr>
                <w:sz w:val="22"/>
                <w:szCs w:val="22"/>
              </w:rPr>
            </w:pPr>
            <w:r w:rsidRPr="006E61D4">
              <w:rPr>
                <w:sz w:val="22"/>
                <w:szCs w:val="22"/>
              </w:rPr>
              <w:t xml:space="preserve">Child must be placed with a biological parent with a permanency plan. </w:t>
            </w:r>
          </w:p>
          <w:p w14:paraId="0AAD1C7B" w14:textId="77777777" w:rsidR="00B4113D" w:rsidRPr="006E61D4" w:rsidRDefault="00B4113D" w:rsidP="00B4113D">
            <w:pPr>
              <w:numPr>
                <w:ilvl w:val="0"/>
                <w:numId w:val="102"/>
              </w:numPr>
              <w:spacing w:after="0"/>
              <w:rPr>
                <w:sz w:val="22"/>
                <w:szCs w:val="22"/>
              </w:rPr>
            </w:pPr>
            <w:r w:rsidRPr="006E61D4">
              <w:rPr>
                <w:sz w:val="22"/>
                <w:szCs w:val="22"/>
              </w:rPr>
              <w:t>Extenuating circumstances exist related to distance, time and frequency.</w:t>
            </w:r>
          </w:p>
          <w:p w14:paraId="2E2A561A" w14:textId="77777777" w:rsidR="00B4113D" w:rsidRPr="006E61D4" w:rsidRDefault="00B4113D" w:rsidP="00B4113D">
            <w:pPr>
              <w:numPr>
                <w:ilvl w:val="0"/>
                <w:numId w:val="102"/>
              </w:numPr>
              <w:spacing w:after="0"/>
              <w:rPr>
                <w:sz w:val="22"/>
                <w:szCs w:val="22"/>
              </w:rPr>
            </w:pPr>
            <w:r w:rsidRPr="006E61D4">
              <w:rPr>
                <w:sz w:val="22"/>
                <w:szCs w:val="22"/>
              </w:rPr>
              <w:t>Service must be noted on the service plan.</w:t>
            </w:r>
          </w:p>
          <w:p w14:paraId="2935FEDC" w14:textId="77777777" w:rsidR="00B4113D" w:rsidRPr="006E61D4" w:rsidRDefault="00B4113D" w:rsidP="00B4113D">
            <w:pPr>
              <w:numPr>
                <w:ilvl w:val="0"/>
                <w:numId w:val="102"/>
              </w:numPr>
              <w:spacing w:after="0"/>
              <w:rPr>
                <w:sz w:val="22"/>
                <w:szCs w:val="22"/>
              </w:rPr>
            </w:pPr>
            <w:r w:rsidRPr="006E61D4">
              <w:rPr>
                <w:sz w:val="22"/>
                <w:szCs w:val="22"/>
              </w:rPr>
              <w:t>Goals/objectives must be present to address how utilization of this service will occur in the future.</w:t>
            </w:r>
          </w:p>
        </w:tc>
      </w:tr>
      <w:tr w:rsidR="00B4113D" w:rsidRPr="006E61D4" w14:paraId="659CFAFB" w14:textId="77777777" w:rsidTr="00251A3E">
        <w:trPr>
          <w:trHeight w:val="1520"/>
        </w:trPr>
        <w:tc>
          <w:tcPr>
            <w:tcW w:w="2880" w:type="dxa"/>
            <w:vAlign w:val="center"/>
          </w:tcPr>
          <w:p w14:paraId="7F74FFE4" w14:textId="77777777" w:rsidR="00B4113D" w:rsidRPr="006E61D4" w:rsidRDefault="00B4113D" w:rsidP="00251A3E">
            <w:pPr>
              <w:widowControl w:val="0"/>
              <w:rPr>
                <w:b/>
                <w:bCs/>
                <w:sz w:val="22"/>
                <w:szCs w:val="22"/>
              </w:rPr>
            </w:pPr>
            <w:r w:rsidRPr="006E61D4">
              <w:rPr>
                <w:b/>
                <w:bCs/>
                <w:sz w:val="22"/>
                <w:szCs w:val="22"/>
              </w:rPr>
              <w:t>Continuing Stay Criteria</w:t>
            </w:r>
          </w:p>
          <w:p w14:paraId="4689CA49" w14:textId="77777777" w:rsidR="00B4113D" w:rsidRPr="006E61D4" w:rsidRDefault="00B4113D" w:rsidP="00251A3E">
            <w:pPr>
              <w:widowControl w:val="0"/>
              <w:rPr>
                <w:b/>
                <w:bCs/>
                <w:sz w:val="22"/>
                <w:szCs w:val="22"/>
              </w:rPr>
            </w:pPr>
          </w:p>
        </w:tc>
        <w:tc>
          <w:tcPr>
            <w:tcW w:w="6120" w:type="dxa"/>
          </w:tcPr>
          <w:p w14:paraId="2F22211F" w14:textId="77777777" w:rsidR="00B4113D" w:rsidRPr="006E61D4" w:rsidRDefault="00B4113D" w:rsidP="00B4113D">
            <w:pPr>
              <w:widowControl w:val="0"/>
              <w:numPr>
                <w:ilvl w:val="0"/>
                <w:numId w:val="103"/>
              </w:numPr>
              <w:spacing w:after="0"/>
              <w:rPr>
                <w:sz w:val="22"/>
                <w:szCs w:val="22"/>
              </w:rPr>
            </w:pPr>
            <w:r w:rsidRPr="006E61D4">
              <w:rPr>
                <w:sz w:val="22"/>
                <w:szCs w:val="22"/>
              </w:rPr>
              <w:t>Progress toward goals/objectives has been made, but not satisfactorily achieved.</w:t>
            </w:r>
          </w:p>
          <w:p w14:paraId="4B5D6A7E" w14:textId="77777777" w:rsidR="00B4113D" w:rsidRPr="006E61D4" w:rsidRDefault="00B4113D" w:rsidP="00B4113D">
            <w:pPr>
              <w:widowControl w:val="0"/>
              <w:numPr>
                <w:ilvl w:val="0"/>
                <w:numId w:val="103"/>
              </w:numPr>
              <w:spacing w:after="0"/>
              <w:rPr>
                <w:sz w:val="22"/>
                <w:szCs w:val="22"/>
              </w:rPr>
            </w:pPr>
            <w:r w:rsidRPr="006E61D4">
              <w:rPr>
                <w:sz w:val="22"/>
                <w:szCs w:val="22"/>
              </w:rPr>
              <w:t>Extenuating circumstances continue to exist related to distance, time and frequency.</w:t>
            </w:r>
          </w:p>
          <w:p w14:paraId="59CB4182" w14:textId="77777777" w:rsidR="00B4113D" w:rsidRPr="006E61D4" w:rsidRDefault="00B4113D" w:rsidP="00B4113D">
            <w:pPr>
              <w:widowControl w:val="0"/>
              <w:numPr>
                <w:ilvl w:val="0"/>
                <w:numId w:val="103"/>
              </w:numPr>
              <w:spacing w:after="0"/>
              <w:rPr>
                <w:sz w:val="22"/>
                <w:szCs w:val="22"/>
              </w:rPr>
            </w:pPr>
            <w:r w:rsidRPr="006E61D4">
              <w:rPr>
                <w:sz w:val="22"/>
                <w:szCs w:val="22"/>
              </w:rPr>
              <w:t xml:space="preserve">Permanency plan is still appropriate to receive this service. </w:t>
            </w:r>
          </w:p>
        </w:tc>
      </w:tr>
      <w:tr w:rsidR="00B4113D" w:rsidRPr="006E61D4" w14:paraId="444CA9A6" w14:textId="77777777" w:rsidTr="00251A3E">
        <w:trPr>
          <w:trHeight w:val="917"/>
        </w:trPr>
        <w:tc>
          <w:tcPr>
            <w:tcW w:w="2880" w:type="dxa"/>
            <w:vAlign w:val="center"/>
          </w:tcPr>
          <w:p w14:paraId="52555875"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2F2F623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47D78610" w14:textId="77777777" w:rsidR="00B4113D" w:rsidRPr="006E61D4" w:rsidRDefault="00B4113D" w:rsidP="00B4113D">
            <w:pPr>
              <w:widowControl w:val="0"/>
              <w:numPr>
                <w:ilvl w:val="0"/>
                <w:numId w:val="104"/>
              </w:numPr>
              <w:spacing w:after="0"/>
              <w:rPr>
                <w:sz w:val="22"/>
                <w:szCs w:val="22"/>
              </w:rPr>
            </w:pPr>
            <w:r w:rsidRPr="006E61D4">
              <w:rPr>
                <w:sz w:val="22"/>
                <w:szCs w:val="22"/>
              </w:rPr>
              <w:t xml:space="preserve">Goals/objectives have been satisfactorily achieved. </w:t>
            </w:r>
          </w:p>
          <w:p w14:paraId="323EE27D" w14:textId="77777777" w:rsidR="00B4113D" w:rsidRPr="006E61D4" w:rsidRDefault="00B4113D" w:rsidP="00B4113D">
            <w:pPr>
              <w:widowControl w:val="0"/>
              <w:numPr>
                <w:ilvl w:val="0"/>
                <w:numId w:val="104"/>
              </w:numPr>
              <w:spacing w:after="0"/>
              <w:rPr>
                <w:sz w:val="22"/>
                <w:szCs w:val="22"/>
              </w:rPr>
            </w:pPr>
            <w:r w:rsidRPr="006E61D4">
              <w:rPr>
                <w:sz w:val="22"/>
                <w:szCs w:val="22"/>
              </w:rPr>
              <w:t>Child’s case has been closed.</w:t>
            </w:r>
          </w:p>
          <w:p w14:paraId="3183A49C" w14:textId="77777777" w:rsidR="00B4113D" w:rsidRPr="006E61D4" w:rsidRDefault="00B4113D" w:rsidP="00B4113D">
            <w:pPr>
              <w:widowControl w:val="0"/>
              <w:numPr>
                <w:ilvl w:val="0"/>
                <w:numId w:val="104"/>
              </w:numPr>
              <w:spacing w:after="0"/>
              <w:rPr>
                <w:sz w:val="22"/>
                <w:szCs w:val="22"/>
              </w:rPr>
            </w:pPr>
            <w:r w:rsidRPr="006E61D4">
              <w:rPr>
                <w:sz w:val="22"/>
                <w:szCs w:val="22"/>
              </w:rPr>
              <w:t>Child’s has been adopted or reunified with family.</w:t>
            </w:r>
          </w:p>
          <w:p w14:paraId="224ECE4A" w14:textId="77777777" w:rsidR="00B4113D" w:rsidRPr="006E61D4" w:rsidRDefault="00B4113D" w:rsidP="00B4113D">
            <w:pPr>
              <w:widowControl w:val="0"/>
              <w:numPr>
                <w:ilvl w:val="0"/>
                <w:numId w:val="104"/>
              </w:numPr>
              <w:spacing w:after="0"/>
              <w:rPr>
                <w:sz w:val="22"/>
                <w:szCs w:val="22"/>
              </w:rPr>
            </w:pPr>
            <w:r w:rsidRPr="006E61D4">
              <w:rPr>
                <w:sz w:val="22"/>
                <w:szCs w:val="22"/>
              </w:rPr>
              <w:t xml:space="preserve">Youth was placed in DJS custody for detention/incarceration  </w:t>
            </w:r>
          </w:p>
        </w:tc>
      </w:tr>
      <w:tr w:rsidR="00B4113D" w:rsidRPr="006E61D4" w14:paraId="57728462" w14:textId="77777777" w:rsidTr="00251A3E">
        <w:tc>
          <w:tcPr>
            <w:tcW w:w="2880" w:type="dxa"/>
            <w:vAlign w:val="center"/>
          </w:tcPr>
          <w:p w14:paraId="4C152B0F"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6321AB8C" w14:textId="77777777" w:rsidR="00B4113D" w:rsidRPr="006E61D4" w:rsidRDefault="00B4113D" w:rsidP="00B4113D">
            <w:pPr>
              <w:numPr>
                <w:ilvl w:val="0"/>
                <w:numId w:val="105"/>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DBF168B" w14:textId="77777777" w:rsidR="00B4113D" w:rsidRPr="006E61D4" w:rsidRDefault="00B4113D" w:rsidP="00B4113D">
            <w:pPr>
              <w:numPr>
                <w:ilvl w:val="0"/>
                <w:numId w:val="105"/>
              </w:numPr>
              <w:spacing w:after="0"/>
              <w:rPr>
                <w:sz w:val="22"/>
                <w:szCs w:val="22"/>
              </w:rPr>
            </w:pPr>
            <w:r w:rsidRPr="006E61D4">
              <w:rPr>
                <w:sz w:val="22"/>
                <w:szCs w:val="22"/>
              </w:rPr>
              <w:t>Those receiving Waiver or ICF/MR services are not eligible for this service.</w:t>
            </w:r>
          </w:p>
          <w:p w14:paraId="46D08F90" w14:textId="77777777" w:rsidR="00B4113D" w:rsidRPr="006E61D4" w:rsidRDefault="00B4113D" w:rsidP="00B4113D">
            <w:pPr>
              <w:numPr>
                <w:ilvl w:val="0"/>
                <w:numId w:val="105"/>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A206293" w14:textId="77777777" w:rsidR="00B4113D" w:rsidRPr="006E61D4" w:rsidRDefault="00B4113D" w:rsidP="00251A3E">
            <w:pPr>
              <w:rPr>
                <w:sz w:val="22"/>
                <w:szCs w:val="22"/>
              </w:rPr>
            </w:pPr>
          </w:p>
        </w:tc>
      </w:tr>
      <w:tr w:rsidR="00B4113D" w:rsidRPr="006E61D4" w14:paraId="0A2A4C8D" w14:textId="77777777" w:rsidTr="00251A3E">
        <w:tc>
          <w:tcPr>
            <w:tcW w:w="2880" w:type="dxa"/>
            <w:vAlign w:val="center"/>
          </w:tcPr>
          <w:p w14:paraId="5F4D7B6A"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3A848D37" w14:textId="77777777" w:rsidR="00B4113D" w:rsidRPr="006E61D4" w:rsidRDefault="00B4113D" w:rsidP="00B4113D">
            <w:pPr>
              <w:pStyle w:val="IndexHeading"/>
              <w:keepNext w:val="0"/>
              <w:widowControl w:val="0"/>
              <w:numPr>
                <w:ilvl w:val="0"/>
                <w:numId w:val="105"/>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791AC3F2" w14:textId="77777777" w:rsidTr="00251A3E">
        <w:trPr>
          <w:trHeight w:val="1007"/>
        </w:trPr>
        <w:tc>
          <w:tcPr>
            <w:tcW w:w="2880" w:type="dxa"/>
            <w:vAlign w:val="center"/>
          </w:tcPr>
          <w:p w14:paraId="13C78156"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67B977FD" w14:textId="77777777" w:rsidR="00B4113D" w:rsidRPr="006E61D4" w:rsidRDefault="00B4113D" w:rsidP="00B4113D">
            <w:pPr>
              <w:keepNext/>
              <w:widowControl w:val="0"/>
              <w:numPr>
                <w:ilvl w:val="0"/>
                <w:numId w:val="106"/>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513D0425" w14:textId="77777777" w:rsidR="00B4113D" w:rsidRPr="006E61D4" w:rsidRDefault="00B4113D" w:rsidP="00B4113D">
            <w:pPr>
              <w:keepNext/>
              <w:numPr>
                <w:ilvl w:val="0"/>
                <w:numId w:val="106"/>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2CD4D41D" w14:textId="77777777" w:rsidR="00B4113D" w:rsidRPr="006E61D4" w:rsidRDefault="00B4113D" w:rsidP="00B4113D">
            <w:pPr>
              <w:keepNext/>
              <w:widowControl w:val="0"/>
              <w:numPr>
                <w:ilvl w:val="0"/>
                <w:numId w:val="106"/>
              </w:numPr>
              <w:spacing w:after="0"/>
              <w:rPr>
                <w:sz w:val="22"/>
                <w:szCs w:val="22"/>
              </w:rPr>
            </w:pPr>
            <w:r w:rsidRPr="006E61D4">
              <w:rPr>
                <w:sz w:val="22"/>
                <w:szCs w:val="22"/>
              </w:rPr>
              <w:t>A copy of the visitation plan must be present in the case record.</w:t>
            </w:r>
          </w:p>
          <w:p w14:paraId="7BDA19C0" w14:textId="77777777" w:rsidR="00B4113D" w:rsidRPr="006E61D4" w:rsidRDefault="00B4113D" w:rsidP="00B4113D">
            <w:pPr>
              <w:keepNext/>
              <w:widowControl w:val="0"/>
              <w:numPr>
                <w:ilvl w:val="0"/>
                <w:numId w:val="106"/>
              </w:numPr>
              <w:spacing w:after="0"/>
              <w:rPr>
                <w:sz w:val="22"/>
                <w:szCs w:val="22"/>
              </w:rPr>
            </w:pPr>
            <w:r w:rsidRPr="006E61D4">
              <w:rPr>
                <w:sz w:val="22"/>
                <w:szCs w:val="22"/>
              </w:rPr>
              <w:t>A copy of the receipt and invoice must be present.</w:t>
            </w:r>
          </w:p>
        </w:tc>
      </w:tr>
    </w:tbl>
    <w:p w14:paraId="12DC1C05" w14:textId="77777777" w:rsidR="00B4113D" w:rsidRPr="006E61D4" w:rsidRDefault="00B4113D" w:rsidP="00B4113D">
      <w:pPr>
        <w:rPr>
          <w:sz w:val="22"/>
          <w:szCs w:val="22"/>
        </w:rPr>
      </w:pPr>
    </w:p>
    <w:p w14:paraId="212B9E18"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15CD3FD" w14:textId="77777777" w:rsidR="00B4113D" w:rsidRPr="006E61D4" w:rsidRDefault="00B4113D" w:rsidP="00B4113D">
      <w:pPr>
        <w:rPr>
          <w:sz w:val="22"/>
          <w:szCs w:val="22"/>
        </w:rPr>
      </w:pPr>
      <w:r w:rsidRPr="006E61D4">
        <w:rPr>
          <w:sz w:val="22"/>
          <w:szCs w:val="22"/>
        </w:rPr>
        <w:br w:type="page"/>
      </w:r>
    </w:p>
    <w:p w14:paraId="013D5F84" w14:textId="77777777" w:rsidR="00B4113D" w:rsidRPr="006E61D4" w:rsidRDefault="00B4113D" w:rsidP="007706E7">
      <w:pPr>
        <w:pStyle w:val="Heading2"/>
      </w:pPr>
      <w:bookmarkStart w:id="469" w:name="_Toc189465076"/>
      <w:bookmarkStart w:id="470" w:name="_Toc198452674"/>
      <w:bookmarkStart w:id="471" w:name="_Toc318186031"/>
      <w:bookmarkStart w:id="472" w:name="_Toc534728718"/>
      <w:r w:rsidRPr="006E61D4">
        <w:lastRenderedPageBreak/>
        <w:t>Meals 220125</w:t>
      </w:r>
      <w:bookmarkEnd w:id="469"/>
      <w:bookmarkEnd w:id="470"/>
      <w:bookmarkEnd w:id="471"/>
      <w:bookmarkEnd w:id="472"/>
    </w:p>
    <w:p w14:paraId="2A85ECD3" w14:textId="77777777" w:rsidR="00B4113D" w:rsidRPr="006E61D4" w:rsidRDefault="00B4113D" w:rsidP="00B4113D">
      <w:pPr>
        <w:rPr>
          <w:sz w:val="22"/>
          <w:szCs w:val="22"/>
        </w:rPr>
      </w:pPr>
    </w:p>
    <w:p w14:paraId="6EDB1206"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Food for one identified transportation provider.  Reimbursement is limited to the actual expenses for food.</w:t>
      </w:r>
    </w:p>
    <w:p w14:paraId="654F5E6F" w14:textId="77777777" w:rsidR="00B4113D" w:rsidRPr="006E61D4" w:rsidRDefault="00B4113D" w:rsidP="00B4113D">
      <w:pPr>
        <w:widowControl w:val="0"/>
        <w:rPr>
          <w:sz w:val="22"/>
          <w:szCs w:val="22"/>
        </w:rPr>
      </w:pPr>
    </w:p>
    <w:p w14:paraId="30E6C049" w14:textId="77777777" w:rsidR="00B4113D" w:rsidRPr="006E61D4" w:rsidRDefault="00B4113D" w:rsidP="00B4113D">
      <w:pPr>
        <w:widowControl w:val="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F6B82F1"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0AAFCB7A" w14:textId="77777777" w:rsidTr="00251A3E">
        <w:tc>
          <w:tcPr>
            <w:tcW w:w="2880" w:type="dxa"/>
            <w:vAlign w:val="center"/>
          </w:tcPr>
          <w:p w14:paraId="7A8B29E5"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47D327EF"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D1C9C58" w14:textId="77777777" w:rsidTr="00251A3E">
        <w:tc>
          <w:tcPr>
            <w:tcW w:w="2880" w:type="dxa"/>
            <w:vAlign w:val="center"/>
          </w:tcPr>
          <w:p w14:paraId="151DBE05"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310F9039" w14:textId="77777777" w:rsidR="00B4113D" w:rsidRPr="006E61D4" w:rsidRDefault="00B4113D" w:rsidP="00251A3E">
            <w:pPr>
              <w:widowControl w:val="0"/>
              <w:rPr>
                <w:sz w:val="22"/>
                <w:szCs w:val="22"/>
              </w:rPr>
            </w:pPr>
            <w:r w:rsidRPr="006E61D4">
              <w:rPr>
                <w:sz w:val="22"/>
                <w:szCs w:val="22"/>
              </w:rPr>
              <w:t>Family Preservation</w:t>
            </w:r>
          </w:p>
        </w:tc>
      </w:tr>
      <w:tr w:rsidR="00B4113D" w:rsidRPr="006E61D4" w14:paraId="2BF84CD0" w14:textId="77777777" w:rsidTr="00251A3E">
        <w:tc>
          <w:tcPr>
            <w:tcW w:w="2880" w:type="dxa"/>
            <w:vAlign w:val="center"/>
          </w:tcPr>
          <w:p w14:paraId="0DA6BA4F"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5046101C" w14:textId="77777777" w:rsidR="00B4113D" w:rsidRPr="006E61D4" w:rsidRDefault="00B4113D" w:rsidP="00251A3E">
            <w:pPr>
              <w:widowControl w:val="0"/>
              <w:rPr>
                <w:sz w:val="22"/>
                <w:szCs w:val="22"/>
              </w:rPr>
            </w:pPr>
            <w:r w:rsidRPr="006E61D4">
              <w:rPr>
                <w:sz w:val="22"/>
                <w:szCs w:val="22"/>
              </w:rPr>
              <w:t>Unit = One Day</w:t>
            </w:r>
          </w:p>
          <w:p w14:paraId="2AE4F0D8"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 xml:space="preserve">Cannot exceed three meals per one day </w:t>
            </w:r>
          </w:p>
        </w:tc>
      </w:tr>
      <w:tr w:rsidR="00B4113D" w:rsidRPr="006E61D4" w14:paraId="363B02E1" w14:textId="77777777" w:rsidTr="00251A3E">
        <w:tc>
          <w:tcPr>
            <w:tcW w:w="2880" w:type="dxa"/>
            <w:vAlign w:val="center"/>
          </w:tcPr>
          <w:p w14:paraId="6FA77FD5"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07DFF808" w14:textId="77777777" w:rsidR="00B4113D" w:rsidRPr="006E61D4" w:rsidRDefault="00B4113D" w:rsidP="00251A3E">
            <w:pPr>
              <w:widowControl w:val="0"/>
              <w:rPr>
                <w:sz w:val="22"/>
                <w:szCs w:val="22"/>
              </w:rPr>
            </w:pPr>
            <w:r w:rsidRPr="006E61D4">
              <w:rPr>
                <w:sz w:val="22"/>
                <w:szCs w:val="22"/>
              </w:rPr>
              <w:t>As required</w:t>
            </w:r>
          </w:p>
        </w:tc>
      </w:tr>
      <w:tr w:rsidR="00B4113D" w:rsidRPr="006E61D4" w14:paraId="000C8916" w14:textId="77777777" w:rsidTr="00251A3E">
        <w:tc>
          <w:tcPr>
            <w:tcW w:w="2880" w:type="dxa"/>
            <w:vAlign w:val="center"/>
          </w:tcPr>
          <w:p w14:paraId="10EA3F84"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05937343" w14:textId="77777777" w:rsidR="00B4113D" w:rsidRPr="006E61D4" w:rsidRDefault="00B4113D" w:rsidP="00B4113D">
            <w:pPr>
              <w:numPr>
                <w:ilvl w:val="0"/>
                <w:numId w:val="107"/>
              </w:numPr>
              <w:spacing w:after="0"/>
              <w:rPr>
                <w:sz w:val="22"/>
                <w:szCs w:val="22"/>
              </w:rPr>
            </w:pPr>
            <w:r w:rsidRPr="006E61D4">
              <w:rPr>
                <w:sz w:val="22"/>
                <w:szCs w:val="22"/>
              </w:rPr>
              <w:t>Child must be with a biological parent with a permanency plan.</w:t>
            </w:r>
          </w:p>
          <w:p w14:paraId="04B98FAF" w14:textId="77777777" w:rsidR="00B4113D" w:rsidRPr="006E61D4" w:rsidRDefault="00B4113D" w:rsidP="00B4113D">
            <w:pPr>
              <w:numPr>
                <w:ilvl w:val="0"/>
                <w:numId w:val="107"/>
              </w:numPr>
              <w:spacing w:after="0"/>
              <w:rPr>
                <w:sz w:val="22"/>
                <w:szCs w:val="22"/>
              </w:rPr>
            </w:pPr>
            <w:r w:rsidRPr="006E61D4">
              <w:rPr>
                <w:sz w:val="22"/>
                <w:szCs w:val="22"/>
              </w:rPr>
              <w:t>Extenuating circumstances exist related to distance, time and frequency.</w:t>
            </w:r>
          </w:p>
          <w:p w14:paraId="5DC9E4D8" w14:textId="77777777" w:rsidR="00B4113D" w:rsidRPr="006E61D4" w:rsidRDefault="00B4113D" w:rsidP="00B4113D">
            <w:pPr>
              <w:numPr>
                <w:ilvl w:val="0"/>
                <w:numId w:val="107"/>
              </w:numPr>
              <w:spacing w:after="0"/>
              <w:rPr>
                <w:sz w:val="22"/>
                <w:szCs w:val="22"/>
              </w:rPr>
            </w:pPr>
            <w:r w:rsidRPr="006E61D4">
              <w:rPr>
                <w:sz w:val="22"/>
                <w:szCs w:val="22"/>
              </w:rPr>
              <w:t>Service must be noted on the service plan.</w:t>
            </w:r>
          </w:p>
          <w:p w14:paraId="255D1C1F" w14:textId="77777777" w:rsidR="00B4113D" w:rsidRPr="006E61D4" w:rsidRDefault="00B4113D" w:rsidP="00B4113D">
            <w:pPr>
              <w:numPr>
                <w:ilvl w:val="0"/>
                <w:numId w:val="107"/>
              </w:numPr>
              <w:spacing w:after="0"/>
              <w:rPr>
                <w:sz w:val="22"/>
                <w:szCs w:val="22"/>
              </w:rPr>
            </w:pPr>
            <w:r w:rsidRPr="006E61D4">
              <w:rPr>
                <w:sz w:val="22"/>
                <w:szCs w:val="22"/>
              </w:rPr>
              <w:t>Goals/objectives must be present to address how utilization of this service will occur in the future.</w:t>
            </w:r>
          </w:p>
        </w:tc>
      </w:tr>
      <w:tr w:rsidR="00B4113D" w:rsidRPr="006E61D4" w14:paraId="0B647E8C" w14:textId="77777777" w:rsidTr="00251A3E">
        <w:trPr>
          <w:trHeight w:val="1565"/>
        </w:trPr>
        <w:tc>
          <w:tcPr>
            <w:tcW w:w="2880" w:type="dxa"/>
            <w:vAlign w:val="center"/>
          </w:tcPr>
          <w:p w14:paraId="7BF3D0D4" w14:textId="77777777" w:rsidR="00B4113D" w:rsidRPr="006E61D4" w:rsidRDefault="00B4113D" w:rsidP="00251A3E">
            <w:pPr>
              <w:rPr>
                <w:b/>
                <w:sz w:val="22"/>
                <w:szCs w:val="22"/>
              </w:rPr>
            </w:pPr>
            <w:r w:rsidRPr="006E61D4">
              <w:rPr>
                <w:b/>
                <w:sz w:val="22"/>
                <w:szCs w:val="22"/>
              </w:rPr>
              <w:t>Continuing Stay Criteria</w:t>
            </w:r>
          </w:p>
        </w:tc>
        <w:tc>
          <w:tcPr>
            <w:tcW w:w="6120" w:type="dxa"/>
          </w:tcPr>
          <w:p w14:paraId="539F4BED" w14:textId="77777777" w:rsidR="00B4113D" w:rsidRPr="006E61D4" w:rsidRDefault="00B4113D" w:rsidP="00B4113D">
            <w:pPr>
              <w:widowControl w:val="0"/>
              <w:numPr>
                <w:ilvl w:val="0"/>
                <w:numId w:val="108"/>
              </w:numPr>
              <w:spacing w:after="0"/>
              <w:rPr>
                <w:sz w:val="22"/>
                <w:szCs w:val="22"/>
              </w:rPr>
            </w:pPr>
            <w:r w:rsidRPr="006E61D4">
              <w:rPr>
                <w:sz w:val="22"/>
                <w:szCs w:val="22"/>
              </w:rPr>
              <w:t>Progress toward goals/objective has been made, but not satisfactorily achieved.</w:t>
            </w:r>
          </w:p>
          <w:p w14:paraId="2130B4C4" w14:textId="77777777" w:rsidR="00B4113D" w:rsidRPr="006E61D4" w:rsidRDefault="00B4113D" w:rsidP="00B4113D">
            <w:pPr>
              <w:widowControl w:val="0"/>
              <w:numPr>
                <w:ilvl w:val="0"/>
                <w:numId w:val="108"/>
              </w:numPr>
              <w:spacing w:after="0"/>
              <w:rPr>
                <w:sz w:val="22"/>
                <w:szCs w:val="22"/>
              </w:rPr>
            </w:pPr>
            <w:r w:rsidRPr="006E61D4">
              <w:rPr>
                <w:sz w:val="22"/>
                <w:szCs w:val="22"/>
              </w:rPr>
              <w:t>Extenuating circumstances continue to exist related to distance, time and frequency.</w:t>
            </w:r>
          </w:p>
          <w:p w14:paraId="64938BBB" w14:textId="77777777" w:rsidR="00B4113D" w:rsidRPr="006E61D4" w:rsidRDefault="00B4113D" w:rsidP="00B4113D">
            <w:pPr>
              <w:widowControl w:val="0"/>
              <w:numPr>
                <w:ilvl w:val="0"/>
                <w:numId w:val="108"/>
              </w:numPr>
              <w:spacing w:after="0"/>
              <w:rPr>
                <w:sz w:val="22"/>
                <w:szCs w:val="22"/>
              </w:rPr>
            </w:pPr>
            <w:r w:rsidRPr="006E61D4">
              <w:rPr>
                <w:sz w:val="22"/>
                <w:szCs w:val="22"/>
              </w:rPr>
              <w:t xml:space="preserve">Permanency plan is still appropriate to receive this service. </w:t>
            </w:r>
          </w:p>
        </w:tc>
      </w:tr>
      <w:tr w:rsidR="00B4113D" w:rsidRPr="006E61D4" w14:paraId="2D61750C" w14:textId="77777777" w:rsidTr="00251A3E">
        <w:trPr>
          <w:trHeight w:val="800"/>
        </w:trPr>
        <w:tc>
          <w:tcPr>
            <w:tcW w:w="2880" w:type="dxa"/>
            <w:vAlign w:val="center"/>
          </w:tcPr>
          <w:p w14:paraId="29576CC5" w14:textId="77777777" w:rsidR="00B4113D" w:rsidRPr="006E61D4" w:rsidRDefault="00B4113D" w:rsidP="00251A3E">
            <w:pPr>
              <w:rPr>
                <w:b/>
                <w:sz w:val="22"/>
                <w:szCs w:val="22"/>
              </w:rPr>
            </w:pPr>
            <w:r w:rsidRPr="006E61D4">
              <w:rPr>
                <w:b/>
                <w:sz w:val="22"/>
                <w:szCs w:val="22"/>
              </w:rPr>
              <w:t>Discharge Criteria</w:t>
            </w:r>
          </w:p>
          <w:p w14:paraId="19F485FB" w14:textId="77777777" w:rsidR="00B4113D" w:rsidRPr="006E61D4" w:rsidRDefault="00B4113D" w:rsidP="00251A3E">
            <w:pPr>
              <w:rPr>
                <w:b/>
                <w:sz w:val="22"/>
                <w:szCs w:val="22"/>
              </w:rPr>
            </w:pPr>
            <w:r w:rsidRPr="006E61D4">
              <w:rPr>
                <w:b/>
                <w:sz w:val="22"/>
                <w:szCs w:val="22"/>
              </w:rPr>
              <w:t>(Any element may result in discharge or transfer)</w:t>
            </w:r>
          </w:p>
        </w:tc>
        <w:tc>
          <w:tcPr>
            <w:tcW w:w="6120" w:type="dxa"/>
          </w:tcPr>
          <w:p w14:paraId="54C49B70" w14:textId="77777777" w:rsidR="00B4113D" w:rsidRPr="006E61D4" w:rsidRDefault="00B4113D" w:rsidP="00B4113D">
            <w:pPr>
              <w:widowControl w:val="0"/>
              <w:numPr>
                <w:ilvl w:val="0"/>
                <w:numId w:val="109"/>
              </w:numPr>
              <w:spacing w:after="0"/>
              <w:rPr>
                <w:sz w:val="22"/>
                <w:szCs w:val="22"/>
              </w:rPr>
            </w:pPr>
            <w:r w:rsidRPr="006E61D4">
              <w:rPr>
                <w:sz w:val="22"/>
                <w:szCs w:val="22"/>
              </w:rPr>
              <w:t xml:space="preserve">Goals/objectives have been satisfactorily achieved. </w:t>
            </w:r>
          </w:p>
          <w:p w14:paraId="158C0CCE" w14:textId="77777777" w:rsidR="00B4113D" w:rsidRPr="006E61D4" w:rsidRDefault="00B4113D" w:rsidP="00B4113D">
            <w:pPr>
              <w:widowControl w:val="0"/>
              <w:numPr>
                <w:ilvl w:val="0"/>
                <w:numId w:val="109"/>
              </w:numPr>
              <w:spacing w:after="0"/>
              <w:rPr>
                <w:sz w:val="22"/>
                <w:szCs w:val="22"/>
              </w:rPr>
            </w:pPr>
            <w:r w:rsidRPr="006E61D4">
              <w:rPr>
                <w:sz w:val="22"/>
                <w:szCs w:val="22"/>
              </w:rPr>
              <w:t>Child’s case has been closed.</w:t>
            </w:r>
          </w:p>
          <w:p w14:paraId="38D3EAA4" w14:textId="77777777" w:rsidR="00B4113D" w:rsidRPr="006E61D4" w:rsidRDefault="00B4113D" w:rsidP="00B4113D">
            <w:pPr>
              <w:widowControl w:val="0"/>
              <w:numPr>
                <w:ilvl w:val="0"/>
                <w:numId w:val="109"/>
              </w:numPr>
              <w:spacing w:after="0"/>
              <w:rPr>
                <w:sz w:val="22"/>
                <w:szCs w:val="22"/>
              </w:rPr>
            </w:pPr>
            <w:r w:rsidRPr="006E61D4">
              <w:rPr>
                <w:sz w:val="22"/>
                <w:szCs w:val="22"/>
              </w:rPr>
              <w:t>Child has been adopted or reunified with family.</w:t>
            </w:r>
          </w:p>
          <w:p w14:paraId="34DD6B13" w14:textId="77777777" w:rsidR="00B4113D" w:rsidRPr="006E61D4" w:rsidRDefault="00B4113D" w:rsidP="00B4113D">
            <w:pPr>
              <w:widowControl w:val="0"/>
              <w:numPr>
                <w:ilvl w:val="0"/>
                <w:numId w:val="109"/>
              </w:numPr>
              <w:spacing w:after="0"/>
              <w:rPr>
                <w:sz w:val="22"/>
                <w:szCs w:val="22"/>
              </w:rPr>
            </w:pPr>
            <w:r w:rsidRPr="006E61D4">
              <w:rPr>
                <w:sz w:val="22"/>
                <w:szCs w:val="22"/>
              </w:rPr>
              <w:t xml:space="preserve">Youth was placed in DJS custody for </w:t>
            </w:r>
            <w:r w:rsidRPr="006E61D4">
              <w:rPr>
                <w:sz w:val="22"/>
                <w:szCs w:val="22"/>
              </w:rPr>
              <w:lastRenderedPageBreak/>
              <w:t xml:space="preserve">detention/incarceration  </w:t>
            </w:r>
          </w:p>
        </w:tc>
      </w:tr>
      <w:tr w:rsidR="00B4113D" w:rsidRPr="006E61D4" w14:paraId="32C35EA6" w14:textId="77777777" w:rsidTr="00251A3E">
        <w:tc>
          <w:tcPr>
            <w:tcW w:w="2880" w:type="dxa"/>
            <w:vAlign w:val="center"/>
          </w:tcPr>
          <w:p w14:paraId="0ED4093B"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120" w:type="dxa"/>
          </w:tcPr>
          <w:p w14:paraId="7772D4ED" w14:textId="77777777" w:rsidR="00B4113D" w:rsidRPr="00AA0822" w:rsidRDefault="00B4113D" w:rsidP="00251A3E">
            <w:pPr>
              <w:pStyle w:val="Index1"/>
            </w:pPr>
            <w:r w:rsidRPr="00AA0822">
              <w:t>No individual fee for service code including Medicaid Clinic, Rehabilitation or Targeted Case Management may be billed concurrently while this code is being utilized.</w:t>
            </w:r>
          </w:p>
          <w:p w14:paraId="0B5F86A8" w14:textId="77777777" w:rsidR="00B4113D" w:rsidRPr="006E61D4" w:rsidRDefault="00B4113D" w:rsidP="00B4113D">
            <w:pPr>
              <w:numPr>
                <w:ilvl w:val="0"/>
                <w:numId w:val="109"/>
              </w:numPr>
              <w:spacing w:after="0"/>
              <w:rPr>
                <w:sz w:val="22"/>
                <w:szCs w:val="22"/>
              </w:rPr>
            </w:pPr>
            <w:r w:rsidRPr="006E61D4">
              <w:rPr>
                <w:sz w:val="22"/>
                <w:szCs w:val="22"/>
              </w:rPr>
              <w:t>Expenses for entertainment and alcoholic beverages are not covered.</w:t>
            </w:r>
          </w:p>
          <w:p w14:paraId="6ABD8690" w14:textId="77777777" w:rsidR="00B4113D" w:rsidRPr="006E61D4" w:rsidRDefault="00B4113D" w:rsidP="00B4113D">
            <w:pPr>
              <w:numPr>
                <w:ilvl w:val="0"/>
                <w:numId w:val="109"/>
              </w:numPr>
              <w:spacing w:after="0"/>
              <w:rPr>
                <w:sz w:val="22"/>
                <w:szCs w:val="22"/>
              </w:rPr>
            </w:pPr>
            <w:r w:rsidRPr="006E61D4">
              <w:rPr>
                <w:sz w:val="22"/>
                <w:szCs w:val="22"/>
              </w:rPr>
              <w:t>Those receiving Waiver or ICF/MR services are not eligible for this service.</w:t>
            </w:r>
          </w:p>
          <w:p w14:paraId="03E0309C" w14:textId="77777777" w:rsidR="00B4113D" w:rsidRPr="006E61D4" w:rsidRDefault="00B4113D" w:rsidP="00B4113D">
            <w:pPr>
              <w:numPr>
                <w:ilvl w:val="0"/>
                <w:numId w:val="109"/>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AB59289" w14:textId="77777777" w:rsidR="00B4113D" w:rsidRPr="006E61D4" w:rsidRDefault="00B4113D" w:rsidP="00251A3E">
            <w:pPr>
              <w:ind w:left="720"/>
              <w:rPr>
                <w:sz w:val="22"/>
                <w:szCs w:val="22"/>
              </w:rPr>
            </w:pPr>
          </w:p>
        </w:tc>
      </w:tr>
      <w:tr w:rsidR="00B4113D" w:rsidRPr="006E61D4" w14:paraId="47120291" w14:textId="77777777" w:rsidTr="00251A3E">
        <w:tc>
          <w:tcPr>
            <w:tcW w:w="2880" w:type="dxa"/>
            <w:vAlign w:val="center"/>
          </w:tcPr>
          <w:p w14:paraId="0C12C7B8"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4784A746" w14:textId="77777777" w:rsidR="00B4113D" w:rsidRPr="006E61D4" w:rsidRDefault="00B4113D" w:rsidP="00B4113D">
            <w:pPr>
              <w:pStyle w:val="IndexHeading"/>
              <w:keepNext w:val="0"/>
              <w:widowControl w:val="0"/>
              <w:numPr>
                <w:ilvl w:val="0"/>
                <w:numId w:val="109"/>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549C3179" w14:textId="77777777" w:rsidTr="00251A3E">
        <w:tc>
          <w:tcPr>
            <w:tcW w:w="2880" w:type="dxa"/>
            <w:vAlign w:val="center"/>
          </w:tcPr>
          <w:p w14:paraId="18F96239"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3239ED9D" w14:textId="77777777" w:rsidR="00B4113D" w:rsidRPr="006E61D4" w:rsidRDefault="00B4113D" w:rsidP="00B4113D">
            <w:pPr>
              <w:keepNext/>
              <w:widowControl w:val="0"/>
              <w:numPr>
                <w:ilvl w:val="0"/>
                <w:numId w:val="110"/>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735D6FC2" w14:textId="77777777" w:rsidR="00B4113D" w:rsidRPr="006E61D4" w:rsidRDefault="00B4113D" w:rsidP="00B4113D">
            <w:pPr>
              <w:keepNext/>
              <w:numPr>
                <w:ilvl w:val="0"/>
                <w:numId w:val="110"/>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62954981" w14:textId="77777777" w:rsidR="00B4113D" w:rsidRPr="006E61D4" w:rsidRDefault="00B4113D" w:rsidP="00B4113D">
            <w:pPr>
              <w:keepNext/>
              <w:widowControl w:val="0"/>
              <w:numPr>
                <w:ilvl w:val="0"/>
                <w:numId w:val="110"/>
              </w:numPr>
              <w:spacing w:after="0"/>
              <w:rPr>
                <w:sz w:val="22"/>
                <w:szCs w:val="22"/>
              </w:rPr>
            </w:pPr>
            <w:r w:rsidRPr="006E61D4">
              <w:rPr>
                <w:sz w:val="22"/>
                <w:szCs w:val="22"/>
              </w:rPr>
              <w:t>A copy of the visitation plan must be present in the case record.</w:t>
            </w:r>
          </w:p>
          <w:p w14:paraId="1431C696" w14:textId="77777777" w:rsidR="00B4113D" w:rsidRPr="006E61D4" w:rsidRDefault="00B4113D" w:rsidP="00B4113D">
            <w:pPr>
              <w:keepNext/>
              <w:widowControl w:val="0"/>
              <w:numPr>
                <w:ilvl w:val="0"/>
                <w:numId w:val="110"/>
              </w:numPr>
              <w:spacing w:after="0"/>
              <w:rPr>
                <w:sz w:val="22"/>
                <w:szCs w:val="22"/>
              </w:rPr>
            </w:pPr>
            <w:r w:rsidRPr="006E61D4">
              <w:rPr>
                <w:sz w:val="22"/>
                <w:szCs w:val="22"/>
              </w:rPr>
              <w:t>A copy of the receipt and invoice must be present.</w:t>
            </w:r>
          </w:p>
        </w:tc>
      </w:tr>
    </w:tbl>
    <w:p w14:paraId="0722C5A7" w14:textId="77777777" w:rsidR="00B4113D" w:rsidRPr="006E61D4" w:rsidRDefault="00B4113D" w:rsidP="00B4113D">
      <w:pPr>
        <w:rPr>
          <w:sz w:val="22"/>
          <w:szCs w:val="22"/>
        </w:rPr>
      </w:pPr>
      <w:bookmarkStart w:id="473" w:name="_Toc189465077"/>
      <w:bookmarkStart w:id="474" w:name="_Toc198452675"/>
    </w:p>
    <w:p w14:paraId="5C055136"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bookmarkEnd w:id="473"/>
      <w:bookmarkEnd w:id="474"/>
    </w:p>
    <w:p w14:paraId="21FD50FD" w14:textId="77777777" w:rsidR="001D7B1D" w:rsidRPr="006E61D4" w:rsidRDefault="001D7B1D" w:rsidP="001D7B1D">
      <w:pPr>
        <w:widowControl w:val="0"/>
        <w:tabs>
          <w:tab w:val="left" w:pos="3240"/>
        </w:tabs>
        <w:jc w:val="center"/>
        <w:rPr>
          <w:sz w:val="22"/>
          <w:szCs w:val="22"/>
        </w:rPr>
      </w:pPr>
      <w:bookmarkStart w:id="475" w:name="_Toc198452677"/>
      <w:bookmarkStart w:id="476" w:name="_Toc318186034"/>
      <w:bookmarkStart w:id="477" w:name="_Toc534728719"/>
    </w:p>
    <w:p w14:paraId="0E18C4B1" w14:textId="77777777" w:rsidR="001D7B1D" w:rsidRPr="006E61D4" w:rsidRDefault="001D7B1D" w:rsidP="001D7B1D">
      <w:pPr>
        <w:widowControl w:val="0"/>
        <w:tabs>
          <w:tab w:val="left" w:pos="3240"/>
        </w:tabs>
        <w:jc w:val="center"/>
        <w:rPr>
          <w:sz w:val="22"/>
          <w:szCs w:val="22"/>
        </w:rPr>
      </w:pPr>
    </w:p>
    <w:p w14:paraId="673E786A" w14:textId="77777777" w:rsidR="001D7B1D" w:rsidRPr="006E61D4" w:rsidRDefault="001D7B1D" w:rsidP="001D7B1D">
      <w:pPr>
        <w:widowControl w:val="0"/>
        <w:tabs>
          <w:tab w:val="left" w:pos="3240"/>
        </w:tabs>
        <w:jc w:val="center"/>
        <w:rPr>
          <w:sz w:val="22"/>
          <w:szCs w:val="22"/>
        </w:rPr>
      </w:pPr>
    </w:p>
    <w:p w14:paraId="629E6A99" w14:textId="77777777" w:rsidR="001D7B1D" w:rsidRPr="006E61D4" w:rsidRDefault="001D7B1D" w:rsidP="001D7B1D">
      <w:pPr>
        <w:widowControl w:val="0"/>
        <w:tabs>
          <w:tab w:val="left" w:pos="3240"/>
        </w:tabs>
        <w:jc w:val="center"/>
        <w:rPr>
          <w:sz w:val="22"/>
          <w:szCs w:val="22"/>
        </w:rPr>
      </w:pPr>
    </w:p>
    <w:p w14:paraId="726C6597" w14:textId="77777777" w:rsidR="001D7B1D" w:rsidRPr="006E61D4" w:rsidRDefault="001D7B1D" w:rsidP="001D7B1D">
      <w:pPr>
        <w:widowControl w:val="0"/>
        <w:tabs>
          <w:tab w:val="left" w:pos="3240"/>
        </w:tabs>
        <w:jc w:val="center"/>
        <w:rPr>
          <w:sz w:val="22"/>
          <w:szCs w:val="22"/>
        </w:rPr>
      </w:pPr>
    </w:p>
    <w:p w14:paraId="43825548" w14:textId="77777777" w:rsidR="001D7B1D" w:rsidRPr="006E61D4" w:rsidRDefault="001D7B1D" w:rsidP="001D7B1D">
      <w:pPr>
        <w:widowControl w:val="0"/>
        <w:tabs>
          <w:tab w:val="left" w:pos="3240"/>
        </w:tabs>
        <w:jc w:val="center"/>
        <w:rPr>
          <w:sz w:val="22"/>
          <w:szCs w:val="22"/>
        </w:rPr>
      </w:pPr>
    </w:p>
    <w:p w14:paraId="7A0E75B5" w14:textId="77777777" w:rsidR="001D7B1D" w:rsidRPr="006E61D4" w:rsidRDefault="001D7B1D" w:rsidP="001D7B1D">
      <w:pPr>
        <w:widowControl w:val="0"/>
        <w:tabs>
          <w:tab w:val="left" w:pos="3240"/>
        </w:tabs>
        <w:jc w:val="center"/>
        <w:rPr>
          <w:sz w:val="22"/>
          <w:szCs w:val="22"/>
        </w:rPr>
      </w:pPr>
    </w:p>
    <w:p w14:paraId="17C696B2" w14:textId="77777777" w:rsidR="001D7B1D" w:rsidRPr="006E61D4" w:rsidRDefault="001D7B1D" w:rsidP="001D7B1D">
      <w:pPr>
        <w:widowControl w:val="0"/>
        <w:tabs>
          <w:tab w:val="left" w:pos="3240"/>
        </w:tabs>
        <w:jc w:val="center"/>
        <w:rPr>
          <w:sz w:val="22"/>
          <w:szCs w:val="22"/>
        </w:rPr>
      </w:pPr>
    </w:p>
    <w:p w14:paraId="388FDA8B" w14:textId="77777777" w:rsidR="001D7B1D" w:rsidRPr="006E61D4" w:rsidRDefault="001D7B1D" w:rsidP="001D7B1D">
      <w:pPr>
        <w:widowControl w:val="0"/>
        <w:tabs>
          <w:tab w:val="left" w:pos="3240"/>
        </w:tabs>
        <w:jc w:val="center"/>
        <w:rPr>
          <w:sz w:val="22"/>
          <w:szCs w:val="22"/>
        </w:rPr>
      </w:pPr>
    </w:p>
    <w:p w14:paraId="01BFE2F6" w14:textId="77777777" w:rsidR="001D7B1D" w:rsidRPr="006E61D4" w:rsidRDefault="001D7B1D" w:rsidP="001D7B1D">
      <w:pPr>
        <w:widowControl w:val="0"/>
        <w:tabs>
          <w:tab w:val="left" w:pos="3240"/>
        </w:tabs>
        <w:jc w:val="center"/>
        <w:rPr>
          <w:sz w:val="22"/>
          <w:szCs w:val="22"/>
        </w:rPr>
      </w:pPr>
    </w:p>
    <w:p w14:paraId="3972B063" w14:textId="77777777" w:rsidR="001D7B1D" w:rsidRPr="006E61D4" w:rsidRDefault="001D7B1D" w:rsidP="001D7B1D">
      <w:pPr>
        <w:widowControl w:val="0"/>
        <w:tabs>
          <w:tab w:val="left" w:pos="3240"/>
        </w:tabs>
        <w:jc w:val="center"/>
        <w:rPr>
          <w:sz w:val="22"/>
          <w:szCs w:val="22"/>
        </w:rPr>
      </w:pPr>
    </w:p>
    <w:p w14:paraId="70471AFF" w14:textId="32E3204B" w:rsidR="00B4113D" w:rsidRPr="006E61D4" w:rsidRDefault="001D7B1D" w:rsidP="001D7B1D">
      <w:pPr>
        <w:pStyle w:val="Heading1"/>
      </w:pPr>
      <w:r w:rsidRPr="006E61D4">
        <w:t xml:space="preserve"> YS FOSTER CARE SERVICES</w:t>
      </w:r>
      <w:bookmarkEnd w:id="475"/>
      <w:bookmarkEnd w:id="476"/>
      <w:bookmarkEnd w:id="477"/>
    </w:p>
    <w:p w14:paraId="72E3AE62" w14:textId="77777777" w:rsidR="00B4113D" w:rsidRPr="006E61D4" w:rsidRDefault="00B4113D" w:rsidP="00B4113D">
      <w:pPr>
        <w:pStyle w:val="Heading8"/>
        <w:widowControl w:val="0"/>
        <w:rPr>
          <w:rFonts w:ascii="Times New Roman" w:hAnsi="Times New Roman"/>
          <w:sz w:val="22"/>
          <w:szCs w:val="22"/>
        </w:rPr>
      </w:pPr>
      <w:r w:rsidRPr="006E61D4">
        <w:rPr>
          <w:rFonts w:ascii="Times New Roman" w:hAnsi="Times New Roman"/>
          <w:sz w:val="22"/>
          <w:szCs w:val="22"/>
        </w:rPr>
        <w:br w:type="page"/>
      </w:r>
    </w:p>
    <w:p w14:paraId="23A5C849" w14:textId="77777777" w:rsidR="00B4113D" w:rsidRPr="006E61D4" w:rsidRDefault="00B4113D" w:rsidP="007706E7">
      <w:pPr>
        <w:pStyle w:val="Heading2"/>
      </w:pPr>
      <w:bookmarkStart w:id="478" w:name="_Toc534728720"/>
      <w:bookmarkStart w:id="479" w:name="_Toc189465079"/>
      <w:bookmarkStart w:id="480" w:name="_Toc198452678"/>
      <w:bookmarkStart w:id="481" w:name="_Toc318186035"/>
      <w:r w:rsidRPr="006E61D4">
        <w:lastRenderedPageBreak/>
        <w:t>CAPS Family Assessment 230190 and CAPS Case Management 230410</w:t>
      </w:r>
      <w:bookmarkEnd w:id="478"/>
    </w:p>
    <w:p w14:paraId="2A01548A" w14:textId="77777777" w:rsidR="00B4113D" w:rsidRPr="006E61D4" w:rsidRDefault="00B4113D" w:rsidP="00B4113D">
      <w:pPr>
        <w:widowControl w:val="0"/>
        <w:jc w:val="both"/>
        <w:rPr>
          <w:b/>
          <w:bCs/>
          <w:sz w:val="22"/>
          <w:szCs w:val="22"/>
          <w:u w:val="single"/>
        </w:rPr>
      </w:pPr>
    </w:p>
    <w:p w14:paraId="1014F892"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sz w:val="22"/>
          <w:szCs w:val="22"/>
        </w:rPr>
      </w:pPr>
      <w:r w:rsidRPr="006E61D4">
        <w:rPr>
          <w:b/>
          <w:bCs/>
          <w:sz w:val="22"/>
          <w:szCs w:val="22"/>
          <w:u w:val="single"/>
        </w:rPr>
        <w:t>Definition:</w:t>
      </w:r>
      <w:r w:rsidRPr="006E61D4">
        <w:rPr>
          <w:sz w:val="22"/>
          <w:szCs w:val="22"/>
        </w:rPr>
        <w:t xml:space="preserve">  A comprehensive assessment of needs and strengths for individual children/youth and their families through face to face interview(s) designed to guide service planning and decision making with the primary objective of permanency, safety and improved quality of life, identify service gaps and promote resource development.   </w:t>
      </w:r>
    </w:p>
    <w:p w14:paraId="0F90A2A1" w14:textId="77777777" w:rsidR="00B4113D" w:rsidRPr="006E61D4" w:rsidRDefault="00B4113D" w:rsidP="00B4113D">
      <w:pPr>
        <w:rPr>
          <w:sz w:val="22"/>
          <w:szCs w:val="22"/>
        </w:rPr>
      </w:pPr>
      <w:r w:rsidRPr="006E61D4">
        <w:rPr>
          <w:sz w:val="22"/>
          <w:szCs w:val="22"/>
        </w:rPr>
        <w:t xml:space="preserve">The Child and Adolescent Strengths and Needs WV Manual, i.e., WV CANS, is the primary assessment tool and is to be completed under this code. </w:t>
      </w:r>
    </w:p>
    <w:p w14:paraId="3ABBA6B2" w14:textId="77777777" w:rsidR="00B4113D" w:rsidRPr="006E61D4" w:rsidRDefault="00B4113D" w:rsidP="00B4113D">
      <w:pPr>
        <w:rPr>
          <w:sz w:val="22"/>
          <w:szCs w:val="22"/>
        </w:rPr>
      </w:pPr>
      <w:r w:rsidRPr="006E61D4">
        <w:rPr>
          <w:sz w:val="22"/>
          <w:szCs w:val="22"/>
        </w:rPr>
        <w:t xml:space="preserve">The WV CANS focuses on the following areas: </w:t>
      </w:r>
    </w:p>
    <w:p w14:paraId="4BF6DAF2" w14:textId="77777777" w:rsidR="00B4113D" w:rsidRPr="006E61D4" w:rsidRDefault="00B4113D" w:rsidP="00B4113D">
      <w:pPr>
        <w:rPr>
          <w:sz w:val="22"/>
          <w:szCs w:val="22"/>
        </w:rPr>
      </w:pPr>
      <w:r w:rsidRPr="006E61D4">
        <w:rPr>
          <w:sz w:val="22"/>
          <w:szCs w:val="22"/>
        </w:rPr>
        <w:tab/>
        <w:t>Trauma experiences</w:t>
      </w:r>
    </w:p>
    <w:p w14:paraId="583A5F69" w14:textId="77777777" w:rsidR="00B4113D" w:rsidRPr="006E61D4" w:rsidRDefault="00B4113D" w:rsidP="00B4113D">
      <w:pPr>
        <w:rPr>
          <w:sz w:val="22"/>
          <w:szCs w:val="22"/>
        </w:rPr>
      </w:pPr>
      <w:r w:rsidRPr="006E61D4">
        <w:rPr>
          <w:sz w:val="22"/>
          <w:szCs w:val="22"/>
        </w:rPr>
        <w:tab/>
        <w:t>Traumatic stress experiences</w:t>
      </w:r>
    </w:p>
    <w:p w14:paraId="526B35C1" w14:textId="77777777" w:rsidR="00B4113D" w:rsidRPr="006E61D4" w:rsidRDefault="00B4113D" w:rsidP="00B4113D">
      <w:pPr>
        <w:rPr>
          <w:sz w:val="22"/>
          <w:szCs w:val="22"/>
        </w:rPr>
      </w:pPr>
      <w:r w:rsidRPr="006E61D4">
        <w:rPr>
          <w:sz w:val="22"/>
          <w:szCs w:val="22"/>
        </w:rPr>
        <w:tab/>
        <w:t>Child strengths</w:t>
      </w:r>
    </w:p>
    <w:p w14:paraId="75FA1B8E" w14:textId="77777777" w:rsidR="00B4113D" w:rsidRPr="006E61D4" w:rsidRDefault="00B4113D" w:rsidP="00B4113D">
      <w:pPr>
        <w:rPr>
          <w:sz w:val="22"/>
          <w:szCs w:val="22"/>
        </w:rPr>
      </w:pPr>
      <w:r w:rsidRPr="006E61D4">
        <w:rPr>
          <w:sz w:val="22"/>
          <w:szCs w:val="22"/>
        </w:rPr>
        <w:tab/>
        <w:t>Life Domain Functioning</w:t>
      </w:r>
    </w:p>
    <w:p w14:paraId="17000CC0" w14:textId="77777777" w:rsidR="00B4113D" w:rsidRPr="006E61D4" w:rsidRDefault="00B4113D" w:rsidP="00B4113D">
      <w:pPr>
        <w:rPr>
          <w:sz w:val="22"/>
          <w:szCs w:val="22"/>
        </w:rPr>
      </w:pPr>
      <w:r w:rsidRPr="006E61D4">
        <w:rPr>
          <w:sz w:val="22"/>
          <w:szCs w:val="22"/>
        </w:rPr>
        <w:tab/>
        <w:t>Acculturation</w:t>
      </w:r>
    </w:p>
    <w:p w14:paraId="77F5E675" w14:textId="77777777" w:rsidR="00B4113D" w:rsidRPr="006E61D4" w:rsidRDefault="00B4113D" w:rsidP="00B4113D">
      <w:pPr>
        <w:rPr>
          <w:sz w:val="22"/>
          <w:szCs w:val="22"/>
        </w:rPr>
      </w:pPr>
      <w:r w:rsidRPr="006E61D4">
        <w:rPr>
          <w:sz w:val="22"/>
          <w:szCs w:val="22"/>
        </w:rPr>
        <w:tab/>
        <w:t>Child Behavioral/Emotional Needs</w:t>
      </w:r>
    </w:p>
    <w:p w14:paraId="2F970600" w14:textId="77777777" w:rsidR="00B4113D" w:rsidRPr="006E61D4" w:rsidRDefault="00B4113D" w:rsidP="00B4113D">
      <w:pPr>
        <w:rPr>
          <w:sz w:val="22"/>
          <w:szCs w:val="22"/>
        </w:rPr>
      </w:pPr>
      <w:r w:rsidRPr="006E61D4">
        <w:rPr>
          <w:sz w:val="22"/>
          <w:szCs w:val="22"/>
        </w:rPr>
        <w:tab/>
        <w:t>Child Risk Behaviors</w:t>
      </w:r>
    </w:p>
    <w:p w14:paraId="4FCDEC44" w14:textId="77777777" w:rsidR="00B4113D" w:rsidRPr="006E61D4" w:rsidRDefault="00B4113D" w:rsidP="00B4113D">
      <w:pPr>
        <w:rPr>
          <w:sz w:val="22"/>
          <w:szCs w:val="22"/>
        </w:rPr>
      </w:pPr>
      <w:r w:rsidRPr="006E61D4">
        <w:rPr>
          <w:sz w:val="22"/>
          <w:szCs w:val="22"/>
        </w:rPr>
        <w:tab/>
        <w:t>Development</w:t>
      </w:r>
    </w:p>
    <w:p w14:paraId="29EDC45F" w14:textId="77777777" w:rsidR="00B4113D" w:rsidRPr="006E61D4" w:rsidRDefault="00B4113D" w:rsidP="00B4113D">
      <w:pPr>
        <w:rPr>
          <w:sz w:val="22"/>
          <w:szCs w:val="22"/>
        </w:rPr>
      </w:pPr>
      <w:r w:rsidRPr="006E61D4">
        <w:rPr>
          <w:sz w:val="22"/>
          <w:szCs w:val="22"/>
        </w:rPr>
        <w:tab/>
        <w:t>Life Skills</w:t>
      </w:r>
    </w:p>
    <w:p w14:paraId="219337EC" w14:textId="77777777" w:rsidR="00B4113D" w:rsidRPr="006E61D4" w:rsidRDefault="00B4113D" w:rsidP="00B4113D">
      <w:pPr>
        <w:rPr>
          <w:sz w:val="22"/>
          <w:szCs w:val="22"/>
        </w:rPr>
      </w:pPr>
      <w:r w:rsidRPr="006E61D4">
        <w:rPr>
          <w:sz w:val="22"/>
          <w:szCs w:val="22"/>
        </w:rPr>
        <w:tab/>
        <w:t>Caregiver Needs and Strengths</w:t>
      </w:r>
    </w:p>
    <w:p w14:paraId="27D5102F" w14:textId="77777777" w:rsidR="00B4113D" w:rsidRPr="006E61D4" w:rsidRDefault="00B4113D" w:rsidP="00B4113D">
      <w:pPr>
        <w:rPr>
          <w:sz w:val="22"/>
          <w:szCs w:val="22"/>
        </w:rPr>
      </w:pPr>
    </w:p>
    <w:p w14:paraId="33DA9E70"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rPr>
          <w:b/>
          <w:bCs/>
          <w:sz w:val="22"/>
          <w:szCs w:val="22"/>
        </w:rPr>
      </w:pPr>
      <w:r w:rsidRPr="006E61D4">
        <w:rPr>
          <w:b/>
          <w:bCs/>
          <w:sz w:val="22"/>
          <w:szCs w:val="22"/>
        </w:rPr>
        <w:t xml:space="preserve"> WV CAPS Providers Criteria:</w:t>
      </w:r>
    </w:p>
    <w:p w14:paraId="64FCED7A"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rPr>
          <w:b/>
          <w:bCs/>
          <w:sz w:val="22"/>
          <w:szCs w:val="22"/>
        </w:rPr>
      </w:pPr>
    </w:p>
    <w:p w14:paraId="562F4367" w14:textId="77777777" w:rsidR="00B4113D" w:rsidRPr="006E61D4" w:rsidRDefault="00B4113D" w:rsidP="00B4113D">
      <w:pPr>
        <w:numPr>
          <w:ilvl w:val="0"/>
          <w:numId w:val="412"/>
        </w:numPr>
        <w:spacing w:after="0"/>
        <w:rPr>
          <w:rStyle w:val="Strong"/>
          <w:b w:val="0"/>
          <w:sz w:val="22"/>
          <w:szCs w:val="22"/>
        </w:rPr>
      </w:pPr>
      <w:r w:rsidRPr="006E61D4">
        <w:rPr>
          <w:rStyle w:val="Strong"/>
          <w:sz w:val="22"/>
          <w:szCs w:val="22"/>
        </w:rPr>
        <w:lastRenderedPageBreak/>
        <w:t xml:space="preserve">Providers must be enrolled by the Bureau of Children and Families as a </w:t>
      </w:r>
      <w:r>
        <w:rPr>
          <w:rStyle w:val="Strong"/>
          <w:sz w:val="22"/>
          <w:szCs w:val="22"/>
        </w:rPr>
        <w:t>SNS</w:t>
      </w:r>
      <w:r w:rsidRPr="006E61D4">
        <w:rPr>
          <w:rStyle w:val="Strong"/>
          <w:sz w:val="22"/>
          <w:szCs w:val="22"/>
        </w:rPr>
        <w:t xml:space="preserve"> Provider and</w:t>
      </w:r>
      <w:r w:rsidRPr="006E61D4">
        <w:rPr>
          <w:rStyle w:val="Strong"/>
          <w:sz w:val="22"/>
          <w:szCs w:val="22"/>
        </w:rPr>
        <w:tab/>
      </w:r>
    </w:p>
    <w:p w14:paraId="6E399757" w14:textId="77777777" w:rsidR="00B4113D" w:rsidRPr="006E61D4" w:rsidRDefault="00B4113D" w:rsidP="00B4113D">
      <w:pPr>
        <w:numPr>
          <w:ilvl w:val="0"/>
          <w:numId w:val="412"/>
        </w:numPr>
        <w:spacing w:after="0"/>
        <w:rPr>
          <w:b/>
          <w:bCs/>
          <w:sz w:val="22"/>
          <w:szCs w:val="22"/>
        </w:rPr>
      </w:pPr>
      <w:r w:rsidRPr="006E61D4">
        <w:rPr>
          <w:rStyle w:val="Strong"/>
          <w:sz w:val="22"/>
          <w:szCs w:val="22"/>
        </w:rPr>
        <w:t xml:space="preserve">Agree to provide all of the Medically Necessary Services triggered by the initial </w:t>
      </w:r>
      <w:r>
        <w:rPr>
          <w:rStyle w:val="Strong"/>
          <w:sz w:val="22"/>
          <w:szCs w:val="22"/>
        </w:rPr>
        <w:t>fourteen (</w:t>
      </w:r>
      <w:r w:rsidRPr="006E61D4">
        <w:rPr>
          <w:rStyle w:val="Strong"/>
          <w:sz w:val="22"/>
          <w:szCs w:val="22"/>
        </w:rPr>
        <w:t>14</w:t>
      </w:r>
      <w:r>
        <w:rPr>
          <w:rStyle w:val="Strong"/>
          <w:sz w:val="22"/>
          <w:szCs w:val="22"/>
        </w:rPr>
        <w:t>)</w:t>
      </w:r>
      <w:r w:rsidRPr="006E61D4">
        <w:rPr>
          <w:rStyle w:val="Strong"/>
          <w:sz w:val="22"/>
          <w:szCs w:val="22"/>
        </w:rPr>
        <w:t xml:space="preserve"> day assessment and</w:t>
      </w:r>
      <w:r w:rsidRPr="006E61D4">
        <w:rPr>
          <w:bCs/>
          <w:sz w:val="22"/>
          <w:szCs w:val="22"/>
        </w:rPr>
        <w:t xml:space="preserve">          </w:t>
      </w:r>
      <w:r w:rsidRPr="006E61D4">
        <w:rPr>
          <w:bCs/>
          <w:sz w:val="22"/>
          <w:szCs w:val="22"/>
        </w:rPr>
        <w:tab/>
      </w:r>
      <w:r w:rsidRPr="006E61D4">
        <w:rPr>
          <w:bCs/>
          <w:sz w:val="22"/>
          <w:szCs w:val="22"/>
        </w:rPr>
        <w:tab/>
      </w:r>
    </w:p>
    <w:p w14:paraId="326FC50A"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
          <w:bCs/>
          <w:sz w:val="22"/>
          <w:szCs w:val="22"/>
        </w:rPr>
      </w:pPr>
      <w:r w:rsidRPr="006E61D4">
        <w:rPr>
          <w:bCs/>
          <w:sz w:val="22"/>
          <w:szCs w:val="22"/>
        </w:rPr>
        <w:t xml:space="preserve">Have staff trained and certified in CAPS and Child and Adolescent Needs and Strengths (WV CANS) </w:t>
      </w:r>
    </w:p>
    <w:p w14:paraId="04E6E1C9"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
          <w:bCs/>
          <w:sz w:val="22"/>
          <w:szCs w:val="22"/>
        </w:rPr>
      </w:pPr>
      <w:r w:rsidRPr="006E61D4">
        <w:rPr>
          <w:bCs/>
          <w:sz w:val="22"/>
          <w:szCs w:val="22"/>
        </w:rPr>
        <w:t xml:space="preserve">Have supervisory staff with Masters in Human Services field with applicable licensure to supervise the Bachelors level staff and sign the Initial Comprehensive Assessment </w:t>
      </w:r>
      <w:r>
        <w:rPr>
          <w:bCs/>
          <w:sz w:val="22"/>
          <w:szCs w:val="22"/>
        </w:rPr>
        <w:t>fourteen (</w:t>
      </w:r>
      <w:r w:rsidRPr="006E61D4">
        <w:rPr>
          <w:bCs/>
          <w:sz w:val="22"/>
          <w:szCs w:val="22"/>
        </w:rPr>
        <w:t>14</w:t>
      </w:r>
      <w:r>
        <w:rPr>
          <w:bCs/>
          <w:sz w:val="22"/>
          <w:szCs w:val="22"/>
        </w:rPr>
        <w:t>)</w:t>
      </w:r>
      <w:r w:rsidRPr="006E61D4">
        <w:rPr>
          <w:bCs/>
          <w:sz w:val="22"/>
          <w:szCs w:val="22"/>
        </w:rPr>
        <w:t xml:space="preserve"> day report and the Comprehensive Assessment Report (CAR) </w:t>
      </w:r>
      <w:r>
        <w:rPr>
          <w:bCs/>
          <w:sz w:val="22"/>
          <w:szCs w:val="22"/>
        </w:rPr>
        <w:t>thirty (</w:t>
      </w:r>
      <w:r w:rsidRPr="006E61D4">
        <w:rPr>
          <w:bCs/>
          <w:sz w:val="22"/>
          <w:szCs w:val="22"/>
        </w:rPr>
        <w:t>30</w:t>
      </w:r>
      <w:r>
        <w:rPr>
          <w:bCs/>
          <w:sz w:val="22"/>
          <w:szCs w:val="22"/>
        </w:rPr>
        <w:t>)</w:t>
      </w:r>
      <w:r w:rsidRPr="006E61D4">
        <w:rPr>
          <w:bCs/>
          <w:sz w:val="22"/>
          <w:szCs w:val="22"/>
        </w:rPr>
        <w:t xml:space="preserve"> day </w:t>
      </w:r>
      <w:r w:rsidRPr="006E61D4">
        <w:rPr>
          <w:b/>
          <w:bCs/>
          <w:sz w:val="22"/>
          <w:szCs w:val="22"/>
        </w:rPr>
        <w:t>and</w:t>
      </w:r>
    </w:p>
    <w:p w14:paraId="287084A2"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Have staff with a Bachelor’s in Human Services field with a minimum of one year experience working with children/youth who participates in documented supervision by Masters level staff </w:t>
      </w:r>
      <w:r w:rsidRPr="006E61D4">
        <w:rPr>
          <w:b/>
          <w:bCs/>
          <w:sz w:val="22"/>
          <w:szCs w:val="22"/>
        </w:rPr>
        <w:t>and</w:t>
      </w:r>
    </w:p>
    <w:p w14:paraId="7F9CFF8F"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Has proven experience working with children/youth at risk </w:t>
      </w:r>
    </w:p>
    <w:p w14:paraId="45050071"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Agrees to obtain formal written contracts with community partners responsible for completing additional triggered clinical pathway assessments/tools, assures delivery of a comprehensive assessment(s) in a timely manner, maintains all case documentation and is certified in CAPS/CANS </w:t>
      </w:r>
    </w:p>
    <w:p w14:paraId="6BEED3AD"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Provider will accept only CAPS referrals that they have the ability to initiate within 72 hours of authorization</w:t>
      </w:r>
    </w:p>
    <w:p w14:paraId="443B91E1"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p>
    <w:p w14:paraId="3C582C4C"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p>
    <w:p w14:paraId="1DA824F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r w:rsidRPr="006E61D4">
        <w:rPr>
          <w:b/>
          <w:bCs/>
          <w:sz w:val="22"/>
          <w:szCs w:val="22"/>
        </w:rPr>
        <w:t>Program Components:</w:t>
      </w:r>
    </w:p>
    <w:p w14:paraId="56A005C1"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r w:rsidRPr="006E61D4">
        <w:rPr>
          <w:b/>
          <w:bCs/>
          <w:sz w:val="22"/>
          <w:szCs w:val="22"/>
        </w:rPr>
        <w:t>________________________________________________________________</w:t>
      </w:r>
    </w:p>
    <w:p w14:paraId="5409A304"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r w:rsidRPr="006E61D4">
        <w:rPr>
          <w:b/>
          <w:bCs/>
          <w:sz w:val="22"/>
          <w:szCs w:val="22"/>
        </w:rPr>
        <w:t>Referral:</w:t>
      </w:r>
      <w:r w:rsidRPr="006E61D4">
        <w:rPr>
          <w:bCs/>
          <w:sz w:val="22"/>
          <w:szCs w:val="22"/>
        </w:rPr>
        <w:t xml:space="preserve"> DHHR will phone a CAPS referral to the provider and include (by mail or fax), when available, the information necessary to initiate the CAPS process. The CAPS provider will decide as to the appropriateness and ability to initiate a CAPS assessment and communicate this to the referring DHHR worker and family (if accepted) within 24 </w:t>
      </w:r>
      <w:r w:rsidRPr="006E61D4">
        <w:rPr>
          <w:bCs/>
          <w:sz w:val="22"/>
          <w:szCs w:val="22"/>
        </w:rPr>
        <w:lastRenderedPageBreak/>
        <w:t xml:space="preserve">hours via phone or fax notification. Referral will not be considered active until all authorizations, consents and necessary information is received. </w:t>
      </w:r>
    </w:p>
    <w:p w14:paraId="10BFAB7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
          <w:bCs/>
          <w:sz w:val="22"/>
          <w:szCs w:val="22"/>
        </w:rPr>
      </w:pPr>
    </w:p>
    <w:p w14:paraId="2422CEDA"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Family Joining: </w:t>
      </w:r>
      <w:r w:rsidRPr="006E61D4">
        <w:rPr>
          <w:bCs/>
          <w:sz w:val="22"/>
          <w:szCs w:val="22"/>
        </w:rPr>
        <w:t>An orientation meeting where the DHHR worker and the CAPS provider explain the assessment process to the youth and family members prior to beginning the interviews.  A DHHR worker will partner with the WV CAPS provider to schedule the Family Joining meeting. Provider will notify the referring DHHR worker within 5 day(s) of authorization if unable to contact the family and/or if family is uncooperative.</w:t>
      </w:r>
    </w:p>
    <w:p w14:paraId="66663F02"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7B8C2A4E"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Information Review: </w:t>
      </w:r>
      <w:r w:rsidRPr="006E61D4">
        <w:rPr>
          <w:bCs/>
          <w:sz w:val="22"/>
          <w:szCs w:val="22"/>
        </w:rPr>
        <w:t>CAPS provider reviews the case record, interviews the child/youth and family, talks with collateral contacts and gathers service involvement and/or history. The DHHR worker will provide the CAPS provider with the following information if available:</w:t>
      </w:r>
    </w:p>
    <w:p w14:paraId="4B3FF8D5"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Youth Behavior Evaluation (YS)</w:t>
      </w:r>
    </w:p>
    <w:p w14:paraId="7039DF03"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Family Functioning Assessment (CPS)</w:t>
      </w:r>
    </w:p>
    <w:p w14:paraId="772D7BE9"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Protective Capacities Family Assessment and Family Case Plan (CPS)</w:t>
      </w:r>
    </w:p>
    <w:p w14:paraId="26F7835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Family Case Plan Evaluation (CPS)</w:t>
      </w:r>
    </w:p>
    <w:p w14:paraId="00779261"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Continuing Safety Plan Evaluation (CPS)</w:t>
      </w:r>
    </w:p>
    <w:p w14:paraId="063755EE"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Copy of current Court Order</w:t>
      </w:r>
    </w:p>
    <w:p w14:paraId="13E831E7"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Visitation Plan</w:t>
      </w:r>
    </w:p>
    <w:p w14:paraId="4DCF30DC"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Birth Certificate, School Records (IEP or 504 as applicable)</w:t>
      </w:r>
    </w:p>
    <w:p w14:paraId="20923C80"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Social Security number</w:t>
      </w:r>
    </w:p>
    <w:p w14:paraId="2527B89E"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Immunization Records and Medical Information</w:t>
      </w:r>
    </w:p>
    <w:p w14:paraId="7FE24F20"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lastRenderedPageBreak/>
        <w:tab/>
      </w:r>
      <w:r w:rsidRPr="006E61D4">
        <w:rPr>
          <w:bCs/>
          <w:sz w:val="22"/>
          <w:szCs w:val="22"/>
        </w:rPr>
        <w:tab/>
        <w:t>Authorizations, SS-FC-40, SS-FC-40A</w:t>
      </w:r>
    </w:p>
    <w:p w14:paraId="280274A4"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Cs/>
          <w:sz w:val="22"/>
          <w:szCs w:val="22"/>
        </w:rPr>
        <w:tab/>
      </w:r>
      <w:r w:rsidRPr="006E61D4">
        <w:rPr>
          <w:bCs/>
          <w:sz w:val="22"/>
          <w:szCs w:val="22"/>
        </w:rPr>
        <w:tab/>
        <w:t>Consent or access to review all pertinent past and present records</w:t>
      </w:r>
    </w:p>
    <w:p w14:paraId="01416E5B"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46334411"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Information Integration: </w:t>
      </w:r>
      <w:r w:rsidRPr="006E61D4">
        <w:rPr>
          <w:bCs/>
          <w:sz w:val="22"/>
          <w:szCs w:val="22"/>
        </w:rPr>
        <w:t>CAPS provider utilizes all available information to score the Child and Adolescent of Needs and Strengths (WV CANS).</w:t>
      </w:r>
    </w:p>
    <w:p w14:paraId="37C7240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6DBF1742"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Family Conference: </w:t>
      </w:r>
      <w:r w:rsidRPr="006E61D4">
        <w:rPr>
          <w:bCs/>
          <w:sz w:val="22"/>
          <w:szCs w:val="22"/>
        </w:rPr>
        <w:t>CAPS provider communicates the initial CAPS findings with recommendations and indicates what additional assessments are needed in a written 14 Day report to the DHHR worker and family.</w:t>
      </w:r>
    </w:p>
    <w:p w14:paraId="56EC2793"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3CB7221F"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Initial 14 Day Report: </w:t>
      </w:r>
      <w:r w:rsidRPr="006E61D4">
        <w:rPr>
          <w:bCs/>
          <w:sz w:val="22"/>
          <w:szCs w:val="22"/>
        </w:rPr>
        <w:t>CAPS provider communicates the CAPS findings, recommendations and need for additional assessments in a written report made available to the DHHR worker for distribution to appropriate parties such as MDT, court, etc. The CAPS provider must initiate and facilitate the MDT meeting and is required to be available to present results to the MDT, courts, etc. if requested.</w:t>
      </w:r>
    </w:p>
    <w:p w14:paraId="58A4D26E"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p>
    <w:p w14:paraId="4629B7A1"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jc w:val="both"/>
        <w:rPr>
          <w:bCs/>
          <w:sz w:val="22"/>
          <w:szCs w:val="22"/>
        </w:rPr>
      </w:pPr>
      <w:r w:rsidRPr="006E61D4">
        <w:rPr>
          <w:b/>
          <w:bCs/>
          <w:sz w:val="22"/>
          <w:szCs w:val="22"/>
        </w:rPr>
        <w:t xml:space="preserve">Comprehensive Assessment Report (CAR): </w:t>
      </w:r>
      <w:r w:rsidRPr="006E61D4">
        <w:rPr>
          <w:bCs/>
          <w:sz w:val="22"/>
          <w:szCs w:val="22"/>
        </w:rPr>
        <w:t>The final 30 day comprehensive report (CAR) is completed when additional triggered clinical assessments/tools are completed.  It communicates the final CAPS findings and recommendations in a written report made available to the DHHR worker for distribution to appropriate parties.  The CAPS provider must initiate and facilitate the MDT meeting and is required to be available to present results to the MDT, courts, etc. as requested.  The CAR must be reviewed, approved and signed by a Masters level individual with licensure who has either completed the CAR or has supervised the Bachelors level provider who completed the CAR.  However, a Bachelors level CAPS credentialed individual who completed the CAPS may attend the MDT and present the results and recommendations of the CAR.</w:t>
      </w:r>
    </w:p>
    <w:p w14:paraId="49766405" w14:textId="77777777" w:rsidR="00B4113D" w:rsidRPr="006E61D4" w:rsidRDefault="00B4113D" w:rsidP="00B4113D">
      <w:pPr>
        <w:widowControl w:val="0"/>
        <w:jc w:val="both"/>
        <w:rPr>
          <w:spacing w:val="-5"/>
          <w:sz w:val="22"/>
          <w:szCs w:val="22"/>
        </w:rPr>
      </w:pPr>
    </w:p>
    <w:p w14:paraId="5DE7E70F" w14:textId="77777777" w:rsidR="00B4113D" w:rsidRPr="006E61D4" w:rsidRDefault="00B4113D" w:rsidP="00B4113D">
      <w:pPr>
        <w:widowControl w:val="0"/>
        <w:ind w:left="1080"/>
        <w:rPr>
          <w:spacing w:val="-5"/>
          <w:sz w:val="22"/>
          <w:szCs w:val="22"/>
        </w:rPr>
      </w:pPr>
      <w:r w:rsidRPr="006E61D4">
        <w:rPr>
          <w:spacing w:val="-5"/>
          <w:sz w:val="22"/>
          <w:szCs w:val="22"/>
        </w:rPr>
        <w:t> </w:t>
      </w:r>
    </w:p>
    <w:tbl>
      <w:tblPr>
        <w:tblW w:w="936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848"/>
      </w:tblGrid>
      <w:tr w:rsidR="00B4113D" w:rsidRPr="006E61D4" w14:paraId="7C9C8E09"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24982316"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848" w:type="dxa"/>
            <w:tcBorders>
              <w:top w:val="single" w:sz="4" w:space="0" w:color="auto"/>
              <w:left w:val="single" w:sz="4" w:space="0" w:color="auto"/>
              <w:bottom w:val="single" w:sz="4" w:space="0" w:color="auto"/>
              <w:right w:val="single" w:sz="4" w:space="0" w:color="auto"/>
            </w:tcBorders>
          </w:tcPr>
          <w:p w14:paraId="7B86C766" w14:textId="77777777" w:rsidR="00B4113D" w:rsidRPr="006E61D4" w:rsidRDefault="00B4113D" w:rsidP="00251A3E">
            <w:pPr>
              <w:widowControl w:val="0"/>
              <w:ind w:left="72"/>
              <w:rPr>
                <w:spacing w:val="-5"/>
                <w:sz w:val="22"/>
                <w:szCs w:val="22"/>
              </w:rPr>
            </w:pPr>
            <w:r w:rsidRPr="006E61D4">
              <w:rPr>
                <w:spacing w:val="-5"/>
                <w:sz w:val="22"/>
                <w:szCs w:val="22"/>
              </w:rPr>
              <w:t xml:space="preserve">Youth Services </w:t>
            </w:r>
          </w:p>
        </w:tc>
      </w:tr>
      <w:tr w:rsidR="00B4113D" w:rsidRPr="006E61D4" w14:paraId="51BA8FEE"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D01E463"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848" w:type="dxa"/>
            <w:tcBorders>
              <w:top w:val="single" w:sz="4" w:space="0" w:color="auto"/>
              <w:left w:val="single" w:sz="4" w:space="0" w:color="auto"/>
              <w:bottom w:val="single" w:sz="4" w:space="0" w:color="auto"/>
              <w:right w:val="single" w:sz="4" w:space="0" w:color="auto"/>
            </w:tcBorders>
          </w:tcPr>
          <w:p w14:paraId="6CA359D7" w14:textId="77777777" w:rsidR="00B4113D" w:rsidRPr="006E61D4" w:rsidRDefault="00B4113D" w:rsidP="00251A3E">
            <w:pPr>
              <w:widowControl w:val="0"/>
              <w:ind w:left="72"/>
              <w:rPr>
                <w:spacing w:val="-5"/>
                <w:sz w:val="22"/>
                <w:szCs w:val="22"/>
              </w:rPr>
            </w:pPr>
            <w:r w:rsidRPr="006E61D4">
              <w:rPr>
                <w:sz w:val="22"/>
                <w:szCs w:val="22"/>
              </w:rPr>
              <w:t>Foster Care</w:t>
            </w:r>
          </w:p>
        </w:tc>
      </w:tr>
      <w:tr w:rsidR="00B4113D" w:rsidRPr="006E61D4" w14:paraId="7125B3F7"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7D307CFE"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848" w:type="dxa"/>
            <w:tcBorders>
              <w:top w:val="single" w:sz="4" w:space="0" w:color="auto"/>
              <w:left w:val="single" w:sz="4" w:space="0" w:color="auto"/>
              <w:bottom w:val="single" w:sz="4" w:space="0" w:color="auto"/>
              <w:right w:val="single" w:sz="4" w:space="0" w:color="auto"/>
            </w:tcBorders>
          </w:tcPr>
          <w:p w14:paraId="48380CD1" w14:textId="77777777" w:rsidR="00B4113D" w:rsidRPr="006E61D4" w:rsidRDefault="00B4113D" w:rsidP="00251A3E">
            <w:pPr>
              <w:widowControl w:val="0"/>
              <w:rPr>
                <w:spacing w:val="-5"/>
                <w:sz w:val="22"/>
                <w:szCs w:val="22"/>
              </w:rPr>
            </w:pPr>
            <w:r w:rsidRPr="006E61D4">
              <w:rPr>
                <w:spacing w:val="-5"/>
                <w:sz w:val="22"/>
                <w:szCs w:val="22"/>
              </w:rPr>
              <w:t>Tier I 14 Days</w:t>
            </w:r>
          </w:p>
          <w:p w14:paraId="2950812C" w14:textId="77777777" w:rsidR="00B4113D" w:rsidRPr="006E61D4" w:rsidRDefault="00B4113D" w:rsidP="00251A3E">
            <w:pPr>
              <w:widowControl w:val="0"/>
              <w:rPr>
                <w:spacing w:val="-5"/>
                <w:sz w:val="22"/>
                <w:szCs w:val="22"/>
              </w:rPr>
            </w:pPr>
            <w:r w:rsidRPr="006E61D4">
              <w:rPr>
                <w:spacing w:val="-5"/>
                <w:sz w:val="22"/>
                <w:szCs w:val="22"/>
              </w:rPr>
              <w:t xml:space="preserve">Unit= 1 hour </w:t>
            </w:r>
          </w:p>
          <w:p w14:paraId="10784742" w14:textId="77777777" w:rsidR="00B4113D" w:rsidRPr="006E61D4" w:rsidRDefault="00B4113D" w:rsidP="00251A3E">
            <w:pPr>
              <w:widowControl w:val="0"/>
              <w:rPr>
                <w:spacing w:val="-5"/>
                <w:sz w:val="22"/>
                <w:szCs w:val="22"/>
              </w:rPr>
            </w:pPr>
            <w:r w:rsidRPr="006E61D4">
              <w:rPr>
                <w:spacing w:val="-5"/>
                <w:sz w:val="22"/>
                <w:szCs w:val="22"/>
              </w:rPr>
              <w:t>7 units CAPS Family Assessment</w:t>
            </w:r>
          </w:p>
          <w:p w14:paraId="71527362" w14:textId="77777777" w:rsidR="00B4113D" w:rsidRPr="006E61D4" w:rsidRDefault="00B4113D" w:rsidP="00251A3E">
            <w:pPr>
              <w:widowControl w:val="0"/>
              <w:rPr>
                <w:spacing w:val="-5"/>
                <w:sz w:val="22"/>
                <w:szCs w:val="22"/>
              </w:rPr>
            </w:pPr>
            <w:r w:rsidRPr="006E61D4">
              <w:rPr>
                <w:spacing w:val="-5"/>
                <w:sz w:val="22"/>
                <w:szCs w:val="22"/>
              </w:rPr>
              <w:t xml:space="preserve">8 units CAPS Case Management </w:t>
            </w:r>
          </w:p>
          <w:p w14:paraId="03217097" w14:textId="77777777" w:rsidR="00B4113D" w:rsidRPr="006E61D4" w:rsidRDefault="00B4113D" w:rsidP="00251A3E">
            <w:pPr>
              <w:widowControl w:val="0"/>
              <w:rPr>
                <w:spacing w:val="-5"/>
                <w:sz w:val="22"/>
                <w:szCs w:val="22"/>
              </w:rPr>
            </w:pPr>
            <w:r w:rsidRPr="006E61D4">
              <w:rPr>
                <w:spacing w:val="-5"/>
                <w:sz w:val="22"/>
                <w:szCs w:val="22"/>
              </w:rPr>
              <w:t>Tier II Medicaid H0031 and 96101</w:t>
            </w:r>
          </w:p>
          <w:p w14:paraId="34E8F93E" w14:textId="77777777" w:rsidR="00B4113D" w:rsidRPr="006E61D4" w:rsidRDefault="00B4113D" w:rsidP="00251A3E">
            <w:pPr>
              <w:widowControl w:val="0"/>
              <w:rPr>
                <w:spacing w:val="-5"/>
                <w:sz w:val="22"/>
                <w:szCs w:val="22"/>
              </w:rPr>
            </w:pPr>
            <w:r w:rsidRPr="006E61D4">
              <w:rPr>
                <w:spacing w:val="-5"/>
                <w:sz w:val="22"/>
                <w:szCs w:val="22"/>
              </w:rPr>
              <w:t>1 unit of CAPS Family Assessment</w:t>
            </w:r>
          </w:p>
          <w:p w14:paraId="68AE95B1" w14:textId="77777777" w:rsidR="00B4113D" w:rsidRPr="006E61D4" w:rsidRDefault="00B4113D" w:rsidP="00251A3E">
            <w:pPr>
              <w:widowControl w:val="0"/>
              <w:rPr>
                <w:spacing w:val="-5"/>
                <w:sz w:val="22"/>
                <w:szCs w:val="22"/>
              </w:rPr>
            </w:pPr>
            <w:r w:rsidRPr="006E61D4">
              <w:rPr>
                <w:spacing w:val="-5"/>
                <w:sz w:val="22"/>
                <w:szCs w:val="22"/>
              </w:rPr>
              <w:t>28 units of CAPS Case Management</w:t>
            </w:r>
          </w:p>
          <w:p w14:paraId="0CB193CD" w14:textId="77777777" w:rsidR="00B4113D" w:rsidRPr="006E61D4" w:rsidRDefault="00B4113D" w:rsidP="00251A3E">
            <w:pPr>
              <w:widowControl w:val="0"/>
              <w:rPr>
                <w:spacing w:val="-5"/>
                <w:sz w:val="22"/>
                <w:szCs w:val="22"/>
              </w:rPr>
            </w:pPr>
          </w:p>
          <w:p w14:paraId="137FD38D" w14:textId="77777777" w:rsidR="00B4113D" w:rsidRPr="006E61D4" w:rsidRDefault="00B4113D" w:rsidP="00251A3E">
            <w:pPr>
              <w:widowControl w:val="0"/>
              <w:rPr>
                <w:spacing w:val="-5"/>
                <w:sz w:val="22"/>
                <w:szCs w:val="22"/>
              </w:rPr>
            </w:pPr>
            <w:r w:rsidRPr="006E61D4">
              <w:rPr>
                <w:spacing w:val="-5"/>
                <w:sz w:val="22"/>
                <w:szCs w:val="22"/>
              </w:rPr>
              <w:t>Note: subsequent siblings will receive reduced units</w:t>
            </w:r>
          </w:p>
          <w:p w14:paraId="29E384EB" w14:textId="77777777" w:rsidR="00B4113D" w:rsidRPr="006E61D4" w:rsidRDefault="00B4113D" w:rsidP="00251A3E">
            <w:pPr>
              <w:widowControl w:val="0"/>
              <w:rPr>
                <w:spacing w:val="-5"/>
                <w:sz w:val="22"/>
                <w:szCs w:val="22"/>
              </w:rPr>
            </w:pPr>
            <w:r w:rsidRPr="006E61D4">
              <w:rPr>
                <w:spacing w:val="-5"/>
                <w:sz w:val="22"/>
                <w:szCs w:val="22"/>
              </w:rPr>
              <w:t>13 units of CAPS Case Management</w:t>
            </w:r>
          </w:p>
          <w:p w14:paraId="186EE3CB" w14:textId="77777777" w:rsidR="00B4113D" w:rsidRPr="006E61D4" w:rsidRDefault="00B4113D" w:rsidP="00251A3E">
            <w:pPr>
              <w:widowControl w:val="0"/>
              <w:rPr>
                <w:spacing w:val="-5"/>
                <w:sz w:val="22"/>
                <w:szCs w:val="22"/>
              </w:rPr>
            </w:pPr>
            <w:r w:rsidRPr="006E61D4">
              <w:rPr>
                <w:spacing w:val="-5"/>
                <w:sz w:val="22"/>
                <w:szCs w:val="22"/>
              </w:rPr>
              <w:t>1 unit of CAPS Family Assessment</w:t>
            </w:r>
          </w:p>
        </w:tc>
      </w:tr>
      <w:tr w:rsidR="00B4113D" w:rsidRPr="006E61D4" w14:paraId="039BF316"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4E760709"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848" w:type="dxa"/>
            <w:tcBorders>
              <w:top w:val="single" w:sz="4" w:space="0" w:color="auto"/>
              <w:left w:val="single" w:sz="4" w:space="0" w:color="auto"/>
              <w:bottom w:val="single" w:sz="4" w:space="0" w:color="auto"/>
              <w:right w:val="single" w:sz="4" w:space="0" w:color="auto"/>
            </w:tcBorders>
          </w:tcPr>
          <w:p w14:paraId="20F8CB4C" w14:textId="77777777" w:rsidR="00B4113D" w:rsidRPr="006E61D4" w:rsidRDefault="00B4113D" w:rsidP="00251A3E">
            <w:pPr>
              <w:widowControl w:val="0"/>
              <w:rPr>
                <w:spacing w:val="-5"/>
                <w:sz w:val="22"/>
                <w:szCs w:val="22"/>
              </w:rPr>
            </w:pPr>
            <w:r w:rsidRPr="006E61D4">
              <w:rPr>
                <w:spacing w:val="-5"/>
                <w:sz w:val="22"/>
                <w:szCs w:val="22"/>
              </w:rPr>
              <w:t>1</w:t>
            </w:r>
          </w:p>
        </w:tc>
      </w:tr>
      <w:tr w:rsidR="00B4113D" w:rsidRPr="006E61D4" w14:paraId="75C94C2A"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0C9499E"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848" w:type="dxa"/>
            <w:tcBorders>
              <w:top w:val="single" w:sz="4" w:space="0" w:color="auto"/>
              <w:left w:val="single" w:sz="4" w:space="0" w:color="auto"/>
              <w:bottom w:val="single" w:sz="4" w:space="0" w:color="auto"/>
              <w:right w:val="single" w:sz="4" w:space="0" w:color="auto"/>
            </w:tcBorders>
          </w:tcPr>
          <w:p w14:paraId="1519F5D6" w14:textId="77777777" w:rsidR="00B4113D" w:rsidRPr="006E61D4" w:rsidRDefault="00B4113D" w:rsidP="00B4113D">
            <w:pPr>
              <w:numPr>
                <w:ilvl w:val="0"/>
                <w:numId w:val="415"/>
              </w:numPr>
              <w:spacing w:before="120" w:after="120"/>
              <w:contextualSpacing/>
              <w:jc w:val="both"/>
              <w:rPr>
                <w:b/>
                <w:bCs/>
                <w:sz w:val="22"/>
                <w:szCs w:val="22"/>
              </w:rPr>
            </w:pPr>
            <w:r w:rsidRPr="006E61D4">
              <w:rPr>
                <w:bCs/>
                <w:sz w:val="22"/>
                <w:szCs w:val="22"/>
              </w:rPr>
              <w:t>Adjudicated status or delinquent offenders, or;</w:t>
            </w:r>
            <w:r w:rsidRPr="006E61D4">
              <w:rPr>
                <w:bCs/>
                <w:strike/>
                <w:sz w:val="22"/>
                <w:szCs w:val="22"/>
              </w:rPr>
              <w:t xml:space="preserve"> </w:t>
            </w:r>
          </w:p>
          <w:p w14:paraId="1FF8D881" w14:textId="77777777" w:rsidR="00B4113D" w:rsidRPr="006E61D4" w:rsidRDefault="00B4113D" w:rsidP="00B4113D">
            <w:pPr>
              <w:numPr>
                <w:ilvl w:val="0"/>
                <w:numId w:val="416"/>
              </w:numPr>
              <w:spacing w:before="120" w:after="120"/>
              <w:contextualSpacing/>
              <w:jc w:val="both"/>
              <w:rPr>
                <w:sz w:val="22"/>
                <w:szCs w:val="22"/>
              </w:rPr>
            </w:pPr>
            <w:r w:rsidRPr="006E61D4">
              <w:rPr>
                <w:sz w:val="22"/>
                <w:szCs w:val="22"/>
              </w:rPr>
              <w:t>Non-adjudicated, court involved youth, or;</w:t>
            </w:r>
          </w:p>
          <w:p w14:paraId="28968476" w14:textId="77777777" w:rsidR="00B4113D" w:rsidRPr="006E61D4" w:rsidRDefault="00B4113D" w:rsidP="00B4113D">
            <w:pPr>
              <w:numPr>
                <w:ilvl w:val="0"/>
                <w:numId w:val="416"/>
              </w:numPr>
              <w:spacing w:before="120" w:after="120"/>
              <w:contextualSpacing/>
              <w:jc w:val="both"/>
              <w:rPr>
                <w:sz w:val="22"/>
                <w:szCs w:val="22"/>
              </w:rPr>
            </w:pPr>
            <w:r w:rsidRPr="006E61D4">
              <w:rPr>
                <w:sz w:val="22"/>
                <w:szCs w:val="22"/>
              </w:rPr>
              <w:t>Youth who have been referred for Pre-Petition Diversion, consistent with WV Code 49-4-702.</w:t>
            </w:r>
          </w:p>
          <w:p w14:paraId="3164742A" w14:textId="77777777" w:rsidR="00B4113D" w:rsidRPr="006E61D4" w:rsidRDefault="00B4113D" w:rsidP="00251A3E">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792"/>
              <w:rPr>
                <w:sz w:val="22"/>
                <w:szCs w:val="22"/>
              </w:rPr>
            </w:pPr>
          </w:p>
        </w:tc>
      </w:tr>
      <w:tr w:rsidR="00B4113D" w:rsidRPr="006E61D4" w14:paraId="570DE945"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467BF074" w14:textId="77777777" w:rsidR="00B4113D" w:rsidRPr="006E61D4" w:rsidRDefault="00B4113D" w:rsidP="00251A3E">
            <w:pPr>
              <w:pStyle w:val="Heading6"/>
              <w:widowControl w:val="0"/>
              <w:rPr>
                <w:rFonts w:ascii="Times New Roman" w:eastAsia="Arial Unicode MS" w:hAnsi="Times New Roman"/>
                <w:spacing w:val="-5"/>
                <w:sz w:val="22"/>
                <w:szCs w:val="22"/>
              </w:rPr>
            </w:pPr>
            <w:r w:rsidRPr="006E61D4">
              <w:rPr>
                <w:rFonts w:ascii="Times New Roman" w:hAnsi="Times New Roman"/>
                <w:sz w:val="22"/>
                <w:szCs w:val="22"/>
              </w:rPr>
              <w:t>Continuing Stay Criteria</w:t>
            </w:r>
          </w:p>
        </w:tc>
        <w:tc>
          <w:tcPr>
            <w:tcW w:w="6848" w:type="dxa"/>
            <w:tcBorders>
              <w:top w:val="single" w:sz="4" w:space="0" w:color="auto"/>
              <w:left w:val="single" w:sz="4" w:space="0" w:color="auto"/>
              <w:bottom w:val="single" w:sz="4" w:space="0" w:color="auto"/>
              <w:right w:val="single" w:sz="4" w:space="0" w:color="auto"/>
            </w:tcBorders>
          </w:tcPr>
          <w:p w14:paraId="1BC45C19" w14:textId="77777777" w:rsidR="00B4113D" w:rsidRPr="006E61D4" w:rsidRDefault="00B4113D" w:rsidP="00B4113D">
            <w:pPr>
              <w:pStyle w:val="ListNumber"/>
              <w:widowControl w:val="0"/>
              <w:numPr>
                <w:ilvl w:val="0"/>
                <w:numId w:val="63"/>
              </w:numPr>
              <w:tabs>
                <w:tab w:val="left" w:pos="76"/>
              </w:tabs>
              <w:rPr>
                <w:rFonts w:ascii="Times New Roman" w:hAnsi="Times New Roman" w:cs="Times New Roman"/>
                <w:spacing w:val="-5"/>
                <w:sz w:val="22"/>
                <w:szCs w:val="22"/>
              </w:rPr>
            </w:pPr>
            <w:r w:rsidRPr="006E61D4">
              <w:rPr>
                <w:rFonts w:ascii="Times New Roman" w:hAnsi="Times New Roman" w:cs="Times New Roman"/>
                <w:spacing w:val="-5"/>
                <w:sz w:val="22"/>
                <w:szCs w:val="22"/>
              </w:rPr>
              <w:t>Not Applicable</w:t>
            </w:r>
          </w:p>
        </w:tc>
      </w:tr>
      <w:tr w:rsidR="00B4113D" w:rsidRPr="006E61D4" w14:paraId="45E44A5F"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4BBAF321" w14:textId="77777777" w:rsidR="00B4113D" w:rsidRPr="006E61D4" w:rsidRDefault="00B4113D" w:rsidP="00251A3E">
            <w:pPr>
              <w:widowControl w:val="0"/>
              <w:spacing w:line="20" w:lineRule="atLeast"/>
              <w:rPr>
                <w:b/>
                <w:bCs/>
                <w:spacing w:val="-5"/>
                <w:sz w:val="22"/>
                <w:szCs w:val="22"/>
              </w:rPr>
            </w:pPr>
            <w:r w:rsidRPr="006E61D4">
              <w:rPr>
                <w:b/>
                <w:bCs/>
                <w:sz w:val="22"/>
                <w:szCs w:val="22"/>
              </w:rPr>
              <w:t xml:space="preserve">Discharge Criteria (Any element may result in discharge or transfer) </w:t>
            </w:r>
          </w:p>
        </w:tc>
        <w:tc>
          <w:tcPr>
            <w:tcW w:w="6848" w:type="dxa"/>
            <w:tcBorders>
              <w:top w:val="single" w:sz="4" w:space="0" w:color="auto"/>
              <w:left w:val="single" w:sz="4" w:space="0" w:color="auto"/>
              <w:bottom w:val="single" w:sz="4" w:space="0" w:color="auto"/>
              <w:right w:val="single" w:sz="4" w:space="0" w:color="auto"/>
            </w:tcBorders>
            <w:vAlign w:val="center"/>
          </w:tcPr>
          <w:p w14:paraId="5E0E0484"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t>Final 14 day or 30 day Comprehensive Assessment Report(s) are completed</w:t>
            </w:r>
          </w:p>
          <w:p w14:paraId="5AD01963"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t>CAPS provider communicates final CAPS findings in written report to DHHR for distribution to appropriate parties and is available to present results at the MDT</w:t>
            </w:r>
          </w:p>
          <w:p w14:paraId="7C6AD835"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lastRenderedPageBreak/>
              <w:t>MDT/case plan development (DHHR worker, family, and appropriate parties) has reviewed the CAR and uses the CAPS recommendations to guide decision making</w:t>
            </w:r>
          </w:p>
          <w:p w14:paraId="29F56304" w14:textId="77777777" w:rsidR="00B4113D" w:rsidRPr="006E61D4" w:rsidRDefault="00B4113D" w:rsidP="00251A3E">
            <w:pPr>
              <w:pStyle w:val="ListNumber"/>
              <w:widowControl w:val="0"/>
              <w:numPr>
                <w:ilvl w:val="0"/>
                <w:numId w:val="0"/>
              </w:numPr>
              <w:tabs>
                <w:tab w:val="left" w:pos="-104"/>
                <w:tab w:val="left" w:pos="263"/>
              </w:tabs>
              <w:spacing w:line="20" w:lineRule="atLeast"/>
              <w:ind w:left="720" w:hanging="360"/>
              <w:jc w:val="both"/>
              <w:rPr>
                <w:rFonts w:ascii="Times New Roman" w:hAnsi="Times New Roman" w:cs="Times New Roman"/>
                <w:spacing w:val="-5"/>
                <w:sz w:val="22"/>
                <w:szCs w:val="22"/>
              </w:rPr>
            </w:pPr>
          </w:p>
        </w:tc>
      </w:tr>
      <w:tr w:rsidR="00B4113D" w:rsidRPr="006E61D4" w14:paraId="52E44951"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62060802" w14:textId="77777777" w:rsidR="00B4113D" w:rsidRPr="006E61D4" w:rsidRDefault="00B4113D" w:rsidP="00251A3E">
            <w:pPr>
              <w:widowControl w:val="0"/>
              <w:rPr>
                <w:b/>
                <w:bCs/>
                <w:spacing w:val="-5"/>
                <w:sz w:val="22"/>
                <w:szCs w:val="22"/>
              </w:rPr>
            </w:pPr>
            <w:r w:rsidRPr="006E61D4">
              <w:rPr>
                <w:b/>
                <w:bCs/>
                <w:sz w:val="22"/>
                <w:szCs w:val="22"/>
              </w:rPr>
              <w:lastRenderedPageBreak/>
              <w:t>Service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1C6E2B57" w14:textId="77777777" w:rsidR="00B4113D" w:rsidRPr="006E61D4" w:rsidRDefault="00B4113D" w:rsidP="00B4113D">
            <w:pPr>
              <w:widowControl w:val="0"/>
              <w:numPr>
                <w:ilvl w:val="0"/>
                <w:numId w:val="64"/>
              </w:numPr>
              <w:spacing w:after="0"/>
              <w:jc w:val="both"/>
              <w:rPr>
                <w:spacing w:val="-5"/>
                <w:sz w:val="22"/>
                <w:szCs w:val="22"/>
              </w:rPr>
            </w:pPr>
            <w:r w:rsidRPr="006E61D4">
              <w:rPr>
                <w:sz w:val="22"/>
                <w:szCs w:val="22"/>
              </w:rPr>
              <w:t xml:space="preserve">Cannot bill Medicaid or other </w:t>
            </w:r>
            <w:r>
              <w:rPr>
                <w:sz w:val="22"/>
                <w:szCs w:val="22"/>
              </w:rPr>
              <w:t>SNS</w:t>
            </w:r>
            <w:r w:rsidRPr="006E61D4">
              <w:rPr>
                <w:sz w:val="22"/>
                <w:szCs w:val="22"/>
              </w:rPr>
              <w:t xml:space="preserve"> concurrently.</w:t>
            </w:r>
          </w:p>
          <w:p w14:paraId="498170B0"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pacing w:val="-5"/>
                <w:sz w:val="22"/>
                <w:szCs w:val="22"/>
              </w:rPr>
            </w:pPr>
            <w:r w:rsidRPr="006E61D4">
              <w:rPr>
                <w:sz w:val="22"/>
                <w:szCs w:val="22"/>
              </w:rPr>
              <w:t xml:space="preserve">Other </w:t>
            </w:r>
            <w:r>
              <w:rPr>
                <w:sz w:val="22"/>
                <w:szCs w:val="22"/>
              </w:rPr>
              <w:t>SNS</w:t>
            </w:r>
            <w:r w:rsidRPr="006E61D4">
              <w:rPr>
                <w:sz w:val="22"/>
                <w:szCs w:val="22"/>
              </w:rPr>
              <w:t xml:space="preserve"> and Medically Necessary Services may be authorized in conjunction with CAPS excluding what is in the CAPS bundled rate</w:t>
            </w:r>
          </w:p>
          <w:p w14:paraId="05CCDFBD"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pacing w:val="-5"/>
                <w:sz w:val="22"/>
                <w:szCs w:val="22"/>
              </w:rPr>
            </w:pPr>
            <w:r w:rsidRPr="006E61D4">
              <w:rPr>
                <w:sz w:val="22"/>
                <w:szCs w:val="22"/>
              </w:rPr>
              <w:t>CAPS cannot be authorized when child is in DJS custody</w:t>
            </w:r>
            <w:r w:rsidRPr="006E61D4">
              <w:rPr>
                <w:spacing w:val="-5"/>
                <w:sz w:val="22"/>
                <w:szCs w:val="22"/>
              </w:rPr>
              <w:t>.</w:t>
            </w:r>
          </w:p>
          <w:p w14:paraId="1FB01A4C" w14:textId="77777777" w:rsidR="00B4113D" w:rsidRPr="006E61D4" w:rsidRDefault="00B4113D" w:rsidP="00B4113D">
            <w:pPr>
              <w:numPr>
                <w:ilvl w:val="0"/>
                <w:numId w:val="6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pacing w:val="-5"/>
                <w:sz w:val="22"/>
                <w:szCs w:val="22"/>
              </w:rPr>
            </w:pPr>
            <w:r w:rsidRPr="006E61D4">
              <w:rPr>
                <w:sz w:val="22"/>
                <w:szCs w:val="22"/>
              </w:rPr>
              <w:t>Youth who are placed in Emergency Shelter Care, Group Residential, Specialized Foster Care or Psychiatric Treatment Facilities are not to be referred for a CAPS. Emergency Shelters, Specialized Foster Care, and Group Residential are all required (per contract) to complete the CAPS.</w:t>
            </w:r>
          </w:p>
          <w:p w14:paraId="41ED97C5" w14:textId="77777777" w:rsidR="00B4113D" w:rsidRPr="006E61D4" w:rsidRDefault="00B4113D" w:rsidP="00251A3E">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792"/>
              <w:rPr>
                <w:spacing w:val="-5"/>
                <w:sz w:val="22"/>
                <w:szCs w:val="22"/>
              </w:rPr>
            </w:pPr>
          </w:p>
        </w:tc>
      </w:tr>
      <w:tr w:rsidR="00B4113D" w:rsidRPr="006E61D4" w14:paraId="564DF7FB"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1ADD7FB8"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3E7980C6" w14:textId="77777777" w:rsidR="00B4113D" w:rsidRPr="006E61D4" w:rsidRDefault="00B4113D" w:rsidP="00B4113D">
            <w:pPr>
              <w:numPr>
                <w:ilvl w:val="0"/>
                <w:numId w:val="64"/>
              </w:numPr>
              <w:spacing w:after="0"/>
              <w:jc w:val="both"/>
              <w:rPr>
                <w:spacing w:val="-5"/>
                <w:sz w:val="22"/>
                <w:szCs w:val="22"/>
              </w:rPr>
            </w:pPr>
            <w:r w:rsidRPr="006E61D4">
              <w:rPr>
                <w:sz w:val="22"/>
                <w:szCs w:val="22"/>
              </w:rPr>
              <w:t>None</w:t>
            </w:r>
          </w:p>
        </w:tc>
      </w:tr>
      <w:tr w:rsidR="00B4113D" w:rsidRPr="006E61D4" w14:paraId="5F576FA2"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082F400A" w14:textId="77777777" w:rsidR="00B4113D" w:rsidRPr="006E61D4" w:rsidRDefault="00B4113D" w:rsidP="00251A3E">
            <w:pPr>
              <w:widowControl w:val="0"/>
              <w:tabs>
                <w:tab w:val="left" w:pos="-288"/>
              </w:tabs>
              <w:spacing w:line="20" w:lineRule="atLeast"/>
              <w:rPr>
                <w:b/>
                <w:bCs/>
                <w:spacing w:val="-5"/>
                <w:sz w:val="22"/>
                <w:szCs w:val="22"/>
              </w:rPr>
            </w:pPr>
            <w:r w:rsidRPr="006E61D4">
              <w:rPr>
                <w:b/>
                <w:bCs/>
                <w:sz w:val="22"/>
                <w:szCs w:val="22"/>
              </w:rPr>
              <w:t>Documentation</w:t>
            </w:r>
          </w:p>
        </w:tc>
        <w:tc>
          <w:tcPr>
            <w:tcW w:w="6848" w:type="dxa"/>
            <w:tcBorders>
              <w:top w:val="single" w:sz="4" w:space="0" w:color="auto"/>
              <w:left w:val="single" w:sz="4" w:space="0" w:color="auto"/>
              <w:bottom w:val="single" w:sz="4" w:space="0" w:color="auto"/>
              <w:right w:val="single" w:sz="4" w:space="0" w:color="auto"/>
            </w:tcBorders>
          </w:tcPr>
          <w:p w14:paraId="17B869AC" w14:textId="77777777" w:rsidR="00B4113D" w:rsidRPr="006E61D4" w:rsidRDefault="00B4113D" w:rsidP="00251A3E">
            <w:pPr>
              <w:rPr>
                <w:sz w:val="22"/>
                <w:szCs w:val="22"/>
              </w:rPr>
            </w:pPr>
            <w:r w:rsidRPr="006E61D4">
              <w:rPr>
                <w:sz w:val="22"/>
                <w:szCs w:val="22"/>
              </w:rPr>
              <w:t>There must always be a permanent case record maintained in a manner consistent with applicable licensing regulations, HIPAA and agency record-keeping policies.</w:t>
            </w:r>
          </w:p>
          <w:p w14:paraId="18BA9B24" w14:textId="77777777" w:rsidR="00B4113D" w:rsidRPr="006E61D4" w:rsidRDefault="00B4113D" w:rsidP="00251A3E">
            <w:pPr>
              <w:rPr>
                <w:sz w:val="22"/>
                <w:szCs w:val="22"/>
              </w:rPr>
            </w:pPr>
          </w:p>
          <w:p w14:paraId="49DE7BA2" w14:textId="77777777" w:rsidR="00B4113D" w:rsidRPr="006E61D4" w:rsidRDefault="00B4113D" w:rsidP="00251A3E">
            <w:pPr>
              <w:rPr>
                <w:sz w:val="22"/>
                <w:szCs w:val="22"/>
              </w:rPr>
            </w:pPr>
            <w:r w:rsidRPr="006E61D4">
              <w:rPr>
                <w:sz w:val="22"/>
                <w:szCs w:val="22"/>
              </w:rPr>
              <w:t>The case record must contain documentation of the referral, Family Joining meeting, Family Conference meeting(s), collateral contacts including DHHR and the courts, MDT meeting(s) and all contacts with the youth/children, family and/or guardians.</w:t>
            </w:r>
          </w:p>
          <w:p w14:paraId="7739E198" w14:textId="77777777" w:rsidR="00B4113D" w:rsidRPr="006E61D4" w:rsidRDefault="00B4113D" w:rsidP="00251A3E">
            <w:pPr>
              <w:pStyle w:val="BodyTextIndent3"/>
              <w:widowControl w:val="0"/>
              <w:tabs>
                <w:tab w:val="left" w:pos="307"/>
              </w:tabs>
              <w:ind w:left="0" w:firstLine="0"/>
              <w:rPr>
                <w:sz w:val="22"/>
                <w:szCs w:val="22"/>
              </w:rPr>
            </w:pPr>
          </w:p>
          <w:p w14:paraId="02908C11" w14:textId="77777777" w:rsidR="00B4113D" w:rsidRPr="006E61D4" w:rsidRDefault="00B4113D" w:rsidP="00251A3E">
            <w:pPr>
              <w:tabs>
                <w:tab w:val="left" w:pos="307"/>
              </w:tabs>
              <w:rPr>
                <w:sz w:val="22"/>
                <w:szCs w:val="22"/>
              </w:rPr>
            </w:pPr>
            <w:r w:rsidRPr="006E61D4">
              <w:rPr>
                <w:sz w:val="22"/>
                <w:szCs w:val="22"/>
              </w:rPr>
              <w:t xml:space="preserve">An Initial (14 Day) Comprehensive Assessment Report must be completed for each CAPS </w:t>
            </w:r>
          </w:p>
          <w:p w14:paraId="7E5A27C9" w14:textId="77777777" w:rsidR="00B4113D" w:rsidRPr="006E61D4" w:rsidRDefault="00B4113D" w:rsidP="00251A3E">
            <w:pPr>
              <w:tabs>
                <w:tab w:val="left" w:pos="307"/>
              </w:tabs>
              <w:rPr>
                <w:sz w:val="22"/>
                <w:szCs w:val="22"/>
              </w:rPr>
            </w:pPr>
            <w:r w:rsidRPr="006E61D4">
              <w:rPr>
                <w:sz w:val="22"/>
                <w:szCs w:val="22"/>
              </w:rPr>
              <w:t>Report includes:</w:t>
            </w:r>
          </w:p>
          <w:p w14:paraId="63B55264" w14:textId="77777777" w:rsidR="00B4113D" w:rsidRPr="006E61D4" w:rsidRDefault="00B4113D" w:rsidP="00B4113D">
            <w:pPr>
              <w:numPr>
                <w:ilvl w:val="0"/>
                <w:numId w:val="9"/>
              </w:numPr>
              <w:tabs>
                <w:tab w:val="left" w:pos="307"/>
              </w:tabs>
              <w:spacing w:after="0"/>
              <w:rPr>
                <w:sz w:val="22"/>
                <w:szCs w:val="22"/>
              </w:rPr>
            </w:pPr>
            <w:r w:rsidRPr="006E61D4">
              <w:rPr>
                <w:sz w:val="22"/>
                <w:szCs w:val="22"/>
              </w:rPr>
              <w:t>Youth and Caregiver information</w:t>
            </w:r>
          </w:p>
          <w:p w14:paraId="3E26A75C" w14:textId="77777777" w:rsidR="00B4113D" w:rsidRPr="006E61D4" w:rsidRDefault="00B4113D" w:rsidP="00B4113D">
            <w:pPr>
              <w:numPr>
                <w:ilvl w:val="0"/>
                <w:numId w:val="9"/>
              </w:numPr>
              <w:tabs>
                <w:tab w:val="left" w:pos="307"/>
              </w:tabs>
              <w:spacing w:after="0"/>
              <w:rPr>
                <w:sz w:val="22"/>
                <w:szCs w:val="22"/>
              </w:rPr>
            </w:pPr>
            <w:r w:rsidRPr="006E61D4">
              <w:rPr>
                <w:sz w:val="22"/>
                <w:szCs w:val="22"/>
              </w:rPr>
              <w:t>Agency and Assessor information</w:t>
            </w:r>
          </w:p>
          <w:p w14:paraId="6BEF56E0"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Referral Source information</w:t>
            </w:r>
          </w:p>
          <w:p w14:paraId="57E4C323"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Court Information</w:t>
            </w:r>
          </w:p>
          <w:p w14:paraId="7E1F07F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Significant Findings</w:t>
            </w:r>
          </w:p>
          <w:p w14:paraId="0782021A"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Referral information</w:t>
            </w:r>
          </w:p>
          <w:p w14:paraId="219751B9"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Service Interventions</w:t>
            </w:r>
          </w:p>
          <w:p w14:paraId="4526FB7A" w14:textId="77777777" w:rsidR="00B4113D" w:rsidRPr="006E61D4" w:rsidRDefault="00B4113D" w:rsidP="00B4113D">
            <w:pPr>
              <w:numPr>
                <w:ilvl w:val="0"/>
                <w:numId w:val="9"/>
              </w:numPr>
              <w:tabs>
                <w:tab w:val="left" w:pos="307"/>
              </w:tabs>
              <w:spacing w:after="0"/>
              <w:rPr>
                <w:sz w:val="22"/>
                <w:szCs w:val="22"/>
              </w:rPr>
            </w:pPr>
            <w:r w:rsidRPr="006E61D4">
              <w:rPr>
                <w:sz w:val="22"/>
                <w:szCs w:val="22"/>
              </w:rPr>
              <w:t>Identified Safety Issues</w:t>
            </w:r>
          </w:p>
          <w:p w14:paraId="038A45ED" w14:textId="77777777" w:rsidR="00B4113D" w:rsidRPr="006E61D4" w:rsidRDefault="00B4113D" w:rsidP="00B4113D">
            <w:pPr>
              <w:numPr>
                <w:ilvl w:val="0"/>
                <w:numId w:val="9"/>
              </w:numPr>
              <w:tabs>
                <w:tab w:val="left" w:pos="307"/>
              </w:tabs>
              <w:spacing w:after="0"/>
              <w:rPr>
                <w:sz w:val="22"/>
                <w:szCs w:val="22"/>
              </w:rPr>
            </w:pPr>
            <w:r w:rsidRPr="006E61D4">
              <w:rPr>
                <w:sz w:val="22"/>
                <w:szCs w:val="22"/>
              </w:rPr>
              <w:t>CANS Domain Summary of Findings, Needs &amp; Strengths Support</w:t>
            </w:r>
          </w:p>
          <w:p w14:paraId="6AA936F7"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Recommendations for further Assessment(s), Treatment and/or Support</w:t>
            </w:r>
          </w:p>
          <w:p w14:paraId="78AE7F7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Sub-modules, WV Older Youth Checklist (youth over 16)</w:t>
            </w:r>
          </w:p>
          <w:p w14:paraId="595CDAFC" w14:textId="77777777" w:rsidR="00B4113D" w:rsidRPr="006E61D4" w:rsidRDefault="00B4113D" w:rsidP="00B4113D">
            <w:pPr>
              <w:numPr>
                <w:ilvl w:val="0"/>
                <w:numId w:val="9"/>
              </w:numPr>
              <w:tabs>
                <w:tab w:val="left" w:pos="307"/>
              </w:tabs>
              <w:spacing w:after="0"/>
              <w:rPr>
                <w:sz w:val="22"/>
                <w:szCs w:val="22"/>
              </w:rPr>
            </w:pPr>
            <w:r w:rsidRPr="006E61D4">
              <w:rPr>
                <w:sz w:val="22"/>
                <w:szCs w:val="22"/>
              </w:rPr>
              <w:lastRenderedPageBreak/>
              <w:t>Signature of the provider and his/her title and/or credentials</w:t>
            </w:r>
          </w:p>
          <w:p w14:paraId="5A49DEF8" w14:textId="77777777" w:rsidR="00B4113D" w:rsidRPr="006E61D4" w:rsidRDefault="00B4113D" w:rsidP="00251A3E">
            <w:pPr>
              <w:tabs>
                <w:tab w:val="left" w:pos="307"/>
              </w:tabs>
              <w:rPr>
                <w:sz w:val="22"/>
                <w:szCs w:val="22"/>
              </w:rPr>
            </w:pPr>
          </w:p>
          <w:p w14:paraId="5EFBBFBC" w14:textId="77777777" w:rsidR="00B4113D" w:rsidRPr="006E61D4" w:rsidRDefault="00B4113D" w:rsidP="00251A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6E61D4">
              <w:rPr>
                <w:sz w:val="22"/>
                <w:szCs w:val="22"/>
              </w:rPr>
              <w:t>A copy of the FACTS referral sheet, service plan and/or safety plan for CPS or YBE for YS, all collateral information collected throughout the review process and the Comprehensive WV CANS must be present in the case record.</w:t>
            </w:r>
          </w:p>
          <w:p w14:paraId="7AF781DC" w14:textId="77777777" w:rsidR="00B4113D" w:rsidRPr="006E61D4" w:rsidRDefault="00B4113D" w:rsidP="00251A3E">
            <w:pPr>
              <w:tabs>
                <w:tab w:val="left" w:pos="307"/>
              </w:tabs>
              <w:rPr>
                <w:sz w:val="22"/>
                <w:szCs w:val="22"/>
              </w:rPr>
            </w:pPr>
          </w:p>
          <w:p w14:paraId="043DCAB7" w14:textId="77777777" w:rsidR="00B4113D" w:rsidRPr="006E61D4" w:rsidRDefault="00B4113D" w:rsidP="00251A3E">
            <w:pPr>
              <w:tabs>
                <w:tab w:val="left" w:pos="307"/>
              </w:tabs>
              <w:rPr>
                <w:sz w:val="22"/>
                <w:szCs w:val="22"/>
              </w:rPr>
            </w:pPr>
            <w:r w:rsidRPr="006E61D4">
              <w:rPr>
                <w:sz w:val="22"/>
                <w:szCs w:val="22"/>
              </w:rPr>
              <w:t>The Comprehensive Assessment Report (CAR) accompanies the Initial14 day CAPS report if:</w:t>
            </w:r>
          </w:p>
          <w:p w14:paraId="51967046" w14:textId="77777777" w:rsidR="00B4113D" w:rsidRPr="006E61D4" w:rsidRDefault="00B4113D" w:rsidP="00B4113D">
            <w:pPr>
              <w:numPr>
                <w:ilvl w:val="0"/>
                <w:numId w:val="360"/>
              </w:numPr>
              <w:tabs>
                <w:tab w:val="left" w:pos="307"/>
              </w:tabs>
              <w:spacing w:after="0"/>
              <w:rPr>
                <w:sz w:val="22"/>
                <w:szCs w:val="22"/>
              </w:rPr>
            </w:pPr>
            <w:r w:rsidRPr="006E61D4">
              <w:rPr>
                <w:sz w:val="22"/>
                <w:szCs w:val="22"/>
              </w:rPr>
              <w:t>Further clinical assessment(s) indicated by the CANS are required</w:t>
            </w:r>
          </w:p>
          <w:p w14:paraId="135E0433" w14:textId="77777777" w:rsidR="00B4113D" w:rsidRPr="006E61D4" w:rsidRDefault="00B4113D" w:rsidP="00B4113D">
            <w:pPr>
              <w:numPr>
                <w:ilvl w:val="0"/>
                <w:numId w:val="360"/>
              </w:numPr>
              <w:tabs>
                <w:tab w:val="left" w:pos="307"/>
              </w:tabs>
              <w:spacing w:after="0"/>
              <w:rPr>
                <w:sz w:val="22"/>
                <w:szCs w:val="22"/>
              </w:rPr>
            </w:pPr>
            <w:r w:rsidRPr="006E61D4">
              <w:rPr>
                <w:sz w:val="22"/>
                <w:szCs w:val="22"/>
              </w:rPr>
              <w:t>Includes a summarization and integration of the assessments, the14 day report and additional information obtained from clinical observations and interviews</w:t>
            </w:r>
          </w:p>
          <w:p w14:paraId="18D3D90B" w14:textId="77777777" w:rsidR="00B4113D" w:rsidRPr="006E61D4" w:rsidRDefault="00B4113D" w:rsidP="00B4113D">
            <w:pPr>
              <w:numPr>
                <w:ilvl w:val="0"/>
                <w:numId w:val="360"/>
              </w:numPr>
              <w:tabs>
                <w:tab w:val="left" w:pos="307"/>
              </w:tabs>
              <w:spacing w:after="0"/>
              <w:rPr>
                <w:sz w:val="22"/>
                <w:szCs w:val="22"/>
              </w:rPr>
            </w:pPr>
            <w:r w:rsidRPr="006E61D4">
              <w:rPr>
                <w:sz w:val="22"/>
                <w:szCs w:val="22"/>
              </w:rPr>
              <w:t>Provides recommendations to assist the DHHR and the MDT in determining the appropriate service(s) and level of care for the youth and family</w:t>
            </w:r>
          </w:p>
          <w:p w14:paraId="123A3D89" w14:textId="77777777" w:rsidR="00B4113D" w:rsidRPr="006E61D4" w:rsidRDefault="00B4113D" w:rsidP="00251A3E">
            <w:pPr>
              <w:tabs>
                <w:tab w:val="left" w:pos="307"/>
              </w:tabs>
              <w:ind w:left="72"/>
              <w:rPr>
                <w:sz w:val="22"/>
                <w:szCs w:val="22"/>
              </w:rPr>
            </w:pPr>
          </w:p>
        </w:tc>
      </w:tr>
    </w:tbl>
    <w:p w14:paraId="386282E7"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360"/>
        <w:rPr>
          <w:sz w:val="22"/>
          <w:szCs w:val="22"/>
        </w:rPr>
      </w:pPr>
      <w:r w:rsidRPr="006E61D4">
        <w:rPr>
          <w:sz w:val="22"/>
          <w:szCs w:val="22"/>
        </w:rPr>
        <w:lastRenderedPageBreak/>
        <w:t>Additional service criteria:</w:t>
      </w:r>
    </w:p>
    <w:p w14:paraId="3644A4B8" w14:textId="77777777" w:rsidR="00B4113D" w:rsidRPr="006E61D4" w:rsidRDefault="00B4113D" w:rsidP="00B4113D">
      <w:pPr>
        <w:numPr>
          <w:ilvl w:val="0"/>
          <w:numId w:val="414"/>
        </w:num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spacing w:after="0"/>
        <w:rPr>
          <w:sz w:val="22"/>
          <w:szCs w:val="22"/>
        </w:rPr>
      </w:pPr>
      <w:r w:rsidRPr="006E61D4">
        <w:rPr>
          <w:sz w:val="22"/>
          <w:szCs w:val="22"/>
        </w:rPr>
        <w:t>Credentialing criteria must match Medicaid’s Rehabilitation requirements for Clinical Evaluation and meet criteria for any other assessment provided</w:t>
      </w:r>
    </w:p>
    <w:p w14:paraId="027007A8" w14:textId="77777777" w:rsidR="00B4113D" w:rsidRPr="006E61D4" w:rsidRDefault="00B4113D" w:rsidP="00B4113D">
      <w:pPr>
        <w:numPr>
          <w:ilvl w:val="0"/>
          <w:numId w:val="413"/>
        </w:numPr>
        <w:spacing w:after="0"/>
        <w:rPr>
          <w:rStyle w:val="Strong"/>
          <w:b w:val="0"/>
          <w:sz w:val="22"/>
          <w:szCs w:val="22"/>
        </w:rPr>
      </w:pPr>
      <w:r w:rsidRPr="006E61D4">
        <w:rPr>
          <w:rStyle w:val="Strong"/>
          <w:sz w:val="22"/>
          <w:szCs w:val="22"/>
        </w:rPr>
        <w:t xml:space="preserve">Providers must be enrolled by the Bureau of Children and Families as a </w:t>
      </w:r>
      <w:r>
        <w:rPr>
          <w:rStyle w:val="Strong"/>
          <w:sz w:val="22"/>
          <w:szCs w:val="22"/>
        </w:rPr>
        <w:t>SNS</w:t>
      </w:r>
      <w:r w:rsidRPr="006E61D4">
        <w:rPr>
          <w:rStyle w:val="Strong"/>
          <w:sz w:val="22"/>
          <w:szCs w:val="22"/>
        </w:rPr>
        <w:t xml:space="preserve"> Provider and</w:t>
      </w:r>
      <w:r w:rsidRPr="006E61D4">
        <w:rPr>
          <w:rStyle w:val="Strong"/>
          <w:sz w:val="22"/>
          <w:szCs w:val="22"/>
        </w:rPr>
        <w:tab/>
      </w:r>
    </w:p>
    <w:p w14:paraId="1EE25F39" w14:textId="77777777" w:rsidR="00B4113D" w:rsidRPr="006E61D4" w:rsidRDefault="00B4113D" w:rsidP="00B4113D">
      <w:pPr>
        <w:numPr>
          <w:ilvl w:val="0"/>
          <w:numId w:val="413"/>
        </w:numPr>
        <w:spacing w:after="0"/>
        <w:rPr>
          <w:bCs/>
          <w:sz w:val="22"/>
          <w:szCs w:val="22"/>
        </w:rPr>
      </w:pPr>
      <w:r w:rsidRPr="006E61D4">
        <w:rPr>
          <w:rStyle w:val="Strong"/>
          <w:sz w:val="22"/>
          <w:szCs w:val="22"/>
        </w:rPr>
        <w:t xml:space="preserve">Agree to provide all of the Medically Necessary Services triggered by the initial </w:t>
      </w:r>
      <w:r>
        <w:rPr>
          <w:rStyle w:val="Strong"/>
          <w:sz w:val="22"/>
          <w:szCs w:val="22"/>
        </w:rPr>
        <w:t>fourteen (</w:t>
      </w:r>
      <w:r w:rsidRPr="006E61D4">
        <w:rPr>
          <w:rStyle w:val="Strong"/>
          <w:sz w:val="22"/>
          <w:szCs w:val="22"/>
        </w:rPr>
        <w:t>14</w:t>
      </w:r>
      <w:r>
        <w:rPr>
          <w:rStyle w:val="Strong"/>
          <w:sz w:val="22"/>
          <w:szCs w:val="22"/>
        </w:rPr>
        <w:t>)</w:t>
      </w:r>
      <w:r w:rsidRPr="006E61D4">
        <w:rPr>
          <w:rStyle w:val="Strong"/>
          <w:sz w:val="22"/>
          <w:szCs w:val="22"/>
        </w:rPr>
        <w:t xml:space="preserve"> day assessment and</w:t>
      </w:r>
      <w:r w:rsidRPr="006E61D4">
        <w:rPr>
          <w:bCs/>
          <w:sz w:val="22"/>
          <w:szCs w:val="22"/>
        </w:rPr>
        <w:t xml:space="preserve">          </w:t>
      </w:r>
      <w:r w:rsidRPr="006E61D4">
        <w:rPr>
          <w:bCs/>
          <w:sz w:val="22"/>
          <w:szCs w:val="22"/>
        </w:rPr>
        <w:tab/>
      </w:r>
      <w:r w:rsidRPr="006E61D4">
        <w:rPr>
          <w:bCs/>
          <w:sz w:val="22"/>
          <w:szCs w:val="22"/>
        </w:rPr>
        <w:tab/>
      </w:r>
    </w:p>
    <w:p w14:paraId="6D6BC11C"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
          <w:bCs/>
          <w:sz w:val="22"/>
          <w:szCs w:val="22"/>
        </w:rPr>
      </w:pPr>
      <w:r w:rsidRPr="006E61D4">
        <w:rPr>
          <w:bCs/>
          <w:sz w:val="22"/>
          <w:szCs w:val="22"/>
        </w:rPr>
        <w:t>Have staff trained and certified in CAPS and Child and Adolescent Needs and Strengths (WV CANS)</w:t>
      </w:r>
    </w:p>
    <w:p w14:paraId="59DC30E1"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
          <w:bCs/>
          <w:sz w:val="22"/>
          <w:szCs w:val="22"/>
        </w:rPr>
      </w:pPr>
      <w:r w:rsidRPr="006E61D4">
        <w:rPr>
          <w:bCs/>
          <w:sz w:val="22"/>
          <w:szCs w:val="22"/>
        </w:rPr>
        <w:t xml:space="preserve">Have supervisory Staff with Masters in Human Services field with applicable license to supervise the Bachelors level staff and sign the Initial Comprehensive Assessment </w:t>
      </w:r>
      <w:r>
        <w:rPr>
          <w:bCs/>
          <w:sz w:val="22"/>
          <w:szCs w:val="22"/>
        </w:rPr>
        <w:t>fourteen (</w:t>
      </w:r>
      <w:r w:rsidRPr="006E61D4">
        <w:rPr>
          <w:bCs/>
          <w:sz w:val="22"/>
          <w:szCs w:val="22"/>
        </w:rPr>
        <w:t>14</w:t>
      </w:r>
      <w:r>
        <w:rPr>
          <w:bCs/>
          <w:sz w:val="22"/>
          <w:szCs w:val="22"/>
        </w:rPr>
        <w:t>)</w:t>
      </w:r>
      <w:r w:rsidRPr="006E61D4">
        <w:rPr>
          <w:bCs/>
          <w:sz w:val="22"/>
          <w:szCs w:val="22"/>
        </w:rPr>
        <w:t xml:space="preserve"> day report and the Comprehensive Assessment Report (CAR) </w:t>
      </w:r>
      <w:r>
        <w:rPr>
          <w:bCs/>
          <w:sz w:val="22"/>
          <w:szCs w:val="22"/>
        </w:rPr>
        <w:t>thirty (</w:t>
      </w:r>
      <w:r w:rsidRPr="006E61D4">
        <w:rPr>
          <w:bCs/>
          <w:sz w:val="22"/>
          <w:szCs w:val="22"/>
        </w:rPr>
        <w:t>30</w:t>
      </w:r>
      <w:r>
        <w:rPr>
          <w:bCs/>
          <w:sz w:val="22"/>
          <w:szCs w:val="22"/>
        </w:rPr>
        <w:t>)</w:t>
      </w:r>
      <w:r w:rsidRPr="006E61D4">
        <w:rPr>
          <w:bCs/>
          <w:sz w:val="22"/>
          <w:szCs w:val="22"/>
        </w:rPr>
        <w:t xml:space="preserve"> day </w:t>
      </w:r>
      <w:r w:rsidRPr="006E61D4">
        <w:rPr>
          <w:b/>
          <w:bCs/>
          <w:sz w:val="22"/>
          <w:szCs w:val="22"/>
        </w:rPr>
        <w:t>and</w:t>
      </w:r>
    </w:p>
    <w:p w14:paraId="6F4BFC2E"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Have staff with a Bachelor’s in Human Services field with a minimum of one year experience working with children/youth who participates in documented supervision by Masters level staff </w:t>
      </w:r>
      <w:r w:rsidRPr="006E61D4">
        <w:rPr>
          <w:b/>
          <w:bCs/>
          <w:sz w:val="22"/>
          <w:szCs w:val="22"/>
        </w:rPr>
        <w:t>and</w:t>
      </w:r>
    </w:p>
    <w:p w14:paraId="511665C0"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lastRenderedPageBreak/>
        <w:t>Have proven experience working with children/youth at risk</w:t>
      </w:r>
    </w:p>
    <w:p w14:paraId="634A4619" w14:textId="77777777" w:rsidR="00B4113D" w:rsidRPr="006E61D4" w:rsidRDefault="00B4113D" w:rsidP="00B4113D">
      <w:pPr>
        <w:numPr>
          <w:ilvl w:val="0"/>
          <w:numId w:val="359"/>
        </w:numPr>
        <w:tabs>
          <w:tab w:val="clear" w:pos="720"/>
          <w:tab w:val="left" w:pos="0"/>
          <w:tab w:val="left" w:pos="134"/>
          <w:tab w:val="num" w:pos="630"/>
          <w:tab w:val="left" w:pos="854"/>
          <w:tab w:val="left" w:pos="1574"/>
          <w:tab w:val="left" w:pos="2294"/>
          <w:tab w:val="left" w:pos="3014"/>
          <w:tab w:val="left" w:pos="3734"/>
          <w:tab w:val="left" w:pos="4454"/>
          <w:tab w:val="left" w:pos="5174"/>
          <w:tab w:val="left" w:pos="5894"/>
          <w:tab w:val="left" w:pos="6614"/>
          <w:tab w:val="left" w:pos="7334"/>
          <w:tab w:val="left" w:pos="7920"/>
        </w:tabs>
        <w:spacing w:after="0"/>
        <w:ind w:left="630"/>
        <w:jc w:val="both"/>
        <w:rPr>
          <w:bCs/>
          <w:sz w:val="22"/>
          <w:szCs w:val="22"/>
        </w:rPr>
      </w:pPr>
      <w:r w:rsidRPr="006E61D4">
        <w:rPr>
          <w:bCs/>
          <w:sz w:val="22"/>
          <w:szCs w:val="22"/>
        </w:rPr>
        <w:t xml:space="preserve">Agree to obtain formal written contracts with community partners responsible for completing additional triggered clinical pathway assessments/tools, assures delivery of a comprehensive assessment(s) in a timely manner, maintains all case documentation and is certified in CAPS/CANS </w:t>
      </w:r>
    </w:p>
    <w:p w14:paraId="337014A2"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270"/>
        <w:jc w:val="both"/>
        <w:rPr>
          <w:bCs/>
          <w:sz w:val="22"/>
          <w:szCs w:val="22"/>
        </w:rPr>
      </w:pPr>
      <w:r w:rsidRPr="006E61D4">
        <w:rPr>
          <w:bCs/>
          <w:sz w:val="22"/>
          <w:szCs w:val="22"/>
        </w:rPr>
        <w:t>The CAR must be reviewed, approved and signed by a Masters level individual with licensure who has either completed the CAR or has supervised the Bachelors level provider who completed the CAR.  However, a Bachelors level CAPS credentialed individual who completed the CAPS may attend the MDT and present the results and recommendations of the CAR.</w:t>
      </w:r>
    </w:p>
    <w:p w14:paraId="6DD465BD"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270"/>
        <w:jc w:val="both"/>
        <w:rPr>
          <w:bCs/>
          <w:sz w:val="22"/>
          <w:szCs w:val="22"/>
        </w:rPr>
      </w:pPr>
    </w:p>
    <w:p w14:paraId="084FEA2A" w14:textId="77777777" w:rsidR="00B4113D" w:rsidRPr="006E61D4" w:rsidRDefault="00B4113D" w:rsidP="00B4113D">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270"/>
        <w:jc w:val="both"/>
        <w:rPr>
          <w:bCs/>
          <w:sz w:val="22"/>
          <w:szCs w:val="22"/>
        </w:rPr>
      </w:pPr>
      <w:r w:rsidRPr="006E61D4">
        <w:rPr>
          <w:bCs/>
          <w:sz w:val="22"/>
          <w:szCs w:val="22"/>
        </w:rPr>
        <w:t xml:space="preserve">The delivery of all MCO </w:t>
      </w:r>
      <w:r>
        <w:rPr>
          <w:bCs/>
          <w:sz w:val="22"/>
          <w:szCs w:val="22"/>
        </w:rPr>
        <w:t>SNS</w:t>
      </w:r>
      <w:r w:rsidRPr="006E61D4">
        <w:rPr>
          <w:bCs/>
          <w:sz w:val="22"/>
          <w:szCs w:val="22"/>
        </w:rPr>
        <w:t xml:space="preserve"> must occur within West Virginia </w:t>
      </w:r>
      <w:r>
        <w:rPr>
          <w:bCs/>
          <w:sz w:val="22"/>
          <w:szCs w:val="22"/>
        </w:rPr>
        <w:t>borders</w:t>
      </w:r>
      <w:r w:rsidRPr="006E61D4">
        <w:rPr>
          <w:bCs/>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CD71350" w14:textId="77777777" w:rsidR="00B4113D" w:rsidRPr="006E61D4" w:rsidRDefault="00B4113D" w:rsidP="00B4113D">
      <w:pPr>
        <w:pStyle w:val="BodyTextIndent"/>
        <w:tabs>
          <w:tab w:val="left" w:pos="2520"/>
        </w:tabs>
        <w:ind w:left="0"/>
        <w:rPr>
          <w:sz w:val="22"/>
          <w:szCs w:val="22"/>
        </w:rPr>
      </w:pPr>
      <w:r w:rsidRPr="006E61D4">
        <w:rPr>
          <w:sz w:val="22"/>
          <w:szCs w:val="22"/>
        </w:rPr>
        <w:br w:type="page"/>
      </w:r>
    </w:p>
    <w:p w14:paraId="620CDDE5" w14:textId="26F27921" w:rsidR="00B4113D" w:rsidRPr="006E61D4" w:rsidRDefault="00B4113D" w:rsidP="007706E7">
      <w:pPr>
        <w:pStyle w:val="Heading2"/>
      </w:pPr>
      <w:bookmarkStart w:id="482" w:name="_Toc189465081"/>
      <w:bookmarkStart w:id="483" w:name="_Toc198452680"/>
      <w:bookmarkStart w:id="484" w:name="_Toc318186037"/>
      <w:bookmarkStart w:id="485" w:name="_Toc534728721"/>
      <w:bookmarkEnd w:id="479"/>
      <w:bookmarkEnd w:id="480"/>
      <w:bookmarkEnd w:id="481"/>
      <w:r w:rsidRPr="006E61D4">
        <w:lastRenderedPageBreak/>
        <w:t>Adult Life Skills</w:t>
      </w:r>
      <w:bookmarkEnd w:id="464"/>
      <w:r w:rsidRPr="006E61D4">
        <w:t xml:space="preserve"> 230310</w:t>
      </w:r>
      <w:bookmarkEnd w:id="482"/>
      <w:bookmarkEnd w:id="483"/>
      <w:bookmarkEnd w:id="484"/>
      <w:bookmarkEnd w:id="485"/>
    </w:p>
    <w:p w14:paraId="22A98185" w14:textId="77777777" w:rsidR="00B4113D" w:rsidRPr="006E61D4" w:rsidRDefault="00B4113D" w:rsidP="00B4113D">
      <w:pPr>
        <w:rPr>
          <w:sz w:val="22"/>
          <w:szCs w:val="22"/>
        </w:rPr>
      </w:pPr>
    </w:p>
    <w:p w14:paraId="5BDA914C"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Direct service in which the identified parent, as part of the reunification plan, is assisted to improve basic life skills and to develop social/emotional support networks through hands-on implementation and role modeling.  This service provides for the acquisition of skills needed to meet adult role expectations and carry out activities of daily living.  Adult life skills are intended to improve the capacity for solving problems and resolving conflicts.  Possible activities include house-keeping, cleaning, food shopping, meal preparation, laundry, budgeting, utilizing community resources, accessing medical and school records, and personal care/hygiene.  This service is implemented when there is a lack of skill knowledge not due to a mental health condition and implies that there is not a lack of motivation.  This service is for the primary caregiver identified in the reunification plan and targets the family members of the expected discharge placement. Provider will work with client on identified areas of difficulty.</w:t>
      </w:r>
    </w:p>
    <w:p w14:paraId="6B050379"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5992"/>
      </w:tblGrid>
      <w:tr w:rsidR="00B4113D" w:rsidRPr="006E61D4" w14:paraId="32C94B92" w14:textId="77777777" w:rsidTr="00251A3E">
        <w:tc>
          <w:tcPr>
            <w:tcW w:w="3008" w:type="dxa"/>
            <w:vAlign w:val="center"/>
          </w:tcPr>
          <w:p w14:paraId="3A632441" w14:textId="77777777" w:rsidR="00B4113D" w:rsidRPr="006E61D4" w:rsidRDefault="00B4113D" w:rsidP="00251A3E">
            <w:pPr>
              <w:widowControl w:val="0"/>
              <w:rPr>
                <w:b/>
                <w:bCs/>
                <w:sz w:val="22"/>
                <w:szCs w:val="22"/>
              </w:rPr>
            </w:pPr>
            <w:r w:rsidRPr="006E61D4">
              <w:rPr>
                <w:b/>
                <w:bCs/>
                <w:sz w:val="22"/>
                <w:szCs w:val="22"/>
              </w:rPr>
              <w:t>Target Population</w:t>
            </w:r>
          </w:p>
        </w:tc>
        <w:tc>
          <w:tcPr>
            <w:tcW w:w="5992" w:type="dxa"/>
          </w:tcPr>
          <w:p w14:paraId="0872AFA7"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249D1111" w14:textId="77777777" w:rsidTr="00251A3E">
        <w:tc>
          <w:tcPr>
            <w:tcW w:w="3008" w:type="dxa"/>
            <w:vAlign w:val="center"/>
          </w:tcPr>
          <w:p w14:paraId="6F64F8D4" w14:textId="77777777" w:rsidR="00B4113D" w:rsidRPr="006E61D4" w:rsidRDefault="00B4113D" w:rsidP="00251A3E">
            <w:pPr>
              <w:widowControl w:val="0"/>
              <w:rPr>
                <w:b/>
                <w:bCs/>
                <w:sz w:val="22"/>
                <w:szCs w:val="22"/>
              </w:rPr>
            </w:pPr>
            <w:r w:rsidRPr="006E61D4">
              <w:rPr>
                <w:b/>
                <w:bCs/>
                <w:sz w:val="22"/>
                <w:szCs w:val="22"/>
              </w:rPr>
              <w:t>Program Option</w:t>
            </w:r>
          </w:p>
        </w:tc>
        <w:tc>
          <w:tcPr>
            <w:tcW w:w="5992" w:type="dxa"/>
          </w:tcPr>
          <w:p w14:paraId="0FAAC039"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04F9A6F2" w14:textId="77777777" w:rsidTr="00251A3E">
        <w:tc>
          <w:tcPr>
            <w:tcW w:w="3008" w:type="dxa"/>
            <w:vAlign w:val="center"/>
          </w:tcPr>
          <w:p w14:paraId="38A48228" w14:textId="77777777" w:rsidR="00B4113D" w:rsidRPr="006E61D4" w:rsidRDefault="00B4113D" w:rsidP="00251A3E">
            <w:pPr>
              <w:widowControl w:val="0"/>
              <w:rPr>
                <w:b/>
                <w:bCs/>
                <w:sz w:val="22"/>
                <w:szCs w:val="22"/>
              </w:rPr>
            </w:pPr>
            <w:r w:rsidRPr="006E61D4">
              <w:rPr>
                <w:b/>
                <w:bCs/>
                <w:sz w:val="22"/>
                <w:szCs w:val="22"/>
              </w:rPr>
              <w:t>Initial Authorization</w:t>
            </w:r>
          </w:p>
        </w:tc>
        <w:tc>
          <w:tcPr>
            <w:tcW w:w="5992" w:type="dxa"/>
          </w:tcPr>
          <w:p w14:paraId="1A220F3A" w14:textId="77777777" w:rsidR="00B4113D" w:rsidRPr="006E61D4" w:rsidRDefault="00B4113D" w:rsidP="00251A3E">
            <w:pPr>
              <w:widowControl w:val="0"/>
              <w:rPr>
                <w:sz w:val="22"/>
                <w:szCs w:val="22"/>
              </w:rPr>
            </w:pPr>
            <w:r w:rsidRPr="006E61D4">
              <w:rPr>
                <w:sz w:val="22"/>
                <w:szCs w:val="22"/>
              </w:rPr>
              <w:t>92 days</w:t>
            </w:r>
          </w:p>
          <w:p w14:paraId="27AEDD9E" w14:textId="77777777" w:rsidR="00B4113D" w:rsidRPr="006E61D4" w:rsidRDefault="00B4113D" w:rsidP="00251A3E">
            <w:pPr>
              <w:widowControl w:val="0"/>
              <w:rPr>
                <w:sz w:val="22"/>
                <w:szCs w:val="22"/>
              </w:rPr>
            </w:pPr>
            <w:r w:rsidRPr="006E61D4">
              <w:rPr>
                <w:sz w:val="22"/>
                <w:szCs w:val="22"/>
              </w:rPr>
              <w:t>Unit = one hour</w:t>
            </w:r>
          </w:p>
          <w:p w14:paraId="7A78BD0D" w14:textId="77777777" w:rsidR="00B4113D" w:rsidRPr="006E61D4" w:rsidRDefault="00B4113D" w:rsidP="00251A3E">
            <w:pPr>
              <w:widowControl w:val="0"/>
              <w:rPr>
                <w:sz w:val="22"/>
                <w:szCs w:val="22"/>
              </w:rPr>
            </w:pPr>
            <w:r w:rsidRPr="006E61D4">
              <w:rPr>
                <w:sz w:val="22"/>
                <w:szCs w:val="22"/>
              </w:rPr>
              <w:t>35 units per 92 days</w:t>
            </w:r>
          </w:p>
        </w:tc>
      </w:tr>
      <w:tr w:rsidR="00B4113D" w:rsidRPr="006E61D4" w14:paraId="529450F7" w14:textId="77777777" w:rsidTr="00251A3E">
        <w:tc>
          <w:tcPr>
            <w:tcW w:w="3008" w:type="dxa"/>
            <w:vAlign w:val="center"/>
          </w:tcPr>
          <w:p w14:paraId="788631E8"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2" w:type="dxa"/>
          </w:tcPr>
          <w:p w14:paraId="4F3580A0" w14:textId="77777777" w:rsidR="00B4113D" w:rsidRPr="006E61D4" w:rsidRDefault="00B4113D" w:rsidP="00251A3E">
            <w:pPr>
              <w:widowControl w:val="0"/>
              <w:rPr>
                <w:sz w:val="22"/>
                <w:szCs w:val="22"/>
              </w:rPr>
            </w:pPr>
            <w:r w:rsidRPr="006E61D4">
              <w:rPr>
                <w:sz w:val="22"/>
                <w:szCs w:val="22"/>
              </w:rPr>
              <w:t>4</w:t>
            </w:r>
          </w:p>
        </w:tc>
      </w:tr>
      <w:tr w:rsidR="00B4113D" w:rsidRPr="006E61D4" w14:paraId="52CF47E6" w14:textId="77777777" w:rsidTr="00251A3E">
        <w:tc>
          <w:tcPr>
            <w:tcW w:w="3008" w:type="dxa"/>
            <w:vAlign w:val="center"/>
          </w:tcPr>
          <w:p w14:paraId="1EF30194" w14:textId="77777777" w:rsidR="00B4113D" w:rsidRPr="006E61D4" w:rsidRDefault="00B4113D" w:rsidP="00251A3E">
            <w:pPr>
              <w:widowControl w:val="0"/>
              <w:rPr>
                <w:b/>
                <w:bCs/>
                <w:sz w:val="22"/>
                <w:szCs w:val="22"/>
              </w:rPr>
            </w:pPr>
            <w:r w:rsidRPr="006E61D4">
              <w:rPr>
                <w:b/>
                <w:bCs/>
                <w:sz w:val="22"/>
                <w:szCs w:val="22"/>
              </w:rPr>
              <w:t>Admission Criteria</w:t>
            </w:r>
          </w:p>
          <w:p w14:paraId="6B90492E" w14:textId="77777777" w:rsidR="00B4113D" w:rsidRPr="006E61D4" w:rsidRDefault="00B4113D" w:rsidP="00251A3E">
            <w:pPr>
              <w:widowControl w:val="0"/>
              <w:rPr>
                <w:b/>
                <w:bCs/>
                <w:sz w:val="22"/>
                <w:szCs w:val="22"/>
              </w:rPr>
            </w:pPr>
          </w:p>
        </w:tc>
        <w:tc>
          <w:tcPr>
            <w:tcW w:w="5992" w:type="dxa"/>
          </w:tcPr>
          <w:p w14:paraId="19544F51" w14:textId="77777777" w:rsidR="00B4113D" w:rsidRPr="006E61D4" w:rsidRDefault="00B4113D" w:rsidP="00B4113D">
            <w:pPr>
              <w:numPr>
                <w:ilvl w:val="0"/>
                <w:numId w:val="43"/>
              </w:numPr>
              <w:spacing w:after="0"/>
              <w:rPr>
                <w:sz w:val="22"/>
                <w:szCs w:val="22"/>
              </w:rPr>
            </w:pPr>
            <w:r w:rsidRPr="006E61D4">
              <w:rPr>
                <w:sz w:val="22"/>
                <w:szCs w:val="22"/>
              </w:rPr>
              <w:t>CAPS Family assessment and/or the DHHR service plan indicates parents’ lack of basic life skills to maintain safety, health and well being of children in their care are directly related to the child’s involvement with Youth Services.</w:t>
            </w:r>
          </w:p>
          <w:p w14:paraId="52739597" w14:textId="77777777" w:rsidR="00B4113D" w:rsidRPr="006E61D4" w:rsidRDefault="00B4113D" w:rsidP="00B4113D">
            <w:pPr>
              <w:numPr>
                <w:ilvl w:val="0"/>
                <w:numId w:val="43"/>
              </w:numPr>
              <w:spacing w:after="0"/>
              <w:rPr>
                <w:sz w:val="22"/>
                <w:szCs w:val="22"/>
              </w:rPr>
            </w:pPr>
            <w:r w:rsidRPr="006E61D4">
              <w:rPr>
                <w:sz w:val="22"/>
                <w:szCs w:val="22"/>
              </w:rPr>
              <w:t>The identified parent’s child was removed from the home due to an inability to control the youth’s behavior.</w:t>
            </w:r>
          </w:p>
          <w:p w14:paraId="373EA06A" w14:textId="77777777" w:rsidR="00B4113D" w:rsidRPr="006E61D4" w:rsidRDefault="00B4113D" w:rsidP="00B4113D">
            <w:pPr>
              <w:numPr>
                <w:ilvl w:val="0"/>
                <w:numId w:val="43"/>
              </w:numPr>
              <w:spacing w:after="0"/>
              <w:rPr>
                <w:sz w:val="22"/>
                <w:szCs w:val="22"/>
              </w:rPr>
            </w:pPr>
            <w:r w:rsidRPr="006E61D4">
              <w:rPr>
                <w:sz w:val="22"/>
                <w:szCs w:val="22"/>
              </w:rPr>
              <w:t xml:space="preserve">The plan is for family reunification. </w:t>
            </w:r>
          </w:p>
          <w:p w14:paraId="789CE52F" w14:textId="77777777" w:rsidR="00B4113D" w:rsidRPr="006E61D4" w:rsidRDefault="00B4113D" w:rsidP="00B4113D">
            <w:pPr>
              <w:numPr>
                <w:ilvl w:val="0"/>
                <w:numId w:val="43"/>
              </w:numPr>
              <w:spacing w:after="0"/>
              <w:rPr>
                <w:sz w:val="22"/>
                <w:szCs w:val="22"/>
              </w:rPr>
            </w:pPr>
            <w:r w:rsidRPr="006E61D4">
              <w:rPr>
                <w:sz w:val="22"/>
                <w:szCs w:val="22"/>
              </w:rPr>
              <w:t>Service plan documents the need for the service with specific objectives targeting the identified areas of improvement.</w:t>
            </w:r>
          </w:p>
          <w:p w14:paraId="361144BF" w14:textId="77777777" w:rsidR="00B4113D" w:rsidRPr="006E61D4" w:rsidRDefault="00B4113D" w:rsidP="00B4113D">
            <w:pPr>
              <w:numPr>
                <w:ilvl w:val="0"/>
                <w:numId w:val="43"/>
              </w:numPr>
              <w:spacing w:after="0"/>
              <w:rPr>
                <w:sz w:val="22"/>
                <w:szCs w:val="22"/>
              </w:rPr>
            </w:pPr>
            <w:r w:rsidRPr="006E61D4">
              <w:rPr>
                <w:sz w:val="22"/>
                <w:szCs w:val="22"/>
              </w:rPr>
              <w:lastRenderedPageBreak/>
              <w:t>Service recommended by the MDT.</w:t>
            </w:r>
          </w:p>
          <w:p w14:paraId="4F8712DA" w14:textId="77777777" w:rsidR="00B4113D" w:rsidRPr="006E61D4" w:rsidRDefault="00B4113D" w:rsidP="00B4113D">
            <w:pPr>
              <w:numPr>
                <w:ilvl w:val="0"/>
                <w:numId w:val="43"/>
              </w:numPr>
              <w:spacing w:after="0"/>
              <w:rPr>
                <w:sz w:val="22"/>
                <w:szCs w:val="22"/>
              </w:rPr>
            </w:pPr>
            <w:r w:rsidRPr="006E61D4">
              <w:rPr>
                <w:sz w:val="22"/>
                <w:szCs w:val="22"/>
              </w:rPr>
              <w:t>Service cannot be met appropriately through other community resources, such as adult education classes, personal care or Extension Services.</w:t>
            </w:r>
          </w:p>
          <w:p w14:paraId="0BEB0945" w14:textId="77777777" w:rsidR="00B4113D" w:rsidRPr="006E61D4" w:rsidRDefault="00B4113D" w:rsidP="00B4113D">
            <w:pPr>
              <w:widowControl w:val="0"/>
              <w:numPr>
                <w:ilvl w:val="0"/>
                <w:numId w:val="43"/>
              </w:numPr>
              <w:spacing w:after="0"/>
              <w:rPr>
                <w:sz w:val="22"/>
                <w:szCs w:val="22"/>
              </w:rPr>
            </w:pPr>
            <w:r w:rsidRPr="006E61D4">
              <w:rPr>
                <w:sz w:val="22"/>
                <w:szCs w:val="22"/>
              </w:rPr>
              <w:t>Family has explored social support system members capable of providing service to the identified client.</w:t>
            </w:r>
          </w:p>
        </w:tc>
      </w:tr>
      <w:tr w:rsidR="00B4113D" w:rsidRPr="006E61D4" w14:paraId="6C4CFB35" w14:textId="77777777" w:rsidTr="00251A3E">
        <w:tc>
          <w:tcPr>
            <w:tcW w:w="3008" w:type="dxa"/>
            <w:vAlign w:val="center"/>
          </w:tcPr>
          <w:p w14:paraId="7506265B" w14:textId="77777777" w:rsidR="00B4113D" w:rsidRPr="006E61D4" w:rsidRDefault="00B4113D" w:rsidP="00251A3E">
            <w:pPr>
              <w:widowControl w:val="0"/>
              <w:rPr>
                <w:sz w:val="22"/>
                <w:szCs w:val="22"/>
              </w:rPr>
            </w:pPr>
            <w:r w:rsidRPr="006E61D4">
              <w:rPr>
                <w:b/>
                <w:bCs/>
                <w:sz w:val="22"/>
                <w:szCs w:val="22"/>
              </w:rPr>
              <w:lastRenderedPageBreak/>
              <w:t>Continuing Stay Criteria</w:t>
            </w:r>
          </w:p>
        </w:tc>
        <w:tc>
          <w:tcPr>
            <w:tcW w:w="5992" w:type="dxa"/>
          </w:tcPr>
          <w:p w14:paraId="07FA6F2B" w14:textId="77777777" w:rsidR="00B4113D" w:rsidRPr="006E61D4" w:rsidRDefault="00B4113D" w:rsidP="00B4113D">
            <w:pPr>
              <w:numPr>
                <w:ilvl w:val="0"/>
                <w:numId w:val="43"/>
              </w:numPr>
              <w:spacing w:after="0"/>
              <w:rPr>
                <w:sz w:val="22"/>
                <w:szCs w:val="22"/>
              </w:rPr>
            </w:pPr>
            <w:r w:rsidRPr="006E61D4">
              <w:rPr>
                <w:sz w:val="22"/>
                <w:szCs w:val="22"/>
              </w:rPr>
              <w:t>MDT reviews case and determines reunification is still appropriate.</w:t>
            </w:r>
          </w:p>
          <w:p w14:paraId="2D876CB6" w14:textId="77777777" w:rsidR="00B4113D" w:rsidRPr="006E61D4" w:rsidRDefault="00B4113D" w:rsidP="00B4113D">
            <w:pPr>
              <w:numPr>
                <w:ilvl w:val="0"/>
                <w:numId w:val="43"/>
              </w:numPr>
              <w:spacing w:after="0"/>
              <w:rPr>
                <w:sz w:val="22"/>
                <w:szCs w:val="22"/>
              </w:rPr>
            </w:pPr>
            <w:r w:rsidRPr="006E61D4">
              <w:rPr>
                <w:sz w:val="22"/>
                <w:szCs w:val="22"/>
              </w:rPr>
              <w:t>Progress toward service plan goals/objectives is documented, but has not been achieved.</w:t>
            </w:r>
          </w:p>
          <w:p w14:paraId="3F623C69" w14:textId="77777777" w:rsidR="00B4113D" w:rsidRPr="006E61D4" w:rsidRDefault="00B4113D" w:rsidP="00B4113D">
            <w:pPr>
              <w:numPr>
                <w:ilvl w:val="0"/>
                <w:numId w:val="43"/>
              </w:numPr>
              <w:spacing w:after="0"/>
              <w:rPr>
                <w:sz w:val="22"/>
                <w:szCs w:val="22"/>
              </w:rPr>
            </w:pPr>
            <w:r w:rsidRPr="006E61D4">
              <w:rPr>
                <w:sz w:val="22"/>
                <w:szCs w:val="22"/>
              </w:rPr>
              <w:t>Service cannot be met appropriately through other community resources.</w:t>
            </w:r>
          </w:p>
          <w:p w14:paraId="36B46E1F" w14:textId="77777777" w:rsidR="00B4113D" w:rsidRPr="006E61D4" w:rsidRDefault="00B4113D" w:rsidP="00B4113D">
            <w:pPr>
              <w:numPr>
                <w:ilvl w:val="0"/>
                <w:numId w:val="43"/>
              </w:numPr>
              <w:spacing w:after="0"/>
              <w:rPr>
                <w:sz w:val="22"/>
                <w:szCs w:val="22"/>
              </w:rPr>
            </w:pPr>
            <w:r w:rsidRPr="006E61D4">
              <w:rPr>
                <w:sz w:val="22"/>
                <w:szCs w:val="22"/>
              </w:rPr>
              <w:t>MDT has reviewed the service plan and recommends the service continue.</w:t>
            </w:r>
          </w:p>
          <w:p w14:paraId="42F17D45" w14:textId="77777777" w:rsidR="00B4113D" w:rsidRPr="006E61D4" w:rsidRDefault="00B4113D" w:rsidP="00B4113D">
            <w:pPr>
              <w:numPr>
                <w:ilvl w:val="0"/>
                <w:numId w:val="43"/>
              </w:numPr>
              <w:spacing w:after="0"/>
              <w:rPr>
                <w:sz w:val="22"/>
                <w:szCs w:val="22"/>
              </w:rPr>
            </w:pPr>
            <w:r w:rsidRPr="006E61D4">
              <w:rPr>
                <w:sz w:val="22"/>
                <w:szCs w:val="22"/>
              </w:rPr>
              <w:t>Family continues to explore social support system members capable of providing service to the identified client.</w:t>
            </w:r>
          </w:p>
          <w:p w14:paraId="455F8A05" w14:textId="77777777" w:rsidR="00B4113D" w:rsidRPr="006E61D4" w:rsidRDefault="00B4113D" w:rsidP="00B4113D">
            <w:pPr>
              <w:widowControl w:val="0"/>
              <w:numPr>
                <w:ilvl w:val="0"/>
                <w:numId w:val="43"/>
              </w:numPr>
              <w:spacing w:after="0"/>
              <w:rPr>
                <w:sz w:val="22"/>
                <w:szCs w:val="22"/>
              </w:rPr>
            </w:pPr>
            <w:r w:rsidRPr="006E61D4">
              <w:rPr>
                <w:sz w:val="22"/>
                <w:szCs w:val="22"/>
              </w:rPr>
              <w:t>The caretakers continue to lack skills required to ensure safety, permanency and well being of the children removed from their care as initially documented in the case record or family assessment.</w:t>
            </w:r>
          </w:p>
          <w:p w14:paraId="7D3EC65E" w14:textId="77777777" w:rsidR="00B4113D" w:rsidRPr="006E61D4" w:rsidRDefault="00B4113D" w:rsidP="00B4113D">
            <w:pPr>
              <w:widowControl w:val="0"/>
              <w:numPr>
                <w:ilvl w:val="0"/>
                <w:numId w:val="43"/>
              </w:numPr>
              <w:spacing w:after="0"/>
              <w:rPr>
                <w:sz w:val="22"/>
                <w:szCs w:val="22"/>
              </w:rPr>
            </w:pPr>
            <w:r w:rsidRPr="006E61D4">
              <w:rPr>
                <w:sz w:val="22"/>
                <w:szCs w:val="22"/>
              </w:rPr>
              <w:t>Caretaker has demonstrated acceptance of the changes that are necessary.</w:t>
            </w:r>
          </w:p>
        </w:tc>
      </w:tr>
      <w:tr w:rsidR="00B4113D" w:rsidRPr="006E61D4" w14:paraId="1F3A64D1" w14:textId="77777777" w:rsidTr="00251A3E">
        <w:tc>
          <w:tcPr>
            <w:tcW w:w="3008" w:type="dxa"/>
            <w:vAlign w:val="center"/>
          </w:tcPr>
          <w:p w14:paraId="604E1238" w14:textId="77777777" w:rsidR="00B4113D" w:rsidRPr="006E61D4" w:rsidRDefault="00B4113D" w:rsidP="00251A3E">
            <w:pPr>
              <w:widowControl w:val="0"/>
              <w:rPr>
                <w:b/>
                <w:bCs/>
                <w:sz w:val="22"/>
                <w:szCs w:val="22"/>
              </w:rPr>
            </w:pPr>
            <w:r w:rsidRPr="006E61D4">
              <w:rPr>
                <w:b/>
                <w:bCs/>
                <w:sz w:val="22"/>
                <w:szCs w:val="22"/>
              </w:rPr>
              <w:t>Discharge Criteria</w:t>
            </w:r>
          </w:p>
          <w:p w14:paraId="2E1DD2D3"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2" w:type="dxa"/>
          </w:tcPr>
          <w:p w14:paraId="492DB262" w14:textId="77777777" w:rsidR="00B4113D" w:rsidRPr="006E61D4" w:rsidRDefault="00B4113D" w:rsidP="00B4113D">
            <w:pPr>
              <w:numPr>
                <w:ilvl w:val="0"/>
                <w:numId w:val="43"/>
              </w:numPr>
              <w:spacing w:after="0"/>
              <w:rPr>
                <w:sz w:val="22"/>
                <w:szCs w:val="22"/>
              </w:rPr>
            </w:pPr>
            <w:r w:rsidRPr="006E61D4">
              <w:rPr>
                <w:sz w:val="22"/>
                <w:szCs w:val="22"/>
              </w:rPr>
              <w:t>Goals and objectives have substantially been met.</w:t>
            </w:r>
          </w:p>
          <w:p w14:paraId="7921293F" w14:textId="77777777" w:rsidR="00B4113D" w:rsidRPr="006E61D4" w:rsidRDefault="00B4113D" w:rsidP="00B4113D">
            <w:pPr>
              <w:numPr>
                <w:ilvl w:val="0"/>
                <w:numId w:val="43"/>
              </w:numPr>
              <w:spacing w:after="0"/>
              <w:rPr>
                <w:sz w:val="22"/>
                <w:szCs w:val="22"/>
              </w:rPr>
            </w:pPr>
            <w:r w:rsidRPr="006E61D4">
              <w:rPr>
                <w:sz w:val="22"/>
                <w:szCs w:val="22"/>
              </w:rPr>
              <w:t>Parent requests discharge.</w:t>
            </w:r>
          </w:p>
          <w:p w14:paraId="08385951" w14:textId="77777777" w:rsidR="00B4113D" w:rsidRPr="006E61D4" w:rsidRDefault="00B4113D" w:rsidP="00B4113D">
            <w:pPr>
              <w:numPr>
                <w:ilvl w:val="0"/>
                <w:numId w:val="43"/>
              </w:numPr>
              <w:spacing w:after="0"/>
              <w:rPr>
                <w:sz w:val="22"/>
                <w:szCs w:val="22"/>
              </w:rPr>
            </w:pPr>
            <w:r w:rsidRPr="006E61D4">
              <w:rPr>
                <w:sz w:val="22"/>
                <w:szCs w:val="22"/>
              </w:rPr>
              <w:t>Service can now be provided through a community resource.</w:t>
            </w:r>
          </w:p>
          <w:p w14:paraId="74C71C9D" w14:textId="77777777" w:rsidR="00B4113D" w:rsidRPr="006E61D4" w:rsidRDefault="00B4113D" w:rsidP="00B4113D">
            <w:pPr>
              <w:numPr>
                <w:ilvl w:val="0"/>
                <w:numId w:val="43"/>
              </w:numPr>
              <w:spacing w:after="0"/>
              <w:rPr>
                <w:sz w:val="22"/>
                <w:szCs w:val="22"/>
              </w:rPr>
            </w:pPr>
            <w:r w:rsidRPr="006E61D4">
              <w:rPr>
                <w:sz w:val="22"/>
                <w:szCs w:val="22"/>
              </w:rPr>
              <w:t>Family has developed a social support system capable of providing the service to the identified client.</w:t>
            </w:r>
          </w:p>
          <w:p w14:paraId="15A1A8FA" w14:textId="77777777" w:rsidR="00B4113D" w:rsidRPr="006E61D4" w:rsidRDefault="00B4113D" w:rsidP="00B4113D">
            <w:pPr>
              <w:numPr>
                <w:ilvl w:val="0"/>
                <w:numId w:val="43"/>
              </w:numPr>
              <w:spacing w:after="0"/>
              <w:rPr>
                <w:sz w:val="22"/>
                <w:szCs w:val="22"/>
              </w:rPr>
            </w:pPr>
            <w:r w:rsidRPr="006E61D4">
              <w:rPr>
                <w:sz w:val="22"/>
                <w:szCs w:val="22"/>
              </w:rPr>
              <w:t>Another service is warranted by change in the family’s condition.</w:t>
            </w:r>
          </w:p>
          <w:p w14:paraId="75DC2EB2" w14:textId="77777777" w:rsidR="00B4113D" w:rsidRPr="006E61D4" w:rsidRDefault="00B4113D" w:rsidP="00B4113D">
            <w:pPr>
              <w:numPr>
                <w:ilvl w:val="0"/>
                <w:numId w:val="43"/>
              </w:numPr>
              <w:spacing w:after="0"/>
              <w:rPr>
                <w:sz w:val="22"/>
                <w:szCs w:val="22"/>
              </w:rPr>
            </w:pPr>
            <w:r w:rsidRPr="006E61D4">
              <w:rPr>
                <w:sz w:val="22"/>
                <w:szCs w:val="22"/>
              </w:rPr>
              <w:t>No progress has been documented toward achievement of goals/objectives on the service plan.</w:t>
            </w:r>
          </w:p>
          <w:p w14:paraId="1AF8657E" w14:textId="77777777" w:rsidR="00B4113D" w:rsidRPr="006E61D4" w:rsidRDefault="00B4113D" w:rsidP="00B4113D">
            <w:pPr>
              <w:numPr>
                <w:ilvl w:val="0"/>
                <w:numId w:val="43"/>
              </w:numPr>
              <w:spacing w:after="0"/>
              <w:rPr>
                <w:sz w:val="22"/>
                <w:szCs w:val="22"/>
              </w:rPr>
            </w:pPr>
            <w:r w:rsidRPr="006E61D4">
              <w:rPr>
                <w:sz w:val="22"/>
                <w:szCs w:val="22"/>
              </w:rPr>
              <w:t>No outlook for improvement with this level of service.</w:t>
            </w:r>
          </w:p>
          <w:p w14:paraId="465A4BF2" w14:textId="77777777" w:rsidR="00B4113D" w:rsidRPr="006E61D4" w:rsidRDefault="00B4113D" w:rsidP="00B4113D">
            <w:pPr>
              <w:numPr>
                <w:ilvl w:val="0"/>
                <w:numId w:val="43"/>
              </w:numPr>
              <w:spacing w:after="0"/>
              <w:rPr>
                <w:sz w:val="22"/>
                <w:szCs w:val="22"/>
              </w:rPr>
            </w:pPr>
            <w:r w:rsidRPr="006E61D4">
              <w:rPr>
                <w:sz w:val="22"/>
                <w:szCs w:val="22"/>
              </w:rPr>
              <w:t>Reunification is no longer an appropriate option for the family.</w:t>
            </w:r>
          </w:p>
          <w:p w14:paraId="11204D19" w14:textId="77777777" w:rsidR="00B4113D" w:rsidRPr="006E61D4" w:rsidRDefault="00B4113D" w:rsidP="00B4113D">
            <w:pPr>
              <w:numPr>
                <w:ilvl w:val="0"/>
                <w:numId w:val="43"/>
              </w:numPr>
              <w:spacing w:after="0"/>
              <w:rPr>
                <w:sz w:val="22"/>
                <w:szCs w:val="22"/>
              </w:rPr>
            </w:pPr>
            <w:r w:rsidRPr="006E61D4">
              <w:rPr>
                <w:sz w:val="22"/>
                <w:szCs w:val="22"/>
              </w:rPr>
              <w:t xml:space="preserve">Youth was placed in DJS custody for detention/incarceration  </w:t>
            </w:r>
          </w:p>
        </w:tc>
      </w:tr>
      <w:tr w:rsidR="00B4113D" w:rsidRPr="006E61D4" w14:paraId="3FEB2B4F" w14:textId="77777777" w:rsidTr="00251A3E">
        <w:tc>
          <w:tcPr>
            <w:tcW w:w="3008" w:type="dxa"/>
            <w:vAlign w:val="center"/>
          </w:tcPr>
          <w:p w14:paraId="1E3A6A43" w14:textId="77777777" w:rsidR="00B4113D" w:rsidRPr="006E61D4" w:rsidRDefault="00B4113D" w:rsidP="00251A3E">
            <w:pPr>
              <w:widowControl w:val="0"/>
              <w:rPr>
                <w:b/>
                <w:bCs/>
                <w:sz w:val="22"/>
                <w:szCs w:val="22"/>
              </w:rPr>
            </w:pPr>
            <w:r w:rsidRPr="006E61D4">
              <w:rPr>
                <w:b/>
                <w:bCs/>
                <w:sz w:val="22"/>
                <w:szCs w:val="22"/>
              </w:rPr>
              <w:t>Service Exclusions</w:t>
            </w:r>
          </w:p>
        </w:tc>
        <w:tc>
          <w:tcPr>
            <w:tcW w:w="5992" w:type="dxa"/>
          </w:tcPr>
          <w:p w14:paraId="420B58FE" w14:textId="77777777" w:rsidR="00B4113D" w:rsidRPr="006E61D4" w:rsidRDefault="00B4113D" w:rsidP="00B4113D">
            <w:pPr>
              <w:pStyle w:val="IndexHeading"/>
              <w:keepNext w:val="0"/>
              <w:widowControl w:val="0"/>
              <w:numPr>
                <w:ilvl w:val="0"/>
                <w:numId w:val="43"/>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or Targeted Case Management may be billed concurrently while this code is being utilized.</w:t>
            </w:r>
          </w:p>
          <w:p w14:paraId="4861DB25" w14:textId="77777777" w:rsidR="00B4113D" w:rsidRPr="006E61D4" w:rsidRDefault="00B4113D" w:rsidP="00B4113D">
            <w:pPr>
              <w:numPr>
                <w:ilvl w:val="0"/>
                <w:numId w:val="43"/>
              </w:numPr>
              <w:spacing w:after="0"/>
              <w:rPr>
                <w:sz w:val="22"/>
                <w:szCs w:val="22"/>
              </w:rPr>
            </w:pPr>
            <w:r w:rsidRPr="006E61D4">
              <w:rPr>
                <w:sz w:val="22"/>
                <w:szCs w:val="22"/>
              </w:rPr>
              <w:t>Those receiving Waiver or ICF/MR services are not eligible for this service.</w:t>
            </w:r>
          </w:p>
          <w:p w14:paraId="6D20F03B" w14:textId="77777777" w:rsidR="00B4113D" w:rsidRPr="006E61D4" w:rsidRDefault="00B4113D" w:rsidP="00B4113D">
            <w:pPr>
              <w:numPr>
                <w:ilvl w:val="0"/>
                <w:numId w:val="43"/>
              </w:numPr>
              <w:spacing w:after="0"/>
              <w:rPr>
                <w:sz w:val="22"/>
                <w:szCs w:val="22"/>
              </w:rPr>
            </w:pPr>
            <w:r w:rsidRPr="006E61D4">
              <w:rPr>
                <w:sz w:val="22"/>
                <w:szCs w:val="22"/>
              </w:rPr>
              <w:t>Youth must be under 18 for identified parent to receive this service.</w:t>
            </w:r>
          </w:p>
          <w:p w14:paraId="23AD06D0" w14:textId="77777777" w:rsidR="00B4113D" w:rsidRPr="006E61D4" w:rsidRDefault="00B4113D" w:rsidP="00B4113D">
            <w:pPr>
              <w:numPr>
                <w:ilvl w:val="0"/>
                <w:numId w:val="43"/>
              </w:numPr>
              <w:spacing w:after="0"/>
              <w:rPr>
                <w:sz w:val="22"/>
                <w:szCs w:val="22"/>
              </w:rPr>
            </w:pPr>
            <w:r w:rsidRPr="006E61D4">
              <w:rPr>
                <w:sz w:val="22"/>
                <w:szCs w:val="22"/>
              </w:rPr>
              <w:t xml:space="preserve">This service cannot be provided to the primary client in a YS case and under the age of 18. It is expected that </w:t>
            </w:r>
            <w:r w:rsidRPr="006E61D4">
              <w:rPr>
                <w:sz w:val="22"/>
                <w:szCs w:val="22"/>
              </w:rPr>
              <w:lastRenderedPageBreak/>
              <w:t>the Ancel Casey assessment will be completed on all children 14 and older that are clients in open YS cases.</w:t>
            </w:r>
          </w:p>
        </w:tc>
      </w:tr>
      <w:tr w:rsidR="00B4113D" w:rsidRPr="006E61D4" w14:paraId="4FB800F7" w14:textId="77777777" w:rsidTr="00251A3E">
        <w:tc>
          <w:tcPr>
            <w:tcW w:w="3008" w:type="dxa"/>
            <w:vAlign w:val="center"/>
          </w:tcPr>
          <w:p w14:paraId="3BE9560F" w14:textId="77777777" w:rsidR="00B4113D" w:rsidRPr="006E61D4" w:rsidRDefault="00B4113D" w:rsidP="00251A3E">
            <w:pPr>
              <w:keepNext/>
              <w:widowControl w:val="0"/>
              <w:rPr>
                <w:b/>
                <w:bCs/>
                <w:sz w:val="22"/>
                <w:szCs w:val="22"/>
              </w:rPr>
            </w:pPr>
            <w:r w:rsidRPr="006E61D4">
              <w:rPr>
                <w:b/>
                <w:bCs/>
                <w:sz w:val="22"/>
                <w:szCs w:val="22"/>
              </w:rPr>
              <w:lastRenderedPageBreak/>
              <w:t>Clinical Exclusions</w:t>
            </w:r>
          </w:p>
        </w:tc>
        <w:tc>
          <w:tcPr>
            <w:tcW w:w="5992" w:type="dxa"/>
          </w:tcPr>
          <w:p w14:paraId="0197478F" w14:textId="77777777" w:rsidR="00B4113D" w:rsidRPr="006E61D4" w:rsidRDefault="00B4113D" w:rsidP="00B4113D">
            <w:pPr>
              <w:numPr>
                <w:ilvl w:val="0"/>
                <w:numId w:val="43"/>
              </w:numPr>
              <w:spacing w:after="0"/>
              <w:rPr>
                <w:sz w:val="22"/>
                <w:szCs w:val="22"/>
              </w:rPr>
            </w:pPr>
            <w:r w:rsidRPr="006E61D4">
              <w:rPr>
                <w:sz w:val="22"/>
                <w:szCs w:val="22"/>
              </w:rPr>
              <w:t>Severity of the parent’s impairment due to a mental illness or substance abuse problem may preclude provision of service in this level of care.  If the parent previously had the skill and lost the ability to perform the task due to the severity of their mental illness/ substance abuse, a mental health professional should be consulted to determine if the parent meets medical necessity for Basic Living Skills in the Medicaid Rehabilitation Manual.</w:t>
            </w:r>
          </w:p>
          <w:p w14:paraId="23A0DEB7" w14:textId="77777777" w:rsidR="00B4113D" w:rsidRPr="006E61D4" w:rsidRDefault="00B4113D" w:rsidP="00B4113D">
            <w:pPr>
              <w:numPr>
                <w:ilvl w:val="0"/>
                <w:numId w:val="43"/>
              </w:numPr>
              <w:spacing w:after="0"/>
              <w:rPr>
                <w:sz w:val="22"/>
                <w:szCs w:val="22"/>
              </w:rPr>
            </w:pPr>
            <w:r w:rsidRPr="006E61D4">
              <w:rPr>
                <w:sz w:val="22"/>
                <w:szCs w:val="22"/>
              </w:rPr>
              <w:t>Severity of the parent’s impairment due to mental retardation or developmental delays may preclude provision of this service.  A mental health professional should be consulted to evaluate the possibility of short term Day Treatment Services.</w:t>
            </w:r>
          </w:p>
          <w:p w14:paraId="6D8CDAEF" w14:textId="77777777" w:rsidR="00B4113D" w:rsidRPr="006E61D4" w:rsidRDefault="00B4113D" w:rsidP="00B4113D">
            <w:pPr>
              <w:numPr>
                <w:ilvl w:val="0"/>
                <w:numId w:val="43"/>
              </w:numPr>
              <w:spacing w:after="0"/>
              <w:rPr>
                <w:sz w:val="22"/>
                <w:szCs w:val="22"/>
              </w:rPr>
            </w:pPr>
            <w:r w:rsidRPr="006E61D4">
              <w:rPr>
                <w:sz w:val="22"/>
                <w:szCs w:val="22"/>
              </w:rPr>
              <w:t>Severity of parent’s impairment due to traumatic brain injury (TBI) may preclude provision of this service. A rehab professional should be consulted to evaluate the possibility of rehabilitation services.</w:t>
            </w:r>
          </w:p>
        </w:tc>
      </w:tr>
      <w:tr w:rsidR="00B4113D" w:rsidRPr="006E61D4" w14:paraId="4DA67E51" w14:textId="77777777" w:rsidTr="00251A3E">
        <w:tc>
          <w:tcPr>
            <w:tcW w:w="3008" w:type="dxa"/>
            <w:vAlign w:val="center"/>
          </w:tcPr>
          <w:p w14:paraId="6109E8CF" w14:textId="77777777" w:rsidR="00B4113D" w:rsidRPr="006E61D4" w:rsidRDefault="00B4113D" w:rsidP="00251A3E">
            <w:pPr>
              <w:widowControl w:val="0"/>
              <w:rPr>
                <w:b/>
                <w:bCs/>
                <w:sz w:val="22"/>
                <w:szCs w:val="22"/>
              </w:rPr>
            </w:pPr>
            <w:r w:rsidRPr="006E61D4">
              <w:rPr>
                <w:b/>
                <w:bCs/>
                <w:sz w:val="22"/>
                <w:szCs w:val="22"/>
              </w:rPr>
              <w:t>Documentation</w:t>
            </w:r>
          </w:p>
        </w:tc>
        <w:tc>
          <w:tcPr>
            <w:tcW w:w="5992" w:type="dxa"/>
          </w:tcPr>
          <w:p w14:paraId="54352850" w14:textId="77777777" w:rsidR="00B4113D" w:rsidRPr="006E61D4" w:rsidRDefault="00B4113D" w:rsidP="00251A3E">
            <w:pPr>
              <w:pStyle w:val="BodyTextIndent3"/>
              <w:widowControl w:val="0"/>
              <w:tabs>
                <w:tab w:val="left" w:pos="307"/>
                <w:tab w:val="num" w:pos="1512"/>
              </w:tabs>
              <w:ind w:left="124" w:firstLine="0"/>
              <w:rPr>
                <w:sz w:val="22"/>
                <w:szCs w:val="22"/>
              </w:rPr>
            </w:pPr>
            <w:r w:rsidRPr="006E61D4">
              <w:rPr>
                <w:sz w:val="22"/>
                <w:szCs w:val="22"/>
              </w:rPr>
              <w:t>There must always be a permanent case record maintained in a manner consistent with applicable licensing regulations and agency record-keeping policies.</w:t>
            </w:r>
          </w:p>
          <w:p w14:paraId="16585A1C" w14:textId="77777777" w:rsidR="00B4113D" w:rsidRPr="006E61D4" w:rsidRDefault="00B4113D" w:rsidP="00251A3E">
            <w:pPr>
              <w:pStyle w:val="BodyTextIndent3"/>
              <w:widowControl w:val="0"/>
              <w:tabs>
                <w:tab w:val="left" w:pos="307"/>
              </w:tabs>
              <w:ind w:left="124" w:firstLine="0"/>
              <w:rPr>
                <w:sz w:val="22"/>
                <w:szCs w:val="22"/>
              </w:rPr>
            </w:pPr>
          </w:p>
          <w:p w14:paraId="56859DDE" w14:textId="77777777" w:rsidR="00B4113D" w:rsidRPr="006E61D4" w:rsidRDefault="00B4113D" w:rsidP="00251A3E">
            <w:pPr>
              <w:tabs>
                <w:tab w:val="left" w:pos="307"/>
              </w:tabs>
              <w:ind w:left="124"/>
              <w:rPr>
                <w:sz w:val="22"/>
                <w:szCs w:val="22"/>
              </w:rPr>
            </w:pPr>
            <w:r w:rsidRPr="006E61D4">
              <w:rPr>
                <w:sz w:val="22"/>
                <w:szCs w:val="22"/>
              </w:rPr>
              <w:t>A case note must be completed for each service event that includes</w:t>
            </w:r>
          </w:p>
          <w:p w14:paraId="5F06223E"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Code or service name</w:t>
            </w:r>
          </w:p>
          <w:p w14:paraId="095C8123"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Summary of the intervention</w:t>
            </w:r>
          </w:p>
          <w:p w14:paraId="3CD2E2AC"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Client’s response to the intervention</w:t>
            </w:r>
          </w:p>
          <w:p w14:paraId="014EBADA"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Relation to the service plan</w:t>
            </w:r>
          </w:p>
          <w:p w14:paraId="4462F2EB"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Location where service occurred</w:t>
            </w:r>
          </w:p>
          <w:p w14:paraId="230E0448"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Duration</w:t>
            </w:r>
          </w:p>
          <w:p w14:paraId="6BC6F41A"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Start/stop time</w:t>
            </w:r>
          </w:p>
          <w:p w14:paraId="4A8F8141"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 xml:space="preserve">Signature of the provider and his/her title or credentials. </w:t>
            </w:r>
          </w:p>
          <w:p w14:paraId="7E5E8588" w14:textId="77777777" w:rsidR="00B4113D" w:rsidRPr="006E61D4" w:rsidRDefault="00B4113D" w:rsidP="00251A3E">
            <w:pPr>
              <w:tabs>
                <w:tab w:val="left" w:pos="307"/>
              </w:tabs>
              <w:rPr>
                <w:sz w:val="22"/>
                <w:szCs w:val="22"/>
              </w:rPr>
            </w:pPr>
          </w:p>
          <w:p w14:paraId="0B35BA54" w14:textId="77777777" w:rsidR="00B4113D" w:rsidRPr="006E61D4" w:rsidRDefault="00B4113D" w:rsidP="00251A3E">
            <w:pPr>
              <w:tabs>
                <w:tab w:val="left" w:pos="307"/>
              </w:tabs>
              <w:ind w:left="124"/>
              <w:rPr>
                <w:sz w:val="22"/>
                <w:szCs w:val="22"/>
              </w:rPr>
            </w:pPr>
            <w:r w:rsidRPr="006E61D4">
              <w:rPr>
                <w:sz w:val="22"/>
                <w:szCs w:val="22"/>
              </w:rPr>
              <w:t>A copy of the YBE/Behavior Control Plan must be present in the case record.</w:t>
            </w:r>
          </w:p>
          <w:p w14:paraId="2739EF2D" w14:textId="77777777" w:rsidR="00B4113D" w:rsidRPr="006E61D4" w:rsidRDefault="00B4113D" w:rsidP="00251A3E">
            <w:pPr>
              <w:tabs>
                <w:tab w:val="left" w:pos="307"/>
              </w:tabs>
              <w:ind w:left="1080"/>
              <w:rPr>
                <w:sz w:val="22"/>
                <w:szCs w:val="22"/>
              </w:rPr>
            </w:pPr>
          </w:p>
          <w:p w14:paraId="74994FD6" w14:textId="77777777" w:rsidR="00B4113D" w:rsidRPr="006E61D4" w:rsidRDefault="00B4113D" w:rsidP="00251A3E">
            <w:pPr>
              <w:tabs>
                <w:tab w:val="left" w:pos="307"/>
              </w:tabs>
              <w:ind w:left="124"/>
              <w:rPr>
                <w:sz w:val="22"/>
                <w:szCs w:val="22"/>
              </w:rPr>
            </w:pPr>
          </w:p>
          <w:p w14:paraId="3898B150" w14:textId="77777777" w:rsidR="00B4113D" w:rsidRPr="006E61D4" w:rsidRDefault="00B4113D" w:rsidP="00251A3E">
            <w:pPr>
              <w:tabs>
                <w:tab w:val="left" w:pos="307"/>
              </w:tabs>
              <w:ind w:left="124"/>
              <w:rPr>
                <w:sz w:val="22"/>
                <w:szCs w:val="22"/>
              </w:rPr>
            </w:pPr>
            <w:r w:rsidRPr="006E61D4">
              <w:rPr>
                <w:sz w:val="22"/>
                <w:szCs w:val="22"/>
              </w:rPr>
              <w:t xml:space="preserve">A monthly progress summary must be completed and received by DHHR worker by the 10th day of the following month, a copy kept in the provider chart and one sent to the </w:t>
            </w:r>
            <w:r w:rsidRPr="006E61D4">
              <w:rPr>
                <w:sz w:val="22"/>
                <w:szCs w:val="22"/>
              </w:rPr>
              <w:lastRenderedPageBreak/>
              <w:t>referring worker.  This monthly progress report must contain:</w:t>
            </w:r>
          </w:p>
          <w:p w14:paraId="54D72B8B"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A list of dates of service and the specific services rendered and/or attempts</w:t>
            </w:r>
          </w:p>
          <w:p w14:paraId="5DAE5966"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Overall summary of progress for the client/family receiving the service.  Please include if family continues to benefit and/or the barriers to intervention</w:t>
            </w:r>
          </w:p>
          <w:p w14:paraId="04A87919"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Plan for further interventions</w:t>
            </w:r>
          </w:p>
          <w:p w14:paraId="4E3A5BCB"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 xml:space="preserve">Any identified unmet concrete or service needs </w:t>
            </w:r>
          </w:p>
          <w:p w14:paraId="2FE05EED"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Date and name of DHHR staff to which any new allegations of abuse/neglect (CPS) or behavioral issues (YS) were reported within the month</w:t>
            </w:r>
          </w:p>
        </w:tc>
      </w:tr>
    </w:tbl>
    <w:p w14:paraId="0748C990"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0E694E8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78F5D014" w14:textId="77777777" w:rsidR="00B4113D" w:rsidRPr="006E61D4" w:rsidRDefault="00B4113D" w:rsidP="00B4113D">
      <w:pPr>
        <w:numPr>
          <w:ilvl w:val="0"/>
          <w:numId w:val="8"/>
        </w:numPr>
        <w:spacing w:after="0"/>
        <w:rPr>
          <w:sz w:val="22"/>
          <w:szCs w:val="22"/>
        </w:rPr>
      </w:pPr>
      <w:r w:rsidRPr="006E61D4">
        <w:rPr>
          <w:sz w:val="22"/>
          <w:szCs w:val="22"/>
        </w:rPr>
        <w:t>Sociology</w:t>
      </w:r>
    </w:p>
    <w:p w14:paraId="093C7CF7" w14:textId="77777777" w:rsidR="00B4113D" w:rsidRPr="006E61D4" w:rsidRDefault="00B4113D" w:rsidP="00B4113D">
      <w:pPr>
        <w:numPr>
          <w:ilvl w:val="0"/>
          <w:numId w:val="8"/>
        </w:numPr>
        <w:spacing w:after="0"/>
        <w:rPr>
          <w:sz w:val="22"/>
          <w:szCs w:val="22"/>
        </w:rPr>
      </w:pPr>
      <w:r w:rsidRPr="006E61D4">
        <w:rPr>
          <w:sz w:val="22"/>
          <w:szCs w:val="22"/>
        </w:rPr>
        <w:t>Psychology</w:t>
      </w:r>
    </w:p>
    <w:p w14:paraId="7092C035" w14:textId="77777777" w:rsidR="00B4113D" w:rsidRPr="006E61D4" w:rsidRDefault="00B4113D" w:rsidP="00B4113D">
      <w:pPr>
        <w:numPr>
          <w:ilvl w:val="0"/>
          <w:numId w:val="8"/>
        </w:numPr>
        <w:spacing w:after="0"/>
        <w:rPr>
          <w:sz w:val="22"/>
          <w:szCs w:val="22"/>
        </w:rPr>
      </w:pPr>
      <w:r w:rsidRPr="006E61D4">
        <w:rPr>
          <w:sz w:val="22"/>
          <w:szCs w:val="22"/>
        </w:rPr>
        <w:t>Counseling</w:t>
      </w:r>
    </w:p>
    <w:p w14:paraId="48E49F19"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05B86704" w14:textId="77777777" w:rsidR="00B4113D" w:rsidRPr="006E61D4" w:rsidRDefault="00B4113D" w:rsidP="00B4113D">
      <w:pPr>
        <w:numPr>
          <w:ilvl w:val="0"/>
          <w:numId w:val="8"/>
        </w:numPr>
        <w:spacing w:after="0"/>
        <w:rPr>
          <w:sz w:val="22"/>
          <w:szCs w:val="22"/>
        </w:rPr>
      </w:pPr>
      <w:r w:rsidRPr="006E61D4">
        <w:rPr>
          <w:sz w:val="22"/>
          <w:szCs w:val="22"/>
        </w:rPr>
        <w:t>Human Services</w:t>
      </w:r>
    </w:p>
    <w:p w14:paraId="0E54AB45"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613B2CFD"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3639C538"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614FD0FB" w14:textId="77777777" w:rsidR="00B4113D" w:rsidRPr="006E61D4" w:rsidRDefault="00B4113D" w:rsidP="00B4113D">
      <w:pPr>
        <w:numPr>
          <w:ilvl w:val="0"/>
          <w:numId w:val="8"/>
        </w:numPr>
        <w:spacing w:after="0"/>
        <w:rPr>
          <w:sz w:val="22"/>
          <w:szCs w:val="22"/>
        </w:rPr>
      </w:pPr>
      <w:r w:rsidRPr="006E61D4">
        <w:rPr>
          <w:sz w:val="22"/>
          <w:szCs w:val="22"/>
        </w:rPr>
        <w:t>Gerontology</w:t>
      </w:r>
    </w:p>
    <w:p w14:paraId="4E110CA4"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7F1ED92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5D7D846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334C8DE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1AED8D46" w14:textId="77777777" w:rsidR="00B4113D" w:rsidRPr="006E61D4" w:rsidRDefault="00B4113D" w:rsidP="00B4113D">
      <w:pPr>
        <w:numPr>
          <w:ilvl w:val="0"/>
          <w:numId w:val="7"/>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w:t>
      </w:r>
      <w:r w:rsidRPr="006E61D4">
        <w:rPr>
          <w:sz w:val="22"/>
          <w:szCs w:val="22"/>
        </w:rPr>
        <w:lastRenderedPageBreak/>
        <w:t>permission has been granted by DHHR.  Additionally, children in the custody of WV DHHR must also have permission from the corresponding circuit court judge to travel outside of West Virginia.</w:t>
      </w:r>
    </w:p>
    <w:p w14:paraId="2651778B" w14:textId="77777777" w:rsidR="00B4113D" w:rsidRPr="006E61D4" w:rsidRDefault="00B4113D" w:rsidP="00B4113D">
      <w:pPr>
        <w:pStyle w:val="BodyText3"/>
        <w:tabs>
          <w:tab w:val="left" w:pos="2520"/>
        </w:tabs>
        <w:rPr>
          <w:sz w:val="22"/>
          <w:szCs w:val="22"/>
        </w:rPr>
      </w:pPr>
    </w:p>
    <w:p w14:paraId="1E63E36B" w14:textId="77777777" w:rsidR="00B4113D" w:rsidRPr="006E61D4" w:rsidRDefault="00B4113D" w:rsidP="00B4113D">
      <w:pPr>
        <w:pStyle w:val="BodyText3"/>
        <w:tabs>
          <w:tab w:val="left" w:pos="2520"/>
        </w:tabs>
        <w:rPr>
          <w:sz w:val="22"/>
          <w:szCs w:val="22"/>
        </w:rPr>
      </w:pPr>
    </w:p>
    <w:p w14:paraId="79184421"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51C13A69" w14:textId="77777777" w:rsidR="00B4113D" w:rsidRPr="006E61D4" w:rsidRDefault="00B4113D" w:rsidP="007706E7">
      <w:pPr>
        <w:pStyle w:val="Heading2"/>
      </w:pPr>
      <w:bookmarkStart w:id="486" w:name="_Toc52601496"/>
      <w:bookmarkStart w:id="487" w:name="_Toc189465082"/>
      <w:bookmarkStart w:id="488" w:name="_Toc198452681"/>
      <w:bookmarkStart w:id="489" w:name="_Toc318186038"/>
      <w:bookmarkStart w:id="490" w:name="_Toc534728722"/>
      <w:r w:rsidRPr="006E61D4">
        <w:lastRenderedPageBreak/>
        <w:t>Individualized Parenting</w:t>
      </w:r>
      <w:bookmarkEnd w:id="486"/>
      <w:r w:rsidRPr="006E61D4">
        <w:t xml:space="preserve"> 230300</w:t>
      </w:r>
      <w:bookmarkEnd w:id="487"/>
      <w:bookmarkEnd w:id="488"/>
      <w:bookmarkEnd w:id="489"/>
      <w:bookmarkEnd w:id="490"/>
    </w:p>
    <w:p w14:paraId="7CEAB17F" w14:textId="77777777" w:rsidR="00B4113D" w:rsidRPr="006E61D4" w:rsidRDefault="00B4113D" w:rsidP="00B4113D">
      <w:pPr>
        <w:rPr>
          <w:sz w:val="22"/>
          <w:szCs w:val="22"/>
          <w:u w:val="single"/>
        </w:rPr>
      </w:pPr>
    </w:p>
    <w:p w14:paraId="52A84FCB"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Direct face-to-face services to improve parental competence and knowledge of: </w:t>
      </w:r>
    </w:p>
    <w:p w14:paraId="1E0A05ED" w14:textId="77777777" w:rsidR="00B4113D" w:rsidRPr="006E61D4" w:rsidRDefault="00B4113D" w:rsidP="00B4113D">
      <w:pPr>
        <w:numPr>
          <w:ilvl w:val="0"/>
          <w:numId w:val="131"/>
        </w:numPr>
        <w:tabs>
          <w:tab w:val="clear" w:pos="360"/>
          <w:tab w:val="num" w:pos="1440"/>
        </w:tabs>
        <w:spacing w:after="0"/>
        <w:ind w:firstLine="720"/>
        <w:jc w:val="both"/>
        <w:rPr>
          <w:sz w:val="22"/>
          <w:szCs w:val="22"/>
        </w:rPr>
      </w:pPr>
      <w:r w:rsidRPr="006E61D4">
        <w:rPr>
          <w:sz w:val="22"/>
          <w:szCs w:val="22"/>
        </w:rPr>
        <w:t>Basic child/adolescent care skills</w:t>
      </w:r>
    </w:p>
    <w:p w14:paraId="01920D26" w14:textId="77777777" w:rsidR="00B4113D" w:rsidRPr="006E61D4" w:rsidRDefault="00B4113D" w:rsidP="00B4113D">
      <w:pPr>
        <w:numPr>
          <w:ilvl w:val="0"/>
          <w:numId w:val="131"/>
        </w:numPr>
        <w:tabs>
          <w:tab w:val="clear" w:pos="360"/>
          <w:tab w:val="num" w:pos="1440"/>
        </w:tabs>
        <w:spacing w:after="0"/>
        <w:ind w:firstLine="720"/>
        <w:jc w:val="both"/>
        <w:rPr>
          <w:sz w:val="22"/>
          <w:szCs w:val="22"/>
        </w:rPr>
      </w:pPr>
      <w:r w:rsidRPr="006E61D4">
        <w:rPr>
          <w:sz w:val="22"/>
          <w:szCs w:val="22"/>
        </w:rPr>
        <w:t>Nurturing</w:t>
      </w:r>
    </w:p>
    <w:p w14:paraId="5B0F192F" w14:textId="77777777" w:rsidR="00B4113D" w:rsidRPr="006E61D4" w:rsidRDefault="00B4113D" w:rsidP="00B4113D">
      <w:pPr>
        <w:numPr>
          <w:ilvl w:val="0"/>
          <w:numId w:val="131"/>
        </w:numPr>
        <w:tabs>
          <w:tab w:val="clear" w:pos="360"/>
          <w:tab w:val="num" w:pos="1440"/>
        </w:tabs>
        <w:spacing w:after="0"/>
        <w:ind w:firstLine="720"/>
        <w:jc w:val="both"/>
        <w:rPr>
          <w:sz w:val="22"/>
          <w:szCs w:val="22"/>
        </w:rPr>
      </w:pPr>
      <w:r w:rsidRPr="006E61D4">
        <w:rPr>
          <w:sz w:val="22"/>
          <w:szCs w:val="22"/>
        </w:rPr>
        <w:t>Discipline strategies</w:t>
      </w:r>
    </w:p>
    <w:p w14:paraId="6D460A9F" w14:textId="77777777" w:rsidR="00B4113D" w:rsidRPr="006E61D4" w:rsidRDefault="00B4113D" w:rsidP="00B4113D">
      <w:pPr>
        <w:numPr>
          <w:ilvl w:val="0"/>
          <w:numId w:val="131"/>
        </w:numPr>
        <w:tabs>
          <w:tab w:val="clear" w:pos="360"/>
          <w:tab w:val="num" w:pos="1440"/>
        </w:tabs>
        <w:spacing w:after="0"/>
        <w:ind w:firstLine="720"/>
        <w:jc w:val="both"/>
        <w:rPr>
          <w:sz w:val="22"/>
          <w:szCs w:val="22"/>
        </w:rPr>
      </w:pPr>
      <w:r w:rsidRPr="006E61D4">
        <w:rPr>
          <w:sz w:val="22"/>
          <w:szCs w:val="22"/>
        </w:rPr>
        <w:t>Appropriate supervision</w:t>
      </w:r>
    </w:p>
    <w:p w14:paraId="3312664E" w14:textId="77777777" w:rsidR="00B4113D" w:rsidRPr="006E61D4" w:rsidRDefault="00B4113D" w:rsidP="00B4113D">
      <w:pPr>
        <w:numPr>
          <w:ilvl w:val="0"/>
          <w:numId w:val="131"/>
        </w:numPr>
        <w:tabs>
          <w:tab w:val="clear" w:pos="360"/>
          <w:tab w:val="num" w:pos="1440"/>
        </w:tabs>
        <w:spacing w:after="0"/>
        <w:ind w:firstLine="720"/>
        <w:jc w:val="both"/>
        <w:rPr>
          <w:sz w:val="22"/>
          <w:szCs w:val="22"/>
        </w:rPr>
      </w:pPr>
      <w:r w:rsidRPr="006E61D4">
        <w:rPr>
          <w:sz w:val="22"/>
          <w:szCs w:val="22"/>
        </w:rPr>
        <w:t>Encouragement of child/adolescent care, age-appropriate development</w:t>
      </w:r>
    </w:p>
    <w:p w14:paraId="63EB9194" w14:textId="77777777" w:rsidR="00B4113D" w:rsidRPr="006E61D4" w:rsidRDefault="00B4113D" w:rsidP="00B4113D">
      <w:pPr>
        <w:numPr>
          <w:ilvl w:val="0"/>
          <w:numId w:val="131"/>
        </w:numPr>
        <w:tabs>
          <w:tab w:val="clear" w:pos="360"/>
          <w:tab w:val="num" w:pos="1440"/>
        </w:tabs>
        <w:spacing w:after="0"/>
        <w:ind w:firstLine="720"/>
        <w:jc w:val="both"/>
        <w:rPr>
          <w:sz w:val="22"/>
          <w:szCs w:val="22"/>
        </w:rPr>
      </w:pPr>
      <w:r w:rsidRPr="006E61D4">
        <w:rPr>
          <w:sz w:val="22"/>
          <w:szCs w:val="22"/>
        </w:rPr>
        <w:t>Realistic expectations and standards of child/adolescent behavior</w:t>
      </w:r>
    </w:p>
    <w:p w14:paraId="5F3CD366" w14:textId="77777777" w:rsidR="00B4113D" w:rsidRPr="006E61D4" w:rsidRDefault="00B4113D" w:rsidP="00B4113D">
      <w:pPr>
        <w:jc w:val="both"/>
        <w:rPr>
          <w:sz w:val="22"/>
          <w:szCs w:val="22"/>
        </w:rPr>
      </w:pPr>
    </w:p>
    <w:p w14:paraId="3B86DAD4" w14:textId="77777777" w:rsidR="00B4113D" w:rsidRPr="006E61D4" w:rsidRDefault="00B4113D" w:rsidP="00B4113D">
      <w:pPr>
        <w:jc w:val="both"/>
        <w:rPr>
          <w:sz w:val="22"/>
          <w:szCs w:val="22"/>
        </w:rPr>
      </w:pPr>
      <w:r w:rsidRPr="006E61D4">
        <w:rPr>
          <w:sz w:val="22"/>
          <w:szCs w:val="22"/>
        </w:rPr>
        <w:t xml:space="preserve">This service is provided one on one and is highly individualized to meet the parent’s needs.  Specific examples include individualized behavior management techniques or understanding a child’s specific mental or physical health condition.  This service is for the primary caregiver identified in the reunification plan. Providers must use established curriculum or applicable parts of established curriculum. As </w:t>
      </w:r>
      <w:r>
        <w:rPr>
          <w:sz w:val="22"/>
          <w:szCs w:val="22"/>
        </w:rPr>
        <w:t xml:space="preserve">BCF </w:t>
      </w:r>
      <w:r w:rsidRPr="006E61D4">
        <w:rPr>
          <w:sz w:val="22"/>
          <w:szCs w:val="22"/>
        </w:rPr>
        <w:t>moves toward quality outcome measures, providers are encouraged to use evidence/research-based and best or proven practice curricula or parts of such a curriculum that would be applicable for each client. Examples include Parent Effectiveness Training and Active Parenting.</w:t>
      </w:r>
    </w:p>
    <w:p w14:paraId="3F85CAA3" w14:textId="77777777" w:rsidR="00B4113D" w:rsidRPr="006E61D4" w:rsidRDefault="00B4113D" w:rsidP="00251A3E">
      <w:pPr>
        <w:pStyle w:val="BodyText"/>
      </w:pPr>
    </w:p>
    <w:p w14:paraId="0ABB9DF8"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6660"/>
      </w:tblGrid>
      <w:tr w:rsidR="00B4113D" w:rsidRPr="006E61D4" w14:paraId="3E561ADD" w14:textId="77777777" w:rsidTr="00251A3E">
        <w:tc>
          <w:tcPr>
            <w:tcW w:w="2340" w:type="dxa"/>
            <w:vAlign w:val="center"/>
          </w:tcPr>
          <w:p w14:paraId="5AA7E2E6" w14:textId="77777777" w:rsidR="00B4113D" w:rsidRPr="006E61D4" w:rsidRDefault="00B4113D" w:rsidP="00251A3E">
            <w:pPr>
              <w:widowControl w:val="0"/>
              <w:rPr>
                <w:b/>
                <w:bCs/>
                <w:sz w:val="22"/>
                <w:szCs w:val="22"/>
              </w:rPr>
            </w:pPr>
            <w:r w:rsidRPr="006E61D4">
              <w:rPr>
                <w:b/>
                <w:bCs/>
                <w:sz w:val="22"/>
                <w:szCs w:val="22"/>
              </w:rPr>
              <w:t>Target Population</w:t>
            </w:r>
          </w:p>
        </w:tc>
        <w:tc>
          <w:tcPr>
            <w:tcW w:w="6660" w:type="dxa"/>
          </w:tcPr>
          <w:p w14:paraId="75B8670B"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05C8D3C2" w14:textId="77777777" w:rsidTr="00251A3E">
        <w:tc>
          <w:tcPr>
            <w:tcW w:w="2340" w:type="dxa"/>
            <w:vAlign w:val="center"/>
          </w:tcPr>
          <w:p w14:paraId="08517285" w14:textId="77777777" w:rsidR="00B4113D" w:rsidRPr="006E61D4" w:rsidRDefault="00B4113D" w:rsidP="00251A3E">
            <w:pPr>
              <w:widowControl w:val="0"/>
              <w:rPr>
                <w:b/>
                <w:bCs/>
                <w:sz w:val="22"/>
                <w:szCs w:val="22"/>
              </w:rPr>
            </w:pPr>
            <w:r w:rsidRPr="006E61D4">
              <w:rPr>
                <w:b/>
                <w:bCs/>
                <w:sz w:val="22"/>
                <w:szCs w:val="22"/>
              </w:rPr>
              <w:t>Program Option</w:t>
            </w:r>
          </w:p>
        </w:tc>
        <w:tc>
          <w:tcPr>
            <w:tcW w:w="6660" w:type="dxa"/>
          </w:tcPr>
          <w:p w14:paraId="37A310D0"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2F39696B" w14:textId="77777777" w:rsidTr="00251A3E">
        <w:tc>
          <w:tcPr>
            <w:tcW w:w="2340" w:type="dxa"/>
            <w:vAlign w:val="center"/>
          </w:tcPr>
          <w:p w14:paraId="047064F0" w14:textId="77777777" w:rsidR="00B4113D" w:rsidRPr="006E61D4" w:rsidRDefault="00B4113D" w:rsidP="00251A3E">
            <w:pPr>
              <w:widowControl w:val="0"/>
              <w:rPr>
                <w:b/>
                <w:bCs/>
                <w:sz w:val="22"/>
                <w:szCs w:val="22"/>
              </w:rPr>
            </w:pPr>
            <w:r w:rsidRPr="006E61D4">
              <w:rPr>
                <w:b/>
                <w:bCs/>
                <w:sz w:val="22"/>
                <w:szCs w:val="22"/>
              </w:rPr>
              <w:t>Initial Authorization</w:t>
            </w:r>
          </w:p>
        </w:tc>
        <w:tc>
          <w:tcPr>
            <w:tcW w:w="6660" w:type="dxa"/>
          </w:tcPr>
          <w:p w14:paraId="66DD0C26" w14:textId="77777777" w:rsidR="00B4113D" w:rsidRPr="006E61D4" w:rsidRDefault="00B4113D" w:rsidP="00251A3E">
            <w:pPr>
              <w:widowControl w:val="0"/>
              <w:rPr>
                <w:sz w:val="22"/>
                <w:szCs w:val="22"/>
              </w:rPr>
            </w:pPr>
            <w:r w:rsidRPr="006E61D4">
              <w:rPr>
                <w:sz w:val="22"/>
                <w:szCs w:val="22"/>
              </w:rPr>
              <w:t>92 days</w:t>
            </w:r>
          </w:p>
          <w:p w14:paraId="4927FA27" w14:textId="77777777" w:rsidR="00B4113D" w:rsidRPr="006E61D4" w:rsidRDefault="00B4113D" w:rsidP="00251A3E">
            <w:pPr>
              <w:widowControl w:val="0"/>
              <w:rPr>
                <w:sz w:val="22"/>
                <w:szCs w:val="22"/>
              </w:rPr>
            </w:pPr>
            <w:r w:rsidRPr="006E61D4">
              <w:rPr>
                <w:sz w:val="22"/>
                <w:szCs w:val="22"/>
              </w:rPr>
              <w:t>Unit = 1 hour</w:t>
            </w:r>
          </w:p>
          <w:p w14:paraId="1DB476AC"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173B22A7" w14:textId="77777777" w:rsidTr="00251A3E">
        <w:tc>
          <w:tcPr>
            <w:tcW w:w="2340" w:type="dxa"/>
            <w:vAlign w:val="center"/>
          </w:tcPr>
          <w:p w14:paraId="488E0BE8"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6660" w:type="dxa"/>
          </w:tcPr>
          <w:p w14:paraId="0C6B9B8D" w14:textId="77777777" w:rsidR="00B4113D" w:rsidRPr="006E61D4" w:rsidRDefault="00B4113D" w:rsidP="00251A3E">
            <w:pPr>
              <w:widowControl w:val="0"/>
              <w:rPr>
                <w:sz w:val="22"/>
                <w:szCs w:val="22"/>
              </w:rPr>
            </w:pPr>
            <w:r w:rsidRPr="006E61D4">
              <w:rPr>
                <w:sz w:val="22"/>
                <w:szCs w:val="22"/>
              </w:rPr>
              <w:t>4</w:t>
            </w:r>
          </w:p>
        </w:tc>
      </w:tr>
      <w:tr w:rsidR="00B4113D" w:rsidRPr="006E61D4" w14:paraId="1E4487F2" w14:textId="77777777" w:rsidTr="00251A3E">
        <w:tc>
          <w:tcPr>
            <w:tcW w:w="2340" w:type="dxa"/>
            <w:vAlign w:val="center"/>
          </w:tcPr>
          <w:p w14:paraId="52AD1D82" w14:textId="77777777" w:rsidR="00B4113D" w:rsidRPr="006E61D4" w:rsidRDefault="00B4113D" w:rsidP="00251A3E">
            <w:pPr>
              <w:widowControl w:val="0"/>
              <w:rPr>
                <w:b/>
                <w:bCs/>
                <w:sz w:val="22"/>
                <w:szCs w:val="22"/>
              </w:rPr>
            </w:pPr>
            <w:r w:rsidRPr="006E61D4">
              <w:rPr>
                <w:b/>
                <w:bCs/>
                <w:sz w:val="22"/>
                <w:szCs w:val="22"/>
              </w:rPr>
              <w:t>Admission Criteria</w:t>
            </w:r>
          </w:p>
        </w:tc>
        <w:tc>
          <w:tcPr>
            <w:tcW w:w="6660" w:type="dxa"/>
          </w:tcPr>
          <w:p w14:paraId="5651F0F2" w14:textId="77777777" w:rsidR="00B4113D" w:rsidRPr="006E61D4" w:rsidRDefault="00B4113D" w:rsidP="00B4113D">
            <w:pPr>
              <w:numPr>
                <w:ilvl w:val="0"/>
                <w:numId w:val="159"/>
              </w:numPr>
              <w:spacing w:after="0"/>
              <w:rPr>
                <w:sz w:val="22"/>
                <w:szCs w:val="22"/>
              </w:rPr>
            </w:pPr>
            <w:r w:rsidRPr="006E61D4">
              <w:rPr>
                <w:sz w:val="22"/>
                <w:szCs w:val="22"/>
              </w:rPr>
              <w:t>Case record, CANS and/or the CAPS Family Assessment indicating the parents’ lack of basic parenting skills to maintain safety, health and well being of the child(ren) in their care, are directly related to the child(ren)’s placement into family foster care with Youth Services.</w:t>
            </w:r>
          </w:p>
          <w:p w14:paraId="20956342" w14:textId="77777777" w:rsidR="00B4113D" w:rsidRPr="006E61D4" w:rsidRDefault="00B4113D" w:rsidP="00B4113D">
            <w:pPr>
              <w:numPr>
                <w:ilvl w:val="0"/>
                <w:numId w:val="159"/>
              </w:numPr>
              <w:spacing w:after="0"/>
              <w:rPr>
                <w:sz w:val="22"/>
                <w:szCs w:val="22"/>
              </w:rPr>
            </w:pPr>
            <w:r w:rsidRPr="006E61D4">
              <w:rPr>
                <w:sz w:val="22"/>
                <w:szCs w:val="22"/>
              </w:rPr>
              <w:t>The plan for the family is reunification.</w:t>
            </w:r>
          </w:p>
          <w:p w14:paraId="1E0DB1AC" w14:textId="77777777" w:rsidR="00B4113D" w:rsidRPr="006E61D4" w:rsidRDefault="00B4113D" w:rsidP="00B4113D">
            <w:pPr>
              <w:numPr>
                <w:ilvl w:val="0"/>
                <w:numId w:val="159"/>
              </w:numPr>
              <w:spacing w:after="0"/>
              <w:rPr>
                <w:sz w:val="22"/>
                <w:szCs w:val="22"/>
              </w:rPr>
            </w:pPr>
            <w:r w:rsidRPr="006E61D4">
              <w:rPr>
                <w:sz w:val="22"/>
                <w:szCs w:val="22"/>
              </w:rPr>
              <w:t>Parent must demonstrate one or more of the following:</w:t>
            </w:r>
          </w:p>
          <w:p w14:paraId="0E65CD08" w14:textId="77777777" w:rsidR="00B4113D" w:rsidRPr="006E61D4" w:rsidRDefault="00B4113D" w:rsidP="00B4113D">
            <w:pPr>
              <w:numPr>
                <w:ilvl w:val="1"/>
                <w:numId w:val="159"/>
              </w:numPr>
              <w:spacing w:after="0"/>
              <w:rPr>
                <w:sz w:val="22"/>
                <w:szCs w:val="22"/>
              </w:rPr>
            </w:pPr>
            <w:r w:rsidRPr="006E61D4">
              <w:rPr>
                <w:sz w:val="22"/>
                <w:szCs w:val="22"/>
              </w:rPr>
              <w:t>Inappropriate expectations of the child/adolescent.</w:t>
            </w:r>
          </w:p>
          <w:p w14:paraId="72777290" w14:textId="77777777" w:rsidR="00B4113D" w:rsidRPr="006E61D4" w:rsidRDefault="00B4113D" w:rsidP="00B4113D">
            <w:pPr>
              <w:numPr>
                <w:ilvl w:val="1"/>
                <w:numId w:val="159"/>
              </w:numPr>
              <w:spacing w:after="0"/>
              <w:rPr>
                <w:sz w:val="22"/>
                <w:szCs w:val="22"/>
              </w:rPr>
            </w:pPr>
            <w:r w:rsidRPr="006E61D4">
              <w:rPr>
                <w:sz w:val="22"/>
                <w:szCs w:val="22"/>
              </w:rPr>
              <w:t>Inability to be empathetically aware of child/adolescent needs.</w:t>
            </w:r>
          </w:p>
          <w:p w14:paraId="6B72E32A" w14:textId="77777777" w:rsidR="00B4113D" w:rsidRPr="006E61D4" w:rsidRDefault="00B4113D" w:rsidP="00B4113D">
            <w:pPr>
              <w:numPr>
                <w:ilvl w:val="1"/>
                <w:numId w:val="159"/>
              </w:numPr>
              <w:spacing w:after="0"/>
              <w:rPr>
                <w:sz w:val="22"/>
                <w:szCs w:val="22"/>
              </w:rPr>
            </w:pPr>
            <w:r w:rsidRPr="006E61D4">
              <w:rPr>
                <w:sz w:val="22"/>
                <w:szCs w:val="22"/>
              </w:rPr>
              <w:t>Difficulty assuming role of parent.</w:t>
            </w:r>
          </w:p>
          <w:p w14:paraId="3181AEFB" w14:textId="77777777" w:rsidR="00B4113D" w:rsidRPr="006E61D4" w:rsidRDefault="00B4113D" w:rsidP="00B4113D">
            <w:pPr>
              <w:numPr>
                <w:ilvl w:val="1"/>
                <w:numId w:val="159"/>
              </w:numPr>
              <w:spacing w:after="0"/>
              <w:rPr>
                <w:sz w:val="22"/>
                <w:szCs w:val="22"/>
              </w:rPr>
            </w:pPr>
            <w:r w:rsidRPr="006E61D4">
              <w:rPr>
                <w:sz w:val="22"/>
                <w:szCs w:val="22"/>
              </w:rPr>
              <w:t>Lack of knowledge in feeding, bathing, basic medical treatment, and basic supervision.</w:t>
            </w:r>
          </w:p>
          <w:p w14:paraId="57229C3D" w14:textId="77777777" w:rsidR="00B4113D" w:rsidRPr="006E61D4" w:rsidRDefault="00B4113D" w:rsidP="00B4113D">
            <w:pPr>
              <w:numPr>
                <w:ilvl w:val="0"/>
                <w:numId w:val="159"/>
              </w:numPr>
              <w:spacing w:after="0"/>
              <w:rPr>
                <w:sz w:val="22"/>
                <w:szCs w:val="22"/>
              </w:rPr>
            </w:pPr>
            <w:r w:rsidRPr="006E61D4">
              <w:rPr>
                <w:sz w:val="22"/>
                <w:szCs w:val="22"/>
              </w:rPr>
              <w:t>Service plan documents a need for the service with specific goals and objectives identifying areas for improvement.</w:t>
            </w:r>
          </w:p>
          <w:p w14:paraId="65D0ADD2" w14:textId="77777777" w:rsidR="00B4113D" w:rsidRPr="006E61D4" w:rsidRDefault="00B4113D" w:rsidP="00B4113D">
            <w:pPr>
              <w:numPr>
                <w:ilvl w:val="0"/>
                <w:numId w:val="159"/>
              </w:numPr>
              <w:spacing w:after="0"/>
              <w:rPr>
                <w:sz w:val="22"/>
                <w:szCs w:val="22"/>
              </w:rPr>
            </w:pPr>
            <w:r w:rsidRPr="006E61D4">
              <w:rPr>
                <w:sz w:val="22"/>
                <w:szCs w:val="22"/>
              </w:rPr>
              <w:t>Service recommended by the MDT.</w:t>
            </w:r>
          </w:p>
          <w:p w14:paraId="11A92D14" w14:textId="77777777" w:rsidR="00B4113D" w:rsidRPr="006E61D4" w:rsidRDefault="00B4113D" w:rsidP="00B4113D">
            <w:pPr>
              <w:numPr>
                <w:ilvl w:val="0"/>
                <w:numId w:val="159"/>
              </w:numPr>
              <w:spacing w:after="0"/>
              <w:rPr>
                <w:sz w:val="22"/>
                <w:szCs w:val="22"/>
              </w:rPr>
            </w:pPr>
            <w:r w:rsidRPr="006E61D4">
              <w:rPr>
                <w:sz w:val="22"/>
                <w:szCs w:val="22"/>
              </w:rPr>
              <w:t>Service cannot be met through other community resources (as in disability-specific support groups such as CHADD for those with ADHD) or family’s support system.</w:t>
            </w:r>
          </w:p>
          <w:p w14:paraId="22331F4D" w14:textId="77777777" w:rsidR="00B4113D" w:rsidRPr="006E61D4" w:rsidRDefault="00B4113D" w:rsidP="00B4113D">
            <w:pPr>
              <w:numPr>
                <w:ilvl w:val="0"/>
                <w:numId w:val="159"/>
              </w:numPr>
              <w:spacing w:after="0"/>
              <w:rPr>
                <w:sz w:val="22"/>
                <w:szCs w:val="22"/>
              </w:rPr>
            </w:pPr>
            <w:r w:rsidRPr="006E61D4">
              <w:rPr>
                <w:sz w:val="22"/>
                <w:szCs w:val="22"/>
              </w:rPr>
              <w:t>Youth must be under 18 for identified parent to receive this service.</w:t>
            </w:r>
          </w:p>
        </w:tc>
      </w:tr>
      <w:tr w:rsidR="00B4113D" w:rsidRPr="006E61D4" w14:paraId="64FECAEE" w14:textId="77777777" w:rsidTr="00251A3E">
        <w:trPr>
          <w:trHeight w:val="1070"/>
        </w:trPr>
        <w:tc>
          <w:tcPr>
            <w:tcW w:w="2340" w:type="dxa"/>
            <w:vAlign w:val="center"/>
          </w:tcPr>
          <w:p w14:paraId="46200084" w14:textId="77777777" w:rsidR="00B4113D" w:rsidRPr="006E61D4" w:rsidRDefault="00B4113D" w:rsidP="00251A3E">
            <w:pPr>
              <w:widowControl w:val="0"/>
              <w:rPr>
                <w:b/>
                <w:bCs/>
                <w:sz w:val="22"/>
                <w:szCs w:val="22"/>
              </w:rPr>
            </w:pPr>
            <w:r w:rsidRPr="006E61D4">
              <w:rPr>
                <w:b/>
                <w:bCs/>
                <w:sz w:val="22"/>
                <w:szCs w:val="22"/>
              </w:rPr>
              <w:t>Continuing Stay Criteria</w:t>
            </w:r>
          </w:p>
          <w:p w14:paraId="54C0AB3B" w14:textId="77777777" w:rsidR="00B4113D" w:rsidRPr="006E61D4" w:rsidRDefault="00B4113D" w:rsidP="00251A3E">
            <w:pPr>
              <w:widowControl w:val="0"/>
              <w:rPr>
                <w:b/>
                <w:bCs/>
                <w:sz w:val="22"/>
                <w:szCs w:val="22"/>
              </w:rPr>
            </w:pPr>
          </w:p>
        </w:tc>
        <w:tc>
          <w:tcPr>
            <w:tcW w:w="6660" w:type="dxa"/>
          </w:tcPr>
          <w:p w14:paraId="7E75EA1F" w14:textId="77777777" w:rsidR="00B4113D" w:rsidRPr="006E61D4" w:rsidRDefault="00B4113D" w:rsidP="00B4113D">
            <w:pPr>
              <w:numPr>
                <w:ilvl w:val="0"/>
                <w:numId w:val="160"/>
              </w:numPr>
              <w:spacing w:after="0"/>
              <w:rPr>
                <w:sz w:val="22"/>
                <w:szCs w:val="22"/>
              </w:rPr>
            </w:pPr>
            <w:r w:rsidRPr="006E61D4">
              <w:rPr>
                <w:sz w:val="22"/>
                <w:szCs w:val="22"/>
              </w:rPr>
              <w:t>MDT reviews case and determines reunification is still appropriate.</w:t>
            </w:r>
          </w:p>
          <w:p w14:paraId="0CA3927D" w14:textId="77777777" w:rsidR="00B4113D" w:rsidRPr="006E61D4" w:rsidRDefault="00B4113D" w:rsidP="00B4113D">
            <w:pPr>
              <w:numPr>
                <w:ilvl w:val="0"/>
                <w:numId w:val="160"/>
              </w:numPr>
              <w:spacing w:after="0"/>
              <w:rPr>
                <w:sz w:val="22"/>
                <w:szCs w:val="22"/>
              </w:rPr>
            </w:pPr>
            <w:r w:rsidRPr="006E61D4">
              <w:rPr>
                <w:sz w:val="22"/>
                <w:szCs w:val="22"/>
              </w:rPr>
              <w:t>Progress toward service plan goals/objectives is documented, but has not been achieved.</w:t>
            </w:r>
          </w:p>
          <w:p w14:paraId="7A37762F" w14:textId="77777777" w:rsidR="00B4113D" w:rsidRPr="006E61D4" w:rsidRDefault="00B4113D" w:rsidP="00B4113D">
            <w:pPr>
              <w:numPr>
                <w:ilvl w:val="0"/>
                <w:numId w:val="160"/>
              </w:numPr>
              <w:spacing w:after="0"/>
              <w:rPr>
                <w:sz w:val="22"/>
                <w:szCs w:val="22"/>
              </w:rPr>
            </w:pPr>
            <w:r w:rsidRPr="006E61D4">
              <w:rPr>
                <w:sz w:val="22"/>
                <w:szCs w:val="22"/>
              </w:rPr>
              <w:t>Service cannot be met appropriately through other community resources.</w:t>
            </w:r>
          </w:p>
          <w:p w14:paraId="3CBDF2CB" w14:textId="77777777" w:rsidR="00B4113D" w:rsidRPr="006E61D4" w:rsidRDefault="00B4113D" w:rsidP="00B4113D">
            <w:pPr>
              <w:numPr>
                <w:ilvl w:val="0"/>
                <w:numId w:val="160"/>
              </w:numPr>
              <w:spacing w:after="0"/>
              <w:rPr>
                <w:sz w:val="22"/>
                <w:szCs w:val="22"/>
              </w:rPr>
            </w:pPr>
            <w:r w:rsidRPr="006E61D4">
              <w:rPr>
                <w:sz w:val="22"/>
                <w:szCs w:val="22"/>
              </w:rPr>
              <w:t>MDT has reviewed the service plan and recommends the service continue.</w:t>
            </w:r>
          </w:p>
          <w:p w14:paraId="5E182A30" w14:textId="77777777" w:rsidR="00B4113D" w:rsidRPr="006E61D4" w:rsidRDefault="00B4113D" w:rsidP="00B4113D">
            <w:pPr>
              <w:numPr>
                <w:ilvl w:val="0"/>
                <w:numId w:val="160"/>
              </w:numPr>
              <w:spacing w:after="0"/>
              <w:rPr>
                <w:sz w:val="22"/>
                <w:szCs w:val="22"/>
              </w:rPr>
            </w:pPr>
            <w:r w:rsidRPr="006E61D4">
              <w:rPr>
                <w:sz w:val="22"/>
                <w:szCs w:val="22"/>
              </w:rPr>
              <w:t>Family continues to lack a social support system capable of providing service to the identified client.</w:t>
            </w:r>
          </w:p>
          <w:p w14:paraId="60176879" w14:textId="77777777" w:rsidR="00B4113D" w:rsidRPr="006E61D4" w:rsidRDefault="00B4113D" w:rsidP="00B4113D">
            <w:pPr>
              <w:numPr>
                <w:ilvl w:val="0"/>
                <w:numId w:val="160"/>
              </w:numPr>
              <w:spacing w:after="0"/>
              <w:rPr>
                <w:sz w:val="22"/>
                <w:szCs w:val="22"/>
              </w:rPr>
            </w:pPr>
            <w:r w:rsidRPr="006E61D4">
              <w:rPr>
                <w:sz w:val="22"/>
                <w:szCs w:val="22"/>
              </w:rPr>
              <w:t>The caretaker continues to lack skills required to ensure safety, permanency and well being of the children removed from their care as initially displayed in the CAPS Family Assessment or case record.</w:t>
            </w:r>
          </w:p>
          <w:p w14:paraId="7D0FDF84" w14:textId="77777777" w:rsidR="00B4113D" w:rsidRPr="006E61D4" w:rsidRDefault="00B4113D" w:rsidP="00B4113D">
            <w:pPr>
              <w:numPr>
                <w:ilvl w:val="0"/>
                <w:numId w:val="160"/>
              </w:numPr>
              <w:spacing w:after="0"/>
              <w:rPr>
                <w:sz w:val="22"/>
                <w:szCs w:val="22"/>
              </w:rPr>
            </w:pPr>
            <w:r w:rsidRPr="006E61D4">
              <w:rPr>
                <w:sz w:val="22"/>
                <w:szCs w:val="22"/>
              </w:rPr>
              <w:t>The caretaker has demonstrated the acceptance that change is needed.</w:t>
            </w:r>
          </w:p>
        </w:tc>
      </w:tr>
      <w:tr w:rsidR="00B4113D" w:rsidRPr="006E61D4" w14:paraId="4A3266D2" w14:textId="77777777" w:rsidTr="00251A3E">
        <w:tc>
          <w:tcPr>
            <w:tcW w:w="2340" w:type="dxa"/>
            <w:vAlign w:val="center"/>
          </w:tcPr>
          <w:p w14:paraId="1DBBEF98" w14:textId="77777777" w:rsidR="00B4113D" w:rsidRPr="006E61D4" w:rsidRDefault="00B4113D" w:rsidP="00251A3E">
            <w:pPr>
              <w:widowControl w:val="0"/>
              <w:rPr>
                <w:b/>
                <w:bCs/>
                <w:sz w:val="22"/>
                <w:szCs w:val="22"/>
              </w:rPr>
            </w:pPr>
            <w:r w:rsidRPr="006E61D4">
              <w:rPr>
                <w:b/>
                <w:bCs/>
                <w:sz w:val="22"/>
                <w:szCs w:val="22"/>
              </w:rPr>
              <w:t>Discharge Criteria</w:t>
            </w:r>
          </w:p>
          <w:p w14:paraId="4DE3599C"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660" w:type="dxa"/>
          </w:tcPr>
          <w:p w14:paraId="25F182C6" w14:textId="77777777" w:rsidR="00B4113D" w:rsidRPr="006E61D4" w:rsidRDefault="00B4113D" w:rsidP="00B4113D">
            <w:pPr>
              <w:numPr>
                <w:ilvl w:val="0"/>
                <w:numId w:val="161"/>
              </w:numPr>
              <w:spacing w:after="0"/>
              <w:rPr>
                <w:sz w:val="22"/>
                <w:szCs w:val="22"/>
              </w:rPr>
            </w:pPr>
            <w:r w:rsidRPr="006E61D4">
              <w:rPr>
                <w:sz w:val="22"/>
                <w:szCs w:val="22"/>
              </w:rPr>
              <w:t>Goals and objectives have substantially been met.</w:t>
            </w:r>
          </w:p>
          <w:p w14:paraId="3D32BC3F" w14:textId="77777777" w:rsidR="00B4113D" w:rsidRPr="006E61D4" w:rsidRDefault="00B4113D" w:rsidP="00B4113D">
            <w:pPr>
              <w:numPr>
                <w:ilvl w:val="0"/>
                <w:numId w:val="161"/>
              </w:numPr>
              <w:spacing w:after="0"/>
              <w:rPr>
                <w:sz w:val="22"/>
                <w:szCs w:val="22"/>
              </w:rPr>
            </w:pPr>
            <w:r w:rsidRPr="006E61D4">
              <w:rPr>
                <w:sz w:val="22"/>
                <w:szCs w:val="22"/>
              </w:rPr>
              <w:t>Parent requests discharge.</w:t>
            </w:r>
          </w:p>
          <w:p w14:paraId="5E6CA051" w14:textId="77777777" w:rsidR="00B4113D" w:rsidRPr="006E61D4" w:rsidRDefault="00B4113D" w:rsidP="00B4113D">
            <w:pPr>
              <w:numPr>
                <w:ilvl w:val="0"/>
                <w:numId w:val="161"/>
              </w:numPr>
              <w:spacing w:after="0"/>
              <w:rPr>
                <w:sz w:val="22"/>
                <w:szCs w:val="22"/>
              </w:rPr>
            </w:pPr>
            <w:r w:rsidRPr="006E61D4">
              <w:rPr>
                <w:sz w:val="22"/>
                <w:szCs w:val="22"/>
              </w:rPr>
              <w:t>Service can now be provided through a community resource.</w:t>
            </w:r>
          </w:p>
          <w:p w14:paraId="084F1EB1" w14:textId="77777777" w:rsidR="00B4113D" w:rsidRPr="006E61D4" w:rsidRDefault="00B4113D" w:rsidP="00B4113D">
            <w:pPr>
              <w:numPr>
                <w:ilvl w:val="0"/>
                <w:numId w:val="161"/>
              </w:numPr>
              <w:spacing w:after="0"/>
              <w:rPr>
                <w:sz w:val="22"/>
                <w:szCs w:val="22"/>
              </w:rPr>
            </w:pPr>
            <w:r w:rsidRPr="006E61D4">
              <w:rPr>
                <w:sz w:val="22"/>
                <w:szCs w:val="22"/>
              </w:rPr>
              <w:t>Family has developed a social support system capable of providing the service to the identified client.</w:t>
            </w:r>
          </w:p>
          <w:p w14:paraId="5E5928EB" w14:textId="77777777" w:rsidR="00B4113D" w:rsidRPr="006E61D4" w:rsidRDefault="00B4113D" w:rsidP="00B4113D">
            <w:pPr>
              <w:numPr>
                <w:ilvl w:val="0"/>
                <w:numId w:val="161"/>
              </w:numPr>
              <w:spacing w:after="0"/>
              <w:rPr>
                <w:sz w:val="22"/>
                <w:szCs w:val="22"/>
              </w:rPr>
            </w:pPr>
            <w:r w:rsidRPr="006E61D4">
              <w:rPr>
                <w:sz w:val="22"/>
                <w:szCs w:val="22"/>
              </w:rPr>
              <w:t>Another service is warranted by change in the family’s condition.</w:t>
            </w:r>
          </w:p>
          <w:p w14:paraId="1D839731" w14:textId="77777777" w:rsidR="00B4113D" w:rsidRPr="006E61D4" w:rsidRDefault="00B4113D" w:rsidP="00B4113D">
            <w:pPr>
              <w:numPr>
                <w:ilvl w:val="0"/>
                <w:numId w:val="161"/>
              </w:numPr>
              <w:spacing w:after="0"/>
              <w:rPr>
                <w:sz w:val="22"/>
                <w:szCs w:val="22"/>
              </w:rPr>
            </w:pPr>
            <w:r w:rsidRPr="006E61D4">
              <w:rPr>
                <w:sz w:val="22"/>
                <w:szCs w:val="22"/>
              </w:rPr>
              <w:lastRenderedPageBreak/>
              <w:t>No progress has been documented toward achievement of goals/objectives on the service plan.</w:t>
            </w:r>
          </w:p>
          <w:p w14:paraId="5C4BE1C8" w14:textId="77777777" w:rsidR="00B4113D" w:rsidRPr="006E61D4" w:rsidRDefault="00B4113D" w:rsidP="00B4113D">
            <w:pPr>
              <w:numPr>
                <w:ilvl w:val="0"/>
                <w:numId w:val="161"/>
              </w:numPr>
              <w:spacing w:after="0"/>
              <w:rPr>
                <w:sz w:val="22"/>
                <w:szCs w:val="22"/>
              </w:rPr>
            </w:pPr>
            <w:r w:rsidRPr="006E61D4">
              <w:rPr>
                <w:sz w:val="22"/>
                <w:szCs w:val="22"/>
              </w:rPr>
              <w:t>No outlook for improvement with this level of service.</w:t>
            </w:r>
          </w:p>
          <w:p w14:paraId="66218B39" w14:textId="77777777" w:rsidR="00B4113D" w:rsidRPr="006E61D4" w:rsidRDefault="00B4113D" w:rsidP="00B4113D">
            <w:pPr>
              <w:widowControl w:val="0"/>
              <w:numPr>
                <w:ilvl w:val="0"/>
                <w:numId w:val="161"/>
              </w:numPr>
              <w:spacing w:after="0"/>
              <w:rPr>
                <w:sz w:val="22"/>
                <w:szCs w:val="22"/>
              </w:rPr>
            </w:pPr>
            <w:r w:rsidRPr="006E61D4">
              <w:rPr>
                <w:sz w:val="22"/>
                <w:szCs w:val="22"/>
              </w:rPr>
              <w:t>Reunification is no longer an appropriate option for the family.</w:t>
            </w:r>
          </w:p>
          <w:p w14:paraId="2FE6F42E" w14:textId="77777777" w:rsidR="00B4113D" w:rsidRPr="006E61D4" w:rsidRDefault="00B4113D" w:rsidP="00B4113D">
            <w:pPr>
              <w:widowControl w:val="0"/>
              <w:numPr>
                <w:ilvl w:val="0"/>
                <w:numId w:val="161"/>
              </w:numPr>
              <w:spacing w:after="0"/>
              <w:rPr>
                <w:sz w:val="22"/>
                <w:szCs w:val="22"/>
              </w:rPr>
            </w:pPr>
            <w:r w:rsidRPr="006E61D4">
              <w:rPr>
                <w:sz w:val="22"/>
                <w:szCs w:val="22"/>
              </w:rPr>
              <w:t xml:space="preserve">Youth was placed in DJS custody for detention/incarceration  </w:t>
            </w:r>
          </w:p>
        </w:tc>
      </w:tr>
      <w:tr w:rsidR="00B4113D" w:rsidRPr="006E61D4" w14:paraId="51B100D2" w14:textId="77777777" w:rsidTr="00251A3E">
        <w:tc>
          <w:tcPr>
            <w:tcW w:w="2340" w:type="dxa"/>
            <w:vAlign w:val="center"/>
          </w:tcPr>
          <w:p w14:paraId="0A9F6587"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660" w:type="dxa"/>
          </w:tcPr>
          <w:p w14:paraId="20069A5A" w14:textId="77777777" w:rsidR="00B4113D" w:rsidRPr="006E61D4" w:rsidRDefault="00B4113D" w:rsidP="00B4113D">
            <w:pPr>
              <w:numPr>
                <w:ilvl w:val="0"/>
                <w:numId w:val="162"/>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385C2BEA" w14:textId="77777777" w:rsidR="00B4113D" w:rsidRPr="006E61D4" w:rsidRDefault="00B4113D" w:rsidP="00B4113D">
            <w:pPr>
              <w:numPr>
                <w:ilvl w:val="0"/>
                <w:numId w:val="162"/>
              </w:numPr>
              <w:spacing w:after="0"/>
              <w:rPr>
                <w:sz w:val="22"/>
                <w:szCs w:val="22"/>
              </w:rPr>
            </w:pPr>
            <w:r w:rsidRPr="006E61D4">
              <w:rPr>
                <w:sz w:val="22"/>
                <w:szCs w:val="22"/>
              </w:rPr>
              <w:t>Those receiving Waiver or ICF/MR services are not eligible for this service.</w:t>
            </w:r>
          </w:p>
          <w:p w14:paraId="430D72D8" w14:textId="77777777" w:rsidR="00B4113D" w:rsidRPr="006E61D4" w:rsidRDefault="00B4113D" w:rsidP="00B4113D">
            <w:pPr>
              <w:numPr>
                <w:ilvl w:val="0"/>
                <w:numId w:val="162"/>
              </w:numPr>
              <w:spacing w:after="0"/>
              <w:rPr>
                <w:sz w:val="22"/>
                <w:szCs w:val="22"/>
              </w:rPr>
            </w:pPr>
            <w:r w:rsidRPr="006E61D4">
              <w:rPr>
                <w:sz w:val="22"/>
                <w:szCs w:val="22"/>
              </w:rPr>
              <w:t>Youth must be under 18 for identified parent to receive this service.</w:t>
            </w:r>
          </w:p>
          <w:p w14:paraId="75FBA334" w14:textId="77777777" w:rsidR="00B4113D" w:rsidRPr="006E61D4" w:rsidRDefault="00B4113D" w:rsidP="00B4113D">
            <w:pPr>
              <w:numPr>
                <w:ilvl w:val="0"/>
                <w:numId w:val="162"/>
              </w:numPr>
              <w:spacing w:after="0"/>
              <w:rPr>
                <w:sz w:val="22"/>
                <w:szCs w:val="22"/>
              </w:rPr>
            </w:pPr>
            <w:r w:rsidRPr="006E61D4">
              <w:rPr>
                <w:sz w:val="22"/>
                <w:szCs w:val="22"/>
              </w:rPr>
              <w:t>If more than one parent in the same household is involved with this intervention, bill the service through one parent.</w:t>
            </w:r>
          </w:p>
        </w:tc>
      </w:tr>
      <w:tr w:rsidR="00B4113D" w:rsidRPr="006E61D4" w14:paraId="2E98FF6D" w14:textId="77777777" w:rsidTr="00251A3E">
        <w:tc>
          <w:tcPr>
            <w:tcW w:w="2340" w:type="dxa"/>
            <w:vAlign w:val="center"/>
          </w:tcPr>
          <w:p w14:paraId="0E7946BE" w14:textId="77777777" w:rsidR="00B4113D" w:rsidRPr="006E61D4" w:rsidRDefault="00B4113D" w:rsidP="00251A3E">
            <w:pPr>
              <w:widowControl w:val="0"/>
              <w:rPr>
                <w:b/>
                <w:bCs/>
                <w:sz w:val="22"/>
                <w:szCs w:val="22"/>
              </w:rPr>
            </w:pPr>
            <w:r w:rsidRPr="006E61D4">
              <w:rPr>
                <w:b/>
                <w:bCs/>
                <w:sz w:val="22"/>
                <w:szCs w:val="22"/>
              </w:rPr>
              <w:t>Clinical Exclusions</w:t>
            </w:r>
          </w:p>
        </w:tc>
        <w:tc>
          <w:tcPr>
            <w:tcW w:w="6660" w:type="dxa"/>
          </w:tcPr>
          <w:p w14:paraId="5D9BA151" w14:textId="77777777" w:rsidR="00B4113D" w:rsidRPr="006E61D4" w:rsidRDefault="00B4113D" w:rsidP="00B4113D">
            <w:pPr>
              <w:keepNext/>
              <w:numPr>
                <w:ilvl w:val="0"/>
                <w:numId w:val="162"/>
              </w:numPr>
              <w:spacing w:after="0"/>
              <w:rPr>
                <w:sz w:val="22"/>
                <w:szCs w:val="22"/>
              </w:rPr>
            </w:pPr>
            <w:r w:rsidRPr="006E61D4">
              <w:rPr>
                <w:sz w:val="22"/>
                <w:szCs w:val="22"/>
              </w:rPr>
              <w:t>Severity of the parent’s impairment due to a mental illness or substance abuse problem may preclude provision of service in this level of care.  If the parent previously had the skill and lost the ability to perform the task due to the severity of their mental illness/ substance abuse, a mental health professional should be consulted to determine if the parent meets medical necessity for Basic Living Skills in the Medicaid Rehabilitation Manual.</w:t>
            </w:r>
          </w:p>
          <w:p w14:paraId="36888667" w14:textId="77777777" w:rsidR="00B4113D" w:rsidRPr="006E61D4" w:rsidRDefault="00B4113D" w:rsidP="00B4113D">
            <w:pPr>
              <w:keepNext/>
              <w:numPr>
                <w:ilvl w:val="0"/>
                <w:numId w:val="162"/>
              </w:numPr>
              <w:spacing w:after="0"/>
              <w:rPr>
                <w:sz w:val="22"/>
                <w:szCs w:val="22"/>
              </w:rPr>
            </w:pPr>
            <w:r w:rsidRPr="006E61D4">
              <w:rPr>
                <w:sz w:val="22"/>
                <w:szCs w:val="22"/>
              </w:rPr>
              <w:t>Severity of the parent’s impairment due to mental retardation or developmental delays may preclude provision of this service.  A mental health professional should be consulted to evaluate the possibility of short-term Day Treatment Services.</w:t>
            </w:r>
          </w:p>
        </w:tc>
      </w:tr>
      <w:tr w:rsidR="00B4113D" w:rsidRPr="006E61D4" w14:paraId="5F09207B" w14:textId="77777777" w:rsidTr="00251A3E">
        <w:trPr>
          <w:trHeight w:val="953"/>
        </w:trPr>
        <w:tc>
          <w:tcPr>
            <w:tcW w:w="2340" w:type="dxa"/>
            <w:vAlign w:val="center"/>
          </w:tcPr>
          <w:p w14:paraId="3E8BC28D" w14:textId="77777777" w:rsidR="00B4113D" w:rsidRPr="006E61D4" w:rsidRDefault="00B4113D" w:rsidP="00251A3E">
            <w:pPr>
              <w:keepNext/>
              <w:widowControl w:val="0"/>
              <w:rPr>
                <w:b/>
                <w:bCs/>
                <w:sz w:val="22"/>
                <w:szCs w:val="22"/>
              </w:rPr>
            </w:pPr>
            <w:r w:rsidRPr="006E61D4">
              <w:rPr>
                <w:b/>
                <w:bCs/>
                <w:sz w:val="22"/>
                <w:szCs w:val="22"/>
              </w:rPr>
              <w:t>Documentation</w:t>
            </w:r>
          </w:p>
        </w:tc>
        <w:tc>
          <w:tcPr>
            <w:tcW w:w="6660" w:type="dxa"/>
          </w:tcPr>
          <w:p w14:paraId="12B37FC8"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0B39C5FF" w14:textId="77777777" w:rsidR="00B4113D" w:rsidRPr="006E61D4" w:rsidRDefault="00B4113D" w:rsidP="00251A3E">
            <w:pPr>
              <w:pStyle w:val="BodyTextIndent3"/>
              <w:widowControl w:val="0"/>
              <w:tabs>
                <w:tab w:val="left" w:pos="307"/>
              </w:tabs>
              <w:ind w:left="72" w:firstLine="0"/>
              <w:rPr>
                <w:sz w:val="22"/>
                <w:szCs w:val="22"/>
              </w:rPr>
            </w:pPr>
          </w:p>
          <w:p w14:paraId="426D6CCD"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7AF3D1E8"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Code or service name</w:t>
            </w:r>
          </w:p>
          <w:p w14:paraId="76C89E86"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Summary of the intervention</w:t>
            </w:r>
          </w:p>
          <w:p w14:paraId="09767497"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Client’s response to the intervention</w:t>
            </w:r>
          </w:p>
          <w:p w14:paraId="20638CB7"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Relation to the service plan</w:t>
            </w:r>
          </w:p>
          <w:p w14:paraId="261A0360"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Location where service occurred</w:t>
            </w:r>
          </w:p>
          <w:p w14:paraId="4F004ADF"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Duration</w:t>
            </w:r>
          </w:p>
          <w:p w14:paraId="59453469"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Start/stop time</w:t>
            </w:r>
          </w:p>
          <w:p w14:paraId="4EF89375"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 xml:space="preserve">Signature of the provider and his/her title or credentials. </w:t>
            </w:r>
          </w:p>
          <w:p w14:paraId="313DDE40" w14:textId="77777777" w:rsidR="00B4113D" w:rsidRPr="006E61D4" w:rsidRDefault="00B4113D" w:rsidP="00251A3E">
            <w:pPr>
              <w:tabs>
                <w:tab w:val="left" w:pos="307"/>
              </w:tabs>
              <w:rPr>
                <w:sz w:val="22"/>
                <w:szCs w:val="22"/>
              </w:rPr>
            </w:pPr>
          </w:p>
          <w:p w14:paraId="2D84028F"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YBE/Behavior Control Plan must be present in the case record.</w:t>
            </w:r>
          </w:p>
          <w:p w14:paraId="3C630277" w14:textId="77777777" w:rsidR="00B4113D" w:rsidRPr="006E61D4" w:rsidRDefault="00B4113D" w:rsidP="00251A3E">
            <w:pPr>
              <w:pStyle w:val="BodyTextIndent3"/>
              <w:widowControl w:val="0"/>
              <w:tabs>
                <w:tab w:val="left" w:pos="307"/>
                <w:tab w:val="num" w:pos="1512"/>
              </w:tabs>
              <w:ind w:left="72" w:firstLine="0"/>
              <w:rPr>
                <w:sz w:val="22"/>
                <w:szCs w:val="22"/>
              </w:rPr>
            </w:pPr>
          </w:p>
          <w:p w14:paraId="3D6252E4"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 xml:space="preserve">A monthly progress summary must be completed and received by </w:t>
            </w:r>
            <w:r w:rsidRPr="006E61D4">
              <w:rPr>
                <w:sz w:val="22"/>
                <w:szCs w:val="22"/>
              </w:rPr>
              <w:lastRenderedPageBreak/>
              <w:t>DHHR worker by the 10th day of the following month, a copy kept in the provider chart and one sent to the referring worker.  This monthly progress report must contain:</w:t>
            </w:r>
          </w:p>
          <w:p w14:paraId="0012CF7F"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A list of dates of service and the specific services rendered and/or attempts</w:t>
            </w:r>
          </w:p>
          <w:p w14:paraId="6CAEE65E"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Overall summary of progress for the client/family receiving the service.  Please include if family continues to benefit and/or the barriers to intervention</w:t>
            </w:r>
          </w:p>
          <w:p w14:paraId="0CC89CF0"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Plan for further interventions</w:t>
            </w:r>
          </w:p>
          <w:p w14:paraId="07395CF6"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 xml:space="preserve">Any identified unmet concrete or service needs </w:t>
            </w:r>
          </w:p>
          <w:p w14:paraId="3EAFFE91"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Date and name of DHHR staff to which any new allegations of abuse/neglect (CPS) or behavioral issues (YS) were reported within the month</w:t>
            </w:r>
          </w:p>
          <w:p w14:paraId="00C5D92C" w14:textId="77777777" w:rsidR="00B4113D" w:rsidRPr="006E61D4" w:rsidRDefault="00B4113D" w:rsidP="00251A3E">
            <w:pPr>
              <w:tabs>
                <w:tab w:val="left" w:pos="307"/>
              </w:tabs>
              <w:ind w:left="1080"/>
              <w:rPr>
                <w:sz w:val="22"/>
                <w:szCs w:val="22"/>
              </w:rPr>
            </w:pPr>
          </w:p>
          <w:p w14:paraId="41290DF4" w14:textId="77777777" w:rsidR="00B4113D" w:rsidRPr="006E61D4" w:rsidRDefault="00B4113D" w:rsidP="00251A3E">
            <w:pPr>
              <w:keepNext/>
              <w:rPr>
                <w:sz w:val="22"/>
                <w:szCs w:val="22"/>
              </w:rPr>
            </w:pPr>
          </w:p>
        </w:tc>
      </w:tr>
    </w:tbl>
    <w:p w14:paraId="7C3007FD" w14:textId="77777777" w:rsidR="00B4113D" w:rsidRPr="006E61D4" w:rsidRDefault="00B4113D" w:rsidP="001D7B1D">
      <w:pPr>
        <w:keepNext/>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59AF7809"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3B9CC650" w14:textId="77777777" w:rsidR="00B4113D" w:rsidRPr="006E61D4" w:rsidRDefault="00B4113D" w:rsidP="00B4113D">
      <w:pPr>
        <w:numPr>
          <w:ilvl w:val="0"/>
          <w:numId w:val="8"/>
        </w:numPr>
        <w:spacing w:after="0"/>
        <w:rPr>
          <w:sz w:val="22"/>
          <w:szCs w:val="22"/>
        </w:rPr>
      </w:pPr>
      <w:r w:rsidRPr="006E61D4">
        <w:rPr>
          <w:sz w:val="22"/>
          <w:szCs w:val="22"/>
        </w:rPr>
        <w:t>Sociology</w:t>
      </w:r>
    </w:p>
    <w:p w14:paraId="0870CB20" w14:textId="77777777" w:rsidR="00B4113D" w:rsidRPr="006E61D4" w:rsidRDefault="00B4113D" w:rsidP="00B4113D">
      <w:pPr>
        <w:numPr>
          <w:ilvl w:val="0"/>
          <w:numId w:val="8"/>
        </w:numPr>
        <w:spacing w:after="0"/>
        <w:rPr>
          <w:sz w:val="22"/>
          <w:szCs w:val="22"/>
        </w:rPr>
      </w:pPr>
      <w:r w:rsidRPr="006E61D4">
        <w:rPr>
          <w:sz w:val="22"/>
          <w:szCs w:val="22"/>
        </w:rPr>
        <w:t>Psychology</w:t>
      </w:r>
    </w:p>
    <w:p w14:paraId="6A2D38DA" w14:textId="77777777" w:rsidR="00B4113D" w:rsidRPr="006E61D4" w:rsidRDefault="00B4113D" w:rsidP="00B4113D">
      <w:pPr>
        <w:numPr>
          <w:ilvl w:val="0"/>
          <w:numId w:val="8"/>
        </w:numPr>
        <w:spacing w:after="0"/>
        <w:rPr>
          <w:sz w:val="22"/>
          <w:szCs w:val="22"/>
        </w:rPr>
      </w:pPr>
      <w:r w:rsidRPr="006E61D4">
        <w:rPr>
          <w:sz w:val="22"/>
          <w:szCs w:val="22"/>
        </w:rPr>
        <w:t>Counseling</w:t>
      </w:r>
    </w:p>
    <w:p w14:paraId="63EB062B"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4A588CF1" w14:textId="77777777" w:rsidR="00B4113D" w:rsidRPr="006E61D4" w:rsidRDefault="00B4113D" w:rsidP="00B4113D">
      <w:pPr>
        <w:numPr>
          <w:ilvl w:val="0"/>
          <w:numId w:val="8"/>
        </w:numPr>
        <w:spacing w:after="0"/>
        <w:rPr>
          <w:sz w:val="22"/>
          <w:szCs w:val="22"/>
        </w:rPr>
      </w:pPr>
      <w:r w:rsidRPr="006E61D4">
        <w:rPr>
          <w:sz w:val="22"/>
          <w:szCs w:val="22"/>
        </w:rPr>
        <w:t>Human Services</w:t>
      </w:r>
    </w:p>
    <w:p w14:paraId="4223D3EA"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73859418"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668F3F9F"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2088ADFA" w14:textId="77777777" w:rsidR="00B4113D" w:rsidRPr="006E61D4" w:rsidRDefault="00B4113D" w:rsidP="00B4113D">
      <w:pPr>
        <w:numPr>
          <w:ilvl w:val="0"/>
          <w:numId w:val="8"/>
        </w:numPr>
        <w:spacing w:after="0"/>
        <w:rPr>
          <w:sz w:val="22"/>
          <w:szCs w:val="22"/>
        </w:rPr>
      </w:pPr>
      <w:r w:rsidRPr="006E61D4">
        <w:rPr>
          <w:sz w:val="22"/>
          <w:szCs w:val="22"/>
        </w:rPr>
        <w:t>Gerontology</w:t>
      </w:r>
    </w:p>
    <w:p w14:paraId="368702EC"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7487ECE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1D992E18"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188A1B1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w:t>
      </w:r>
      <w:r w:rsidRPr="006E61D4">
        <w:rPr>
          <w:sz w:val="22"/>
          <w:szCs w:val="22"/>
        </w:rPr>
        <w:lastRenderedPageBreak/>
        <w:t xml:space="preserve">no negative information. See </w:t>
      </w:r>
      <w:r w:rsidRPr="006E33FD">
        <w:rPr>
          <w:sz w:val="22"/>
          <w:szCs w:val="22"/>
        </w:rPr>
        <w:t>Appendix 1</w:t>
      </w:r>
      <w:r w:rsidRPr="006E61D4">
        <w:rPr>
          <w:sz w:val="22"/>
          <w:szCs w:val="22"/>
        </w:rPr>
        <w:t>.</w:t>
      </w:r>
    </w:p>
    <w:p w14:paraId="053D5EE7" w14:textId="77777777" w:rsidR="00B4113D" w:rsidRPr="006E61D4" w:rsidRDefault="00B4113D" w:rsidP="00B4113D">
      <w:pPr>
        <w:numPr>
          <w:ilvl w:val="0"/>
          <w:numId w:val="7"/>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E6E83D6" w14:textId="77777777" w:rsidR="00B4113D" w:rsidRPr="006E61D4" w:rsidRDefault="00B4113D" w:rsidP="00B4113D">
      <w:pPr>
        <w:pStyle w:val="BodyText3"/>
        <w:tabs>
          <w:tab w:val="left" w:pos="2520"/>
        </w:tabs>
        <w:ind w:left="720"/>
        <w:rPr>
          <w:sz w:val="22"/>
          <w:szCs w:val="22"/>
        </w:rPr>
      </w:pPr>
    </w:p>
    <w:p w14:paraId="10C459E6" w14:textId="77777777" w:rsidR="00B4113D" w:rsidRPr="006E61D4" w:rsidRDefault="00B4113D" w:rsidP="00B4113D">
      <w:pPr>
        <w:pStyle w:val="BodyText3"/>
        <w:tabs>
          <w:tab w:val="left" w:pos="2520"/>
        </w:tabs>
        <w:rPr>
          <w:sz w:val="22"/>
          <w:szCs w:val="22"/>
        </w:rPr>
      </w:pPr>
      <w:r w:rsidRPr="006E61D4">
        <w:rPr>
          <w:sz w:val="22"/>
          <w:szCs w:val="22"/>
        </w:rPr>
        <w:br w:type="page"/>
      </w:r>
    </w:p>
    <w:p w14:paraId="57B98606" w14:textId="77777777" w:rsidR="00B4113D" w:rsidRPr="006E61D4" w:rsidRDefault="00B4113D" w:rsidP="007706E7">
      <w:pPr>
        <w:pStyle w:val="Heading2"/>
      </w:pPr>
      <w:bookmarkStart w:id="491" w:name="_Toc52601497"/>
      <w:bookmarkStart w:id="492" w:name="_Toc189465083"/>
      <w:bookmarkStart w:id="493" w:name="_Toc198452682"/>
      <w:bookmarkStart w:id="494" w:name="_Toc318186039"/>
      <w:bookmarkStart w:id="495" w:name="_Toc534728723"/>
      <w:r w:rsidRPr="006E61D4">
        <w:lastRenderedPageBreak/>
        <w:t>Family Crisis Response</w:t>
      </w:r>
      <w:bookmarkEnd w:id="491"/>
      <w:r w:rsidRPr="006E61D4">
        <w:t xml:space="preserve"> 230215</w:t>
      </w:r>
      <w:bookmarkEnd w:id="492"/>
      <w:bookmarkEnd w:id="493"/>
      <w:bookmarkEnd w:id="494"/>
      <w:bookmarkEnd w:id="495"/>
    </w:p>
    <w:p w14:paraId="03577A3C" w14:textId="77777777" w:rsidR="00B4113D" w:rsidRPr="006E61D4" w:rsidRDefault="00B4113D" w:rsidP="00B4113D">
      <w:pPr>
        <w:rPr>
          <w:sz w:val="22"/>
          <w:szCs w:val="22"/>
          <w:u w:val="single"/>
        </w:rPr>
      </w:pPr>
    </w:p>
    <w:p w14:paraId="4DF91268"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Family crisis response is a face-to-face intervention in the consumer’s foster home to assess and de-escalate a family emergency.  This service may target dysfunctional family interactions or environmental situations that have escalated to a point where placement is at risk of disruption.  This service is available twenty-four hours a day, seven days a week.  This service responds to the current family crisis that involves family disorganization and/or emotional upheaval that has resulted in an inability to adequately function and problem solve. This service can only be provided in the home where the child resides. Providers of this service are expected to contact the assigned DHHR worker every time they must respond to a call from a family. This contact must take place by the next business day of the provider has responded. This is considered by the DHHR to be a safety service only, meaning that it is not utilized for treatment of any condition.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7B8244EC" w14:textId="77777777" w:rsidTr="00251A3E">
        <w:tc>
          <w:tcPr>
            <w:tcW w:w="2520" w:type="dxa"/>
            <w:vAlign w:val="center"/>
          </w:tcPr>
          <w:p w14:paraId="67440BFA"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388C5AC0"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58DB927" w14:textId="77777777" w:rsidTr="00251A3E">
        <w:tc>
          <w:tcPr>
            <w:tcW w:w="2520" w:type="dxa"/>
            <w:vAlign w:val="center"/>
          </w:tcPr>
          <w:p w14:paraId="4F9B1562"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0B902FFD" w14:textId="77777777" w:rsidR="00B4113D" w:rsidRPr="006E61D4" w:rsidRDefault="00B4113D" w:rsidP="00251A3E">
            <w:pPr>
              <w:widowControl w:val="0"/>
              <w:rPr>
                <w:sz w:val="22"/>
                <w:szCs w:val="22"/>
              </w:rPr>
            </w:pPr>
            <w:r w:rsidRPr="006E61D4">
              <w:rPr>
                <w:sz w:val="22"/>
                <w:szCs w:val="22"/>
              </w:rPr>
              <w:t>Family Foster Care</w:t>
            </w:r>
          </w:p>
        </w:tc>
      </w:tr>
      <w:tr w:rsidR="00B4113D" w:rsidRPr="006E61D4" w14:paraId="3C2AEDE0" w14:textId="77777777" w:rsidTr="00251A3E">
        <w:tc>
          <w:tcPr>
            <w:tcW w:w="2520" w:type="dxa"/>
            <w:vAlign w:val="center"/>
          </w:tcPr>
          <w:p w14:paraId="1904E882"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6C5886CF" w14:textId="77777777" w:rsidR="00B4113D" w:rsidRPr="006E61D4" w:rsidRDefault="00B4113D" w:rsidP="00251A3E">
            <w:pPr>
              <w:widowControl w:val="0"/>
              <w:rPr>
                <w:sz w:val="22"/>
                <w:szCs w:val="22"/>
              </w:rPr>
            </w:pPr>
            <w:r w:rsidRPr="006E61D4">
              <w:rPr>
                <w:sz w:val="22"/>
                <w:szCs w:val="22"/>
              </w:rPr>
              <w:t>92 days</w:t>
            </w:r>
          </w:p>
          <w:p w14:paraId="1B38AD43" w14:textId="77777777" w:rsidR="00B4113D" w:rsidRPr="006E61D4" w:rsidRDefault="00B4113D" w:rsidP="00251A3E">
            <w:pPr>
              <w:widowControl w:val="0"/>
              <w:rPr>
                <w:sz w:val="22"/>
                <w:szCs w:val="22"/>
              </w:rPr>
            </w:pPr>
            <w:r w:rsidRPr="006E61D4">
              <w:rPr>
                <w:sz w:val="22"/>
                <w:szCs w:val="22"/>
              </w:rPr>
              <w:t>Unit = one hour</w:t>
            </w:r>
          </w:p>
          <w:p w14:paraId="685B92C4" w14:textId="77777777" w:rsidR="00B4113D" w:rsidRPr="006E61D4" w:rsidRDefault="00B4113D" w:rsidP="00251A3E">
            <w:pPr>
              <w:widowControl w:val="0"/>
              <w:rPr>
                <w:sz w:val="22"/>
                <w:szCs w:val="22"/>
              </w:rPr>
            </w:pPr>
            <w:r w:rsidRPr="006E61D4">
              <w:rPr>
                <w:sz w:val="22"/>
                <w:szCs w:val="22"/>
              </w:rPr>
              <w:t>72 units per 92 days</w:t>
            </w:r>
          </w:p>
          <w:p w14:paraId="1C1A6895"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0A63F38C" w14:textId="77777777" w:rsidTr="00251A3E">
        <w:tc>
          <w:tcPr>
            <w:tcW w:w="2520" w:type="dxa"/>
            <w:vAlign w:val="center"/>
          </w:tcPr>
          <w:p w14:paraId="55F48AB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217B1867" w14:textId="77777777" w:rsidR="00B4113D" w:rsidRPr="006E61D4" w:rsidRDefault="00B4113D" w:rsidP="00251A3E">
            <w:pPr>
              <w:widowControl w:val="0"/>
              <w:rPr>
                <w:sz w:val="22"/>
                <w:szCs w:val="22"/>
              </w:rPr>
            </w:pPr>
            <w:r w:rsidRPr="006E61D4">
              <w:rPr>
                <w:sz w:val="22"/>
                <w:szCs w:val="22"/>
              </w:rPr>
              <w:t>4</w:t>
            </w:r>
          </w:p>
        </w:tc>
      </w:tr>
      <w:tr w:rsidR="00B4113D" w:rsidRPr="006E61D4" w14:paraId="34116B6D" w14:textId="77777777" w:rsidTr="00251A3E">
        <w:tc>
          <w:tcPr>
            <w:tcW w:w="2520" w:type="dxa"/>
            <w:vAlign w:val="center"/>
          </w:tcPr>
          <w:p w14:paraId="37830A51" w14:textId="77777777" w:rsidR="00B4113D" w:rsidRPr="006E61D4" w:rsidRDefault="00B4113D" w:rsidP="00251A3E">
            <w:pPr>
              <w:widowControl w:val="0"/>
              <w:rPr>
                <w:b/>
                <w:bCs/>
                <w:sz w:val="22"/>
                <w:szCs w:val="22"/>
              </w:rPr>
            </w:pPr>
            <w:r w:rsidRPr="006E61D4">
              <w:rPr>
                <w:b/>
                <w:bCs/>
                <w:sz w:val="22"/>
                <w:szCs w:val="22"/>
              </w:rPr>
              <w:t>Admission Criteria</w:t>
            </w:r>
          </w:p>
          <w:p w14:paraId="392F91B4" w14:textId="77777777" w:rsidR="00B4113D" w:rsidRPr="006E61D4" w:rsidRDefault="00B4113D" w:rsidP="00251A3E">
            <w:pPr>
              <w:widowControl w:val="0"/>
              <w:rPr>
                <w:b/>
                <w:bCs/>
                <w:sz w:val="22"/>
                <w:szCs w:val="22"/>
              </w:rPr>
            </w:pPr>
          </w:p>
        </w:tc>
        <w:tc>
          <w:tcPr>
            <w:tcW w:w="6480" w:type="dxa"/>
          </w:tcPr>
          <w:p w14:paraId="70F57CC8" w14:textId="77777777" w:rsidR="00B4113D" w:rsidRPr="006E61D4" w:rsidRDefault="00B4113D" w:rsidP="00B4113D">
            <w:pPr>
              <w:widowControl w:val="0"/>
              <w:numPr>
                <w:ilvl w:val="0"/>
                <w:numId w:val="177"/>
              </w:numPr>
              <w:spacing w:after="0"/>
              <w:rPr>
                <w:sz w:val="22"/>
                <w:szCs w:val="22"/>
              </w:rPr>
            </w:pPr>
            <w:r w:rsidRPr="006E61D4">
              <w:rPr>
                <w:sz w:val="22"/>
                <w:szCs w:val="22"/>
              </w:rPr>
              <w:t>The foster family placement is at risk of disruption due to severe behavioral issues documented in the case record that are detrimentally affecting the foster family’s functioning.</w:t>
            </w:r>
          </w:p>
          <w:p w14:paraId="14C0EF0F" w14:textId="77777777" w:rsidR="00B4113D" w:rsidRPr="006E61D4" w:rsidRDefault="00B4113D" w:rsidP="00B4113D">
            <w:pPr>
              <w:widowControl w:val="0"/>
              <w:numPr>
                <w:ilvl w:val="0"/>
                <w:numId w:val="177"/>
              </w:numPr>
              <w:spacing w:after="0"/>
              <w:rPr>
                <w:sz w:val="22"/>
                <w:szCs w:val="22"/>
              </w:rPr>
            </w:pPr>
            <w:r w:rsidRPr="006E61D4">
              <w:rPr>
                <w:sz w:val="22"/>
                <w:szCs w:val="22"/>
              </w:rPr>
              <w:t>Foster Parent and/or child are unable to resolve crisis situations and conflicts.</w:t>
            </w:r>
          </w:p>
          <w:p w14:paraId="489FC33A" w14:textId="77777777" w:rsidR="00B4113D" w:rsidRPr="006E61D4" w:rsidRDefault="00B4113D" w:rsidP="00B4113D">
            <w:pPr>
              <w:widowControl w:val="0"/>
              <w:numPr>
                <w:ilvl w:val="0"/>
                <w:numId w:val="177"/>
              </w:numPr>
              <w:spacing w:after="0"/>
              <w:rPr>
                <w:sz w:val="22"/>
                <w:szCs w:val="22"/>
              </w:rPr>
            </w:pPr>
            <w:r w:rsidRPr="006E61D4">
              <w:rPr>
                <w:sz w:val="22"/>
                <w:szCs w:val="22"/>
              </w:rPr>
              <w:t xml:space="preserve">MDT recommends the service and agrees the plan for the child to remain in the foster family home is appropriate. (If the MDT has not convened, a </w:t>
            </w:r>
            <w:smartTag w:uri="urn:schemas-microsoft-com:office:smarttags" w:element="PersonName">
              <w:r w:rsidRPr="006E61D4">
                <w:rPr>
                  <w:sz w:val="22"/>
                  <w:szCs w:val="22"/>
                </w:rPr>
                <w:t>WV</w:t>
              </w:r>
            </w:smartTag>
            <w:r w:rsidRPr="006E61D4">
              <w:rPr>
                <w:sz w:val="22"/>
                <w:szCs w:val="22"/>
              </w:rPr>
              <w:t xml:space="preserve"> DHHR Supervisor can approve this service).</w:t>
            </w:r>
          </w:p>
        </w:tc>
      </w:tr>
      <w:tr w:rsidR="00B4113D" w:rsidRPr="006E61D4" w14:paraId="1CF63A1F" w14:textId="77777777" w:rsidTr="00251A3E">
        <w:trPr>
          <w:trHeight w:val="818"/>
        </w:trPr>
        <w:tc>
          <w:tcPr>
            <w:tcW w:w="2520" w:type="dxa"/>
            <w:vAlign w:val="center"/>
          </w:tcPr>
          <w:p w14:paraId="1B5308E5"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480" w:type="dxa"/>
          </w:tcPr>
          <w:p w14:paraId="5B88F9EE" w14:textId="77777777" w:rsidR="00B4113D" w:rsidRPr="006E61D4" w:rsidRDefault="00B4113D" w:rsidP="00B4113D">
            <w:pPr>
              <w:numPr>
                <w:ilvl w:val="0"/>
                <w:numId w:val="177"/>
              </w:numPr>
              <w:tabs>
                <w:tab w:val="left" w:pos="432"/>
              </w:tabs>
              <w:spacing w:after="0"/>
              <w:rPr>
                <w:sz w:val="22"/>
                <w:szCs w:val="22"/>
              </w:rPr>
            </w:pPr>
            <w:r w:rsidRPr="006E61D4">
              <w:rPr>
                <w:sz w:val="22"/>
                <w:szCs w:val="22"/>
              </w:rPr>
              <w:t>Placement continues to be at risk of disruption due to severe behavioral issues documented in the case record that are detrimentally interfering with the foster family’s functioning.</w:t>
            </w:r>
          </w:p>
          <w:p w14:paraId="30E8F6E7" w14:textId="77777777" w:rsidR="00B4113D" w:rsidRPr="006E61D4" w:rsidRDefault="00B4113D" w:rsidP="00B4113D">
            <w:pPr>
              <w:widowControl w:val="0"/>
              <w:numPr>
                <w:ilvl w:val="0"/>
                <w:numId w:val="177"/>
              </w:numPr>
              <w:tabs>
                <w:tab w:val="left" w:pos="432"/>
              </w:tabs>
              <w:spacing w:after="0"/>
              <w:rPr>
                <w:sz w:val="22"/>
                <w:szCs w:val="22"/>
              </w:rPr>
            </w:pPr>
            <w:r w:rsidRPr="006E61D4">
              <w:rPr>
                <w:sz w:val="22"/>
                <w:szCs w:val="22"/>
              </w:rPr>
              <w:t>DHHR’s service plan documents the need for the service with specific areas for improvement targeted.</w:t>
            </w:r>
          </w:p>
          <w:p w14:paraId="7454D4C8" w14:textId="77777777" w:rsidR="00B4113D" w:rsidRPr="006E61D4" w:rsidRDefault="00B4113D" w:rsidP="00B4113D">
            <w:pPr>
              <w:numPr>
                <w:ilvl w:val="0"/>
                <w:numId w:val="177"/>
              </w:numPr>
              <w:tabs>
                <w:tab w:val="left" w:pos="432"/>
              </w:tabs>
              <w:spacing w:after="0"/>
              <w:rPr>
                <w:sz w:val="22"/>
                <w:szCs w:val="22"/>
              </w:rPr>
            </w:pPr>
            <w:r w:rsidRPr="006E61D4">
              <w:rPr>
                <w:sz w:val="22"/>
                <w:szCs w:val="22"/>
              </w:rPr>
              <w:t>Progress towards the identified goals/objectives on the DHHR’s service plan has been documented, but not reasonably accomplished.</w:t>
            </w:r>
          </w:p>
          <w:p w14:paraId="7573E6D4" w14:textId="77777777" w:rsidR="00B4113D" w:rsidRPr="006E61D4" w:rsidRDefault="00B4113D" w:rsidP="00B4113D">
            <w:pPr>
              <w:numPr>
                <w:ilvl w:val="0"/>
                <w:numId w:val="177"/>
              </w:numPr>
              <w:tabs>
                <w:tab w:val="left" w:pos="432"/>
              </w:tabs>
              <w:spacing w:after="0"/>
              <w:rPr>
                <w:sz w:val="22"/>
                <w:szCs w:val="22"/>
              </w:rPr>
            </w:pPr>
            <w:r w:rsidRPr="006E61D4">
              <w:rPr>
                <w:sz w:val="22"/>
                <w:szCs w:val="22"/>
              </w:rPr>
              <w:t>MDT has reviewed service plan and agrees that foster family placement is still appropriate.</w:t>
            </w:r>
          </w:p>
          <w:p w14:paraId="7A6B3BB0" w14:textId="77777777" w:rsidR="00B4113D" w:rsidRPr="006E61D4" w:rsidRDefault="00B4113D" w:rsidP="00B4113D">
            <w:pPr>
              <w:numPr>
                <w:ilvl w:val="0"/>
                <w:numId w:val="177"/>
              </w:numPr>
              <w:tabs>
                <w:tab w:val="left" w:pos="432"/>
              </w:tabs>
              <w:spacing w:after="0"/>
              <w:rPr>
                <w:sz w:val="22"/>
                <w:szCs w:val="22"/>
              </w:rPr>
            </w:pPr>
            <w:r w:rsidRPr="006E61D4">
              <w:rPr>
                <w:sz w:val="22"/>
                <w:szCs w:val="22"/>
              </w:rPr>
              <w:t>No less restrictive service/intervention is available.</w:t>
            </w:r>
          </w:p>
          <w:p w14:paraId="7EDDC5B2" w14:textId="77777777" w:rsidR="00B4113D" w:rsidRPr="006E61D4" w:rsidRDefault="00B4113D" w:rsidP="00B4113D">
            <w:pPr>
              <w:numPr>
                <w:ilvl w:val="0"/>
                <w:numId w:val="177"/>
              </w:numPr>
              <w:tabs>
                <w:tab w:val="left" w:pos="432"/>
              </w:tabs>
              <w:spacing w:after="0"/>
              <w:rPr>
                <w:sz w:val="22"/>
                <w:szCs w:val="22"/>
              </w:rPr>
            </w:pPr>
            <w:r w:rsidRPr="006E61D4">
              <w:rPr>
                <w:sz w:val="22"/>
                <w:szCs w:val="22"/>
              </w:rPr>
              <w:t>Service cannot be provided through a community resource or the foster family’s support system.</w:t>
            </w:r>
          </w:p>
        </w:tc>
      </w:tr>
      <w:tr w:rsidR="00B4113D" w:rsidRPr="006E61D4" w14:paraId="28D0FED7" w14:textId="77777777" w:rsidTr="00251A3E">
        <w:trPr>
          <w:trHeight w:val="674"/>
        </w:trPr>
        <w:tc>
          <w:tcPr>
            <w:tcW w:w="2520" w:type="dxa"/>
            <w:vAlign w:val="center"/>
          </w:tcPr>
          <w:p w14:paraId="2D2085DD" w14:textId="77777777" w:rsidR="00B4113D" w:rsidRPr="006E61D4" w:rsidRDefault="00B4113D" w:rsidP="00251A3E">
            <w:pPr>
              <w:keepNext/>
              <w:widowControl w:val="0"/>
              <w:rPr>
                <w:b/>
                <w:bCs/>
                <w:sz w:val="22"/>
                <w:szCs w:val="22"/>
              </w:rPr>
            </w:pPr>
            <w:r w:rsidRPr="006E61D4">
              <w:rPr>
                <w:b/>
                <w:bCs/>
                <w:sz w:val="22"/>
                <w:szCs w:val="22"/>
              </w:rPr>
              <w:t>Discharge Criteria</w:t>
            </w:r>
          </w:p>
          <w:p w14:paraId="53BC3784" w14:textId="77777777" w:rsidR="00B4113D" w:rsidRPr="006E61D4" w:rsidRDefault="00B4113D" w:rsidP="00251A3E">
            <w:pPr>
              <w:keepNext/>
              <w:widowControl w:val="0"/>
              <w:rPr>
                <w:b/>
                <w:bCs/>
                <w:sz w:val="22"/>
                <w:szCs w:val="22"/>
              </w:rPr>
            </w:pPr>
            <w:r w:rsidRPr="006E61D4">
              <w:rPr>
                <w:b/>
                <w:bCs/>
                <w:sz w:val="22"/>
                <w:szCs w:val="22"/>
              </w:rPr>
              <w:t>(Any element may result in discharge or transfer)</w:t>
            </w:r>
          </w:p>
        </w:tc>
        <w:tc>
          <w:tcPr>
            <w:tcW w:w="6480" w:type="dxa"/>
          </w:tcPr>
          <w:p w14:paraId="76AAA0AF" w14:textId="77777777" w:rsidR="00B4113D" w:rsidRPr="006E61D4" w:rsidRDefault="00B4113D" w:rsidP="00B4113D">
            <w:pPr>
              <w:keepNext/>
              <w:numPr>
                <w:ilvl w:val="0"/>
                <w:numId w:val="178"/>
              </w:numPr>
              <w:spacing w:after="0"/>
              <w:rPr>
                <w:sz w:val="22"/>
                <w:szCs w:val="22"/>
              </w:rPr>
            </w:pPr>
            <w:r w:rsidRPr="006E61D4">
              <w:rPr>
                <w:sz w:val="22"/>
                <w:szCs w:val="22"/>
              </w:rPr>
              <w:t>Progress towards the identified goals/objectives on the service plan has been documented and reasonably accomplished.</w:t>
            </w:r>
          </w:p>
          <w:p w14:paraId="0AE362B2" w14:textId="77777777" w:rsidR="00B4113D" w:rsidRPr="006E61D4" w:rsidRDefault="00B4113D" w:rsidP="00B4113D">
            <w:pPr>
              <w:keepNext/>
              <w:numPr>
                <w:ilvl w:val="0"/>
                <w:numId w:val="178"/>
              </w:numPr>
              <w:spacing w:after="0"/>
              <w:rPr>
                <w:sz w:val="22"/>
                <w:szCs w:val="22"/>
              </w:rPr>
            </w:pPr>
            <w:r w:rsidRPr="006E61D4">
              <w:rPr>
                <w:sz w:val="22"/>
                <w:szCs w:val="22"/>
              </w:rPr>
              <w:t>MDT has reviewed the service plan and agrees that foster family placement can be maintained without this level of service.</w:t>
            </w:r>
          </w:p>
          <w:p w14:paraId="504E09B9" w14:textId="77777777" w:rsidR="00B4113D" w:rsidRPr="006E61D4" w:rsidRDefault="00B4113D" w:rsidP="00B4113D">
            <w:pPr>
              <w:keepNext/>
              <w:numPr>
                <w:ilvl w:val="0"/>
                <w:numId w:val="178"/>
              </w:numPr>
              <w:spacing w:after="0"/>
              <w:rPr>
                <w:sz w:val="22"/>
                <w:szCs w:val="22"/>
              </w:rPr>
            </w:pPr>
            <w:r w:rsidRPr="006E61D4">
              <w:rPr>
                <w:sz w:val="22"/>
                <w:szCs w:val="22"/>
              </w:rPr>
              <w:t>A less restrictive service/intervention is available.</w:t>
            </w:r>
          </w:p>
          <w:p w14:paraId="5CD7EDD9" w14:textId="77777777" w:rsidR="00B4113D" w:rsidRPr="006E61D4" w:rsidRDefault="00B4113D" w:rsidP="00B4113D">
            <w:pPr>
              <w:keepNext/>
              <w:numPr>
                <w:ilvl w:val="0"/>
                <w:numId w:val="178"/>
              </w:numPr>
              <w:spacing w:after="0"/>
              <w:rPr>
                <w:sz w:val="22"/>
                <w:szCs w:val="22"/>
              </w:rPr>
            </w:pPr>
            <w:r w:rsidRPr="006E61D4">
              <w:rPr>
                <w:sz w:val="22"/>
                <w:szCs w:val="22"/>
              </w:rPr>
              <w:t>Service can now be safely provided through a community resource or the family support system.</w:t>
            </w:r>
          </w:p>
          <w:p w14:paraId="62CC9065" w14:textId="77777777" w:rsidR="00B4113D" w:rsidRPr="006E61D4" w:rsidRDefault="00B4113D" w:rsidP="00B4113D">
            <w:pPr>
              <w:keepNext/>
              <w:numPr>
                <w:ilvl w:val="0"/>
                <w:numId w:val="178"/>
              </w:numPr>
              <w:spacing w:after="0"/>
              <w:rPr>
                <w:sz w:val="22"/>
                <w:szCs w:val="22"/>
              </w:rPr>
            </w:pPr>
            <w:r w:rsidRPr="006E61D4">
              <w:rPr>
                <w:sz w:val="22"/>
                <w:szCs w:val="22"/>
              </w:rPr>
              <w:t>Another service is warranted by lack of positive change in the youth/family’s behavior.</w:t>
            </w:r>
          </w:p>
          <w:p w14:paraId="5CCC687A" w14:textId="77777777" w:rsidR="00B4113D" w:rsidRPr="006E61D4" w:rsidRDefault="00B4113D" w:rsidP="00B4113D">
            <w:pPr>
              <w:keepNext/>
              <w:numPr>
                <w:ilvl w:val="0"/>
                <w:numId w:val="178"/>
              </w:numPr>
              <w:spacing w:after="0"/>
              <w:rPr>
                <w:sz w:val="22"/>
                <w:szCs w:val="22"/>
              </w:rPr>
            </w:pPr>
            <w:r w:rsidRPr="006E61D4">
              <w:rPr>
                <w:sz w:val="22"/>
                <w:szCs w:val="22"/>
              </w:rPr>
              <w:t xml:space="preserve">Youth was placed in DJS custody for detention/incarceration  </w:t>
            </w:r>
          </w:p>
        </w:tc>
      </w:tr>
      <w:tr w:rsidR="00B4113D" w:rsidRPr="006E61D4" w14:paraId="445D4FEA" w14:textId="77777777" w:rsidTr="00251A3E">
        <w:tc>
          <w:tcPr>
            <w:tcW w:w="2520" w:type="dxa"/>
            <w:vAlign w:val="center"/>
          </w:tcPr>
          <w:p w14:paraId="74CD54DF"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043DD5E4" w14:textId="77777777" w:rsidR="00B4113D" w:rsidRPr="006E61D4" w:rsidRDefault="00B4113D" w:rsidP="00B4113D">
            <w:pPr>
              <w:pStyle w:val="IndexHeading"/>
              <w:keepNext w:val="0"/>
              <w:widowControl w:val="0"/>
              <w:numPr>
                <w:ilvl w:val="0"/>
                <w:numId w:val="17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53434E70" w14:textId="77777777" w:rsidR="00B4113D" w:rsidRPr="006E61D4" w:rsidRDefault="00B4113D" w:rsidP="00B4113D">
            <w:pPr>
              <w:pStyle w:val="IndexHeading"/>
              <w:keepNext w:val="0"/>
              <w:widowControl w:val="0"/>
              <w:numPr>
                <w:ilvl w:val="0"/>
                <w:numId w:val="17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Therapeutic Foster Care and Specialized Family Care Medley Homes (Specialized Foster Care Agencies) are not eligible for this service.</w:t>
            </w:r>
          </w:p>
          <w:p w14:paraId="58250AE2" w14:textId="77777777" w:rsidR="00B4113D" w:rsidRPr="006E61D4" w:rsidRDefault="00B4113D" w:rsidP="00B4113D">
            <w:pPr>
              <w:numPr>
                <w:ilvl w:val="0"/>
                <w:numId w:val="178"/>
              </w:numPr>
              <w:spacing w:after="0"/>
              <w:rPr>
                <w:sz w:val="22"/>
                <w:szCs w:val="22"/>
              </w:rPr>
            </w:pPr>
            <w:r w:rsidRPr="006E61D4">
              <w:rPr>
                <w:sz w:val="22"/>
                <w:szCs w:val="22"/>
              </w:rPr>
              <w:t>Those receiving Waiver or ICF/MR services are not eligible for this service.</w:t>
            </w:r>
          </w:p>
          <w:p w14:paraId="201F6508" w14:textId="77777777" w:rsidR="00B4113D" w:rsidRPr="006E61D4" w:rsidRDefault="00B4113D" w:rsidP="00B4113D">
            <w:pPr>
              <w:pStyle w:val="IndexHeading"/>
              <w:keepNext w:val="0"/>
              <w:widowControl w:val="0"/>
              <w:numPr>
                <w:ilvl w:val="0"/>
                <w:numId w:val="178"/>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If multiple children/youth are involved in the resolution of a crisis situation related to the same issue, request authorization under one child/youth’s client ID.  Documentation of the episode must identify all the individuals involved in the incident.</w:t>
            </w:r>
          </w:p>
          <w:p w14:paraId="6F73B114" w14:textId="77777777" w:rsidR="00B4113D" w:rsidRPr="006E61D4" w:rsidRDefault="00B4113D" w:rsidP="00251A3E">
            <w:pPr>
              <w:rPr>
                <w:sz w:val="22"/>
                <w:szCs w:val="22"/>
              </w:rPr>
            </w:pPr>
          </w:p>
        </w:tc>
      </w:tr>
      <w:tr w:rsidR="00B4113D" w:rsidRPr="006E61D4" w14:paraId="3CA24D2A" w14:textId="77777777" w:rsidTr="00251A3E">
        <w:tc>
          <w:tcPr>
            <w:tcW w:w="2520" w:type="dxa"/>
            <w:vAlign w:val="center"/>
          </w:tcPr>
          <w:p w14:paraId="4ACFA364" w14:textId="77777777" w:rsidR="00B4113D" w:rsidRPr="006E61D4" w:rsidRDefault="00B4113D" w:rsidP="00251A3E">
            <w:pPr>
              <w:widowControl w:val="0"/>
              <w:ind w:left="468" w:hanging="360"/>
              <w:rPr>
                <w:b/>
                <w:bCs/>
                <w:sz w:val="22"/>
                <w:szCs w:val="22"/>
              </w:rPr>
            </w:pPr>
            <w:r w:rsidRPr="006E61D4">
              <w:rPr>
                <w:b/>
                <w:bCs/>
                <w:sz w:val="22"/>
                <w:szCs w:val="22"/>
              </w:rPr>
              <w:t>Clinical Exclusions</w:t>
            </w:r>
          </w:p>
        </w:tc>
        <w:tc>
          <w:tcPr>
            <w:tcW w:w="6480" w:type="dxa"/>
            <w:tcBorders>
              <w:bottom w:val="single" w:sz="4" w:space="0" w:color="auto"/>
            </w:tcBorders>
          </w:tcPr>
          <w:p w14:paraId="1ABC15F0" w14:textId="77777777" w:rsidR="00B4113D" w:rsidRPr="006E61D4" w:rsidRDefault="00B4113D" w:rsidP="00B4113D">
            <w:pPr>
              <w:pStyle w:val="IndexHeading"/>
              <w:keepNext w:val="0"/>
              <w:widowControl w:val="0"/>
              <w:numPr>
                <w:ilvl w:val="0"/>
                <w:numId w:val="178"/>
              </w:numPr>
              <w:spacing w:line="240" w:lineRule="auto"/>
              <w:jc w:val="both"/>
              <w:rPr>
                <w:rFonts w:ascii="Times New Roman" w:hAnsi="Times New Roman"/>
                <w:sz w:val="22"/>
                <w:szCs w:val="22"/>
              </w:rPr>
            </w:pPr>
            <w:r w:rsidRPr="006E61D4">
              <w:rPr>
                <w:rFonts w:ascii="Times New Roman" w:hAnsi="Times New Roman"/>
                <w:sz w:val="22"/>
                <w:szCs w:val="22"/>
              </w:rPr>
              <w:t>In determining if a family member is homicidal or suicidal, a mental health evaluation should be completed.</w:t>
            </w:r>
          </w:p>
        </w:tc>
      </w:tr>
      <w:tr w:rsidR="00B4113D" w:rsidRPr="006E61D4" w14:paraId="406E90C2" w14:textId="77777777" w:rsidTr="00251A3E">
        <w:tc>
          <w:tcPr>
            <w:tcW w:w="2520" w:type="dxa"/>
            <w:tcBorders>
              <w:right w:val="single" w:sz="4" w:space="0" w:color="auto"/>
            </w:tcBorders>
            <w:vAlign w:val="center"/>
          </w:tcPr>
          <w:p w14:paraId="397707D8" w14:textId="77777777" w:rsidR="00B4113D" w:rsidRPr="006E61D4" w:rsidRDefault="00B4113D" w:rsidP="00251A3E">
            <w:pPr>
              <w:widowControl w:val="0"/>
              <w:ind w:left="468" w:hanging="360"/>
              <w:rPr>
                <w:b/>
                <w:bCs/>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tcPr>
          <w:p w14:paraId="2674BD2A"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789C9F9" w14:textId="77777777" w:rsidR="00B4113D" w:rsidRPr="006E61D4" w:rsidRDefault="00B4113D" w:rsidP="00251A3E">
            <w:pPr>
              <w:pStyle w:val="BodyTextIndent3"/>
              <w:widowControl w:val="0"/>
              <w:tabs>
                <w:tab w:val="left" w:pos="307"/>
              </w:tabs>
              <w:ind w:left="72" w:firstLine="0"/>
              <w:rPr>
                <w:sz w:val="22"/>
                <w:szCs w:val="22"/>
              </w:rPr>
            </w:pPr>
          </w:p>
          <w:p w14:paraId="2C164DDE" w14:textId="77777777" w:rsidR="00B4113D" w:rsidRPr="006E61D4" w:rsidRDefault="00B4113D" w:rsidP="00251A3E">
            <w:pPr>
              <w:tabs>
                <w:tab w:val="left" w:pos="307"/>
              </w:tabs>
              <w:ind w:left="72"/>
              <w:rPr>
                <w:sz w:val="22"/>
                <w:szCs w:val="22"/>
              </w:rPr>
            </w:pPr>
            <w:r w:rsidRPr="006E61D4">
              <w:rPr>
                <w:sz w:val="22"/>
                <w:szCs w:val="22"/>
              </w:rPr>
              <w:lastRenderedPageBreak/>
              <w:t>A case note must be completed for each service event that includes</w:t>
            </w:r>
          </w:p>
          <w:p w14:paraId="6EB61384"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Code or service name</w:t>
            </w:r>
          </w:p>
          <w:p w14:paraId="5A178EEF"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Summary of the intervention</w:t>
            </w:r>
          </w:p>
          <w:p w14:paraId="54D35AE3"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Client’s response to the intervention</w:t>
            </w:r>
          </w:p>
          <w:p w14:paraId="4B529E2A"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Relation to the service plan</w:t>
            </w:r>
          </w:p>
          <w:p w14:paraId="3B8A9A15"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Location where service occurred</w:t>
            </w:r>
          </w:p>
          <w:p w14:paraId="4F45F5E3"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Duration</w:t>
            </w:r>
          </w:p>
          <w:p w14:paraId="49F6F2A3"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Start/stop time</w:t>
            </w:r>
          </w:p>
          <w:p w14:paraId="21C723A5"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Signature of the provider and his/her title or credentials</w:t>
            </w:r>
          </w:p>
          <w:p w14:paraId="6FAF2EE8" w14:textId="77777777" w:rsidR="00B4113D" w:rsidRPr="006E61D4" w:rsidRDefault="00B4113D" w:rsidP="00251A3E">
            <w:pPr>
              <w:tabs>
                <w:tab w:val="left" w:pos="307"/>
              </w:tabs>
              <w:rPr>
                <w:sz w:val="22"/>
                <w:szCs w:val="22"/>
              </w:rPr>
            </w:pPr>
          </w:p>
          <w:p w14:paraId="2EA75C70"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YBE/Behavior Control Plan must be present in the case record.</w:t>
            </w:r>
          </w:p>
          <w:p w14:paraId="65920CBA" w14:textId="77777777" w:rsidR="00B4113D" w:rsidRPr="006E61D4" w:rsidRDefault="00B4113D" w:rsidP="00251A3E">
            <w:pPr>
              <w:tabs>
                <w:tab w:val="left" w:pos="307"/>
              </w:tabs>
              <w:ind w:left="1080"/>
              <w:rPr>
                <w:sz w:val="22"/>
                <w:szCs w:val="22"/>
              </w:rPr>
            </w:pPr>
          </w:p>
          <w:p w14:paraId="2EFF25D2"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0D5AB27F"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A list of dates of service and the specific services rendered and/or attempts</w:t>
            </w:r>
          </w:p>
          <w:p w14:paraId="6B7E775E"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Overall summary of progress for the client/family receiving the service.  Please include if family continues to benefit and/or the barriers to intervention</w:t>
            </w:r>
          </w:p>
          <w:p w14:paraId="6DB64B0E"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Plan for further interventions</w:t>
            </w:r>
          </w:p>
          <w:p w14:paraId="056A464F"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 xml:space="preserve">Any identified unmet concrete or service needs </w:t>
            </w:r>
          </w:p>
          <w:p w14:paraId="5917FFAB" w14:textId="77777777" w:rsidR="00B4113D" w:rsidRPr="006E61D4" w:rsidRDefault="00B4113D" w:rsidP="00B4113D">
            <w:pPr>
              <w:numPr>
                <w:ilvl w:val="0"/>
                <w:numId w:val="9"/>
              </w:numPr>
              <w:tabs>
                <w:tab w:val="left" w:pos="307"/>
                <w:tab w:val="num" w:pos="1152"/>
              </w:tabs>
              <w:spacing w:after="0"/>
              <w:ind w:left="1152"/>
              <w:rPr>
                <w:sz w:val="22"/>
                <w:szCs w:val="22"/>
              </w:rPr>
            </w:pPr>
            <w:r w:rsidRPr="006E61D4">
              <w:rPr>
                <w:sz w:val="22"/>
                <w:szCs w:val="22"/>
              </w:rPr>
              <w:t>Date and name of DHHR staff to which any new allegations of abuse/neglect (CPS) or behavioral issues (YS) were reported within the month</w:t>
            </w:r>
          </w:p>
          <w:p w14:paraId="08B81B17" w14:textId="77777777" w:rsidR="00B4113D" w:rsidRPr="006E61D4" w:rsidRDefault="00B4113D" w:rsidP="00251A3E">
            <w:pPr>
              <w:tabs>
                <w:tab w:val="left" w:pos="307"/>
              </w:tabs>
              <w:ind w:left="1080"/>
              <w:rPr>
                <w:sz w:val="22"/>
                <w:szCs w:val="22"/>
              </w:rPr>
            </w:pPr>
          </w:p>
          <w:p w14:paraId="19F3FE46" w14:textId="77777777" w:rsidR="00B4113D" w:rsidRPr="006E61D4" w:rsidRDefault="00B4113D" w:rsidP="00251A3E">
            <w:pPr>
              <w:pStyle w:val="IndexHeading"/>
              <w:keepNext w:val="0"/>
              <w:spacing w:line="240" w:lineRule="auto"/>
              <w:ind w:left="76"/>
              <w:rPr>
                <w:rFonts w:ascii="Times New Roman" w:hAnsi="Times New Roman"/>
                <w:spacing w:val="0"/>
                <w:sz w:val="22"/>
                <w:szCs w:val="22"/>
              </w:rPr>
            </w:pPr>
          </w:p>
        </w:tc>
      </w:tr>
    </w:tbl>
    <w:p w14:paraId="6CB42755"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5655E54F" w14:textId="77777777" w:rsidR="00B4113D" w:rsidRPr="006E61D4" w:rsidRDefault="00B4113D" w:rsidP="00B4113D">
      <w:pPr>
        <w:widowControl w:val="0"/>
        <w:tabs>
          <w:tab w:val="left" w:pos="2520"/>
        </w:tabs>
        <w:jc w:val="both"/>
        <w:rPr>
          <w:sz w:val="22"/>
          <w:szCs w:val="22"/>
        </w:rPr>
      </w:pPr>
      <w:r w:rsidRPr="006E61D4">
        <w:rPr>
          <w:sz w:val="22"/>
          <w:szCs w:val="22"/>
        </w:rPr>
        <w:t>Additional Service Criteria:</w:t>
      </w:r>
      <w:r w:rsidRPr="006E61D4">
        <w:rPr>
          <w:sz w:val="22"/>
          <w:szCs w:val="22"/>
        </w:rPr>
        <w:tab/>
      </w:r>
    </w:p>
    <w:p w14:paraId="384AE43D" w14:textId="77777777" w:rsidR="00B4113D" w:rsidRPr="006E61D4" w:rsidRDefault="00B4113D" w:rsidP="00B4113D">
      <w:pPr>
        <w:widowControl w:val="0"/>
        <w:tabs>
          <w:tab w:val="left" w:pos="2520"/>
        </w:tabs>
        <w:jc w:val="both"/>
        <w:rPr>
          <w:sz w:val="22"/>
          <w:szCs w:val="22"/>
        </w:rPr>
      </w:pPr>
    </w:p>
    <w:p w14:paraId="2C22B82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4AFF684A" w14:textId="77777777" w:rsidR="00B4113D" w:rsidRPr="006E61D4" w:rsidRDefault="00B4113D" w:rsidP="00B4113D">
      <w:pPr>
        <w:numPr>
          <w:ilvl w:val="0"/>
          <w:numId w:val="8"/>
        </w:numPr>
        <w:spacing w:after="0"/>
        <w:rPr>
          <w:sz w:val="22"/>
          <w:szCs w:val="22"/>
        </w:rPr>
      </w:pPr>
      <w:r w:rsidRPr="006E61D4">
        <w:rPr>
          <w:sz w:val="22"/>
          <w:szCs w:val="22"/>
        </w:rPr>
        <w:t>Sociology</w:t>
      </w:r>
    </w:p>
    <w:p w14:paraId="4350BA98" w14:textId="77777777" w:rsidR="00B4113D" w:rsidRPr="006E61D4" w:rsidRDefault="00B4113D" w:rsidP="00B4113D">
      <w:pPr>
        <w:numPr>
          <w:ilvl w:val="0"/>
          <w:numId w:val="8"/>
        </w:numPr>
        <w:spacing w:after="0"/>
        <w:rPr>
          <w:sz w:val="22"/>
          <w:szCs w:val="22"/>
        </w:rPr>
      </w:pPr>
      <w:r w:rsidRPr="006E61D4">
        <w:rPr>
          <w:sz w:val="22"/>
          <w:szCs w:val="22"/>
        </w:rPr>
        <w:lastRenderedPageBreak/>
        <w:t>Psychology</w:t>
      </w:r>
    </w:p>
    <w:p w14:paraId="0B133FA6" w14:textId="77777777" w:rsidR="00B4113D" w:rsidRPr="006E61D4" w:rsidRDefault="00B4113D" w:rsidP="00B4113D">
      <w:pPr>
        <w:numPr>
          <w:ilvl w:val="0"/>
          <w:numId w:val="8"/>
        </w:numPr>
        <w:spacing w:after="0"/>
        <w:rPr>
          <w:sz w:val="22"/>
          <w:szCs w:val="22"/>
        </w:rPr>
      </w:pPr>
      <w:r w:rsidRPr="006E61D4">
        <w:rPr>
          <w:sz w:val="22"/>
          <w:szCs w:val="22"/>
        </w:rPr>
        <w:t>Counseling</w:t>
      </w:r>
    </w:p>
    <w:p w14:paraId="7C7D8264"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76003448" w14:textId="77777777" w:rsidR="00B4113D" w:rsidRPr="006E61D4" w:rsidRDefault="00B4113D" w:rsidP="00B4113D">
      <w:pPr>
        <w:numPr>
          <w:ilvl w:val="0"/>
          <w:numId w:val="8"/>
        </w:numPr>
        <w:spacing w:after="0"/>
        <w:rPr>
          <w:sz w:val="22"/>
          <w:szCs w:val="22"/>
        </w:rPr>
      </w:pPr>
      <w:r w:rsidRPr="006E61D4">
        <w:rPr>
          <w:sz w:val="22"/>
          <w:szCs w:val="22"/>
        </w:rPr>
        <w:t>Human Services</w:t>
      </w:r>
    </w:p>
    <w:p w14:paraId="00E29509"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0F7C3CE2"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2C386FF0"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0C2B1442"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6BB4DD70"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149FEF63"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56AF752A"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242EC20C"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30D70E84"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4554B4B8" w14:textId="77777777" w:rsidR="00B4113D" w:rsidRPr="006E61D4" w:rsidRDefault="00B4113D" w:rsidP="00B4113D">
      <w:pPr>
        <w:widowControl w:val="0"/>
        <w:tabs>
          <w:tab w:val="left" w:pos="2520"/>
        </w:tabs>
        <w:jc w:val="both"/>
        <w:rPr>
          <w:sz w:val="22"/>
          <w:szCs w:val="22"/>
        </w:rPr>
      </w:pPr>
    </w:p>
    <w:p w14:paraId="5DA5DDB8" w14:textId="77777777" w:rsidR="00B4113D" w:rsidRPr="006E61D4" w:rsidRDefault="00B4113D" w:rsidP="00B4113D">
      <w:pPr>
        <w:tabs>
          <w:tab w:val="left" w:pos="2520"/>
        </w:tabs>
        <w:rPr>
          <w:sz w:val="22"/>
          <w:szCs w:val="22"/>
        </w:rPr>
      </w:pPr>
    </w:p>
    <w:p w14:paraId="3F37C4BE" w14:textId="77777777" w:rsidR="00B4113D" w:rsidRPr="006E61D4" w:rsidRDefault="00B4113D" w:rsidP="00B4113D">
      <w:pPr>
        <w:tabs>
          <w:tab w:val="left" w:pos="2520"/>
        </w:tabs>
        <w:rPr>
          <w:sz w:val="22"/>
          <w:szCs w:val="22"/>
        </w:rPr>
      </w:pPr>
      <w:r w:rsidRPr="006E61D4">
        <w:rPr>
          <w:sz w:val="22"/>
          <w:szCs w:val="22"/>
        </w:rPr>
        <w:t xml:space="preserve">Specialized Family Care Homes (Medley) through </w:t>
      </w:r>
      <w:smartTag w:uri="urn:schemas-microsoft-com:office:smarttags" w:element="PersonName">
        <w:r w:rsidRPr="006E61D4">
          <w:rPr>
            <w:sz w:val="22"/>
            <w:szCs w:val="22"/>
          </w:rPr>
          <w:t>WV</w:t>
        </w:r>
      </w:smartTag>
      <w:r w:rsidRPr="006E61D4">
        <w:rPr>
          <w:sz w:val="22"/>
          <w:szCs w:val="22"/>
        </w:rPr>
        <w:t>U CED are eligible for this service.</w:t>
      </w:r>
    </w:p>
    <w:p w14:paraId="59839240" w14:textId="77777777" w:rsidR="00B4113D" w:rsidRPr="006E61D4" w:rsidRDefault="00B4113D" w:rsidP="00B4113D">
      <w:pPr>
        <w:tabs>
          <w:tab w:val="left" w:pos="2520"/>
        </w:tabs>
        <w:rPr>
          <w:sz w:val="22"/>
          <w:szCs w:val="22"/>
        </w:rPr>
      </w:pPr>
    </w:p>
    <w:p w14:paraId="278E8A4D" w14:textId="77777777" w:rsidR="00B4113D" w:rsidRPr="006E61D4" w:rsidRDefault="00B4113D" w:rsidP="00B4113D">
      <w:pPr>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25C78C7" w14:textId="77777777" w:rsidR="00B4113D" w:rsidRPr="006E61D4" w:rsidRDefault="00B4113D" w:rsidP="00B4113D">
      <w:pPr>
        <w:tabs>
          <w:tab w:val="left" w:pos="2520"/>
        </w:tabs>
        <w:rPr>
          <w:sz w:val="22"/>
          <w:szCs w:val="22"/>
        </w:rPr>
      </w:pPr>
      <w:r w:rsidRPr="006E61D4">
        <w:rPr>
          <w:sz w:val="22"/>
          <w:szCs w:val="22"/>
        </w:rPr>
        <w:br w:type="page"/>
      </w:r>
    </w:p>
    <w:p w14:paraId="509224BD" w14:textId="77777777" w:rsidR="00B4113D" w:rsidRPr="006E61D4" w:rsidRDefault="00B4113D" w:rsidP="007706E7">
      <w:pPr>
        <w:pStyle w:val="Heading2"/>
      </w:pPr>
      <w:bookmarkStart w:id="496" w:name="_Toc318186040"/>
      <w:bookmarkStart w:id="497" w:name="_Toc534728724"/>
      <w:bookmarkStart w:id="498" w:name="_Toc52601498"/>
      <w:bookmarkStart w:id="499" w:name="_Toc189465084"/>
      <w:bookmarkStart w:id="500" w:name="_Toc198452683"/>
      <w:r w:rsidRPr="006E61D4">
        <w:lastRenderedPageBreak/>
        <w:t>Situational or Behavioral Respite 230210</w:t>
      </w:r>
      <w:bookmarkEnd w:id="496"/>
      <w:bookmarkEnd w:id="497"/>
    </w:p>
    <w:p w14:paraId="11983437" w14:textId="77777777" w:rsidR="00B4113D" w:rsidRPr="006E61D4" w:rsidRDefault="00B4113D" w:rsidP="00B4113D">
      <w:pPr>
        <w:rPr>
          <w:sz w:val="22"/>
          <w:szCs w:val="22"/>
        </w:rPr>
      </w:pPr>
    </w:p>
    <w:p w14:paraId="1717D562"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Unplanned or planned break for primary caretakers who are in challenging situations in which a trained provider assumes care giving and supervision of child(ren) for a brief period of time.  Service may be provided in or out of the natural home or on an hourly/daily basis.  Temporary relief from parenting responsibilities is provided to avoid a placement disruption.</w:t>
      </w:r>
    </w:p>
    <w:p w14:paraId="0861DB4F"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6C2ACED9" w14:textId="77777777" w:rsidTr="00251A3E">
        <w:tc>
          <w:tcPr>
            <w:tcW w:w="2520" w:type="dxa"/>
            <w:vAlign w:val="center"/>
          </w:tcPr>
          <w:p w14:paraId="2D271CD9"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508A7EAF"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4636FDF3" w14:textId="77777777" w:rsidTr="00251A3E">
        <w:tc>
          <w:tcPr>
            <w:tcW w:w="2520" w:type="dxa"/>
            <w:vAlign w:val="center"/>
          </w:tcPr>
          <w:p w14:paraId="414E3B6A"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714A3097"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449AF53F" w14:textId="77777777" w:rsidTr="00251A3E">
        <w:tc>
          <w:tcPr>
            <w:tcW w:w="2520" w:type="dxa"/>
            <w:vAlign w:val="center"/>
          </w:tcPr>
          <w:p w14:paraId="46B93F19"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4BB68A88" w14:textId="77777777" w:rsidR="00B4113D" w:rsidRPr="006E61D4" w:rsidRDefault="00B4113D" w:rsidP="00251A3E">
            <w:pPr>
              <w:widowControl w:val="0"/>
              <w:rPr>
                <w:sz w:val="22"/>
                <w:szCs w:val="22"/>
              </w:rPr>
            </w:pPr>
            <w:r w:rsidRPr="006E61D4">
              <w:rPr>
                <w:sz w:val="22"/>
                <w:szCs w:val="22"/>
              </w:rPr>
              <w:t>92 days</w:t>
            </w:r>
          </w:p>
          <w:p w14:paraId="34ED6530" w14:textId="77777777" w:rsidR="00B4113D" w:rsidRPr="006E61D4" w:rsidRDefault="00B4113D" w:rsidP="00251A3E">
            <w:pPr>
              <w:widowControl w:val="0"/>
              <w:rPr>
                <w:sz w:val="22"/>
                <w:szCs w:val="22"/>
              </w:rPr>
            </w:pPr>
            <w:r w:rsidRPr="006E61D4">
              <w:rPr>
                <w:sz w:val="22"/>
                <w:szCs w:val="22"/>
              </w:rPr>
              <w:t>Unit = One hour</w:t>
            </w:r>
          </w:p>
          <w:p w14:paraId="124FBDDA" w14:textId="77777777" w:rsidR="00B4113D" w:rsidRPr="006E61D4" w:rsidRDefault="00B4113D" w:rsidP="00251A3E">
            <w:pPr>
              <w:widowControl w:val="0"/>
              <w:rPr>
                <w:sz w:val="22"/>
                <w:szCs w:val="22"/>
              </w:rPr>
            </w:pPr>
            <w:r w:rsidRPr="006E61D4">
              <w:rPr>
                <w:sz w:val="22"/>
                <w:szCs w:val="22"/>
              </w:rPr>
              <w:t>30 units per 92 days</w:t>
            </w:r>
          </w:p>
          <w:p w14:paraId="18331EC0" w14:textId="77777777" w:rsidR="00B4113D" w:rsidRPr="006E61D4" w:rsidRDefault="00B4113D" w:rsidP="00251A3E">
            <w:pPr>
              <w:widowControl w:val="0"/>
              <w:rPr>
                <w:sz w:val="22"/>
                <w:szCs w:val="22"/>
              </w:rPr>
            </w:pPr>
            <w:r w:rsidRPr="006E61D4">
              <w:rPr>
                <w:sz w:val="22"/>
                <w:szCs w:val="22"/>
              </w:rPr>
              <w:t>Maximum of 120 Units (5 days)</w:t>
            </w:r>
          </w:p>
          <w:p w14:paraId="7C2F7B52"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23AA07D2" w14:textId="77777777" w:rsidTr="00251A3E">
        <w:tc>
          <w:tcPr>
            <w:tcW w:w="2520" w:type="dxa"/>
            <w:vAlign w:val="center"/>
          </w:tcPr>
          <w:p w14:paraId="07BF407E"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4F19C3A4" w14:textId="77777777" w:rsidR="00B4113D" w:rsidRPr="006E61D4" w:rsidRDefault="00B4113D" w:rsidP="00251A3E">
            <w:pPr>
              <w:widowControl w:val="0"/>
              <w:rPr>
                <w:sz w:val="22"/>
                <w:szCs w:val="22"/>
              </w:rPr>
            </w:pPr>
            <w:r w:rsidRPr="006E61D4">
              <w:rPr>
                <w:sz w:val="22"/>
                <w:szCs w:val="22"/>
              </w:rPr>
              <w:t>As Necessary</w:t>
            </w:r>
          </w:p>
          <w:p w14:paraId="2A734851" w14:textId="77777777" w:rsidR="00B4113D" w:rsidRPr="006E61D4" w:rsidRDefault="00B4113D" w:rsidP="00251A3E">
            <w:pPr>
              <w:widowControl w:val="0"/>
              <w:rPr>
                <w:sz w:val="22"/>
                <w:szCs w:val="22"/>
              </w:rPr>
            </w:pPr>
          </w:p>
        </w:tc>
      </w:tr>
      <w:tr w:rsidR="00B4113D" w:rsidRPr="006E61D4" w14:paraId="1354C135" w14:textId="77777777" w:rsidTr="00251A3E">
        <w:tc>
          <w:tcPr>
            <w:tcW w:w="2520" w:type="dxa"/>
            <w:vAlign w:val="center"/>
          </w:tcPr>
          <w:p w14:paraId="4CFAC633" w14:textId="77777777" w:rsidR="00B4113D" w:rsidRPr="006E61D4" w:rsidRDefault="00B4113D" w:rsidP="00251A3E">
            <w:pPr>
              <w:widowControl w:val="0"/>
              <w:rPr>
                <w:b/>
                <w:bCs/>
                <w:sz w:val="22"/>
                <w:szCs w:val="22"/>
              </w:rPr>
            </w:pPr>
            <w:r w:rsidRPr="006E61D4">
              <w:rPr>
                <w:b/>
                <w:bCs/>
                <w:sz w:val="22"/>
                <w:szCs w:val="22"/>
              </w:rPr>
              <w:t>Admission Criteria</w:t>
            </w:r>
          </w:p>
          <w:p w14:paraId="4B92743C" w14:textId="77777777" w:rsidR="00B4113D" w:rsidRPr="006E61D4" w:rsidRDefault="00B4113D" w:rsidP="00251A3E">
            <w:pPr>
              <w:widowControl w:val="0"/>
              <w:rPr>
                <w:b/>
                <w:bCs/>
                <w:sz w:val="22"/>
                <w:szCs w:val="22"/>
              </w:rPr>
            </w:pPr>
          </w:p>
        </w:tc>
        <w:tc>
          <w:tcPr>
            <w:tcW w:w="6480" w:type="dxa"/>
            <w:vAlign w:val="center"/>
          </w:tcPr>
          <w:p w14:paraId="4C81F63E" w14:textId="77777777" w:rsidR="00B4113D" w:rsidRPr="006E61D4" w:rsidRDefault="00B4113D" w:rsidP="00B4113D">
            <w:pPr>
              <w:numPr>
                <w:ilvl w:val="0"/>
                <w:numId w:val="98"/>
              </w:numPr>
              <w:spacing w:after="0"/>
              <w:jc w:val="both"/>
              <w:rPr>
                <w:sz w:val="22"/>
                <w:szCs w:val="22"/>
              </w:rPr>
            </w:pPr>
            <w:r w:rsidRPr="006E61D4">
              <w:rPr>
                <w:sz w:val="22"/>
                <w:szCs w:val="22"/>
              </w:rPr>
              <w:t>The foster family placement is at risk of disruption due to severe behavioral issues documented in the case record that are detrimentally affecting the foster family’s functioning.</w:t>
            </w:r>
          </w:p>
          <w:p w14:paraId="30D07733" w14:textId="77777777" w:rsidR="00B4113D" w:rsidRPr="006E61D4" w:rsidRDefault="00B4113D" w:rsidP="00B4113D">
            <w:pPr>
              <w:numPr>
                <w:ilvl w:val="0"/>
                <w:numId w:val="98"/>
              </w:numPr>
              <w:spacing w:after="0"/>
              <w:jc w:val="both"/>
              <w:rPr>
                <w:sz w:val="22"/>
                <w:szCs w:val="22"/>
              </w:rPr>
            </w:pPr>
            <w:r w:rsidRPr="006E61D4">
              <w:rPr>
                <w:sz w:val="22"/>
                <w:szCs w:val="22"/>
              </w:rPr>
              <w:t xml:space="preserve">MDT agrees that the child(ren) can be maintained safely in the foster family home. If the MDT has not convened, a </w:t>
            </w:r>
            <w:smartTag w:uri="urn:schemas-microsoft-com:office:smarttags" w:element="PersonName">
              <w:r w:rsidRPr="006E61D4">
                <w:rPr>
                  <w:sz w:val="22"/>
                  <w:szCs w:val="22"/>
                </w:rPr>
                <w:t>WV</w:t>
              </w:r>
            </w:smartTag>
            <w:r w:rsidRPr="006E61D4">
              <w:rPr>
                <w:sz w:val="22"/>
                <w:szCs w:val="22"/>
              </w:rPr>
              <w:t xml:space="preserve"> DHHR Supervisor may approve this service.</w:t>
            </w:r>
          </w:p>
          <w:p w14:paraId="4879AEBA" w14:textId="77777777" w:rsidR="00B4113D" w:rsidRPr="006E61D4" w:rsidRDefault="00B4113D" w:rsidP="00B4113D">
            <w:pPr>
              <w:numPr>
                <w:ilvl w:val="0"/>
                <w:numId w:val="98"/>
              </w:numPr>
              <w:spacing w:after="0"/>
              <w:jc w:val="both"/>
              <w:rPr>
                <w:sz w:val="22"/>
                <w:szCs w:val="22"/>
              </w:rPr>
            </w:pPr>
            <w:r w:rsidRPr="006E61D4">
              <w:rPr>
                <w:sz w:val="22"/>
                <w:szCs w:val="22"/>
              </w:rPr>
              <w:t>DHHR’s service plan reflects the need for the service.</w:t>
            </w:r>
          </w:p>
          <w:p w14:paraId="7F30EF2E" w14:textId="77777777" w:rsidR="00B4113D" w:rsidRPr="006E61D4" w:rsidRDefault="00B4113D" w:rsidP="00B4113D">
            <w:pPr>
              <w:numPr>
                <w:ilvl w:val="0"/>
                <w:numId w:val="98"/>
              </w:numPr>
              <w:spacing w:after="0"/>
              <w:jc w:val="both"/>
              <w:rPr>
                <w:sz w:val="22"/>
                <w:szCs w:val="22"/>
              </w:rPr>
            </w:pPr>
            <w:r w:rsidRPr="006E61D4">
              <w:rPr>
                <w:sz w:val="22"/>
                <w:szCs w:val="22"/>
              </w:rPr>
              <w:t>Family has explored social support systems whose members are capable of providing service to the identified client.</w:t>
            </w:r>
          </w:p>
        </w:tc>
      </w:tr>
      <w:tr w:rsidR="00B4113D" w:rsidRPr="006E61D4" w14:paraId="5A50FC5E" w14:textId="77777777" w:rsidTr="00251A3E">
        <w:trPr>
          <w:trHeight w:val="3383"/>
        </w:trPr>
        <w:tc>
          <w:tcPr>
            <w:tcW w:w="2520" w:type="dxa"/>
            <w:vAlign w:val="center"/>
          </w:tcPr>
          <w:p w14:paraId="3584CDB8" w14:textId="77777777" w:rsidR="00B4113D" w:rsidRPr="006E61D4" w:rsidRDefault="00B4113D" w:rsidP="00251A3E">
            <w:pPr>
              <w:rPr>
                <w:b/>
                <w:bCs/>
                <w:sz w:val="22"/>
                <w:szCs w:val="22"/>
              </w:rPr>
            </w:pPr>
            <w:r w:rsidRPr="006E61D4">
              <w:rPr>
                <w:b/>
                <w:bCs/>
                <w:sz w:val="22"/>
                <w:szCs w:val="22"/>
              </w:rPr>
              <w:lastRenderedPageBreak/>
              <w:t>Continuing Stay Criteria</w:t>
            </w:r>
          </w:p>
          <w:p w14:paraId="42D4DFEA" w14:textId="77777777" w:rsidR="00B4113D" w:rsidRPr="006E61D4" w:rsidRDefault="00B4113D" w:rsidP="00251A3E">
            <w:pPr>
              <w:rPr>
                <w:b/>
                <w:bCs/>
                <w:sz w:val="22"/>
                <w:szCs w:val="22"/>
              </w:rPr>
            </w:pPr>
          </w:p>
        </w:tc>
        <w:tc>
          <w:tcPr>
            <w:tcW w:w="6480" w:type="dxa"/>
            <w:vAlign w:val="center"/>
          </w:tcPr>
          <w:p w14:paraId="7B9EE633" w14:textId="77777777" w:rsidR="00B4113D" w:rsidRPr="006E61D4" w:rsidRDefault="00B4113D" w:rsidP="00B4113D">
            <w:pPr>
              <w:numPr>
                <w:ilvl w:val="0"/>
                <w:numId w:val="99"/>
              </w:numPr>
              <w:spacing w:after="0"/>
              <w:jc w:val="both"/>
              <w:rPr>
                <w:sz w:val="22"/>
                <w:szCs w:val="22"/>
              </w:rPr>
            </w:pPr>
            <w:r w:rsidRPr="006E61D4">
              <w:rPr>
                <w:sz w:val="22"/>
                <w:szCs w:val="22"/>
              </w:rPr>
              <w:t>Placement continues to be at risk of disruption due to severe behavioral issues documented in the case record, that are detrimentally interfering with the foster family’s functioning.</w:t>
            </w:r>
          </w:p>
          <w:p w14:paraId="19F23CB3" w14:textId="77777777" w:rsidR="00B4113D" w:rsidRPr="006E61D4" w:rsidRDefault="00B4113D" w:rsidP="00B4113D">
            <w:pPr>
              <w:numPr>
                <w:ilvl w:val="0"/>
                <w:numId w:val="99"/>
              </w:numPr>
              <w:spacing w:after="0"/>
              <w:jc w:val="both"/>
              <w:rPr>
                <w:sz w:val="22"/>
                <w:szCs w:val="22"/>
              </w:rPr>
            </w:pPr>
            <w:r w:rsidRPr="006E61D4">
              <w:rPr>
                <w:sz w:val="22"/>
                <w:szCs w:val="22"/>
              </w:rPr>
              <w:t>MDT had determined the placement is viable.</w:t>
            </w:r>
          </w:p>
          <w:p w14:paraId="7D0F5067" w14:textId="77777777" w:rsidR="00B4113D" w:rsidRPr="006E61D4" w:rsidRDefault="00B4113D" w:rsidP="00B4113D">
            <w:pPr>
              <w:numPr>
                <w:ilvl w:val="0"/>
                <w:numId w:val="99"/>
              </w:numPr>
              <w:spacing w:after="0"/>
              <w:jc w:val="both"/>
              <w:rPr>
                <w:sz w:val="22"/>
                <w:szCs w:val="22"/>
              </w:rPr>
            </w:pPr>
            <w:r w:rsidRPr="006E61D4">
              <w:rPr>
                <w:sz w:val="22"/>
                <w:szCs w:val="22"/>
              </w:rPr>
              <w:t>Service continues to be needed to provide support to maintain child’s placement as identified on the service plan.</w:t>
            </w:r>
          </w:p>
          <w:p w14:paraId="4F8C7428" w14:textId="77777777" w:rsidR="00B4113D" w:rsidRPr="006E61D4" w:rsidRDefault="00B4113D" w:rsidP="00B4113D">
            <w:pPr>
              <w:numPr>
                <w:ilvl w:val="0"/>
                <w:numId w:val="99"/>
              </w:numPr>
              <w:spacing w:after="0"/>
              <w:jc w:val="both"/>
              <w:rPr>
                <w:sz w:val="22"/>
                <w:szCs w:val="22"/>
              </w:rPr>
            </w:pPr>
            <w:r w:rsidRPr="006E61D4">
              <w:rPr>
                <w:sz w:val="22"/>
                <w:szCs w:val="22"/>
              </w:rPr>
              <w:t>Service plan identifies the current plan is for the child to remain in the foster family home.</w:t>
            </w:r>
          </w:p>
        </w:tc>
      </w:tr>
      <w:tr w:rsidR="00B4113D" w:rsidRPr="006E61D4" w14:paraId="0983C6D9" w14:textId="77777777" w:rsidTr="00251A3E">
        <w:tc>
          <w:tcPr>
            <w:tcW w:w="2520" w:type="dxa"/>
            <w:vAlign w:val="center"/>
          </w:tcPr>
          <w:p w14:paraId="6FEE9A2E" w14:textId="77777777" w:rsidR="00B4113D" w:rsidRPr="006E61D4" w:rsidRDefault="00B4113D" w:rsidP="00251A3E">
            <w:pPr>
              <w:rPr>
                <w:b/>
                <w:bCs/>
                <w:sz w:val="22"/>
                <w:szCs w:val="22"/>
              </w:rPr>
            </w:pPr>
            <w:r w:rsidRPr="006E61D4">
              <w:rPr>
                <w:b/>
                <w:bCs/>
                <w:sz w:val="22"/>
                <w:szCs w:val="22"/>
              </w:rPr>
              <w:t>Discharge Criteria</w:t>
            </w:r>
          </w:p>
          <w:p w14:paraId="2F9DD677" w14:textId="77777777" w:rsidR="00B4113D" w:rsidRPr="006E61D4" w:rsidRDefault="00B4113D" w:rsidP="00251A3E">
            <w:pPr>
              <w:rPr>
                <w:b/>
                <w:bCs/>
                <w:sz w:val="22"/>
                <w:szCs w:val="22"/>
              </w:rPr>
            </w:pPr>
            <w:r w:rsidRPr="006E61D4">
              <w:rPr>
                <w:b/>
                <w:bCs/>
                <w:sz w:val="22"/>
                <w:szCs w:val="22"/>
              </w:rPr>
              <w:t>(Any element may result in discharge or transfer)</w:t>
            </w:r>
          </w:p>
        </w:tc>
        <w:tc>
          <w:tcPr>
            <w:tcW w:w="6480" w:type="dxa"/>
            <w:vAlign w:val="center"/>
          </w:tcPr>
          <w:p w14:paraId="55396188" w14:textId="77777777" w:rsidR="00B4113D" w:rsidRPr="006E61D4" w:rsidRDefault="00B4113D" w:rsidP="00B4113D">
            <w:pPr>
              <w:numPr>
                <w:ilvl w:val="0"/>
                <w:numId w:val="100"/>
              </w:numPr>
              <w:spacing w:after="0"/>
              <w:jc w:val="both"/>
              <w:rPr>
                <w:sz w:val="22"/>
                <w:szCs w:val="22"/>
              </w:rPr>
            </w:pPr>
            <w:r w:rsidRPr="006E61D4">
              <w:rPr>
                <w:sz w:val="22"/>
                <w:szCs w:val="22"/>
              </w:rPr>
              <w:t xml:space="preserve">Foster parent requests child’s removal. </w:t>
            </w:r>
          </w:p>
          <w:p w14:paraId="155F7121" w14:textId="77777777" w:rsidR="00B4113D" w:rsidRPr="006E61D4" w:rsidRDefault="00B4113D" w:rsidP="00B4113D">
            <w:pPr>
              <w:numPr>
                <w:ilvl w:val="0"/>
                <w:numId w:val="100"/>
              </w:numPr>
              <w:spacing w:after="0"/>
              <w:jc w:val="both"/>
              <w:rPr>
                <w:sz w:val="22"/>
                <w:szCs w:val="22"/>
              </w:rPr>
            </w:pPr>
            <w:r w:rsidRPr="006E61D4">
              <w:rPr>
                <w:sz w:val="22"/>
                <w:szCs w:val="22"/>
              </w:rPr>
              <w:t>Disruptive behavior is no longer present.</w:t>
            </w:r>
          </w:p>
        </w:tc>
      </w:tr>
      <w:tr w:rsidR="00B4113D" w:rsidRPr="006E61D4" w14:paraId="53E0A7B9" w14:textId="77777777" w:rsidTr="00251A3E">
        <w:tc>
          <w:tcPr>
            <w:tcW w:w="2520" w:type="dxa"/>
            <w:vAlign w:val="center"/>
          </w:tcPr>
          <w:p w14:paraId="1F702DBA" w14:textId="77777777" w:rsidR="00B4113D" w:rsidRPr="006E61D4" w:rsidRDefault="00B4113D" w:rsidP="00251A3E">
            <w:pPr>
              <w:rPr>
                <w:b/>
                <w:sz w:val="22"/>
                <w:szCs w:val="22"/>
              </w:rPr>
            </w:pPr>
            <w:r w:rsidRPr="006E61D4">
              <w:rPr>
                <w:b/>
                <w:sz w:val="22"/>
                <w:szCs w:val="22"/>
              </w:rPr>
              <w:t>Service Exclusions</w:t>
            </w:r>
          </w:p>
        </w:tc>
        <w:tc>
          <w:tcPr>
            <w:tcW w:w="6480" w:type="dxa"/>
            <w:vAlign w:val="center"/>
          </w:tcPr>
          <w:p w14:paraId="2D970992" w14:textId="77777777" w:rsidR="00B4113D" w:rsidRPr="006E61D4" w:rsidRDefault="00B4113D" w:rsidP="00B4113D">
            <w:pPr>
              <w:pStyle w:val="IndexHeading"/>
              <w:keepNext w:val="0"/>
              <w:widowControl w:val="0"/>
              <w:numPr>
                <w:ilvl w:val="0"/>
                <w:numId w:val="100"/>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 xml:space="preserve">No other </w:t>
            </w:r>
            <w:r>
              <w:rPr>
                <w:rFonts w:ascii="Times New Roman" w:hAnsi="Times New Roman"/>
                <w:spacing w:val="0"/>
                <w:sz w:val="22"/>
                <w:szCs w:val="22"/>
              </w:rPr>
              <w:t>SNS</w:t>
            </w:r>
            <w:r w:rsidRPr="006E61D4">
              <w:rPr>
                <w:rFonts w:ascii="Times New Roman" w:hAnsi="Times New Roman"/>
                <w:spacing w:val="0"/>
                <w:sz w:val="22"/>
                <w:szCs w:val="22"/>
              </w:rPr>
              <w:t xml:space="preserve"> may be billed concurrently while the child remains in emergency respite.</w:t>
            </w:r>
          </w:p>
          <w:p w14:paraId="1656E714" w14:textId="77777777" w:rsidR="00B4113D" w:rsidRPr="006E61D4" w:rsidRDefault="00B4113D" w:rsidP="00B4113D">
            <w:pPr>
              <w:numPr>
                <w:ilvl w:val="0"/>
                <w:numId w:val="98"/>
              </w:numPr>
              <w:spacing w:after="0"/>
              <w:jc w:val="both"/>
              <w:rPr>
                <w:sz w:val="22"/>
                <w:szCs w:val="22"/>
              </w:rPr>
            </w:pPr>
            <w:r w:rsidRPr="006E61D4">
              <w:rPr>
                <w:sz w:val="22"/>
                <w:szCs w:val="22"/>
              </w:rPr>
              <w:t>Therapeutic Foster Care and Specialized Family Care (Medley Homes supervised by Specialized Foster Care Agencies) are not eligible for this service.</w:t>
            </w:r>
          </w:p>
          <w:p w14:paraId="1EEBB738" w14:textId="77777777" w:rsidR="00B4113D" w:rsidRPr="006E61D4" w:rsidRDefault="00B4113D" w:rsidP="00B4113D">
            <w:pPr>
              <w:numPr>
                <w:ilvl w:val="0"/>
                <w:numId w:val="100"/>
              </w:numPr>
              <w:spacing w:after="0"/>
              <w:jc w:val="both"/>
              <w:rPr>
                <w:sz w:val="22"/>
                <w:szCs w:val="22"/>
              </w:rPr>
            </w:pPr>
            <w:r w:rsidRPr="006E61D4">
              <w:rPr>
                <w:sz w:val="22"/>
                <w:szCs w:val="22"/>
              </w:rPr>
              <w:t>Those receiving Waiver or ICF/MR services are not eligible for this service.</w:t>
            </w:r>
          </w:p>
        </w:tc>
      </w:tr>
      <w:tr w:rsidR="00B4113D" w:rsidRPr="006E61D4" w14:paraId="5F859246" w14:textId="77777777" w:rsidTr="00251A3E">
        <w:trPr>
          <w:trHeight w:val="647"/>
        </w:trPr>
        <w:tc>
          <w:tcPr>
            <w:tcW w:w="2520" w:type="dxa"/>
            <w:vAlign w:val="center"/>
          </w:tcPr>
          <w:p w14:paraId="6C8F4FE0" w14:textId="77777777" w:rsidR="00B4113D" w:rsidRPr="006E61D4" w:rsidRDefault="00B4113D" w:rsidP="00251A3E">
            <w:pPr>
              <w:rPr>
                <w:b/>
                <w:sz w:val="22"/>
                <w:szCs w:val="22"/>
              </w:rPr>
            </w:pPr>
            <w:r w:rsidRPr="006E61D4">
              <w:rPr>
                <w:b/>
                <w:sz w:val="22"/>
                <w:szCs w:val="22"/>
              </w:rPr>
              <w:t>Clinical Exclusions</w:t>
            </w:r>
          </w:p>
        </w:tc>
        <w:tc>
          <w:tcPr>
            <w:tcW w:w="6480" w:type="dxa"/>
            <w:vAlign w:val="center"/>
          </w:tcPr>
          <w:p w14:paraId="50F84540" w14:textId="77777777" w:rsidR="00B4113D" w:rsidRPr="006E61D4" w:rsidRDefault="00B4113D" w:rsidP="00B4113D">
            <w:pPr>
              <w:pStyle w:val="IndexHeading"/>
              <w:keepNext w:val="0"/>
              <w:widowControl w:val="0"/>
              <w:numPr>
                <w:ilvl w:val="0"/>
                <w:numId w:val="100"/>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3068BC17" w14:textId="77777777" w:rsidTr="00251A3E">
        <w:tc>
          <w:tcPr>
            <w:tcW w:w="2520" w:type="dxa"/>
            <w:vAlign w:val="center"/>
          </w:tcPr>
          <w:p w14:paraId="22496218"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6480" w:type="dxa"/>
            <w:vAlign w:val="center"/>
          </w:tcPr>
          <w:p w14:paraId="74450450" w14:textId="77777777" w:rsidR="00B4113D" w:rsidRPr="006E61D4" w:rsidRDefault="00B4113D" w:rsidP="00B4113D">
            <w:pPr>
              <w:widowControl w:val="0"/>
              <w:numPr>
                <w:ilvl w:val="0"/>
                <w:numId w:val="101"/>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6C369DA" w14:textId="77777777" w:rsidR="00B4113D" w:rsidRPr="006E61D4" w:rsidRDefault="00B4113D" w:rsidP="00B4113D">
            <w:pPr>
              <w:numPr>
                <w:ilvl w:val="0"/>
                <w:numId w:val="101"/>
              </w:numPr>
              <w:spacing w:after="0"/>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61C07C2D" w14:textId="77777777" w:rsidR="00B4113D" w:rsidRPr="006E61D4" w:rsidRDefault="00B4113D" w:rsidP="00B4113D">
            <w:pPr>
              <w:widowControl w:val="0"/>
              <w:numPr>
                <w:ilvl w:val="0"/>
                <w:numId w:val="101"/>
              </w:numPr>
              <w:spacing w:after="0"/>
              <w:jc w:val="both"/>
              <w:rPr>
                <w:sz w:val="22"/>
                <w:szCs w:val="22"/>
              </w:rPr>
            </w:pPr>
            <w:r w:rsidRPr="006E61D4">
              <w:rPr>
                <w:sz w:val="22"/>
                <w:szCs w:val="22"/>
              </w:rPr>
              <w:t>A copy of the CPS Family Functioning Assessment and the current treatment plan must be present in the case record.</w:t>
            </w:r>
          </w:p>
        </w:tc>
      </w:tr>
    </w:tbl>
    <w:p w14:paraId="3D048DDB" w14:textId="77777777" w:rsidR="00B4113D" w:rsidRPr="006E61D4" w:rsidRDefault="00B4113D" w:rsidP="00B4113D">
      <w:pPr>
        <w:pStyle w:val="BodyText2"/>
        <w:tabs>
          <w:tab w:val="left" w:pos="720"/>
        </w:tabs>
        <w:jc w:val="both"/>
        <w:rPr>
          <w:sz w:val="22"/>
          <w:szCs w:val="22"/>
        </w:rPr>
      </w:pPr>
      <w:r w:rsidRPr="006E61D4">
        <w:rPr>
          <w:b/>
          <w:sz w:val="22"/>
          <w:szCs w:val="22"/>
        </w:rPr>
        <w:t>Additional Service Criteria:</w:t>
      </w:r>
      <w:r w:rsidRPr="006E61D4">
        <w:rPr>
          <w:b/>
          <w:sz w:val="22"/>
          <w:szCs w:val="22"/>
        </w:rPr>
        <w:tab/>
      </w:r>
      <w:r w:rsidRPr="006E61D4">
        <w:rPr>
          <w:sz w:val="22"/>
          <w:szCs w:val="22"/>
        </w:rPr>
        <w:t xml:space="preserve">Medley Homes through </w:t>
      </w:r>
      <w:smartTag w:uri="urn:schemas-microsoft-com:office:smarttags" w:element="PersonName">
        <w:r w:rsidRPr="006E61D4">
          <w:rPr>
            <w:sz w:val="22"/>
            <w:szCs w:val="22"/>
          </w:rPr>
          <w:t>WV</w:t>
        </w:r>
      </w:smartTag>
      <w:r w:rsidRPr="006E61D4">
        <w:rPr>
          <w:sz w:val="22"/>
          <w:szCs w:val="22"/>
        </w:rPr>
        <w:t xml:space="preserve">U CED are eligible for this service if child does not have Waiver.  </w:t>
      </w:r>
    </w:p>
    <w:p w14:paraId="72C2D9AE" w14:textId="77777777" w:rsidR="00B4113D" w:rsidRPr="006E61D4" w:rsidRDefault="00B4113D" w:rsidP="00B4113D">
      <w:pPr>
        <w:widowControl w:val="0"/>
        <w:tabs>
          <w:tab w:val="left" w:pos="2520"/>
        </w:tabs>
        <w:jc w:val="both"/>
        <w:rPr>
          <w:sz w:val="22"/>
          <w:szCs w:val="22"/>
        </w:rPr>
      </w:pPr>
      <w:r w:rsidRPr="006E61D4">
        <w:rPr>
          <w:sz w:val="22"/>
          <w:szCs w:val="22"/>
        </w:rPr>
        <w:t xml:space="preserve"> </w:t>
      </w:r>
    </w:p>
    <w:p w14:paraId="3825E139" w14:textId="77777777" w:rsidR="00B4113D" w:rsidRPr="006E61D4" w:rsidRDefault="00B4113D" w:rsidP="00B4113D">
      <w:pPr>
        <w:rPr>
          <w:sz w:val="22"/>
          <w:szCs w:val="22"/>
        </w:rPr>
      </w:pPr>
      <w:r w:rsidRPr="006E61D4">
        <w:rPr>
          <w:sz w:val="22"/>
          <w:szCs w:val="22"/>
        </w:rPr>
        <w:t>A respite provider must meet the following safety requirements to become certified to provide substitute care for a foster/adoptive family:</w:t>
      </w:r>
    </w:p>
    <w:p w14:paraId="203E08AC" w14:textId="77777777" w:rsidR="00B4113D" w:rsidRPr="006E61D4" w:rsidRDefault="00B4113D" w:rsidP="00B4113D">
      <w:pPr>
        <w:ind w:left="3240" w:hanging="3240"/>
        <w:jc w:val="both"/>
        <w:rPr>
          <w:sz w:val="22"/>
          <w:szCs w:val="22"/>
        </w:rPr>
      </w:pPr>
    </w:p>
    <w:p w14:paraId="06DF7479" w14:textId="77777777" w:rsidR="00B4113D" w:rsidRPr="006E61D4" w:rsidRDefault="00B4113D" w:rsidP="00B4113D">
      <w:pPr>
        <w:numPr>
          <w:ilvl w:val="0"/>
          <w:numId w:val="38"/>
        </w:numPr>
        <w:spacing w:after="0"/>
        <w:jc w:val="both"/>
        <w:rPr>
          <w:sz w:val="22"/>
          <w:szCs w:val="22"/>
        </w:rPr>
      </w:pPr>
      <w:r w:rsidRPr="006E61D4">
        <w:rPr>
          <w:sz w:val="22"/>
          <w:szCs w:val="22"/>
        </w:rPr>
        <w:lastRenderedPageBreak/>
        <w:t>Provider must be age eighteen (18) or older</w:t>
      </w:r>
    </w:p>
    <w:p w14:paraId="4583EC18" w14:textId="77777777" w:rsidR="00B4113D" w:rsidRPr="006E61D4" w:rsidRDefault="00B4113D" w:rsidP="00B4113D">
      <w:pPr>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Medical Care/First Aid; </w:t>
      </w:r>
    </w:p>
    <w:p w14:paraId="71054003"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Discipline/Supervision; </w:t>
      </w:r>
    </w:p>
    <w:p w14:paraId="7175B77C"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Car Safety; </w:t>
      </w:r>
    </w:p>
    <w:p w14:paraId="4C0D0EC0"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Food/Nutrition; </w:t>
      </w:r>
    </w:p>
    <w:p w14:paraId="2BFBBB96"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Bathrooms/Bedrooms; </w:t>
      </w:r>
    </w:p>
    <w:p w14:paraId="7358292E"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Home Safety; </w:t>
      </w:r>
    </w:p>
    <w:p w14:paraId="1830B2B0"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Health Status; </w:t>
      </w:r>
    </w:p>
    <w:p w14:paraId="1F43CFD9"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Capacity; </w:t>
      </w:r>
    </w:p>
    <w:p w14:paraId="07897D5F"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*High School Diploma or GED,</w:t>
      </w:r>
    </w:p>
    <w:p w14:paraId="409B4834"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*CPR Certification (current),</w:t>
      </w:r>
    </w:p>
    <w:p w14:paraId="202DD08E"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b/>
          <w:sz w:val="22"/>
          <w:szCs w:val="22"/>
        </w:rPr>
      </w:pPr>
      <w:r w:rsidRPr="006E61D4">
        <w:rPr>
          <w:sz w:val="22"/>
          <w:szCs w:val="22"/>
        </w:rPr>
        <w:t xml:space="preserve">*Training in: Overview of Behavioral Health Conditions &amp; Developmental Disabilities, Consumer Rights &amp; Confidentiality, Recognition &amp; Reporting Abuse and Neglect, and Documentation. </w:t>
      </w:r>
    </w:p>
    <w:p w14:paraId="18A68D03" w14:textId="77777777" w:rsidR="00B4113D" w:rsidRPr="006E61D4" w:rsidRDefault="00B4113D" w:rsidP="00B4113D">
      <w:pPr>
        <w:numPr>
          <w:ilvl w:val="0"/>
          <w:numId w:val="38"/>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An acceptable CIB and a CPS/APS screen with no negative findings. See </w:t>
      </w:r>
      <w:r w:rsidRPr="006E33FD">
        <w:rPr>
          <w:sz w:val="22"/>
          <w:szCs w:val="22"/>
        </w:rPr>
        <w:t>Appendix 1</w:t>
      </w:r>
      <w:r w:rsidRPr="006E61D4">
        <w:rPr>
          <w:sz w:val="22"/>
          <w:szCs w:val="22"/>
        </w:rPr>
        <w:t>.</w:t>
      </w:r>
    </w:p>
    <w:p w14:paraId="487C731F"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69594D97"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22029830"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bCs/>
          <w:sz w:val="22"/>
          <w:szCs w:val="22"/>
        </w:rPr>
      </w:pPr>
      <w:r w:rsidRPr="006E61D4">
        <w:rPr>
          <w:bCs/>
          <w:sz w:val="22"/>
          <w:szCs w:val="22"/>
        </w:rPr>
        <w:t xml:space="preserve">NOTE: If the prospective respite provider is an existing foster/adoptive provider, a relative or non-custodial friend of the family, these * items are not required for credentialing. </w:t>
      </w:r>
    </w:p>
    <w:p w14:paraId="5895265A" w14:textId="77777777" w:rsidR="00B4113D" w:rsidRPr="006E61D4" w:rsidRDefault="00B4113D" w:rsidP="00B4113D">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360"/>
        <w:rPr>
          <w:sz w:val="22"/>
          <w:szCs w:val="22"/>
        </w:rPr>
      </w:pPr>
      <w:r w:rsidRPr="006E61D4">
        <w:rPr>
          <w:sz w:val="22"/>
          <w:szCs w:val="22"/>
        </w:rPr>
        <w:t xml:space="preserve">  </w:t>
      </w:r>
    </w:p>
    <w:p w14:paraId="6CED3E62" w14:textId="77777777" w:rsidR="00B4113D" w:rsidRPr="006E61D4" w:rsidRDefault="00B4113D" w:rsidP="00B411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2"/>
          <w:szCs w:val="22"/>
        </w:rPr>
      </w:pPr>
      <w:r w:rsidRPr="006E61D4">
        <w:rPr>
          <w:sz w:val="22"/>
          <w:szCs w:val="22"/>
        </w:rPr>
        <w:t>The respite provider must meet the following family assessment criteria to become certified:</w:t>
      </w:r>
    </w:p>
    <w:p w14:paraId="647F20D2"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1.</w:t>
      </w:r>
      <w:r w:rsidRPr="006E61D4">
        <w:rPr>
          <w:sz w:val="22"/>
          <w:szCs w:val="22"/>
        </w:rPr>
        <w:tab/>
        <w:t>A home assessment to determine the suitability of the family’s home, resources, and capacity, by the Regional Homefinder;</w:t>
      </w:r>
    </w:p>
    <w:p w14:paraId="7C1B15CA"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2.</w:t>
      </w:r>
      <w:r w:rsidRPr="006E61D4">
        <w:rPr>
          <w:sz w:val="22"/>
          <w:szCs w:val="22"/>
        </w:rPr>
        <w:tab/>
        <w:t>At least one interview with the prospective applicants in their home, by the Regional Homefinder;</w:t>
      </w:r>
    </w:p>
    <w:p w14:paraId="361FF01A"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lastRenderedPageBreak/>
        <w:t>3.</w:t>
      </w:r>
      <w:r w:rsidRPr="006E61D4">
        <w:rPr>
          <w:sz w:val="22"/>
          <w:szCs w:val="22"/>
        </w:rPr>
        <w:tab/>
        <w:t>Reference checks of at least three (3) individuals, not more than one (1) of which may be a relative, and one (1) of which must be interviewed in person, by the Regional Homefinder;</w:t>
      </w:r>
    </w:p>
    <w:p w14:paraId="024AE9E5"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4.</w:t>
      </w:r>
      <w:r w:rsidRPr="006E61D4">
        <w:rPr>
          <w:sz w:val="22"/>
          <w:szCs w:val="22"/>
        </w:rPr>
        <w:tab/>
        <w:t xml:space="preserve">Criminal records and CPS/APS checks to assure that the individual does not have a criminal or abusive background. See </w:t>
      </w:r>
      <w:r w:rsidRPr="006E33FD">
        <w:rPr>
          <w:sz w:val="22"/>
          <w:szCs w:val="22"/>
        </w:rPr>
        <w:t>Appendix 1</w:t>
      </w:r>
      <w:r w:rsidRPr="006E61D4">
        <w:rPr>
          <w:sz w:val="22"/>
          <w:szCs w:val="22"/>
        </w:rPr>
        <w:t>. These will be obtained by the Regional Homefinder for respite providers identified by foster/adoptive families, kinship/relative families, and home finding staff. All other respite providers must obtain their own criminal background checks and request a CPS/APS background check through the DHHR.</w:t>
      </w:r>
    </w:p>
    <w:p w14:paraId="0EFB9E82"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6E61D4">
        <w:rPr>
          <w:sz w:val="22"/>
          <w:szCs w:val="22"/>
        </w:rPr>
        <w:t xml:space="preserve">*This type of respite does not exhaust the </w:t>
      </w:r>
      <w:r>
        <w:rPr>
          <w:sz w:val="22"/>
          <w:szCs w:val="22"/>
        </w:rPr>
        <w:t>fourteen (</w:t>
      </w:r>
      <w:r w:rsidRPr="006E61D4">
        <w:rPr>
          <w:sz w:val="22"/>
          <w:szCs w:val="22"/>
        </w:rPr>
        <w:t>14</w:t>
      </w:r>
      <w:r>
        <w:rPr>
          <w:sz w:val="22"/>
          <w:szCs w:val="22"/>
        </w:rPr>
        <w:t>)</w:t>
      </w:r>
      <w:r w:rsidRPr="006E61D4">
        <w:rPr>
          <w:sz w:val="22"/>
          <w:szCs w:val="22"/>
        </w:rPr>
        <w:t xml:space="preserve"> days of respite allowed per foster parent per foster child per year.</w:t>
      </w:r>
    </w:p>
    <w:p w14:paraId="65FC8A10"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2449786F"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19DEE07"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bookmarkEnd w:id="498"/>
    <w:bookmarkEnd w:id="499"/>
    <w:bookmarkEnd w:id="500"/>
    <w:p w14:paraId="12C142C2" w14:textId="77777777" w:rsidR="00B4113D" w:rsidRPr="006E61D4" w:rsidRDefault="00B4113D" w:rsidP="00B4113D">
      <w:pPr>
        <w:rPr>
          <w:sz w:val="22"/>
          <w:szCs w:val="22"/>
        </w:rPr>
      </w:pPr>
      <w:r w:rsidRPr="006E61D4">
        <w:rPr>
          <w:sz w:val="22"/>
          <w:szCs w:val="22"/>
        </w:rPr>
        <w:br w:type="page"/>
      </w:r>
    </w:p>
    <w:p w14:paraId="1B2AD981" w14:textId="77777777" w:rsidR="00B4113D" w:rsidRPr="006E61D4" w:rsidRDefault="00B4113D" w:rsidP="007706E7">
      <w:pPr>
        <w:pStyle w:val="Heading2"/>
      </w:pPr>
      <w:bookmarkStart w:id="501" w:name="_Toc52601499"/>
      <w:bookmarkStart w:id="502" w:name="_Toc189465085"/>
      <w:bookmarkStart w:id="503" w:name="_Toc198452684"/>
      <w:bookmarkStart w:id="504" w:name="_Toc318186041"/>
      <w:bookmarkStart w:id="505" w:name="_Toc534728725"/>
      <w:r w:rsidRPr="006E61D4">
        <w:lastRenderedPageBreak/>
        <w:t>Daily Respite</w:t>
      </w:r>
      <w:bookmarkEnd w:id="501"/>
      <w:r w:rsidRPr="006E61D4">
        <w:t xml:space="preserve"> 230205</w:t>
      </w:r>
      <w:bookmarkEnd w:id="502"/>
      <w:bookmarkEnd w:id="503"/>
      <w:bookmarkEnd w:id="504"/>
      <w:bookmarkEnd w:id="505"/>
    </w:p>
    <w:p w14:paraId="55E6F936" w14:textId="77777777" w:rsidR="00B4113D" w:rsidRPr="006E61D4" w:rsidRDefault="00B4113D" w:rsidP="00B4113D">
      <w:pPr>
        <w:rPr>
          <w:sz w:val="22"/>
          <w:szCs w:val="22"/>
          <w:u w:val="single"/>
        </w:rPr>
      </w:pPr>
    </w:p>
    <w:p w14:paraId="18F3742C"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Planned break for primary caretakers who are in challenging situations in which a trained provider, friend or family member assumes care-giving and supervision of a child(ren) for a brief period of time.  Service may be provided in or out of the natural home on a daily basis.  Service may also be utilized if the caretaker has a scheduled inpatient medical procedure.</w:t>
      </w:r>
    </w:p>
    <w:p w14:paraId="4EBC7082"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2B5DFBBF" w14:textId="77777777" w:rsidTr="00251A3E">
        <w:tc>
          <w:tcPr>
            <w:tcW w:w="2520" w:type="dxa"/>
            <w:vAlign w:val="center"/>
          </w:tcPr>
          <w:p w14:paraId="2E3511BB"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44F5F8FE"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223A4CEF" w14:textId="77777777" w:rsidTr="00251A3E">
        <w:tc>
          <w:tcPr>
            <w:tcW w:w="2520" w:type="dxa"/>
            <w:vAlign w:val="center"/>
          </w:tcPr>
          <w:p w14:paraId="4F8F8F33"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517575F0"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664AB06D" w14:textId="77777777" w:rsidTr="00251A3E">
        <w:tc>
          <w:tcPr>
            <w:tcW w:w="2520" w:type="dxa"/>
            <w:vAlign w:val="center"/>
          </w:tcPr>
          <w:p w14:paraId="31A63103"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4FB2FECE" w14:textId="77777777" w:rsidR="00B4113D" w:rsidRPr="006E61D4" w:rsidRDefault="00B4113D" w:rsidP="00251A3E">
            <w:pPr>
              <w:widowControl w:val="0"/>
              <w:rPr>
                <w:sz w:val="22"/>
                <w:szCs w:val="22"/>
              </w:rPr>
            </w:pPr>
            <w:r w:rsidRPr="006E61D4">
              <w:rPr>
                <w:sz w:val="22"/>
                <w:szCs w:val="22"/>
              </w:rPr>
              <w:t>92 days</w:t>
            </w:r>
          </w:p>
          <w:p w14:paraId="20E5FFF3" w14:textId="77777777" w:rsidR="00B4113D" w:rsidRPr="006E61D4" w:rsidRDefault="00B4113D" w:rsidP="00251A3E">
            <w:pPr>
              <w:widowControl w:val="0"/>
              <w:rPr>
                <w:sz w:val="22"/>
                <w:szCs w:val="22"/>
              </w:rPr>
            </w:pPr>
            <w:r w:rsidRPr="006E61D4">
              <w:rPr>
                <w:sz w:val="22"/>
                <w:szCs w:val="22"/>
              </w:rPr>
              <w:t>Unit = one day</w:t>
            </w:r>
          </w:p>
          <w:p w14:paraId="3298E252" w14:textId="77777777" w:rsidR="00B4113D" w:rsidRPr="006E61D4" w:rsidRDefault="00B4113D" w:rsidP="00251A3E">
            <w:pPr>
              <w:widowControl w:val="0"/>
              <w:rPr>
                <w:sz w:val="22"/>
                <w:szCs w:val="22"/>
              </w:rPr>
            </w:pPr>
            <w:r w:rsidRPr="006E61D4">
              <w:rPr>
                <w:sz w:val="22"/>
                <w:szCs w:val="22"/>
              </w:rPr>
              <w:t>3 units per 92 days</w:t>
            </w:r>
          </w:p>
          <w:p w14:paraId="2E2F43D9"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197739C5" w14:textId="77777777" w:rsidTr="00251A3E">
        <w:tc>
          <w:tcPr>
            <w:tcW w:w="2520" w:type="dxa"/>
            <w:vAlign w:val="center"/>
          </w:tcPr>
          <w:p w14:paraId="5A5F2235"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0EB03894" w14:textId="77777777" w:rsidR="00B4113D" w:rsidRPr="006E61D4" w:rsidRDefault="00B4113D" w:rsidP="00251A3E">
            <w:pPr>
              <w:widowControl w:val="0"/>
              <w:rPr>
                <w:sz w:val="22"/>
                <w:szCs w:val="22"/>
              </w:rPr>
            </w:pPr>
            <w:r w:rsidRPr="006E61D4">
              <w:rPr>
                <w:sz w:val="22"/>
                <w:szCs w:val="22"/>
              </w:rPr>
              <w:t>14 units per year per foster care provider per child</w:t>
            </w:r>
          </w:p>
        </w:tc>
      </w:tr>
      <w:tr w:rsidR="00B4113D" w:rsidRPr="006E61D4" w14:paraId="2769FB3B" w14:textId="77777777" w:rsidTr="00251A3E">
        <w:tc>
          <w:tcPr>
            <w:tcW w:w="2520" w:type="dxa"/>
            <w:vAlign w:val="center"/>
          </w:tcPr>
          <w:p w14:paraId="0DEFF04B" w14:textId="77777777" w:rsidR="00B4113D" w:rsidRPr="006E61D4" w:rsidRDefault="00B4113D" w:rsidP="00251A3E">
            <w:pPr>
              <w:widowControl w:val="0"/>
              <w:rPr>
                <w:b/>
                <w:bCs/>
                <w:sz w:val="22"/>
                <w:szCs w:val="22"/>
              </w:rPr>
            </w:pPr>
            <w:r w:rsidRPr="006E61D4">
              <w:rPr>
                <w:b/>
                <w:bCs/>
                <w:sz w:val="22"/>
                <w:szCs w:val="22"/>
              </w:rPr>
              <w:t>Admission Criteria</w:t>
            </w:r>
          </w:p>
        </w:tc>
        <w:tc>
          <w:tcPr>
            <w:tcW w:w="6480" w:type="dxa"/>
          </w:tcPr>
          <w:p w14:paraId="48E229CA" w14:textId="77777777" w:rsidR="00B4113D" w:rsidRPr="006E61D4" w:rsidRDefault="00B4113D" w:rsidP="00B4113D">
            <w:pPr>
              <w:numPr>
                <w:ilvl w:val="0"/>
                <w:numId w:val="224"/>
              </w:numPr>
              <w:spacing w:after="0"/>
              <w:rPr>
                <w:sz w:val="22"/>
                <w:szCs w:val="22"/>
              </w:rPr>
            </w:pPr>
            <w:r w:rsidRPr="006E61D4">
              <w:rPr>
                <w:sz w:val="22"/>
                <w:szCs w:val="22"/>
              </w:rPr>
              <w:t>Foster parent(s) are in need of a break from supervision and care giving responsibilities.</w:t>
            </w:r>
          </w:p>
        </w:tc>
      </w:tr>
      <w:tr w:rsidR="00B4113D" w:rsidRPr="006E61D4" w14:paraId="55CFBBF4" w14:textId="77777777" w:rsidTr="00251A3E">
        <w:trPr>
          <w:trHeight w:val="1547"/>
        </w:trPr>
        <w:tc>
          <w:tcPr>
            <w:tcW w:w="2520" w:type="dxa"/>
            <w:vAlign w:val="center"/>
          </w:tcPr>
          <w:p w14:paraId="27D7DFE6" w14:textId="77777777" w:rsidR="00B4113D" w:rsidRPr="006E61D4" w:rsidRDefault="00B4113D" w:rsidP="00251A3E">
            <w:pPr>
              <w:widowControl w:val="0"/>
              <w:rPr>
                <w:b/>
                <w:bCs/>
                <w:sz w:val="22"/>
                <w:szCs w:val="22"/>
              </w:rPr>
            </w:pPr>
            <w:r w:rsidRPr="006E61D4">
              <w:rPr>
                <w:b/>
                <w:bCs/>
                <w:sz w:val="22"/>
                <w:szCs w:val="22"/>
              </w:rPr>
              <w:t>Continuing Stay Criteria</w:t>
            </w:r>
          </w:p>
        </w:tc>
        <w:tc>
          <w:tcPr>
            <w:tcW w:w="6480" w:type="dxa"/>
          </w:tcPr>
          <w:p w14:paraId="1FB54FC0" w14:textId="77777777" w:rsidR="00B4113D" w:rsidRPr="006E61D4" w:rsidRDefault="00B4113D" w:rsidP="00B4113D">
            <w:pPr>
              <w:numPr>
                <w:ilvl w:val="0"/>
                <w:numId w:val="225"/>
              </w:numPr>
              <w:spacing w:after="0"/>
              <w:rPr>
                <w:sz w:val="22"/>
                <w:szCs w:val="22"/>
              </w:rPr>
            </w:pPr>
            <w:r w:rsidRPr="006E61D4">
              <w:rPr>
                <w:sz w:val="22"/>
                <w:szCs w:val="22"/>
              </w:rPr>
              <w:t>Service continues to be needed to provide support to maintain consumer’s placement as identified on the service plan.</w:t>
            </w:r>
          </w:p>
          <w:p w14:paraId="09C14063" w14:textId="77777777" w:rsidR="00B4113D" w:rsidRPr="006E61D4" w:rsidRDefault="00B4113D" w:rsidP="00B4113D">
            <w:pPr>
              <w:widowControl w:val="0"/>
              <w:numPr>
                <w:ilvl w:val="0"/>
                <w:numId w:val="225"/>
              </w:numPr>
              <w:spacing w:after="0"/>
              <w:rPr>
                <w:sz w:val="22"/>
                <w:szCs w:val="22"/>
              </w:rPr>
            </w:pPr>
            <w:r w:rsidRPr="006E61D4">
              <w:rPr>
                <w:sz w:val="22"/>
                <w:szCs w:val="22"/>
              </w:rPr>
              <w:t>Service plan identifies the current plan is for the child to remain in the identified foster home placement if possible.</w:t>
            </w:r>
          </w:p>
        </w:tc>
      </w:tr>
      <w:tr w:rsidR="00B4113D" w:rsidRPr="006E61D4" w14:paraId="1A8F6376" w14:textId="77777777" w:rsidTr="00251A3E">
        <w:tc>
          <w:tcPr>
            <w:tcW w:w="2520" w:type="dxa"/>
            <w:vAlign w:val="center"/>
          </w:tcPr>
          <w:p w14:paraId="1D6A5D01" w14:textId="77777777" w:rsidR="00B4113D" w:rsidRPr="006E61D4" w:rsidRDefault="00B4113D" w:rsidP="00251A3E">
            <w:pPr>
              <w:widowControl w:val="0"/>
              <w:rPr>
                <w:b/>
                <w:bCs/>
                <w:sz w:val="22"/>
                <w:szCs w:val="22"/>
              </w:rPr>
            </w:pPr>
            <w:r w:rsidRPr="006E61D4">
              <w:rPr>
                <w:b/>
                <w:bCs/>
                <w:sz w:val="22"/>
                <w:szCs w:val="22"/>
              </w:rPr>
              <w:t>Discharge Criteria (Any element may result in discharge or transfer)</w:t>
            </w:r>
          </w:p>
          <w:p w14:paraId="147EAF48" w14:textId="77777777" w:rsidR="00B4113D" w:rsidRPr="006E61D4" w:rsidRDefault="00B4113D" w:rsidP="00251A3E">
            <w:pPr>
              <w:widowControl w:val="0"/>
              <w:rPr>
                <w:b/>
                <w:bCs/>
                <w:sz w:val="22"/>
                <w:szCs w:val="22"/>
              </w:rPr>
            </w:pPr>
          </w:p>
        </w:tc>
        <w:tc>
          <w:tcPr>
            <w:tcW w:w="6480" w:type="dxa"/>
          </w:tcPr>
          <w:p w14:paraId="5B170E4F" w14:textId="77777777" w:rsidR="00B4113D" w:rsidRPr="006E61D4" w:rsidRDefault="00B4113D" w:rsidP="00B4113D">
            <w:pPr>
              <w:numPr>
                <w:ilvl w:val="0"/>
                <w:numId w:val="225"/>
              </w:numPr>
              <w:spacing w:after="0"/>
              <w:rPr>
                <w:sz w:val="22"/>
                <w:szCs w:val="22"/>
              </w:rPr>
            </w:pPr>
            <w:r w:rsidRPr="006E61D4">
              <w:rPr>
                <w:sz w:val="22"/>
                <w:szCs w:val="22"/>
              </w:rPr>
              <w:t>Child’s case is closed.</w:t>
            </w:r>
          </w:p>
          <w:p w14:paraId="1E8CCC89" w14:textId="77777777" w:rsidR="00B4113D" w:rsidRPr="006E61D4" w:rsidRDefault="00B4113D" w:rsidP="00251A3E">
            <w:pPr>
              <w:rPr>
                <w:sz w:val="22"/>
                <w:szCs w:val="22"/>
              </w:rPr>
            </w:pPr>
          </w:p>
        </w:tc>
      </w:tr>
      <w:tr w:rsidR="00B4113D" w:rsidRPr="006E61D4" w14:paraId="233E0348" w14:textId="77777777" w:rsidTr="00251A3E">
        <w:trPr>
          <w:trHeight w:val="1970"/>
        </w:trPr>
        <w:tc>
          <w:tcPr>
            <w:tcW w:w="2520" w:type="dxa"/>
            <w:vAlign w:val="center"/>
          </w:tcPr>
          <w:p w14:paraId="09E7687B"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480" w:type="dxa"/>
          </w:tcPr>
          <w:p w14:paraId="0D9FFC85" w14:textId="77777777" w:rsidR="00B4113D" w:rsidRPr="006E61D4" w:rsidRDefault="00B4113D" w:rsidP="00B4113D">
            <w:pPr>
              <w:pStyle w:val="IndexHeading"/>
              <w:keepNext w:val="0"/>
              <w:widowControl w:val="0"/>
              <w:numPr>
                <w:ilvl w:val="0"/>
                <w:numId w:val="225"/>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may be billed concurrently while this code is being utilized.</w:t>
            </w:r>
          </w:p>
          <w:p w14:paraId="4DA738E2" w14:textId="77777777" w:rsidR="00B4113D" w:rsidRPr="006E61D4" w:rsidRDefault="00B4113D" w:rsidP="00B4113D">
            <w:pPr>
              <w:numPr>
                <w:ilvl w:val="0"/>
                <w:numId w:val="225"/>
              </w:numPr>
              <w:spacing w:after="0"/>
              <w:rPr>
                <w:sz w:val="22"/>
                <w:szCs w:val="22"/>
              </w:rPr>
            </w:pPr>
            <w:r w:rsidRPr="006E61D4">
              <w:rPr>
                <w:sz w:val="22"/>
                <w:szCs w:val="22"/>
              </w:rPr>
              <w:t>Those receiving Waiver or ICF/MR services are not eligible for this service.</w:t>
            </w:r>
          </w:p>
        </w:tc>
      </w:tr>
      <w:tr w:rsidR="00B4113D" w:rsidRPr="006E61D4" w14:paraId="0CDB1C18" w14:textId="77777777" w:rsidTr="00251A3E">
        <w:tc>
          <w:tcPr>
            <w:tcW w:w="2520" w:type="dxa"/>
            <w:vAlign w:val="center"/>
          </w:tcPr>
          <w:p w14:paraId="1D109815" w14:textId="77777777" w:rsidR="00B4113D" w:rsidRPr="006E61D4" w:rsidRDefault="00B4113D" w:rsidP="00251A3E">
            <w:pPr>
              <w:keepLines/>
              <w:rPr>
                <w:b/>
                <w:bCs/>
                <w:sz w:val="22"/>
                <w:szCs w:val="22"/>
              </w:rPr>
            </w:pPr>
            <w:r w:rsidRPr="006E61D4">
              <w:rPr>
                <w:b/>
                <w:bCs/>
                <w:sz w:val="22"/>
                <w:szCs w:val="22"/>
              </w:rPr>
              <w:t>Clinical Exclusions</w:t>
            </w:r>
          </w:p>
        </w:tc>
        <w:tc>
          <w:tcPr>
            <w:tcW w:w="6480" w:type="dxa"/>
          </w:tcPr>
          <w:p w14:paraId="20A71694" w14:textId="77777777" w:rsidR="00B4113D" w:rsidRPr="006E61D4" w:rsidRDefault="00B4113D" w:rsidP="00B4113D">
            <w:pPr>
              <w:keepLines/>
              <w:numPr>
                <w:ilvl w:val="0"/>
                <w:numId w:val="226"/>
              </w:numPr>
              <w:spacing w:after="0"/>
              <w:rPr>
                <w:sz w:val="22"/>
                <w:szCs w:val="22"/>
              </w:rPr>
            </w:pPr>
            <w:r w:rsidRPr="006E61D4">
              <w:rPr>
                <w:sz w:val="22"/>
                <w:szCs w:val="22"/>
              </w:rPr>
              <w:t>Severity of child’s issues precludes provision of services in this level of care.</w:t>
            </w:r>
          </w:p>
          <w:p w14:paraId="4519E10A" w14:textId="77777777" w:rsidR="00B4113D" w:rsidRPr="006E61D4" w:rsidRDefault="00B4113D" w:rsidP="00B4113D">
            <w:pPr>
              <w:keepLines/>
              <w:numPr>
                <w:ilvl w:val="0"/>
                <w:numId w:val="226"/>
              </w:numPr>
              <w:spacing w:after="0"/>
              <w:rPr>
                <w:sz w:val="22"/>
                <w:szCs w:val="22"/>
              </w:rPr>
            </w:pPr>
            <w:r w:rsidRPr="006E61D4">
              <w:rPr>
                <w:sz w:val="22"/>
                <w:szCs w:val="22"/>
              </w:rPr>
              <w:t>The child can effectively and safely be treated at a lower level of care.</w:t>
            </w:r>
          </w:p>
        </w:tc>
      </w:tr>
      <w:tr w:rsidR="00B4113D" w:rsidRPr="006E61D4" w14:paraId="5DE43901" w14:textId="77777777" w:rsidTr="00251A3E">
        <w:trPr>
          <w:trHeight w:val="2663"/>
        </w:trPr>
        <w:tc>
          <w:tcPr>
            <w:tcW w:w="2520" w:type="dxa"/>
            <w:vAlign w:val="center"/>
          </w:tcPr>
          <w:p w14:paraId="4CD187EE" w14:textId="77777777" w:rsidR="00B4113D" w:rsidRPr="006E61D4" w:rsidRDefault="00B4113D" w:rsidP="00251A3E">
            <w:pPr>
              <w:keepLines/>
              <w:rPr>
                <w:b/>
                <w:bCs/>
                <w:sz w:val="22"/>
                <w:szCs w:val="22"/>
              </w:rPr>
            </w:pPr>
            <w:r w:rsidRPr="006E61D4">
              <w:rPr>
                <w:b/>
                <w:bCs/>
                <w:sz w:val="22"/>
                <w:szCs w:val="22"/>
              </w:rPr>
              <w:t>Documentation</w:t>
            </w:r>
          </w:p>
        </w:tc>
        <w:tc>
          <w:tcPr>
            <w:tcW w:w="6480" w:type="dxa"/>
          </w:tcPr>
          <w:p w14:paraId="1D588CAE" w14:textId="77777777" w:rsidR="00B4113D" w:rsidRPr="006E61D4" w:rsidRDefault="00B4113D" w:rsidP="00B4113D">
            <w:pPr>
              <w:keepLines/>
              <w:numPr>
                <w:ilvl w:val="0"/>
                <w:numId w:val="227"/>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6919B32B" w14:textId="77777777" w:rsidR="00B4113D" w:rsidRPr="006E61D4" w:rsidRDefault="00B4113D" w:rsidP="00B4113D">
            <w:pPr>
              <w:keepLines/>
              <w:numPr>
                <w:ilvl w:val="0"/>
                <w:numId w:val="227"/>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19FB6F29" w14:textId="77777777" w:rsidR="00B4113D" w:rsidRPr="006E61D4" w:rsidRDefault="00B4113D" w:rsidP="00B4113D">
            <w:pPr>
              <w:keepLines/>
              <w:numPr>
                <w:ilvl w:val="0"/>
                <w:numId w:val="227"/>
              </w:numPr>
              <w:spacing w:after="0"/>
              <w:rPr>
                <w:sz w:val="22"/>
                <w:szCs w:val="22"/>
              </w:rPr>
            </w:pPr>
            <w:r w:rsidRPr="006E61D4">
              <w:rPr>
                <w:sz w:val="22"/>
                <w:szCs w:val="22"/>
              </w:rPr>
              <w:t>A copy of the service plan must be present in the case record.</w:t>
            </w:r>
          </w:p>
        </w:tc>
      </w:tr>
    </w:tbl>
    <w:p w14:paraId="176BD5A6" w14:textId="77777777" w:rsidR="00B4113D" w:rsidRPr="006E61D4" w:rsidRDefault="00B4113D" w:rsidP="00B4113D">
      <w:pPr>
        <w:pStyle w:val="BodyText2"/>
        <w:tabs>
          <w:tab w:val="left" w:pos="720"/>
        </w:tabs>
        <w:jc w:val="both"/>
        <w:rPr>
          <w:sz w:val="22"/>
          <w:szCs w:val="22"/>
        </w:rPr>
      </w:pPr>
      <w:r w:rsidRPr="006E61D4">
        <w:rPr>
          <w:b/>
          <w:sz w:val="22"/>
          <w:szCs w:val="22"/>
        </w:rPr>
        <w:t>Additional Service Criteria</w:t>
      </w:r>
      <w:r w:rsidRPr="006E61D4">
        <w:rPr>
          <w:sz w:val="22"/>
          <w:szCs w:val="22"/>
        </w:rPr>
        <w:t>:</w:t>
      </w:r>
      <w:r w:rsidRPr="006E61D4">
        <w:rPr>
          <w:sz w:val="22"/>
          <w:szCs w:val="22"/>
        </w:rPr>
        <w:tab/>
        <w:t xml:space="preserve">Specialized Family Care Homes (Medley) through </w:t>
      </w:r>
      <w:smartTag w:uri="urn:schemas-microsoft-com:office:smarttags" w:element="PersonName">
        <w:r w:rsidRPr="006E61D4">
          <w:rPr>
            <w:sz w:val="22"/>
            <w:szCs w:val="22"/>
          </w:rPr>
          <w:t>WV</w:t>
        </w:r>
      </w:smartTag>
      <w:r w:rsidRPr="006E61D4">
        <w:rPr>
          <w:sz w:val="22"/>
          <w:szCs w:val="22"/>
        </w:rPr>
        <w:t>U CED are eligible for this service if child does not have Waiver.</w:t>
      </w:r>
    </w:p>
    <w:p w14:paraId="1EF00591" w14:textId="77777777" w:rsidR="00B4113D" w:rsidRPr="006E61D4" w:rsidRDefault="00B4113D" w:rsidP="00B4113D">
      <w:pPr>
        <w:widowControl w:val="0"/>
        <w:tabs>
          <w:tab w:val="left" w:pos="2520"/>
        </w:tabs>
        <w:jc w:val="both"/>
        <w:rPr>
          <w:sz w:val="22"/>
          <w:szCs w:val="22"/>
        </w:rPr>
      </w:pPr>
      <w:r w:rsidRPr="006E61D4">
        <w:rPr>
          <w:sz w:val="22"/>
          <w:szCs w:val="22"/>
        </w:rPr>
        <w:t xml:space="preserve"> </w:t>
      </w:r>
    </w:p>
    <w:p w14:paraId="7912515B" w14:textId="77777777" w:rsidR="00B4113D" w:rsidRPr="006E61D4" w:rsidRDefault="00B4113D" w:rsidP="00B4113D">
      <w:pPr>
        <w:widowControl w:val="0"/>
        <w:tabs>
          <w:tab w:val="left" w:pos="2520"/>
        </w:tabs>
        <w:jc w:val="both"/>
        <w:rPr>
          <w:sz w:val="22"/>
          <w:szCs w:val="22"/>
        </w:rPr>
      </w:pPr>
      <w:r w:rsidRPr="006E61D4">
        <w:rPr>
          <w:sz w:val="22"/>
          <w:szCs w:val="22"/>
        </w:rPr>
        <w:t>A respite provider must meet the following safety requirements to become certified to provide substitute care for a foster/adoptive family:</w:t>
      </w:r>
    </w:p>
    <w:p w14:paraId="4EC80D6A" w14:textId="77777777" w:rsidR="00B4113D" w:rsidRPr="006E61D4" w:rsidRDefault="00B4113D" w:rsidP="00B4113D">
      <w:pPr>
        <w:ind w:left="3240" w:hanging="3240"/>
        <w:jc w:val="both"/>
        <w:rPr>
          <w:sz w:val="22"/>
          <w:szCs w:val="22"/>
        </w:rPr>
      </w:pPr>
    </w:p>
    <w:p w14:paraId="6BB77100" w14:textId="77777777" w:rsidR="00B4113D" w:rsidRPr="006E61D4" w:rsidRDefault="00B4113D" w:rsidP="00B4113D">
      <w:pPr>
        <w:numPr>
          <w:ilvl w:val="0"/>
          <w:numId w:val="132"/>
        </w:numPr>
        <w:spacing w:after="0"/>
        <w:jc w:val="both"/>
        <w:rPr>
          <w:sz w:val="22"/>
          <w:szCs w:val="22"/>
        </w:rPr>
      </w:pPr>
      <w:r w:rsidRPr="006E61D4">
        <w:rPr>
          <w:sz w:val="22"/>
          <w:szCs w:val="22"/>
        </w:rPr>
        <w:t>Provider must be age eighteen (18) or older</w:t>
      </w:r>
    </w:p>
    <w:p w14:paraId="7776F080" w14:textId="77777777" w:rsidR="00B4113D" w:rsidRPr="006E61D4" w:rsidRDefault="00B4113D" w:rsidP="00B4113D">
      <w:pPr>
        <w:numPr>
          <w:ilvl w:val="0"/>
          <w:numId w:val="1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Medical Care/First Aid; </w:t>
      </w:r>
    </w:p>
    <w:p w14:paraId="28F56719"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Discipline/Supervision; </w:t>
      </w:r>
    </w:p>
    <w:p w14:paraId="6980E2A7"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Car Safety; </w:t>
      </w:r>
    </w:p>
    <w:p w14:paraId="1083FFD5"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Food/Nutrition; </w:t>
      </w:r>
    </w:p>
    <w:p w14:paraId="32FA35B8"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Bathrooms/Bedrooms; </w:t>
      </w:r>
    </w:p>
    <w:p w14:paraId="43EB952E"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Home Safety; </w:t>
      </w:r>
    </w:p>
    <w:p w14:paraId="3FC6EE89"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Health Status; </w:t>
      </w:r>
    </w:p>
    <w:p w14:paraId="4DB9DC07"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 xml:space="preserve">Capacity; </w:t>
      </w:r>
    </w:p>
    <w:p w14:paraId="6E3AE5B6"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lastRenderedPageBreak/>
        <w:t>*High School Diploma or GED,</w:t>
      </w:r>
    </w:p>
    <w:p w14:paraId="648B69E8"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szCs w:val="22"/>
        </w:rPr>
      </w:pPr>
      <w:r w:rsidRPr="006E61D4">
        <w:rPr>
          <w:sz w:val="22"/>
          <w:szCs w:val="22"/>
        </w:rPr>
        <w:t>*CPR Certification (current),</w:t>
      </w:r>
    </w:p>
    <w:p w14:paraId="536ACD9C" w14:textId="77777777"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900" w:hanging="468"/>
        <w:rPr>
          <w:sz w:val="22"/>
          <w:szCs w:val="22"/>
        </w:rPr>
      </w:pPr>
      <w:r w:rsidRPr="006E61D4">
        <w:rPr>
          <w:sz w:val="22"/>
          <w:szCs w:val="22"/>
        </w:rPr>
        <w:t xml:space="preserve">*Training in: Overview of Behavioral Health Conditions &amp; Developmental Disabilities, Consumer Rights &amp; Confidentiality, Recognition &amp; Reporting Abuse and Neglect, and Documentation.  </w:t>
      </w:r>
    </w:p>
    <w:p w14:paraId="435EBBD4" w14:textId="12A40814" w:rsidR="00B4113D" w:rsidRPr="006E61D4" w:rsidRDefault="00B4113D" w:rsidP="00B4113D">
      <w:pPr>
        <w:numPr>
          <w:ilvl w:val="0"/>
          <w:numId w:val="13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900" w:hanging="468"/>
        <w:rPr>
          <w:sz w:val="22"/>
          <w:szCs w:val="22"/>
        </w:rPr>
      </w:pPr>
      <w:r w:rsidRPr="006E61D4">
        <w:rPr>
          <w:sz w:val="22"/>
          <w:szCs w:val="22"/>
        </w:rPr>
        <w:t xml:space="preserve">An acceptable CIB with CPS/APS check </w:t>
      </w:r>
      <w:r w:rsidR="006E33FD">
        <w:rPr>
          <w:sz w:val="22"/>
          <w:szCs w:val="22"/>
        </w:rPr>
        <w:t>with no negative findings. See A</w:t>
      </w:r>
      <w:r w:rsidRPr="006E61D4">
        <w:rPr>
          <w:sz w:val="22"/>
          <w:szCs w:val="22"/>
        </w:rPr>
        <w:t>ppendix 1.</w:t>
      </w:r>
    </w:p>
    <w:p w14:paraId="24588BE9"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73FC1F97" w14:textId="77777777" w:rsidR="00B4113D" w:rsidRPr="006E61D4" w:rsidRDefault="00B4113D" w:rsidP="00B4113D">
      <w:pPr>
        <w:pStyle w:val="BodyText2"/>
        <w:tabs>
          <w:tab w:val="left" w:pos="1440"/>
          <w:tab w:val="left" w:pos="2160"/>
          <w:tab w:val="left" w:pos="2880"/>
          <w:tab w:val="left" w:pos="3600"/>
          <w:tab w:val="left" w:pos="4320"/>
          <w:tab w:val="left" w:pos="5040"/>
          <w:tab w:val="left" w:pos="5760"/>
          <w:tab w:val="left" w:pos="6480"/>
          <w:tab w:val="left" w:pos="7200"/>
          <w:tab w:val="left" w:pos="7920"/>
          <w:tab w:val="left" w:pos="8640"/>
        </w:tabs>
        <w:rPr>
          <w:bCs/>
          <w:sz w:val="22"/>
          <w:szCs w:val="22"/>
        </w:rPr>
      </w:pPr>
      <w:r w:rsidRPr="006E61D4">
        <w:rPr>
          <w:bCs/>
          <w:sz w:val="22"/>
          <w:szCs w:val="22"/>
        </w:rPr>
        <w:t>*NOTE: If the prospective respite provider is an existing foster/adoptive provider, a relative or non-custodial friend of the family, these items are not required for credentialing.</w:t>
      </w:r>
    </w:p>
    <w:p w14:paraId="2A54DBAB" w14:textId="77777777" w:rsidR="00B4113D" w:rsidRPr="006E61D4" w:rsidRDefault="00B4113D" w:rsidP="00B4113D">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360"/>
        <w:rPr>
          <w:sz w:val="22"/>
          <w:szCs w:val="22"/>
        </w:rPr>
      </w:pPr>
      <w:r w:rsidRPr="006E61D4">
        <w:rPr>
          <w:sz w:val="22"/>
          <w:szCs w:val="22"/>
        </w:rPr>
        <w:t xml:space="preserve">  </w:t>
      </w:r>
    </w:p>
    <w:p w14:paraId="147BF3AF" w14:textId="77777777" w:rsidR="00B4113D" w:rsidRPr="006E61D4" w:rsidRDefault="00B4113D" w:rsidP="00B411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2"/>
          <w:szCs w:val="22"/>
        </w:rPr>
      </w:pPr>
      <w:r w:rsidRPr="006E61D4">
        <w:rPr>
          <w:sz w:val="22"/>
          <w:szCs w:val="22"/>
        </w:rPr>
        <w:t>The respite provider must meet the following family assessment criteria to become certified:</w:t>
      </w:r>
    </w:p>
    <w:p w14:paraId="72403BC4"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1.</w:t>
      </w:r>
      <w:r w:rsidRPr="006E61D4">
        <w:rPr>
          <w:sz w:val="22"/>
          <w:szCs w:val="22"/>
        </w:rPr>
        <w:tab/>
        <w:t>A home assessment to determine the suitability of the family’s home, resources, and capacity, by the Regional Homefinder;</w:t>
      </w:r>
    </w:p>
    <w:p w14:paraId="2541BB13"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2.</w:t>
      </w:r>
      <w:r w:rsidRPr="006E61D4">
        <w:rPr>
          <w:sz w:val="22"/>
          <w:szCs w:val="22"/>
        </w:rPr>
        <w:tab/>
        <w:t>At least one interview with the prospective applicants in their home, by the Regional Homefinder;</w:t>
      </w:r>
    </w:p>
    <w:p w14:paraId="65B29EE4"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3.</w:t>
      </w:r>
      <w:r w:rsidRPr="006E61D4">
        <w:rPr>
          <w:sz w:val="22"/>
          <w:szCs w:val="22"/>
        </w:rPr>
        <w:tab/>
        <w:t>Reference checks of at least three (3) individuals, not more than one (1) of which may be a relative, and one (1) of which must be interviewed in person, by the Regional Homefinder;</w:t>
      </w:r>
    </w:p>
    <w:p w14:paraId="10868C9D"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t>4.</w:t>
      </w:r>
      <w:r w:rsidRPr="006E61D4">
        <w:rPr>
          <w:sz w:val="22"/>
          <w:szCs w:val="22"/>
        </w:rPr>
        <w:tab/>
        <w:t>Criminal records and child/adult protective services checks to assure that the individual does not have a criminal or abusive background. See Appendix 1. These will be obtained by the Regional Homefinder for respite providers identified by foster/adoptive families, kinship/relative families, and Homefinding staff. All other respite providers must obtain their own criminal background checks and request a child/adult protective services background check through the DHHR.</w:t>
      </w:r>
    </w:p>
    <w:p w14:paraId="14CD1936" w14:textId="77777777" w:rsidR="00B4113D" w:rsidRPr="006E61D4" w:rsidRDefault="00B4113D" w:rsidP="00B4113D">
      <w:pPr>
        <w:rPr>
          <w:sz w:val="22"/>
          <w:szCs w:val="22"/>
        </w:rPr>
      </w:pPr>
    </w:p>
    <w:p w14:paraId="1B4CEC9C"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11DD4CA" w14:textId="77777777" w:rsidR="00B4113D" w:rsidRPr="006E61D4" w:rsidRDefault="00B4113D" w:rsidP="00B4113D">
      <w:pPr>
        <w:rPr>
          <w:sz w:val="22"/>
          <w:szCs w:val="22"/>
        </w:rPr>
      </w:pPr>
      <w:r w:rsidRPr="006E61D4">
        <w:rPr>
          <w:sz w:val="22"/>
          <w:szCs w:val="22"/>
        </w:rPr>
        <w:br w:type="page"/>
      </w:r>
    </w:p>
    <w:p w14:paraId="20794B76" w14:textId="77777777" w:rsidR="00B4113D" w:rsidRPr="006E61D4" w:rsidRDefault="00B4113D" w:rsidP="007706E7">
      <w:pPr>
        <w:pStyle w:val="Heading2"/>
      </w:pPr>
      <w:bookmarkStart w:id="506" w:name="_Toc189465086"/>
      <w:bookmarkStart w:id="507" w:name="_Toc198452685"/>
      <w:bookmarkStart w:id="508" w:name="_Toc318186042"/>
      <w:bookmarkStart w:id="509" w:name="_Toc534728726"/>
      <w:r w:rsidRPr="006E61D4">
        <w:lastRenderedPageBreak/>
        <w:t>MDT Attendance 230455</w:t>
      </w:r>
      <w:bookmarkEnd w:id="506"/>
      <w:bookmarkEnd w:id="507"/>
      <w:bookmarkEnd w:id="508"/>
      <w:bookmarkEnd w:id="509"/>
    </w:p>
    <w:p w14:paraId="6850ADEE" w14:textId="77777777" w:rsidR="00B4113D" w:rsidRPr="006E61D4" w:rsidRDefault="00B4113D" w:rsidP="00B4113D">
      <w:pPr>
        <w:rPr>
          <w:sz w:val="22"/>
          <w:szCs w:val="22"/>
        </w:rPr>
      </w:pPr>
    </w:p>
    <w:p w14:paraId="7A2D68E9"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an agency/independent provider participating in the quarterly individual Multi-Disciplinary Team Meeting in person to present written reports of progress, answer questions and assist in establishing  the appropriate plan for the identified child and/or family.  Provider must be actively working with the client and submitting monthly summaries to the DHHR worker. For Foster Care the child </w:t>
      </w:r>
      <w:r w:rsidRPr="006E61D4">
        <w:rPr>
          <w:b/>
          <w:sz w:val="22"/>
          <w:szCs w:val="22"/>
        </w:rPr>
        <w:t>must be</w:t>
      </w:r>
      <w:r w:rsidRPr="006E61D4">
        <w:rPr>
          <w:sz w:val="22"/>
          <w:szCs w:val="22"/>
        </w:rPr>
        <w:t xml:space="preserve"> in </w:t>
      </w:r>
      <w:smartTag w:uri="urn:schemas-microsoft-com:office:smarttags" w:element="PersonName">
        <w:r w:rsidRPr="006E61D4">
          <w:rPr>
            <w:sz w:val="22"/>
            <w:szCs w:val="22"/>
          </w:rPr>
          <w:t>WV</w:t>
        </w:r>
      </w:smartTag>
      <w:r w:rsidRPr="006E61D4">
        <w:rPr>
          <w:sz w:val="22"/>
          <w:szCs w:val="22"/>
        </w:rPr>
        <w:t xml:space="preserve"> DHHR custody and it is mandated in BCF Policy or </w:t>
      </w:r>
      <w:smartTag w:uri="urn:schemas-microsoft-com:office:smarttags" w:element="PersonName">
        <w:r w:rsidRPr="006E61D4">
          <w:rPr>
            <w:sz w:val="22"/>
            <w:szCs w:val="22"/>
          </w:rPr>
          <w:t>WV</w:t>
        </w:r>
      </w:smartTag>
      <w:r w:rsidRPr="006E61D4">
        <w:rPr>
          <w:sz w:val="22"/>
          <w:szCs w:val="22"/>
        </w:rPr>
        <w:t xml:space="preserve"> Statute.</w:t>
      </w:r>
    </w:p>
    <w:p w14:paraId="3B1EB09A" w14:textId="77777777" w:rsidR="00B4113D" w:rsidRPr="006E61D4" w:rsidRDefault="00B4113D" w:rsidP="00B4113D">
      <w:pPr>
        <w:jc w:val="both"/>
        <w:rPr>
          <w:sz w:val="22"/>
          <w:szCs w:val="22"/>
        </w:rPr>
      </w:pPr>
    </w:p>
    <w:p w14:paraId="2369C476" w14:textId="77777777" w:rsidR="00B4113D" w:rsidRPr="006E61D4" w:rsidRDefault="00B4113D" w:rsidP="00B4113D">
      <w:pPr>
        <w:jc w:val="both"/>
        <w:rPr>
          <w:b/>
          <w:sz w:val="22"/>
          <w:szCs w:val="22"/>
        </w:rPr>
      </w:pPr>
      <w:r w:rsidRPr="006E61D4">
        <w:rPr>
          <w:b/>
          <w:sz w:val="22"/>
          <w:szCs w:val="22"/>
        </w:rPr>
        <w:t>Eligible for one representative per agency for:</w:t>
      </w:r>
    </w:p>
    <w:p w14:paraId="2BA2A568" w14:textId="77777777" w:rsidR="00B4113D" w:rsidRPr="006E61D4" w:rsidRDefault="00B4113D" w:rsidP="00B4113D">
      <w:pPr>
        <w:numPr>
          <w:ilvl w:val="0"/>
          <w:numId w:val="94"/>
        </w:numPr>
        <w:spacing w:after="0"/>
        <w:jc w:val="both"/>
        <w:rPr>
          <w:sz w:val="22"/>
          <w:szCs w:val="22"/>
        </w:rPr>
      </w:pPr>
      <w:r w:rsidRPr="006E61D4">
        <w:rPr>
          <w:sz w:val="22"/>
          <w:szCs w:val="22"/>
        </w:rPr>
        <w:t>ASO Providers actively providing a treatment or safety service</w:t>
      </w:r>
    </w:p>
    <w:p w14:paraId="19B045A6" w14:textId="77777777" w:rsidR="00B4113D" w:rsidRPr="006E61D4" w:rsidRDefault="00B4113D" w:rsidP="00B4113D">
      <w:pPr>
        <w:numPr>
          <w:ilvl w:val="0"/>
          <w:numId w:val="94"/>
        </w:numPr>
        <w:spacing w:after="0"/>
        <w:jc w:val="both"/>
        <w:rPr>
          <w:sz w:val="22"/>
          <w:szCs w:val="22"/>
        </w:rPr>
      </w:pPr>
      <w:r w:rsidRPr="006E61D4">
        <w:rPr>
          <w:sz w:val="22"/>
          <w:szCs w:val="22"/>
        </w:rPr>
        <w:t>Mental Health Professionals providing direct treatment (Example: Therapist)</w:t>
      </w:r>
    </w:p>
    <w:p w14:paraId="1A6CB3FE" w14:textId="77777777" w:rsidR="00B4113D" w:rsidRPr="006E61D4" w:rsidRDefault="00B4113D" w:rsidP="00B4113D">
      <w:pPr>
        <w:jc w:val="both"/>
        <w:rPr>
          <w:sz w:val="22"/>
          <w:szCs w:val="22"/>
        </w:rPr>
      </w:pPr>
    </w:p>
    <w:p w14:paraId="5741E413" w14:textId="77777777" w:rsidR="00B4113D" w:rsidRPr="006E61D4" w:rsidRDefault="00B4113D" w:rsidP="00B4113D">
      <w:pPr>
        <w:jc w:val="both"/>
        <w:rPr>
          <w:sz w:val="22"/>
          <w:szCs w:val="22"/>
        </w:rPr>
      </w:pPr>
    </w:p>
    <w:p w14:paraId="15D78DB6"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5992"/>
      </w:tblGrid>
      <w:tr w:rsidR="00B4113D" w:rsidRPr="006E61D4" w14:paraId="4DFA702B" w14:textId="77777777" w:rsidTr="00251A3E">
        <w:tc>
          <w:tcPr>
            <w:tcW w:w="3008" w:type="dxa"/>
            <w:vAlign w:val="center"/>
          </w:tcPr>
          <w:p w14:paraId="09644CAC" w14:textId="77777777" w:rsidR="00B4113D" w:rsidRPr="006E61D4" w:rsidRDefault="00B4113D" w:rsidP="00251A3E">
            <w:pPr>
              <w:widowControl w:val="0"/>
              <w:rPr>
                <w:b/>
                <w:bCs/>
                <w:sz w:val="22"/>
                <w:szCs w:val="22"/>
              </w:rPr>
            </w:pPr>
            <w:r w:rsidRPr="006E61D4">
              <w:rPr>
                <w:b/>
                <w:bCs/>
                <w:sz w:val="22"/>
                <w:szCs w:val="22"/>
              </w:rPr>
              <w:t>Target Population</w:t>
            </w:r>
          </w:p>
        </w:tc>
        <w:tc>
          <w:tcPr>
            <w:tcW w:w="5992" w:type="dxa"/>
          </w:tcPr>
          <w:p w14:paraId="67DE15E2"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0A995F2B" w14:textId="77777777" w:rsidTr="00251A3E">
        <w:tc>
          <w:tcPr>
            <w:tcW w:w="3008" w:type="dxa"/>
            <w:vAlign w:val="center"/>
          </w:tcPr>
          <w:p w14:paraId="1BADFF22" w14:textId="77777777" w:rsidR="00B4113D" w:rsidRPr="006E61D4" w:rsidRDefault="00B4113D" w:rsidP="00251A3E">
            <w:pPr>
              <w:widowControl w:val="0"/>
              <w:rPr>
                <w:b/>
                <w:bCs/>
                <w:sz w:val="22"/>
                <w:szCs w:val="22"/>
              </w:rPr>
            </w:pPr>
            <w:r w:rsidRPr="006E61D4">
              <w:rPr>
                <w:b/>
                <w:bCs/>
                <w:sz w:val="22"/>
                <w:szCs w:val="22"/>
              </w:rPr>
              <w:t>Program Option</w:t>
            </w:r>
          </w:p>
        </w:tc>
        <w:tc>
          <w:tcPr>
            <w:tcW w:w="5992" w:type="dxa"/>
          </w:tcPr>
          <w:p w14:paraId="7D218933"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5C11000E" w14:textId="77777777" w:rsidTr="00251A3E">
        <w:tc>
          <w:tcPr>
            <w:tcW w:w="3008" w:type="dxa"/>
            <w:vAlign w:val="center"/>
          </w:tcPr>
          <w:p w14:paraId="38E4AEFE" w14:textId="77777777" w:rsidR="00B4113D" w:rsidRPr="006E61D4" w:rsidRDefault="00B4113D" w:rsidP="00251A3E">
            <w:pPr>
              <w:widowControl w:val="0"/>
              <w:rPr>
                <w:b/>
                <w:bCs/>
                <w:sz w:val="22"/>
                <w:szCs w:val="22"/>
              </w:rPr>
            </w:pPr>
            <w:r w:rsidRPr="006E61D4">
              <w:rPr>
                <w:b/>
                <w:bCs/>
                <w:sz w:val="22"/>
                <w:szCs w:val="22"/>
              </w:rPr>
              <w:t>Initial Authorization</w:t>
            </w:r>
          </w:p>
        </w:tc>
        <w:tc>
          <w:tcPr>
            <w:tcW w:w="5992" w:type="dxa"/>
          </w:tcPr>
          <w:p w14:paraId="381A0CDB" w14:textId="77777777" w:rsidR="00B4113D" w:rsidRPr="006E61D4" w:rsidRDefault="00B4113D" w:rsidP="00251A3E">
            <w:pPr>
              <w:widowControl w:val="0"/>
              <w:rPr>
                <w:sz w:val="22"/>
                <w:szCs w:val="22"/>
              </w:rPr>
            </w:pPr>
            <w:r w:rsidRPr="006E61D4">
              <w:rPr>
                <w:sz w:val="22"/>
                <w:szCs w:val="22"/>
              </w:rPr>
              <w:t>92 days</w:t>
            </w:r>
          </w:p>
          <w:p w14:paraId="5A6C0B71" w14:textId="77777777" w:rsidR="00B4113D" w:rsidRPr="006E61D4" w:rsidRDefault="00B4113D" w:rsidP="00251A3E">
            <w:pPr>
              <w:widowControl w:val="0"/>
              <w:rPr>
                <w:sz w:val="22"/>
                <w:szCs w:val="22"/>
              </w:rPr>
            </w:pPr>
            <w:r w:rsidRPr="006E61D4">
              <w:rPr>
                <w:sz w:val="22"/>
                <w:szCs w:val="22"/>
              </w:rPr>
              <w:t>Unit = One Meeting</w:t>
            </w:r>
          </w:p>
          <w:p w14:paraId="7DFFDEBD" w14:textId="77777777" w:rsidR="00B4113D" w:rsidRPr="006E61D4" w:rsidRDefault="00B4113D" w:rsidP="00251A3E">
            <w:pPr>
              <w:widowControl w:val="0"/>
              <w:rPr>
                <w:sz w:val="22"/>
                <w:szCs w:val="22"/>
              </w:rPr>
            </w:pPr>
            <w:r w:rsidRPr="006E61D4">
              <w:rPr>
                <w:sz w:val="22"/>
                <w:szCs w:val="22"/>
              </w:rPr>
              <w:t xml:space="preserve"> One unit per 92 days</w:t>
            </w:r>
          </w:p>
        </w:tc>
      </w:tr>
      <w:tr w:rsidR="00B4113D" w:rsidRPr="006E61D4" w14:paraId="09FA3D47" w14:textId="77777777" w:rsidTr="00251A3E">
        <w:tc>
          <w:tcPr>
            <w:tcW w:w="3008" w:type="dxa"/>
            <w:vAlign w:val="center"/>
          </w:tcPr>
          <w:p w14:paraId="133BFB9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2" w:type="dxa"/>
          </w:tcPr>
          <w:p w14:paraId="7F30B0C4" w14:textId="77777777" w:rsidR="00B4113D" w:rsidRPr="006E61D4" w:rsidRDefault="00B4113D" w:rsidP="00251A3E">
            <w:pPr>
              <w:widowControl w:val="0"/>
              <w:rPr>
                <w:sz w:val="22"/>
                <w:szCs w:val="22"/>
              </w:rPr>
            </w:pPr>
            <w:r w:rsidRPr="006E61D4">
              <w:rPr>
                <w:sz w:val="22"/>
                <w:szCs w:val="22"/>
              </w:rPr>
              <w:t>4</w:t>
            </w:r>
          </w:p>
        </w:tc>
      </w:tr>
      <w:tr w:rsidR="00B4113D" w:rsidRPr="006E61D4" w14:paraId="17A50F65" w14:textId="77777777" w:rsidTr="00251A3E">
        <w:tc>
          <w:tcPr>
            <w:tcW w:w="3008" w:type="dxa"/>
            <w:vAlign w:val="center"/>
          </w:tcPr>
          <w:p w14:paraId="600D79D3" w14:textId="77777777" w:rsidR="00B4113D" w:rsidRPr="006E61D4" w:rsidRDefault="00B4113D" w:rsidP="00251A3E">
            <w:pPr>
              <w:widowControl w:val="0"/>
              <w:rPr>
                <w:b/>
                <w:bCs/>
                <w:sz w:val="22"/>
                <w:szCs w:val="22"/>
              </w:rPr>
            </w:pPr>
            <w:r w:rsidRPr="006E61D4">
              <w:rPr>
                <w:b/>
                <w:bCs/>
                <w:sz w:val="22"/>
                <w:szCs w:val="22"/>
              </w:rPr>
              <w:t>Admission Criteria</w:t>
            </w:r>
          </w:p>
          <w:p w14:paraId="000773DD" w14:textId="77777777" w:rsidR="00B4113D" w:rsidRPr="006E61D4" w:rsidRDefault="00B4113D" w:rsidP="00251A3E">
            <w:pPr>
              <w:widowControl w:val="0"/>
              <w:rPr>
                <w:b/>
                <w:bCs/>
                <w:sz w:val="22"/>
                <w:szCs w:val="22"/>
              </w:rPr>
            </w:pPr>
          </w:p>
        </w:tc>
        <w:tc>
          <w:tcPr>
            <w:tcW w:w="5992" w:type="dxa"/>
          </w:tcPr>
          <w:p w14:paraId="38F4A174" w14:textId="77777777" w:rsidR="00B4113D" w:rsidRPr="006E61D4" w:rsidRDefault="00B4113D" w:rsidP="00B4113D">
            <w:pPr>
              <w:numPr>
                <w:ilvl w:val="0"/>
                <w:numId w:val="98"/>
              </w:numPr>
              <w:spacing w:after="0"/>
              <w:jc w:val="both"/>
              <w:rPr>
                <w:sz w:val="22"/>
                <w:szCs w:val="22"/>
              </w:rPr>
            </w:pPr>
            <w:r w:rsidRPr="006E61D4">
              <w:rPr>
                <w:sz w:val="22"/>
                <w:szCs w:val="22"/>
              </w:rPr>
              <w:t>The identified parent’s child was removed from the home due to an inability to control the youth’s behavior.</w:t>
            </w:r>
          </w:p>
          <w:p w14:paraId="1BE2B384" w14:textId="77777777" w:rsidR="00B4113D" w:rsidRPr="006E61D4" w:rsidRDefault="00B4113D" w:rsidP="00B4113D">
            <w:pPr>
              <w:numPr>
                <w:ilvl w:val="0"/>
                <w:numId w:val="98"/>
              </w:numPr>
              <w:spacing w:after="0"/>
              <w:jc w:val="both"/>
              <w:rPr>
                <w:sz w:val="22"/>
                <w:szCs w:val="22"/>
              </w:rPr>
            </w:pPr>
            <w:r w:rsidRPr="006E61D4">
              <w:rPr>
                <w:sz w:val="22"/>
                <w:szCs w:val="22"/>
              </w:rPr>
              <w:t>Youth is in the custody of the DHHR</w:t>
            </w:r>
          </w:p>
          <w:p w14:paraId="630D7DEE" w14:textId="77777777" w:rsidR="00B4113D" w:rsidRPr="006E61D4" w:rsidRDefault="00B4113D" w:rsidP="00251A3E">
            <w:pPr>
              <w:widowControl w:val="0"/>
              <w:rPr>
                <w:sz w:val="22"/>
                <w:szCs w:val="22"/>
              </w:rPr>
            </w:pPr>
          </w:p>
        </w:tc>
      </w:tr>
      <w:tr w:rsidR="00B4113D" w:rsidRPr="006E61D4" w14:paraId="1972CE75" w14:textId="77777777" w:rsidTr="00251A3E">
        <w:tc>
          <w:tcPr>
            <w:tcW w:w="3008" w:type="dxa"/>
            <w:vAlign w:val="center"/>
          </w:tcPr>
          <w:p w14:paraId="324C59CD" w14:textId="77777777" w:rsidR="00B4113D" w:rsidRPr="006E61D4" w:rsidRDefault="00B4113D" w:rsidP="00251A3E">
            <w:pPr>
              <w:widowControl w:val="0"/>
              <w:rPr>
                <w:sz w:val="22"/>
                <w:szCs w:val="22"/>
              </w:rPr>
            </w:pPr>
            <w:r w:rsidRPr="006E61D4">
              <w:rPr>
                <w:b/>
                <w:bCs/>
                <w:sz w:val="22"/>
                <w:szCs w:val="22"/>
              </w:rPr>
              <w:lastRenderedPageBreak/>
              <w:t>Continuing Stay Criteria</w:t>
            </w:r>
          </w:p>
        </w:tc>
        <w:tc>
          <w:tcPr>
            <w:tcW w:w="5992" w:type="dxa"/>
          </w:tcPr>
          <w:p w14:paraId="361DEB95" w14:textId="77777777" w:rsidR="00B4113D" w:rsidRPr="006E61D4" w:rsidRDefault="00B4113D" w:rsidP="00B4113D">
            <w:pPr>
              <w:numPr>
                <w:ilvl w:val="0"/>
                <w:numId w:val="98"/>
              </w:numPr>
              <w:spacing w:after="0"/>
              <w:jc w:val="both"/>
              <w:rPr>
                <w:sz w:val="22"/>
                <w:szCs w:val="22"/>
              </w:rPr>
            </w:pPr>
            <w:r w:rsidRPr="006E61D4">
              <w:rPr>
                <w:sz w:val="22"/>
                <w:szCs w:val="22"/>
              </w:rPr>
              <w:t>Youth remains in the DHHR’s custody.</w:t>
            </w:r>
          </w:p>
          <w:p w14:paraId="34E3925D" w14:textId="77777777" w:rsidR="00B4113D" w:rsidRPr="006E61D4" w:rsidRDefault="00B4113D" w:rsidP="00251A3E">
            <w:pPr>
              <w:widowControl w:val="0"/>
              <w:rPr>
                <w:sz w:val="22"/>
                <w:szCs w:val="22"/>
              </w:rPr>
            </w:pPr>
          </w:p>
        </w:tc>
      </w:tr>
      <w:tr w:rsidR="00B4113D" w:rsidRPr="006E61D4" w14:paraId="33435796" w14:textId="77777777" w:rsidTr="00251A3E">
        <w:tc>
          <w:tcPr>
            <w:tcW w:w="3008" w:type="dxa"/>
            <w:vAlign w:val="center"/>
          </w:tcPr>
          <w:p w14:paraId="64671BB8" w14:textId="77777777" w:rsidR="00B4113D" w:rsidRPr="006E61D4" w:rsidRDefault="00B4113D" w:rsidP="00251A3E">
            <w:pPr>
              <w:widowControl w:val="0"/>
              <w:rPr>
                <w:b/>
                <w:bCs/>
                <w:sz w:val="22"/>
                <w:szCs w:val="22"/>
              </w:rPr>
            </w:pPr>
            <w:r w:rsidRPr="006E61D4">
              <w:rPr>
                <w:b/>
                <w:bCs/>
                <w:sz w:val="22"/>
                <w:szCs w:val="22"/>
              </w:rPr>
              <w:t>Discharge Criteria</w:t>
            </w:r>
          </w:p>
          <w:p w14:paraId="629F4B0B"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2" w:type="dxa"/>
          </w:tcPr>
          <w:p w14:paraId="140EBFBD" w14:textId="77777777" w:rsidR="00B4113D" w:rsidRPr="006E61D4" w:rsidRDefault="00B4113D" w:rsidP="00B4113D">
            <w:pPr>
              <w:numPr>
                <w:ilvl w:val="0"/>
                <w:numId w:val="98"/>
              </w:numPr>
              <w:spacing w:after="0"/>
              <w:jc w:val="both"/>
              <w:rPr>
                <w:sz w:val="22"/>
                <w:szCs w:val="22"/>
              </w:rPr>
            </w:pPr>
            <w:r w:rsidRPr="006E61D4">
              <w:rPr>
                <w:sz w:val="22"/>
                <w:szCs w:val="22"/>
              </w:rPr>
              <w:t>Reunification has occurred and the family will not participate in any further services.</w:t>
            </w:r>
          </w:p>
          <w:p w14:paraId="14DE67DD" w14:textId="77777777" w:rsidR="00B4113D" w:rsidRPr="006E61D4" w:rsidRDefault="00B4113D" w:rsidP="00B4113D">
            <w:pPr>
              <w:numPr>
                <w:ilvl w:val="0"/>
                <w:numId w:val="98"/>
              </w:numPr>
              <w:spacing w:after="0"/>
              <w:jc w:val="both"/>
              <w:rPr>
                <w:sz w:val="22"/>
                <w:szCs w:val="22"/>
              </w:rPr>
            </w:pPr>
            <w:r w:rsidRPr="006E61D4">
              <w:rPr>
                <w:sz w:val="22"/>
                <w:szCs w:val="22"/>
              </w:rPr>
              <w:t xml:space="preserve">Youth was placed in DJS custody for detention/incarceration  </w:t>
            </w:r>
          </w:p>
        </w:tc>
      </w:tr>
      <w:tr w:rsidR="00B4113D" w:rsidRPr="006E61D4" w14:paraId="41C5FA0A" w14:textId="77777777" w:rsidTr="00251A3E">
        <w:tc>
          <w:tcPr>
            <w:tcW w:w="3008" w:type="dxa"/>
            <w:vAlign w:val="center"/>
          </w:tcPr>
          <w:p w14:paraId="3983E837" w14:textId="77777777" w:rsidR="00B4113D" w:rsidRPr="006E61D4" w:rsidRDefault="00B4113D" w:rsidP="00251A3E">
            <w:pPr>
              <w:widowControl w:val="0"/>
              <w:rPr>
                <w:b/>
                <w:bCs/>
                <w:sz w:val="22"/>
                <w:szCs w:val="22"/>
              </w:rPr>
            </w:pPr>
            <w:r w:rsidRPr="006E61D4">
              <w:rPr>
                <w:b/>
                <w:bCs/>
                <w:sz w:val="22"/>
                <w:szCs w:val="22"/>
              </w:rPr>
              <w:t>Service Exclusions</w:t>
            </w:r>
          </w:p>
        </w:tc>
        <w:tc>
          <w:tcPr>
            <w:tcW w:w="5992" w:type="dxa"/>
          </w:tcPr>
          <w:p w14:paraId="14704DD7" w14:textId="77777777" w:rsidR="00B4113D" w:rsidRPr="006E61D4" w:rsidRDefault="00B4113D" w:rsidP="00B4113D">
            <w:pPr>
              <w:numPr>
                <w:ilvl w:val="0"/>
                <w:numId w:val="98"/>
              </w:numPr>
              <w:spacing w:after="0"/>
              <w:jc w:val="both"/>
              <w:rPr>
                <w:sz w:val="22"/>
                <w:szCs w:val="22"/>
              </w:rPr>
            </w:pPr>
            <w:r w:rsidRPr="006E61D4">
              <w:rPr>
                <w:sz w:val="22"/>
                <w:szCs w:val="22"/>
              </w:rPr>
              <w:t>Residential Placements/Foster Care Agencies already receiving reimbursement for administrative case management through a Provider Agreement with DHHR.</w:t>
            </w:r>
          </w:p>
          <w:p w14:paraId="3366EC00" w14:textId="77777777" w:rsidR="00B4113D" w:rsidRPr="006E61D4" w:rsidRDefault="00B4113D" w:rsidP="00B4113D">
            <w:pPr>
              <w:numPr>
                <w:ilvl w:val="0"/>
                <w:numId w:val="98"/>
              </w:numPr>
              <w:spacing w:after="0"/>
              <w:jc w:val="both"/>
              <w:rPr>
                <w:sz w:val="22"/>
                <w:szCs w:val="22"/>
              </w:rPr>
            </w:pPr>
            <w:r w:rsidRPr="006E61D4">
              <w:rPr>
                <w:sz w:val="22"/>
                <w:szCs w:val="22"/>
              </w:rPr>
              <w:t>A potential provider(s) considering possible placement of a youth.</w:t>
            </w:r>
          </w:p>
          <w:p w14:paraId="0E788D00" w14:textId="77777777" w:rsidR="00B4113D" w:rsidRPr="006E61D4" w:rsidRDefault="00B4113D" w:rsidP="00B4113D">
            <w:pPr>
              <w:numPr>
                <w:ilvl w:val="0"/>
                <w:numId w:val="98"/>
              </w:numPr>
              <w:spacing w:after="0"/>
              <w:jc w:val="both"/>
              <w:rPr>
                <w:sz w:val="22"/>
                <w:szCs w:val="22"/>
              </w:rPr>
            </w:pPr>
            <w:r w:rsidRPr="006E61D4">
              <w:rPr>
                <w:sz w:val="22"/>
                <w:szCs w:val="22"/>
              </w:rPr>
              <w:t>No individual fee for service code including Medicaid Clinic or Targeted Case Management may be billed concurrently while this code is being utilized.</w:t>
            </w:r>
          </w:p>
        </w:tc>
      </w:tr>
      <w:tr w:rsidR="00B4113D" w:rsidRPr="006E61D4" w14:paraId="354CDEAF" w14:textId="77777777" w:rsidTr="00251A3E">
        <w:tc>
          <w:tcPr>
            <w:tcW w:w="3008" w:type="dxa"/>
            <w:vAlign w:val="center"/>
          </w:tcPr>
          <w:p w14:paraId="63161E95" w14:textId="77777777" w:rsidR="00B4113D" w:rsidRPr="006E61D4" w:rsidRDefault="00B4113D" w:rsidP="00251A3E">
            <w:pPr>
              <w:keepNext/>
              <w:widowControl w:val="0"/>
              <w:rPr>
                <w:b/>
                <w:bCs/>
                <w:sz w:val="22"/>
                <w:szCs w:val="22"/>
              </w:rPr>
            </w:pPr>
            <w:r w:rsidRPr="006E61D4">
              <w:rPr>
                <w:b/>
                <w:bCs/>
                <w:sz w:val="22"/>
                <w:szCs w:val="22"/>
              </w:rPr>
              <w:t>Clinical Exclusions</w:t>
            </w:r>
          </w:p>
        </w:tc>
        <w:tc>
          <w:tcPr>
            <w:tcW w:w="5992" w:type="dxa"/>
          </w:tcPr>
          <w:p w14:paraId="62A028DF" w14:textId="77777777" w:rsidR="00B4113D" w:rsidRPr="006E61D4" w:rsidRDefault="00B4113D" w:rsidP="00B4113D">
            <w:pPr>
              <w:numPr>
                <w:ilvl w:val="0"/>
                <w:numId w:val="98"/>
              </w:numPr>
              <w:spacing w:after="0"/>
              <w:jc w:val="both"/>
              <w:rPr>
                <w:sz w:val="22"/>
                <w:szCs w:val="22"/>
              </w:rPr>
            </w:pPr>
            <w:r w:rsidRPr="006E61D4">
              <w:rPr>
                <w:sz w:val="22"/>
                <w:szCs w:val="22"/>
              </w:rPr>
              <w:t>None</w:t>
            </w:r>
          </w:p>
        </w:tc>
      </w:tr>
      <w:tr w:rsidR="00B4113D" w:rsidRPr="006E61D4" w14:paraId="5ADAC55D" w14:textId="77777777" w:rsidTr="00251A3E">
        <w:tc>
          <w:tcPr>
            <w:tcW w:w="3008" w:type="dxa"/>
            <w:vAlign w:val="center"/>
          </w:tcPr>
          <w:p w14:paraId="6107BA16" w14:textId="77777777" w:rsidR="00B4113D" w:rsidRPr="006E61D4" w:rsidRDefault="00B4113D" w:rsidP="00251A3E">
            <w:pPr>
              <w:widowControl w:val="0"/>
              <w:rPr>
                <w:b/>
                <w:bCs/>
                <w:sz w:val="22"/>
                <w:szCs w:val="22"/>
              </w:rPr>
            </w:pPr>
            <w:r w:rsidRPr="006E61D4">
              <w:rPr>
                <w:b/>
                <w:bCs/>
                <w:sz w:val="22"/>
                <w:szCs w:val="22"/>
              </w:rPr>
              <w:t>Documentation</w:t>
            </w:r>
          </w:p>
        </w:tc>
        <w:tc>
          <w:tcPr>
            <w:tcW w:w="5992" w:type="dxa"/>
          </w:tcPr>
          <w:p w14:paraId="007AC805" w14:textId="77777777" w:rsidR="00B4113D" w:rsidRPr="006E61D4" w:rsidRDefault="00B4113D" w:rsidP="00251A3E">
            <w:pPr>
              <w:pStyle w:val="BodyTextIndent3"/>
              <w:widowControl w:val="0"/>
              <w:tabs>
                <w:tab w:val="left" w:pos="307"/>
                <w:tab w:val="num" w:pos="1512"/>
              </w:tabs>
              <w:ind w:left="124" w:firstLine="0"/>
              <w:rPr>
                <w:sz w:val="22"/>
                <w:szCs w:val="22"/>
              </w:rPr>
            </w:pPr>
            <w:r w:rsidRPr="006E61D4">
              <w:rPr>
                <w:sz w:val="22"/>
                <w:szCs w:val="22"/>
              </w:rPr>
              <w:t>There must always be a permanent case record maintained in a manner consistent with applicable licensing regulations and agency record-keeping policies.</w:t>
            </w:r>
          </w:p>
          <w:p w14:paraId="01581C1F" w14:textId="77777777" w:rsidR="00B4113D" w:rsidRPr="006E61D4" w:rsidRDefault="00B4113D" w:rsidP="00251A3E">
            <w:pPr>
              <w:pStyle w:val="BodyTextIndent3"/>
              <w:widowControl w:val="0"/>
              <w:tabs>
                <w:tab w:val="left" w:pos="307"/>
              </w:tabs>
              <w:ind w:left="124" w:firstLine="0"/>
              <w:rPr>
                <w:sz w:val="22"/>
                <w:szCs w:val="22"/>
              </w:rPr>
            </w:pPr>
          </w:p>
          <w:p w14:paraId="2C3B7C80" w14:textId="77777777" w:rsidR="00B4113D" w:rsidRPr="006E61D4" w:rsidRDefault="00B4113D" w:rsidP="00251A3E">
            <w:pPr>
              <w:tabs>
                <w:tab w:val="left" w:pos="307"/>
              </w:tabs>
              <w:ind w:left="124"/>
              <w:rPr>
                <w:sz w:val="22"/>
                <w:szCs w:val="22"/>
              </w:rPr>
            </w:pPr>
            <w:r w:rsidRPr="006E61D4">
              <w:rPr>
                <w:sz w:val="22"/>
                <w:szCs w:val="22"/>
              </w:rPr>
              <w:t>A case note must be completed for each service event that includes</w:t>
            </w:r>
          </w:p>
          <w:p w14:paraId="0123F210"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Code or service name</w:t>
            </w:r>
          </w:p>
          <w:p w14:paraId="5B09F371"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Summary of the intervention</w:t>
            </w:r>
          </w:p>
          <w:p w14:paraId="27CD0AE9"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Client’s response to the intervention</w:t>
            </w:r>
          </w:p>
          <w:p w14:paraId="0028539B"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Relation to the service plan</w:t>
            </w:r>
          </w:p>
          <w:p w14:paraId="261C1550"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Location where service occurred</w:t>
            </w:r>
          </w:p>
          <w:p w14:paraId="1E6A53CA"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Duration</w:t>
            </w:r>
          </w:p>
          <w:p w14:paraId="701D374F"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Start/stop time</w:t>
            </w:r>
          </w:p>
          <w:p w14:paraId="2BDFC41E"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 xml:space="preserve">Signature of the provider and his/her title or credentials. </w:t>
            </w:r>
          </w:p>
          <w:p w14:paraId="42737476" w14:textId="77777777" w:rsidR="00B4113D" w:rsidRPr="006E61D4" w:rsidRDefault="00B4113D" w:rsidP="00251A3E">
            <w:pPr>
              <w:pStyle w:val="BodyTextIndent3"/>
              <w:widowControl w:val="0"/>
              <w:tabs>
                <w:tab w:val="left" w:pos="307"/>
                <w:tab w:val="num" w:pos="1512"/>
              </w:tabs>
              <w:ind w:left="124" w:firstLine="0"/>
              <w:rPr>
                <w:sz w:val="22"/>
                <w:szCs w:val="22"/>
              </w:rPr>
            </w:pPr>
          </w:p>
          <w:p w14:paraId="6247AA3B" w14:textId="77777777" w:rsidR="00B4113D" w:rsidRPr="006E61D4" w:rsidRDefault="00B4113D" w:rsidP="00251A3E">
            <w:pPr>
              <w:pStyle w:val="BodyTextIndent3"/>
              <w:widowControl w:val="0"/>
              <w:tabs>
                <w:tab w:val="left" w:pos="307"/>
                <w:tab w:val="num" w:pos="1512"/>
              </w:tabs>
              <w:ind w:left="124" w:firstLine="0"/>
              <w:rPr>
                <w:sz w:val="22"/>
                <w:szCs w:val="22"/>
              </w:rPr>
            </w:pPr>
            <w:r w:rsidRPr="006E61D4">
              <w:rPr>
                <w:sz w:val="22"/>
                <w:szCs w:val="22"/>
              </w:rPr>
              <w:t>A copy of the YBE/Behavior Control Plan must be present in the case record.</w:t>
            </w:r>
          </w:p>
          <w:p w14:paraId="725A91B1" w14:textId="77777777" w:rsidR="00B4113D" w:rsidRPr="006E61D4" w:rsidRDefault="00B4113D" w:rsidP="00251A3E">
            <w:pPr>
              <w:pStyle w:val="BodyTextIndent3"/>
              <w:widowControl w:val="0"/>
              <w:tabs>
                <w:tab w:val="left" w:pos="307"/>
                <w:tab w:val="num" w:pos="1512"/>
              </w:tabs>
              <w:ind w:left="124" w:firstLine="0"/>
              <w:rPr>
                <w:sz w:val="22"/>
                <w:szCs w:val="22"/>
              </w:rPr>
            </w:pPr>
          </w:p>
          <w:p w14:paraId="17942199" w14:textId="77777777" w:rsidR="00B4113D" w:rsidRPr="006E61D4" w:rsidRDefault="00B4113D" w:rsidP="00251A3E">
            <w:pPr>
              <w:pStyle w:val="BodyTextIndent3"/>
              <w:widowControl w:val="0"/>
              <w:tabs>
                <w:tab w:val="left" w:pos="307"/>
                <w:tab w:val="num" w:pos="1512"/>
              </w:tabs>
              <w:ind w:left="124" w:firstLine="0"/>
              <w:rPr>
                <w:sz w:val="22"/>
                <w:szCs w:val="22"/>
              </w:rPr>
            </w:pPr>
          </w:p>
          <w:p w14:paraId="28D9AC72" w14:textId="77777777" w:rsidR="00B4113D" w:rsidRPr="006E61D4" w:rsidRDefault="00B4113D" w:rsidP="00251A3E">
            <w:pPr>
              <w:pStyle w:val="BodyTextIndent3"/>
              <w:widowControl w:val="0"/>
              <w:tabs>
                <w:tab w:val="left" w:pos="307"/>
                <w:tab w:val="num" w:pos="1512"/>
              </w:tabs>
              <w:ind w:left="124" w:firstLine="0"/>
              <w:rPr>
                <w:sz w:val="22"/>
                <w:szCs w:val="22"/>
              </w:rPr>
            </w:pPr>
            <w:r w:rsidRPr="006E61D4">
              <w:rPr>
                <w:sz w:val="22"/>
                <w:szCs w:val="22"/>
              </w:rPr>
              <w:t xml:space="preserve">A monthly progress summary must be completed and presented to the MDT and received by DHHR worker by the 10th day of the following month, a copy kept in the provider chart and one sent to the referring worker.  This </w:t>
            </w:r>
            <w:r w:rsidRPr="006E61D4">
              <w:rPr>
                <w:sz w:val="22"/>
                <w:szCs w:val="22"/>
              </w:rPr>
              <w:lastRenderedPageBreak/>
              <w:t>monthly progress report must contain:</w:t>
            </w:r>
          </w:p>
          <w:p w14:paraId="41B95E4A"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A list of dates of service and the specific services rendered and/or attempts</w:t>
            </w:r>
          </w:p>
          <w:p w14:paraId="7F6324A8"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Overall summary of progress for the client/family receiving the service.  Please include if family continues to benefit and/or the barriers to intervention</w:t>
            </w:r>
          </w:p>
          <w:p w14:paraId="198230D4"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Plan for further interventions</w:t>
            </w:r>
          </w:p>
          <w:p w14:paraId="3297E8CB"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 xml:space="preserve">Any identified unmet concrete or service needs </w:t>
            </w:r>
          </w:p>
          <w:p w14:paraId="08CA7AEF" w14:textId="77777777" w:rsidR="00B4113D" w:rsidRPr="006E61D4" w:rsidRDefault="00B4113D" w:rsidP="00B4113D">
            <w:pPr>
              <w:numPr>
                <w:ilvl w:val="0"/>
                <w:numId w:val="9"/>
              </w:numPr>
              <w:tabs>
                <w:tab w:val="left" w:pos="307"/>
                <w:tab w:val="num" w:pos="1024"/>
              </w:tabs>
              <w:spacing w:after="0"/>
              <w:ind w:left="1024"/>
              <w:rPr>
                <w:sz w:val="22"/>
                <w:szCs w:val="22"/>
              </w:rPr>
            </w:pPr>
            <w:r w:rsidRPr="006E61D4">
              <w:rPr>
                <w:sz w:val="22"/>
                <w:szCs w:val="22"/>
              </w:rPr>
              <w:t>Date and name of DHHR staff to which any new allegations of abuse/neglect (CPS) or behavioral issues (YS) were reported within the month</w:t>
            </w:r>
          </w:p>
        </w:tc>
      </w:tr>
    </w:tbl>
    <w:p w14:paraId="15D276E0"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t xml:space="preserve">The delivery of all MCO </w:t>
      </w:r>
      <w:r>
        <w:rPr>
          <w:b/>
          <w:sz w:val="22"/>
          <w:szCs w:val="22"/>
        </w:rPr>
        <w:t>SNS</w:t>
      </w:r>
      <w:r w:rsidRPr="006E61D4">
        <w:rPr>
          <w:b/>
          <w:sz w:val="22"/>
          <w:szCs w:val="22"/>
        </w:rPr>
        <w:t xml:space="preserve"> must occur within West Virginia </w:t>
      </w:r>
      <w:r>
        <w:rPr>
          <w:b/>
          <w:sz w:val="22"/>
          <w:szCs w:val="22"/>
        </w:rPr>
        <w:t>borders</w:t>
      </w:r>
      <w:r w:rsidRPr="006E61D4">
        <w:rPr>
          <w:b/>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6272D0A"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p>
    <w:p w14:paraId="67F7C547"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p>
    <w:p w14:paraId="27581D2B" w14:textId="77777777" w:rsidR="00B4113D" w:rsidRPr="006E61D4" w:rsidRDefault="00B4113D" w:rsidP="00B4113D">
      <w:pPr>
        <w:rPr>
          <w:sz w:val="22"/>
          <w:szCs w:val="22"/>
        </w:rPr>
      </w:pPr>
      <w:r w:rsidRPr="006E61D4">
        <w:rPr>
          <w:sz w:val="22"/>
          <w:szCs w:val="22"/>
        </w:rPr>
        <w:br w:type="page"/>
      </w:r>
    </w:p>
    <w:p w14:paraId="7A63D56E" w14:textId="77777777" w:rsidR="00B4113D" w:rsidRPr="006E61D4" w:rsidRDefault="00B4113D" w:rsidP="007706E7">
      <w:pPr>
        <w:pStyle w:val="Heading2"/>
      </w:pPr>
      <w:bookmarkStart w:id="510" w:name="_Toc189465087"/>
      <w:bookmarkStart w:id="511" w:name="_Toc198452686"/>
      <w:bookmarkStart w:id="512" w:name="_Toc318186043"/>
      <w:bookmarkStart w:id="513" w:name="_Toc534728727"/>
      <w:r w:rsidRPr="006E61D4">
        <w:lastRenderedPageBreak/>
        <w:t>Individual Review 230650</w:t>
      </w:r>
      <w:bookmarkEnd w:id="510"/>
      <w:bookmarkEnd w:id="511"/>
      <w:bookmarkEnd w:id="512"/>
      <w:bookmarkEnd w:id="513"/>
    </w:p>
    <w:p w14:paraId="62FFE2DB" w14:textId="77777777" w:rsidR="00B4113D" w:rsidRPr="006E61D4" w:rsidRDefault="00B4113D" w:rsidP="00B4113D">
      <w:pPr>
        <w:widowControl w:val="0"/>
        <w:jc w:val="both"/>
        <w:rPr>
          <w:b/>
          <w:bCs/>
          <w:sz w:val="22"/>
          <w:szCs w:val="22"/>
          <w:u w:val="single"/>
        </w:rPr>
      </w:pPr>
    </w:p>
    <w:p w14:paraId="0DAEDC2E"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A review done by a qualified clinician who assesses and evaluates a child’s needs based on a clinical review of the available records and interviews with the child and agency where the child is placed. The purpose of the review is to review children in out of state placement. The reviewer will specifically evaluate the care being provided to the child, the facility’s program in regards to how it provides for the child’s needs, the degree to which the family/legal guardian are involved with the child’s treatment, and the quality of discharge planning for the child. As part of the review the provider may be called upon to complete CANS upon a child and/or to evaluate any assessments that have already been completed. The reviewer will also be expected to review section one for completeness and complete section 2 of the Out of State Review Tool and forward those sections onto the Regional Clinical Coordinator.</w:t>
      </w:r>
    </w:p>
    <w:p w14:paraId="0841846A" w14:textId="77777777" w:rsidR="00B4113D" w:rsidRPr="006E61D4" w:rsidRDefault="00B4113D" w:rsidP="00B4113D">
      <w:pPr>
        <w:widowControl w:val="0"/>
        <w:jc w:val="both"/>
        <w:rPr>
          <w:spacing w:val="-5"/>
          <w:sz w:val="22"/>
          <w:szCs w:val="22"/>
        </w:rPr>
      </w:pPr>
    </w:p>
    <w:p w14:paraId="548196B8" w14:textId="77777777" w:rsidR="00B4113D" w:rsidRPr="006E61D4" w:rsidRDefault="00B4113D" w:rsidP="00B4113D">
      <w:pPr>
        <w:widowControl w:val="0"/>
        <w:ind w:left="1080"/>
        <w:rPr>
          <w:spacing w:val="-5"/>
          <w:sz w:val="22"/>
          <w:szCs w:val="22"/>
        </w:rPr>
      </w:pPr>
      <w:r w:rsidRPr="006E61D4">
        <w:rPr>
          <w:spacing w:val="-5"/>
          <w:sz w:val="22"/>
          <w:szCs w:val="22"/>
        </w:rPr>
        <w:t> </w:t>
      </w:r>
    </w:p>
    <w:tbl>
      <w:tblPr>
        <w:tblW w:w="936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848"/>
      </w:tblGrid>
      <w:tr w:rsidR="00B4113D" w:rsidRPr="006E61D4" w14:paraId="6BE30FFD"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0A80043D"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848" w:type="dxa"/>
            <w:tcBorders>
              <w:top w:val="single" w:sz="4" w:space="0" w:color="auto"/>
              <w:left w:val="single" w:sz="4" w:space="0" w:color="auto"/>
              <w:bottom w:val="single" w:sz="4" w:space="0" w:color="auto"/>
              <w:right w:val="single" w:sz="4" w:space="0" w:color="auto"/>
            </w:tcBorders>
          </w:tcPr>
          <w:p w14:paraId="6C2F4125" w14:textId="77777777" w:rsidR="00B4113D" w:rsidRPr="006E61D4" w:rsidRDefault="00B4113D" w:rsidP="00251A3E">
            <w:pPr>
              <w:widowControl w:val="0"/>
              <w:ind w:left="72"/>
              <w:rPr>
                <w:spacing w:val="-5"/>
                <w:sz w:val="22"/>
                <w:szCs w:val="22"/>
              </w:rPr>
            </w:pPr>
            <w:r w:rsidRPr="006E61D4">
              <w:rPr>
                <w:spacing w:val="-5"/>
                <w:sz w:val="22"/>
                <w:szCs w:val="22"/>
              </w:rPr>
              <w:t xml:space="preserve">Youth Services </w:t>
            </w:r>
          </w:p>
        </w:tc>
      </w:tr>
      <w:tr w:rsidR="00B4113D" w:rsidRPr="006E61D4" w14:paraId="44D98FC4"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00E95E51"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848" w:type="dxa"/>
            <w:tcBorders>
              <w:top w:val="single" w:sz="4" w:space="0" w:color="auto"/>
              <w:left w:val="single" w:sz="4" w:space="0" w:color="auto"/>
              <w:bottom w:val="single" w:sz="4" w:space="0" w:color="auto"/>
              <w:right w:val="single" w:sz="4" w:space="0" w:color="auto"/>
            </w:tcBorders>
          </w:tcPr>
          <w:p w14:paraId="13D3F137" w14:textId="77777777" w:rsidR="00B4113D" w:rsidRPr="006E61D4" w:rsidRDefault="00B4113D" w:rsidP="00251A3E">
            <w:pPr>
              <w:widowControl w:val="0"/>
              <w:ind w:left="72"/>
              <w:rPr>
                <w:spacing w:val="-5"/>
                <w:sz w:val="22"/>
                <w:szCs w:val="22"/>
              </w:rPr>
            </w:pPr>
            <w:r w:rsidRPr="006E61D4">
              <w:rPr>
                <w:sz w:val="22"/>
                <w:szCs w:val="22"/>
              </w:rPr>
              <w:t>Foster Care</w:t>
            </w:r>
          </w:p>
        </w:tc>
      </w:tr>
      <w:tr w:rsidR="00B4113D" w:rsidRPr="006E61D4" w14:paraId="0B779DF4"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696D2DCD"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848" w:type="dxa"/>
            <w:tcBorders>
              <w:top w:val="single" w:sz="4" w:space="0" w:color="auto"/>
              <w:left w:val="single" w:sz="4" w:space="0" w:color="auto"/>
              <w:bottom w:val="single" w:sz="4" w:space="0" w:color="auto"/>
              <w:right w:val="single" w:sz="4" w:space="0" w:color="auto"/>
            </w:tcBorders>
          </w:tcPr>
          <w:p w14:paraId="1C8300AB" w14:textId="77777777" w:rsidR="00B4113D" w:rsidRPr="006E61D4" w:rsidRDefault="00B4113D" w:rsidP="00251A3E">
            <w:pPr>
              <w:widowControl w:val="0"/>
              <w:rPr>
                <w:spacing w:val="-5"/>
                <w:sz w:val="22"/>
                <w:szCs w:val="22"/>
              </w:rPr>
            </w:pPr>
            <w:r w:rsidRPr="006E61D4">
              <w:rPr>
                <w:spacing w:val="-5"/>
                <w:sz w:val="22"/>
                <w:szCs w:val="22"/>
              </w:rPr>
              <w:t xml:space="preserve">45 Days </w:t>
            </w:r>
          </w:p>
          <w:p w14:paraId="68BD68E0" w14:textId="77777777" w:rsidR="00B4113D" w:rsidRPr="006E61D4" w:rsidRDefault="00B4113D" w:rsidP="00251A3E">
            <w:pPr>
              <w:widowControl w:val="0"/>
              <w:ind w:left="72"/>
              <w:rPr>
                <w:spacing w:val="-5"/>
                <w:sz w:val="22"/>
                <w:szCs w:val="22"/>
              </w:rPr>
            </w:pPr>
            <w:r w:rsidRPr="006E61D4">
              <w:rPr>
                <w:spacing w:val="-5"/>
                <w:sz w:val="22"/>
                <w:szCs w:val="22"/>
              </w:rPr>
              <w:t>Unit= One Event</w:t>
            </w:r>
          </w:p>
          <w:p w14:paraId="456D4186" w14:textId="77777777" w:rsidR="00B4113D" w:rsidRPr="006E61D4" w:rsidRDefault="00B4113D" w:rsidP="00251A3E">
            <w:pPr>
              <w:widowControl w:val="0"/>
              <w:ind w:left="72"/>
              <w:rPr>
                <w:spacing w:val="-5"/>
                <w:sz w:val="22"/>
                <w:szCs w:val="22"/>
              </w:rPr>
            </w:pPr>
            <w:r w:rsidRPr="006E61D4">
              <w:rPr>
                <w:spacing w:val="-5"/>
                <w:sz w:val="22"/>
                <w:szCs w:val="22"/>
              </w:rPr>
              <w:t>Registration Only</w:t>
            </w:r>
          </w:p>
        </w:tc>
      </w:tr>
      <w:tr w:rsidR="00B4113D" w:rsidRPr="006E61D4" w14:paraId="5A76EF14"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06F35F2E"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848" w:type="dxa"/>
            <w:tcBorders>
              <w:top w:val="single" w:sz="4" w:space="0" w:color="auto"/>
              <w:left w:val="single" w:sz="4" w:space="0" w:color="auto"/>
              <w:bottom w:val="single" w:sz="4" w:space="0" w:color="auto"/>
              <w:right w:val="single" w:sz="4" w:space="0" w:color="auto"/>
            </w:tcBorders>
          </w:tcPr>
          <w:p w14:paraId="41970A67" w14:textId="77777777" w:rsidR="00B4113D" w:rsidRPr="006E61D4" w:rsidRDefault="00B4113D" w:rsidP="00251A3E">
            <w:pPr>
              <w:widowControl w:val="0"/>
              <w:ind w:left="72"/>
              <w:rPr>
                <w:spacing w:val="-5"/>
                <w:sz w:val="22"/>
                <w:szCs w:val="22"/>
              </w:rPr>
            </w:pPr>
            <w:r w:rsidRPr="006E61D4">
              <w:rPr>
                <w:spacing w:val="-5"/>
                <w:sz w:val="22"/>
                <w:szCs w:val="22"/>
              </w:rPr>
              <w:t>One authorization per authorization period for residential placement</w:t>
            </w:r>
          </w:p>
        </w:tc>
      </w:tr>
      <w:tr w:rsidR="00B4113D" w:rsidRPr="006E61D4" w14:paraId="5F5CD579"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FBEAE0E"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848" w:type="dxa"/>
            <w:tcBorders>
              <w:top w:val="single" w:sz="4" w:space="0" w:color="auto"/>
              <w:left w:val="single" w:sz="4" w:space="0" w:color="auto"/>
              <w:bottom w:val="single" w:sz="4" w:space="0" w:color="auto"/>
              <w:right w:val="single" w:sz="4" w:space="0" w:color="auto"/>
            </w:tcBorders>
          </w:tcPr>
          <w:p w14:paraId="7128161E" w14:textId="77777777" w:rsidR="00B4113D" w:rsidRPr="006E61D4" w:rsidRDefault="00B4113D" w:rsidP="00B4113D">
            <w:pPr>
              <w:pStyle w:val="ListNumber"/>
              <w:widowControl w:val="0"/>
              <w:numPr>
                <w:ilvl w:val="0"/>
                <w:numId w:val="278"/>
              </w:numPr>
              <w:rPr>
                <w:rFonts w:ascii="Times New Roman" w:hAnsi="Times New Roman" w:cs="Times New Roman"/>
                <w:sz w:val="22"/>
                <w:szCs w:val="22"/>
              </w:rPr>
            </w:pPr>
            <w:r w:rsidRPr="006E61D4">
              <w:rPr>
                <w:rFonts w:ascii="Times New Roman" w:hAnsi="Times New Roman" w:cs="Times New Roman"/>
                <w:sz w:val="22"/>
                <w:szCs w:val="22"/>
              </w:rPr>
              <w:t xml:space="preserve">Regional Clinical Coordinator referred child for individual review </w:t>
            </w:r>
          </w:p>
          <w:p w14:paraId="29E55E3B" w14:textId="77777777" w:rsidR="00B4113D" w:rsidRPr="006E61D4" w:rsidRDefault="00B4113D" w:rsidP="00251A3E">
            <w:pPr>
              <w:pStyle w:val="ListNumber"/>
              <w:widowControl w:val="0"/>
              <w:numPr>
                <w:ilvl w:val="0"/>
                <w:numId w:val="0"/>
              </w:numPr>
              <w:tabs>
                <w:tab w:val="left" w:pos="720"/>
              </w:tabs>
              <w:rPr>
                <w:rFonts w:ascii="Times New Roman" w:hAnsi="Times New Roman" w:cs="Times New Roman"/>
                <w:sz w:val="22"/>
                <w:szCs w:val="22"/>
              </w:rPr>
            </w:pPr>
          </w:p>
        </w:tc>
      </w:tr>
      <w:tr w:rsidR="00B4113D" w:rsidRPr="006E61D4" w14:paraId="22B69B1A"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07766D36" w14:textId="77777777" w:rsidR="00B4113D" w:rsidRPr="006E61D4" w:rsidRDefault="00B4113D" w:rsidP="00251A3E">
            <w:pPr>
              <w:pStyle w:val="Heading6"/>
              <w:widowControl w:val="0"/>
              <w:rPr>
                <w:rFonts w:ascii="Times New Roman" w:eastAsia="Arial Unicode MS" w:hAnsi="Times New Roman"/>
                <w:spacing w:val="-5"/>
                <w:sz w:val="22"/>
                <w:szCs w:val="22"/>
              </w:rPr>
            </w:pPr>
            <w:r w:rsidRPr="006E61D4">
              <w:rPr>
                <w:rFonts w:ascii="Times New Roman" w:hAnsi="Times New Roman"/>
                <w:sz w:val="22"/>
                <w:szCs w:val="22"/>
              </w:rPr>
              <w:t>Continuing Stay Criteria</w:t>
            </w:r>
          </w:p>
        </w:tc>
        <w:tc>
          <w:tcPr>
            <w:tcW w:w="6848" w:type="dxa"/>
            <w:tcBorders>
              <w:top w:val="single" w:sz="4" w:space="0" w:color="auto"/>
              <w:left w:val="single" w:sz="4" w:space="0" w:color="auto"/>
              <w:bottom w:val="single" w:sz="4" w:space="0" w:color="auto"/>
              <w:right w:val="single" w:sz="4" w:space="0" w:color="auto"/>
            </w:tcBorders>
          </w:tcPr>
          <w:p w14:paraId="65485375" w14:textId="77777777" w:rsidR="00B4113D" w:rsidRPr="006E61D4" w:rsidRDefault="00B4113D" w:rsidP="00B4113D">
            <w:pPr>
              <w:pStyle w:val="ListNumber"/>
              <w:widowControl w:val="0"/>
              <w:numPr>
                <w:ilvl w:val="0"/>
                <w:numId w:val="279"/>
              </w:numPr>
              <w:tabs>
                <w:tab w:val="left" w:pos="76"/>
              </w:tabs>
              <w:rPr>
                <w:rFonts w:ascii="Times New Roman" w:hAnsi="Times New Roman" w:cs="Times New Roman"/>
                <w:spacing w:val="-5"/>
                <w:sz w:val="22"/>
                <w:szCs w:val="22"/>
              </w:rPr>
            </w:pPr>
            <w:r w:rsidRPr="006E61D4">
              <w:rPr>
                <w:rFonts w:ascii="Times New Roman" w:hAnsi="Times New Roman" w:cs="Times New Roman"/>
                <w:spacing w:val="-5"/>
                <w:sz w:val="22"/>
                <w:szCs w:val="22"/>
              </w:rPr>
              <w:t>Child remains in out-of-state placement and continues to progress toward reintegration into home community</w:t>
            </w:r>
          </w:p>
        </w:tc>
      </w:tr>
      <w:tr w:rsidR="00B4113D" w:rsidRPr="006E61D4" w14:paraId="228439FF"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526907FD" w14:textId="77777777" w:rsidR="00B4113D" w:rsidRPr="006E61D4" w:rsidRDefault="00B4113D" w:rsidP="00251A3E">
            <w:pPr>
              <w:widowControl w:val="0"/>
              <w:spacing w:line="20" w:lineRule="atLeast"/>
              <w:rPr>
                <w:b/>
                <w:bCs/>
                <w:spacing w:val="-5"/>
                <w:sz w:val="22"/>
                <w:szCs w:val="22"/>
              </w:rPr>
            </w:pPr>
            <w:r w:rsidRPr="006E61D4">
              <w:rPr>
                <w:b/>
                <w:bCs/>
                <w:sz w:val="22"/>
                <w:szCs w:val="22"/>
              </w:rPr>
              <w:t xml:space="preserve">Discharge Criteria (Any element may result in discharge or </w:t>
            </w:r>
            <w:r w:rsidRPr="006E61D4">
              <w:rPr>
                <w:b/>
                <w:bCs/>
                <w:sz w:val="22"/>
                <w:szCs w:val="22"/>
              </w:rPr>
              <w:lastRenderedPageBreak/>
              <w:t>transfer)</w:t>
            </w:r>
          </w:p>
        </w:tc>
        <w:tc>
          <w:tcPr>
            <w:tcW w:w="6848" w:type="dxa"/>
            <w:tcBorders>
              <w:top w:val="single" w:sz="4" w:space="0" w:color="auto"/>
              <w:left w:val="single" w:sz="4" w:space="0" w:color="auto"/>
              <w:bottom w:val="single" w:sz="4" w:space="0" w:color="auto"/>
              <w:right w:val="single" w:sz="4" w:space="0" w:color="auto"/>
            </w:tcBorders>
            <w:vAlign w:val="center"/>
          </w:tcPr>
          <w:p w14:paraId="2264630F" w14:textId="77777777" w:rsidR="00B4113D" w:rsidRPr="006E61D4" w:rsidRDefault="00B4113D" w:rsidP="00B4113D">
            <w:pPr>
              <w:pStyle w:val="ListNumber"/>
              <w:widowControl w:val="0"/>
              <w:numPr>
                <w:ilvl w:val="0"/>
                <w:numId w:val="279"/>
              </w:numPr>
              <w:tabs>
                <w:tab w:val="left" w:pos="-104"/>
                <w:tab w:val="left" w:pos="263"/>
              </w:tabs>
              <w:jc w:val="both"/>
              <w:rPr>
                <w:rFonts w:ascii="Times New Roman" w:hAnsi="Times New Roman" w:cs="Times New Roman"/>
                <w:spacing w:val="-5"/>
                <w:sz w:val="22"/>
                <w:szCs w:val="22"/>
              </w:rPr>
            </w:pPr>
            <w:r w:rsidRPr="006E61D4">
              <w:rPr>
                <w:rFonts w:ascii="Times New Roman" w:hAnsi="Times New Roman" w:cs="Times New Roman"/>
                <w:spacing w:val="-5"/>
                <w:sz w:val="22"/>
                <w:szCs w:val="22"/>
              </w:rPr>
              <w:lastRenderedPageBreak/>
              <w:t>Assessment completed.</w:t>
            </w:r>
          </w:p>
          <w:p w14:paraId="0038EA61" w14:textId="77777777" w:rsidR="00B4113D" w:rsidRPr="006E61D4" w:rsidRDefault="00B4113D" w:rsidP="00B4113D">
            <w:pPr>
              <w:pStyle w:val="ListNumber"/>
              <w:widowControl w:val="0"/>
              <w:numPr>
                <w:ilvl w:val="0"/>
                <w:numId w:val="279"/>
              </w:numPr>
              <w:tabs>
                <w:tab w:val="left" w:pos="-104"/>
                <w:tab w:val="left" w:pos="263"/>
              </w:tabs>
              <w:spacing w:line="20" w:lineRule="atLeast"/>
              <w:jc w:val="both"/>
              <w:rPr>
                <w:rFonts w:ascii="Times New Roman" w:hAnsi="Times New Roman" w:cs="Times New Roman"/>
                <w:spacing w:val="-5"/>
                <w:sz w:val="22"/>
                <w:szCs w:val="22"/>
              </w:rPr>
            </w:pPr>
            <w:r w:rsidRPr="006E61D4">
              <w:rPr>
                <w:rFonts w:ascii="Times New Roman" w:hAnsi="Times New Roman" w:cs="Times New Roman"/>
                <w:spacing w:val="-5"/>
                <w:sz w:val="22"/>
                <w:szCs w:val="22"/>
              </w:rPr>
              <w:t xml:space="preserve">Child is no longer in need of this service due to returning to state of </w:t>
            </w:r>
            <w:smartTag w:uri="urn:schemas-microsoft-com:office:smarttags" w:element="PersonName">
              <w:r w:rsidRPr="006E61D4">
                <w:rPr>
                  <w:rFonts w:ascii="Times New Roman" w:hAnsi="Times New Roman" w:cs="Times New Roman"/>
                  <w:spacing w:val="-5"/>
                  <w:sz w:val="22"/>
                  <w:szCs w:val="22"/>
                </w:rPr>
                <w:t>WV</w:t>
              </w:r>
            </w:smartTag>
            <w:r w:rsidRPr="006E61D4">
              <w:rPr>
                <w:rFonts w:ascii="Times New Roman" w:hAnsi="Times New Roman" w:cs="Times New Roman"/>
                <w:spacing w:val="-5"/>
                <w:sz w:val="22"/>
                <w:szCs w:val="22"/>
              </w:rPr>
              <w:t>.</w:t>
            </w:r>
          </w:p>
        </w:tc>
      </w:tr>
      <w:tr w:rsidR="00B4113D" w:rsidRPr="006E61D4" w14:paraId="4AF69792"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45B1AC4D"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4C2BE4D5" w14:textId="77777777" w:rsidR="00B4113D" w:rsidRPr="006E61D4" w:rsidRDefault="00B4113D" w:rsidP="00B4113D">
            <w:pPr>
              <w:widowControl w:val="0"/>
              <w:numPr>
                <w:ilvl w:val="0"/>
                <w:numId w:val="279"/>
              </w:numPr>
              <w:spacing w:after="0"/>
              <w:jc w:val="both"/>
              <w:rPr>
                <w:spacing w:val="-5"/>
                <w:sz w:val="22"/>
                <w:szCs w:val="22"/>
              </w:rPr>
            </w:pPr>
            <w:r w:rsidRPr="006E61D4">
              <w:rPr>
                <w:sz w:val="22"/>
                <w:szCs w:val="22"/>
              </w:rPr>
              <w:t xml:space="preserve">Cannot bill Medicaid concurrently. (Or other </w:t>
            </w:r>
            <w:r>
              <w:rPr>
                <w:sz w:val="22"/>
                <w:szCs w:val="22"/>
              </w:rPr>
              <w:t>SNS</w:t>
            </w:r>
            <w:r w:rsidRPr="006E61D4">
              <w:rPr>
                <w:sz w:val="22"/>
                <w:szCs w:val="22"/>
              </w:rPr>
              <w:t>).</w:t>
            </w:r>
          </w:p>
        </w:tc>
      </w:tr>
      <w:tr w:rsidR="00B4113D" w:rsidRPr="006E61D4" w14:paraId="154B1550"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71218DDC"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848" w:type="dxa"/>
            <w:tcBorders>
              <w:top w:val="single" w:sz="4" w:space="0" w:color="auto"/>
              <w:left w:val="single" w:sz="4" w:space="0" w:color="auto"/>
              <w:bottom w:val="single" w:sz="4" w:space="0" w:color="auto"/>
              <w:right w:val="single" w:sz="4" w:space="0" w:color="auto"/>
            </w:tcBorders>
            <w:vAlign w:val="center"/>
          </w:tcPr>
          <w:p w14:paraId="2F4C1840" w14:textId="77777777" w:rsidR="00B4113D" w:rsidRPr="006E61D4" w:rsidRDefault="00B4113D" w:rsidP="00B4113D">
            <w:pPr>
              <w:numPr>
                <w:ilvl w:val="0"/>
                <w:numId w:val="279"/>
              </w:numPr>
              <w:spacing w:after="0"/>
              <w:jc w:val="both"/>
              <w:rPr>
                <w:spacing w:val="-5"/>
                <w:sz w:val="22"/>
                <w:szCs w:val="22"/>
              </w:rPr>
            </w:pPr>
            <w:r w:rsidRPr="006E61D4">
              <w:rPr>
                <w:sz w:val="22"/>
                <w:szCs w:val="22"/>
              </w:rPr>
              <w:t>None</w:t>
            </w:r>
          </w:p>
        </w:tc>
      </w:tr>
      <w:tr w:rsidR="00B4113D" w:rsidRPr="006E61D4" w14:paraId="23C3161A"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7C7D4B2A" w14:textId="77777777" w:rsidR="00B4113D" w:rsidRPr="006E61D4" w:rsidRDefault="00B4113D" w:rsidP="00251A3E">
            <w:pPr>
              <w:widowControl w:val="0"/>
              <w:tabs>
                <w:tab w:val="left" w:pos="-288"/>
              </w:tabs>
              <w:spacing w:line="20" w:lineRule="atLeast"/>
              <w:rPr>
                <w:b/>
                <w:bCs/>
                <w:spacing w:val="-5"/>
                <w:sz w:val="22"/>
                <w:szCs w:val="22"/>
              </w:rPr>
            </w:pPr>
            <w:r w:rsidRPr="006E61D4">
              <w:rPr>
                <w:b/>
                <w:bCs/>
                <w:sz w:val="22"/>
                <w:szCs w:val="22"/>
              </w:rPr>
              <w:t>Documentation</w:t>
            </w:r>
          </w:p>
        </w:tc>
        <w:tc>
          <w:tcPr>
            <w:tcW w:w="6848" w:type="dxa"/>
            <w:tcBorders>
              <w:top w:val="single" w:sz="4" w:space="0" w:color="auto"/>
              <w:left w:val="single" w:sz="4" w:space="0" w:color="auto"/>
              <w:bottom w:val="single" w:sz="4" w:space="0" w:color="auto"/>
              <w:right w:val="single" w:sz="4" w:space="0" w:color="auto"/>
            </w:tcBorders>
          </w:tcPr>
          <w:p w14:paraId="6DB997CB"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04014B99" w14:textId="77777777" w:rsidR="00B4113D" w:rsidRPr="006E61D4" w:rsidRDefault="00B4113D" w:rsidP="00251A3E">
            <w:pPr>
              <w:tabs>
                <w:tab w:val="left" w:pos="307"/>
              </w:tabs>
              <w:rPr>
                <w:sz w:val="22"/>
                <w:szCs w:val="22"/>
              </w:rPr>
            </w:pPr>
          </w:p>
          <w:p w14:paraId="40BDE202" w14:textId="77777777" w:rsidR="00B4113D" w:rsidRPr="006E61D4" w:rsidRDefault="00B4113D" w:rsidP="00251A3E">
            <w:pPr>
              <w:tabs>
                <w:tab w:val="left" w:pos="307"/>
              </w:tabs>
              <w:ind w:left="1080"/>
              <w:rPr>
                <w:sz w:val="22"/>
                <w:szCs w:val="22"/>
              </w:rPr>
            </w:pPr>
          </w:p>
          <w:p w14:paraId="4F942DC2" w14:textId="77777777" w:rsidR="00B4113D" w:rsidRPr="006E61D4" w:rsidRDefault="00B4113D" w:rsidP="00251A3E">
            <w:pPr>
              <w:widowControl w:val="0"/>
              <w:rPr>
                <w:sz w:val="22"/>
                <w:szCs w:val="22"/>
              </w:rPr>
            </w:pPr>
            <w:r w:rsidRPr="006E61D4">
              <w:rPr>
                <w:sz w:val="22"/>
                <w:szCs w:val="22"/>
              </w:rPr>
              <w:t>Sections 1 and 2 of the Out of State Review Tool (including the CANS and related sub-modules) will be completed and forwarded onto the Regional Clinical Coordinator. Reviewer must complete required information online regarding out of state review.</w:t>
            </w:r>
          </w:p>
          <w:p w14:paraId="02AC4CD0" w14:textId="77777777" w:rsidR="00B4113D" w:rsidRPr="006E61D4" w:rsidRDefault="00B4113D" w:rsidP="00251A3E">
            <w:pPr>
              <w:widowControl w:val="0"/>
              <w:rPr>
                <w:sz w:val="22"/>
                <w:szCs w:val="22"/>
              </w:rPr>
            </w:pPr>
          </w:p>
          <w:p w14:paraId="270B792B" w14:textId="77777777" w:rsidR="00B4113D" w:rsidRPr="006E61D4" w:rsidRDefault="00B4113D" w:rsidP="00251A3E">
            <w:pPr>
              <w:tabs>
                <w:tab w:val="left" w:pos="307"/>
              </w:tabs>
              <w:rPr>
                <w:sz w:val="22"/>
                <w:szCs w:val="22"/>
              </w:rPr>
            </w:pPr>
            <w:r w:rsidRPr="006E61D4">
              <w:rPr>
                <w:sz w:val="22"/>
                <w:szCs w:val="22"/>
              </w:rPr>
              <w:t>The “verification of services” form provided by the Regional Clinical Coordinator (and/or designee), a copy of the invoice submitted for payment and a copy of the completed Section 2 (including the initial CANS and related sub-modules) must be maintained in the case record.</w:t>
            </w:r>
          </w:p>
          <w:p w14:paraId="7E342389" w14:textId="77777777" w:rsidR="00B4113D" w:rsidRPr="006E61D4" w:rsidRDefault="00B4113D" w:rsidP="00251A3E">
            <w:pPr>
              <w:tabs>
                <w:tab w:val="left" w:pos="307"/>
              </w:tabs>
              <w:rPr>
                <w:sz w:val="22"/>
                <w:szCs w:val="22"/>
              </w:rPr>
            </w:pPr>
          </w:p>
          <w:p w14:paraId="31444977" w14:textId="77777777" w:rsidR="00B4113D" w:rsidRPr="00AA0822" w:rsidRDefault="00B4113D" w:rsidP="00251A3E">
            <w:pPr>
              <w:pStyle w:val="Index1"/>
            </w:pPr>
            <w:r w:rsidRPr="00AA0822">
              <w:t>The provider will have on file all appropriate credentials.</w:t>
            </w:r>
          </w:p>
        </w:tc>
      </w:tr>
    </w:tbl>
    <w:p w14:paraId="0E339BF2" w14:textId="77777777" w:rsidR="00B4113D" w:rsidRPr="006E61D4" w:rsidRDefault="00B4113D" w:rsidP="00B4113D">
      <w:pPr>
        <w:rPr>
          <w:sz w:val="22"/>
          <w:szCs w:val="22"/>
        </w:rPr>
      </w:pPr>
      <w:r w:rsidRPr="006E61D4">
        <w:rPr>
          <w:b/>
          <w:sz w:val="22"/>
          <w:szCs w:val="22"/>
        </w:rPr>
        <w:t>Additional Service Criteria:</w:t>
      </w:r>
      <w:r w:rsidRPr="006E61D4">
        <w:rPr>
          <w:sz w:val="22"/>
          <w:szCs w:val="22"/>
        </w:rPr>
        <w:t xml:space="preserve">  At a minimum, the individual reviewer will have the following credentials:</w:t>
      </w:r>
    </w:p>
    <w:p w14:paraId="6CF244BD" w14:textId="77777777" w:rsidR="00B4113D" w:rsidRPr="006E61D4" w:rsidRDefault="00B4113D" w:rsidP="00B4113D">
      <w:pPr>
        <w:rPr>
          <w:sz w:val="22"/>
          <w:szCs w:val="22"/>
        </w:rPr>
      </w:pPr>
      <w:r w:rsidRPr="006E61D4">
        <w:rPr>
          <w:sz w:val="22"/>
          <w:szCs w:val="22"/>
        </w:rPr>
        <w:t xml:space="preserve">•         Master’s level degree in Psychology, Counseling or Social Work </w:t>
      </w:r>
      <w:r w:rsidRPr="006E61D4">
        <w:rPr>
          <w:b/>
          <w:sz w:val="22"/>
          <w:szCs w:val="22"/>
        </w:rPr>
        <w:t>and</w:t>
      </w:r>
    </w:p>
    <w:p w14:paraId="2543FED9" w14:textId="77777777" w:rsidR="00B4113D" w:rsidRPr="006E61D4" w:rsidRDefault="00B4113D" w:rsidP="00B4113D">
      <w:pPr>
        <w:rPr>
          <w:b/>
          <w:sz w:val="22"/>
          <w:szCs w:val="22"/>
        </w:rPr>
      </w:pPr>
      <w:r w:rsidRPr="006E61D4">
        <w:rPr>
          <w:sz w:val="22"/>
          <w:szCs w:val="22"/>
        </w:rPr>
        <w:t xml:space="preserve">•         Master’s level license in Psychology, Counseling (LPC) or Social Work (LGSW, LCSW or LiCSW) </w:t>
      </w:r>
      <w:r w:rsidRPr="006E61D4">
        <w:rPr>
          <w:b/>
          <w:sz w:val="22"/>
          <w:szCs w:val="22"/>
        </w:rPr>
        <w:t>or</w:t>
      </w:r>
    </w:p>
    <w:p w14:paraId="3C948BCC" w14:textId="77777777" w:rsidR="00B4113D" w:rsidRPr="006E61D4" w:rsidRDefault="00B4113D" w:rsidP="00B4113D">
      <w:pPr>
        <w:rPr>
          <w:sz w:val="22"/>
          <w:szCs w:val="22"/>
        </w:rPr>
      </w:pPr>
      <w:r w:rsidRPr="006E61D4">
        <w:rPr>
          <w:sz w:val="22"/>
          <w:szCs w:val="22"/>
        </w:rPr>
        <w:t>•         Be actively under supervision as defined by the corresponding board to obtain a master’s level license and</w:t>
      </w:r>
    </w:p>
    <w:p w14:paraId="29C3D718" w14:textId="77777777" w:rsidR="00B4113D" w:rsidRPr="006E61D4" w:rsidRDefault="00B4113D" w:rsidP="00B4113D">
      <w:pPr>
        <w:rPr>
          <w:sz w:val="22"/>
          <w:szCs w:val="22"/>
        </w:rPr>
      </w:pPr>
      <w:r w:rsidRPr="006E61D4">
        <w:rPr>
          <w:sz w:val="22"/>
          <w:szCs w:val="22"/>
        </w:rPr>
        <w:t>•         Be certified to administer the Child and Adolescent Needs and Strengths (CANS)</w:t>
      </w:r>
    </w:p>
    <w:p w14:paraId="591F8038" w14:textId="77777777" w:rsidR="00B4113D" w:rsidRPr="006E61D4" w:rsidRDefault="00B4113D" w:rsidP="00B4113D">
      <w:pPr>
        <w:rPr>
          <w:sz w:val="22"/>
          <w:szCs w:val="22"/>
        </w:rPr>
      </w:pPr>
    </w:p>
    <w:p w14:paraId="2886CFA5" w14:textId="77777777" w:rsidR="00B4113D" w:rsidRPr="006E61D4" w:rsidRDefault="00B4113D" w:rsidP="00B4113D">
      <w:pPr>
        <w:rPr>
          <w:sz w:val="22"/>
          <w:szCs w:val="22"/>
        </w:rPr>
      </w:pPr>
      <w:r w:rsidRPr="006E61D4">
        <w:rPr>
          <w:sz w:val="22"/>
          <w:szCs w:val="22"/>
        </w:rPr>
        <w:lastRenderedPageBreak/>
        <w:t>Provider must be certified in use of CANS.</w:t>
      </w:r>
    </w:p>
    <w:p w14:paraId="56D8A49D" w14:textId="77777777" w:rsidR="00B4113D" w:rsidRPr="006E61D4" w:rsidRDefault="00B4113D" w:rsidP="00B4113D">
      <w:pPr>
        <w:rPr>
          <w:sz w:val="22"/>
          <w:szCs w:val="22"/>
        </w:rPr>
      </w:pPr>
    </w:p>
    <w:p w14:paraId="502FF34D" w14:textId="77777777" w:rsidR="00B4113D" w:rsidRPr="006E61D4" w:rsidRDefault="00B4113D" w:rsidP="00B4113D">
      <w:pPr>
        <w:rPr>
          <w:sz w:val="22"/>
          <w:szCs w:val="22"/>
        </w:rPr>
      </w:pPr>
      <w:r w:rsidRPr="006E61D4">
        <w:rPr>
          <w:sz w:val="22"/>
          <w:szCs w:val="22"/>
        </w:rPr>
        <w:t xml:space="preserve">Provider must complete a training class provided by an approved Regional Clinical Review Team approved trainer sanctioned by the Training Workgroup. The training will include information surrounding HIPAA and other confidentiality issues. The individual reviewer will sign a confidentiality statement that will be kept on file. Documentation of completion of successful training must be kept in individual reviewer’s personnel file. A copy of the training certificate will be sent to the Regional Clinical Coordinators to assist them in assigning cases to be reviewed. </w:t>
      </w:r>
    </w:p>
    <w:p w14:paraId="5A95A9C3" w14:textId="77777777" w:rsidR="00B4113D" w:rsidRPr="006E61D4" w:rsidRDefault="00B4113D" w:rsidP="00B4113D">
      <w:pPr>
        <w:rPr>
          <w:sz w:val="22"/>
          <w:szCs w:val="22"/>
        </w:rPr>
      </w:pPr>
    </w:p>
    <w:p w14:paraId="3A9E810C" w14:textId="77777777" w:rsidR="00B4113D" w:rsidRPr="006E61D4" w:rsidRDefault="00B4113D" w:rsidP="00B4113D">
      <w:pPr>
        <w:rPr>
          <w:sz w:val="22"/>
          <w:szCs w:val="22"/>
        </w:rPr>
      </w:pPr>
      <w:r w:rsidRPr="006E61D4">
        <w:rPr>
          <w:sz w:val="22"/>
          <w:szCs w:val="22"/>
        </w:rPr>
        <w:t>Reviewers must have access to the internet and have the ability to complete their information online.</w:t>
      </w:r>
    </w:p>
    <w:p w14:paraId="6DC96FB7" w14:textId="77777777" w:rsidR="00B4113D" w:rsidRPr="006E61D4" w:rsidRDefault="00B4113D" w:rsidP="00B4113D">
      <w:pPr>
        <w:rPr>
          <w:sz w:val="22"/>
          <w:szCs w:val="22"/>
        </w:rPr>
      </w:pPr>
    </w:p>
    <w:p w14:paraId="63CFAED2" w14:textId="77777777" w:rsidR="00B4113D" w:rsidRPr="006E61D4" w:rsidRDefault="00B4113D" w:rsidP="00B4113D">
      <w:pPr>
        <w:rPr>
          <w:sz w:val="22"/>
          <w:szCs w:val="22"/>
        </w:rPr>
      </w:pPr>
      <w:r w:rsidRPr="006E61D4">
        <w:rPr>
          <w:sz w:val="22"/>
          <w:szCs w:val="22"/>
        </w:rPr>
        <w:t>Provider must have an acceptable CIB with CPS/APS check with no negative findings. See Appendix 1.</w:t>
      </w:r>
    </w:p>
    <w:p w14:paraId="3172AB7F" w14:textId="77777777" w:rsidR="00B4113D" w:rsidRPr="006E61D4" w:rsidRDefault="00B4113D" w:rsidP="00B4113D">
      <w:pPr>
        <w:rPr>
          <w:sz w:val="22"/>
          <w:szCs w:val="22"/>
        </w:rPr>
      </w:pPr>
    </w:p>
    <w:p w14:paraId="1729EE9F"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EB4082D" w14:textId="77777777" w:rsidR="00B4113D" w:rsidRPr="006E61D4" w:rsidRDefault="00B4113D" w:rsidP="00B4113D">
      <w:pPr>
        <w:rPr>
          <w:sz w:val="22"/>
          <w:szCs w:val="22"/>
        </w:rPr>
      </w:pPr>
    </w:p>
    <w:p w14:paraId="1BAA8BF4" w14:textId="77777777" w:rsidR="00B4113D" w:rsidRPr="006E61D4" w:rsidRDefault="00B4113D" w:rsidP="00B4113D">
      <w:pPr>
        <w:rPr>
          <w:sz w:val="22"/>
          <w:szCs w:val="22"/>
        </w:rPr>
      </w:pPr>
      <w:r w:rsidRPr="006E61D4">
        <w:rPr>
          <w:sz w:val="22"/>
          <w:szCs w:val="22"/>
        </w:rPr>
        <w:br w:type="page"/>
      </w:r>
    </w:p>
    <w:p w14:paraId="78C7CECD" w14:textId="77777777" w:rsidR="00B4113D" w:rsidRPr="006E61D4" w:rsidRDefault="00B4113D" w:rsidP="00B4113D">
      <w:pPr>
        <w:keepNext/>
        <w:shd w:val="clear" w:color="auto" w:fill="CCCCCC"/>
        <w:spacing w:before="240" w:after="60"/>
        <w:jc w:val="center"/>
        <w:outlineLvl w:val="1"/>
        <w:rPr>
          <w:b/>
          <w:bCs/>
          <w:iCs/>
          <w:sz w:val="22"/>
          <w:szCs w:val="22"/>
        </w:rPr>
      </w:pPr>
      <w:r w:rsidRPr="006E61D4">
        <w:rPr>
          <w:b/>
          <w:bCs/>
          <w:iCs/>
          <w:sz w:val="22"/>
          <w:szCs w:val="22"/>
        </w:rPr>
        <w:lastRenderedPageBreak/>
        <w:t>In-State Homestudy 230150</w:t>
      </w:r>
    </w:p>
    <w:p w14:paraId="24559366" w14:textId="77777777" w:rsidR="00B4113D" w:rsidRPr="006E61D4" w:rsidRDefault="00B4113D" w:rsidP="00B4113D">
      <w:pPr>
        <w:rPr>
          <w:sz w:val="22"/>
          <w:szCs w:val="22"/>
        </w:rPr>
      </w:pPr>
    </w:p>
    <w:p w14:paraId="02046C87"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homestudy is an assessment of an individual  who has been identified as a potential foster/adoptive parent for a child who is in the custody of the department. A total assessment includes, but is not limited to, the home (health standards), personal history, education/preparation, family income, documentation of identity/status, employment status, health, police/criminal record check and references, coping skills, communication skills, attitude, support system, use of community resources, and emotional stability.</w:t>
      </w:r>
    </w:p>
    <w:p w14:paraId="7EC41A8E" w14:textId="77777777" w:rsidR="00B4113D" w:rsidRPr="006E61D4" w:rsidRDefault="00B4113D" w:rsidP="00B4113D">
      <w:pPr>
        <w:jc w:val="both"/>
        <w:rPr>
          <w:sz w:val="22"/>
          <w:szCs w:val="22"/>
        </w:rPr>
      </w:pPr>
    </w:p>
    <w:p w14:paraId="443BBD89" w14:textId="77777777" w:rsidR="00B4113D" w:rsidRPr="006E61D4" w:rsidRDefault="00B4113D" w:rsidP="00B4113D">
      <w:pPr>
        <w:jc w:val="both"/>
        <w:rPr>
          <w:sz w:val="22"/>
          <w:szCs w:val="22"/>
        </w:rPr>
      </w:pPr>
    </w:p>
    <w:p w14:paraId="42E31C97" w14:textId="77777777" w:rsidR="00B4113D" w:rsidRPr="006E61D4" w:rsidRDefault="00B4113D" w:rsidP="00B4113D">
      <w:pPr>
        <w:jc w:val="both"/>
        <w:rPr>
          <w:sz w:val="22"/>
          <w:szCs w:val="22"/>
        </w:rPr>
      </w:pPr>
      <w:r w:rsidRPr="006E61D4">
        <w:rPr>
          <w:sz w:val="22"/>
          <w:szCs w:val="22"/>
        </w:rPr>
        <w:t>For Kinship/Relative Homestudies the assessment consists of three units and includes at a minimum:</w:t>
      </w:r>
    </w:p>
    <w:p w14:paraId="1DCCB54F" w14:textId="77777777" w:rsidR="00B4113D" w:rsidRPr="006E61D4" w:rsidRDefault="00B4113D" w:rsidP="00B4113D">
      <w:pPr>
        <w:jc w:val="both"/>
        <w:rPr>
          <w:sz w:val="22"/>
          <w:szCs w:val="22"/>
        </w:rPr>
      </w:pPr>
      <w:r w:rsidRPr="006E61D4">
        <w:rPr>
          <w:sz w:val="22"/>
          <w:szCs w:val="22"/>
        </w:rPr>
        <w:t>Criminal Background Checks</w:t>
      </w:r>
    </w:p>
    <w:p w14:paraId="5154531E" w14:textId="77777777" w:rsidR="00B4113D" w:rsidRPr="006E61D4" w:rsidRDefault="00B4113D" w:rsidP="00B4113D">
      <w:pPr>
        <w:jc w:val="both"/>
        <w:rPr>
          <w:sz w:val="22"/>
          <w:szCs w:val="22"/>
        </w:rPr>
      </w:pPr>
      <w:r w:rsidRPr="006E61D4">
        <w:rPr>
          <w:sz w:val="22"/>
          <w:szCs w:val="22"/>
        </w:rPr>
        <w:t>Child Abuse/Neglect Checks</w:t>
      </w:r>
    </w:p>
    <w:p w14:paraId="2B058150" w14:textId="77777777" w:rsidR="00B4113D" w:rsidRPr="006E61D4" w:rsidRDefault="00B4113D" w:rsidP="00B4113D">
      <w:pPr>
        <w:jc w:val="both"/>
        <w:rPr>
          <w:sz w:val="22"/>
          <w:szCs w:val="22"/>
        </w:rPr>
      </w:pPr>
      <w:r w:rsidRPr="006E61D4">
        <w:rPr>
          <w:sz w:val="22"/>
          <w:szCs w:val="22"/>
        </w:rPr>
        <w:t>Safety of the Home’s Environment</w:t>
      </w:r>
    </w:p>
    <w:p w14:paraId="0D3EA49F" w14:textId="77777777" w:rsidR="00B4113D" w:rsidRPr="006E61D4" w:rsidRDefault="00B4113D" w:rsidP="00B4113D">
      <w:pPr>
        <w:jc w:val="both"/>
        <w:rPr>
          <w:sz w:val="22"/>
          <w:szCs w:val="22"/>
        </w:rPr>
      </w:pPr>
      <w:r w:rsidRPr="006E61D4">
        <w:rPr>
          <w:sz w:val="22"/>
          <w:szCs w:val="22"/>
        </w:rPr>
        <w:t>Ability to Provide Protection</w:t>
      </w:r>
    </w:p>
    <w:p w14:paraId="373E10F9" w14:textId="77777777" w:rsidR="00B4113D" w:rsidRPr="006E61D4" w:rsidRDefault="00B4113D" w:rsidP="00B4113D">
      <w:pPr>
        <w:jc w:val="both"/>
        <w:rPr>
          <w:sz w:val="22"/>
          <w:szCs w:val="22"/>
        </w:rPr>
      </w:pPr>
      <w:r w:rsidRPr="006E61D4">
        <w:rPr>
          <w:sz w:val="22"/>
          <w:szCs w:val="22"/>
        </w:rPr>
        <w:t>Child’s Relationship with potential relative</w:t>
      </w:r>
    </w:p>
    <w:p w14:paraId="631DF68C" w14:textId="77777777" w:rsidR="00B4113D" w:rsidRPr="006E61D4" w:rsidRDefault="00B4113D" w:rsidP="00B4113D">
      <w:pPr>
        <w:jc w:val="both"/>
        <w:rPr>
          <w:sz w:val="22"/>
          <w:szCs w:val="22"/>
        </w:rPr>
      </w:pPr>
      <w:r w:rsidRPr="006E61D4">
        <w:rPr>
          <w:sz w:val="22"/>
          <w:szCs w:val="22"/>
        </w:rPr>
        <w:t>Physical Health</w:t>
      </w:r>
    </w:p>
    <w:p w14:paraId="0F884DC0" w14:textId="77777777" w:rsidR="00B4113D" w:rsidRPr="006E61D4" w:rsidRDefault="00B4113D" w:rsidP="00B4113D">
      <w:pPr>
        <w:jc w:val="both"/>
        <w:rPr>
          <w:sz w:val="22"/>
          <w:szCs w:val="22"/>
        </w:rPr>
      </w:pPr>
      <w:r w:rsidRPr="006E61D4">
        <w:rPr>
          <w:sz w:val="22"/>
          <w:szCs w:val="22"/>
        </w:rPr>
        <w:t>Emotional Stability</w:t>
      </w:r>
    </w:p>
    <w:p w14:paraId="7B1B8002" w14:textId="77777777" w:rsidR="00B4113D" w:rsidRPr="006E61D4" w:rsidRDefault="00B4113D" w:rsidP="00B4113D">
      <w:pPr>
        <w:jc w:val="both"/>
        <w:rPr>
          <w:sz w:val="22"/>
          <w:szCs w:val="22"/>
        </w:rPr>
      </w:pPr>
      <w:r w:rsidRPr="006E61D4">
        <w:rPr>
          <w:sz w:val="22"/>
          <w:szCs w:val="22"/>
        </w:rPr>
        <w:t xml:space="preserve">Ability and willingness to support placement goals </w:t>
      </w:r>
    </w:p>
    <w:p w14:paraId="690AD4F2" w14:textId="77777777" w:rsidR="00B4113D" w:rsidRPr="006E61D4" w:rsidRDefault="00B4113D" w:rsidP="00B4113D">
      <w:pPr>
        <w:jc w:val="both"/>
        <w:rPr>
          <w:sz w:val="22"/>
          <w:szCs w:val="22"/>
        </w:rPr>
      </w:pPr>
      <w:r w:rsidRPr="006E61D4">
        <w:rPr>
          <w:sz w:val="22"/>
          <w:szCs w:val="22"/>
        </w:rPr>
        <w:t>Compliance with car seat safety</w:t>
      </w:r>
    </w:p>
    <w:p w14:paraId="5F982A71" w14:textId="77777777" w:rsidR="00B4113D" w:rsidRPr="006E61D4" w:rsidRDefault="00B4113D" w:rsidP="00B4113D">
      <w:pPr>
        <w:jc w:val="both"/>
        <w:rPr>
          <w:sz w:val="22"/>
          <w:szCs w:val="22"/>
        </w:rPr>
      </w:pPr>
      <w:r w:rsidRPr="006E61D4">
        <w:rPr>
          <w:sz w:val="22"/>
          <w:szCs w:val="22"/>
        </w:rPr>
        <w:t>Ability and willingness to participate with MDT, Assessment and Case Planning</w:t>
      </w:r>
    </w:p>
    <w:p w14:paraId="6BA12BC8" w14:textId="77777777" w:rsidR="00B4113D" w:rsidRPr="006E61D4" w:rsidRDefault="00B4113D" w:rsidP="00B4113D">
      <w:pPr>
        <w:jc w:val="both"/>
        <w:rPr>
          <w:sz w:val="22"/>
          <w:szCs w:val="22"/>
        </w:rPr>
      </w:pPr>
      <w:r w:rsidRPr="006E61D4">
        <w:rPr>
          <w:sz w:val="22"/>
          <w:szCs w:val="22"/>
        </w:rPr>
        <w:lastRenderedPageBreak/>
        <w:t>Understanding of and willingness to comply with DHHR’s Discipline Policy</w:t>
      </w:r>
    </w:p>
    <w:p w14:paraId="211985BA" w14:textId="77777777" w:rsidR="00B4113D" w:rsidRPr="006E61D4" w:rsidRDefault="00B4113D" w:rsidP="00B4113D">
      <w:pPr>
        <w:jc w:val="both"/>
        <w:rPr>
          <w:color w:val="FF0000"/>
          <w:sz w:val="22"/>
          <w:szCs w:val="22"/>
        </w:rPr>
      </w:pPr>
      <w:r w:rsidRPr="006E61D4">
        <w:rPr>
          <w:sz w:val="22"/>
          <w:szCs w:val="22"/>
        </w:rPr>
        <w:t>References</w:t>
      </w:r>
    </w:p>
    <w:p w14:paraId="6B2C03F7" w14:textId="77777777" w:rsidR="00B4113D" w:rsidRPr="006E61D4" w:rsidRDefault="00B4113D" w:rsidP="00B4113D">
      <w:pPr>
        <w:jc w:val="both"/>
        <w:rPr>
          <w:sz w:val="22"/>
          <w:szCs w:val="22"/>
        </w:rPr>
      </w:pPr>
      <w:r w:rsidRPr="006E61D4">
        <w:rPr>
          <w:sz w:val="22"/>
          <w:szCs w:val="22"/>
        </w:rPr>
        <w:t>Recommendation</w:t>
      </w:r>
    </w:p>
    <w:p w14:paraId="12A0FAF1" w14:textId="77777777" w:rsidR="00B4113D" w:rsidRPr="006E61D4" w:rsidRDefault="00B4113D" w:rsidP="00B4113D">
      <w:pPr>
        <w:jc w:val="both"/>
        <w:rPr>
          <w:sz w:val="22"/>
          <w:szCs w:val="22"/>
        </w:rPr>
      </w:pPr>
    </w:p>
    <w:p w14:paraId="44C7ABB8" w14:textId="77777777" w:rsidR="00B4113D" w:rsidRPr="006E61D4" w:rsidRDefault="00B4113D" w:rsidP="00B4113D">
      <w:pPr>
        <w:jc w:val="both"/>
        <w:rPr>
          <w:sz w:val="22"/>
          <w:szCs w:val="22"/>
        </w:rPr>
      </w:pPr>
      <w:r w:rsidRPr="006E61D4">
        <w:rPr>
          <w:sz w:val="22"/>
          <w:szCs w:val="22"/>
        </w:rPr>
        <w:t>The following areas may also be added or requested at the time of referral to a Kinship/Relative Homestudy as directed by the DHHR worker and consists of four units:</w:t>
      </w:r>
    </w:p>
    <w:p w14:paraId="3B138637" w14:textId="77777777" w:rsidR="00B4113D" w:rsidRPr="006E61D4" w:rsidRDefault="00B4113D" w:rsidP="00B4113D">
      <w:pPr>
        <w:jc w:val="both"/>
        <w:rPr>
          <w:sz w:val="22"/>
          <w:szCs w:val="22"/>
        </w:rPr>
      </w:pPr>
      <w:r w:rsidRPr="006E61D4">
        <w:rPr>
          <w:sz w:val="22"/>
          <w:szCs w:val="22"/>
        </w:rPr>
        <w:t>Personal history</w:t>
      </w:r>
    </w:p>
    <w:p w14:paraId="7710B3AF" w14:textId="77777777" w:rsidR="00B4113D" w:rsidRPr="006E61D4" w:rsidRDefault="00B4113D" w:rsidP="00B4113D">
      <w:pPr>
        <w:jc w:val="both"/>
        <w:rPr>
          <w:sz w:val="22"/>
          <w:szCs w:val="22"/>
        </w:rPr>
      </w:pPr>
      <w:r w:rsidRPr="006E61D4">
        <w:rPr>
          <w:sz w:val="22"/>
          <w:szCs w:val="22"/>
        </w:rPr>
        <w:t>Education/preparation</w:t>
      </w:r>
    </w:p>
    <w:p w14:paraId="56CA3A42" w14:textId="77777777" w:rsidR="00B4113D" w:rsidRPr="006E61D4" w:rsidRDefault="00B4113D" w:rsidP="00B4113D">
      <w:pPr>
        <w:jc w:val="both"/>
        <w:rPr>
          <w:sz w:val="22"/>
          <w:szCs w:val="22"/>
        </w:rPr>
      </w:pPr>
      <w:r w:rsidRPr="006E61D4">
        <w:rPr>
          <w:sz w:val="22"/>
          <w:szCs w:val="22"/>
        </w:rPr>
        <w:t>Family income</w:t>
      </w:r>
    </w:p>
    <w:p w14:paraId="2729CF38" w14:textId="77777777" w:rsidR="00B4113D" w:rsidRPr="006E61D4" w:rsidRDefault="00B4113D" w:rsidP="00B4113D">
      <w:pPr>
        <w:jc w:val="both"/>
        <w:rPr>
          <w:sz w:val="22"/>
          <w:szCs w:val="22"/>
        </w:rPr>
      </w:pPr>
      <w:r w:rsidRPr="006E61D4">
        <w:rPr>
          <w:sz w:val="22"/>
          <w:szCs w:val="22"/>
        </w:rPr>
        <w:t>Documentation of identity/status</w:t>
      </w:r>
    </w:p>
    <w:p w14:paraId="09FF57A3" w14:textId="77777777" w:rsidR="00B4113D" w:rsidRPr="006E61D4" w:rsidRDefault="00B4113D" w:rsidP="00B4113D">
      <w:pPr>
        <w:jc w:val="both"/>
        <w:rPr>
          <w:sz w:val="22"/>
          <w:szCs w:val="22"/>
        </w:rPr>
      </w:pPr>
      <w:r w:rsidRPr="006E61D4">
        <w:rPr>
          <w:sz w:val="22"/>
          <w:szCs w:val="22"/>
        </w:rPr>
        <w:t>Employment status</w:t>
      </w:r>
    </w:p>
    <w:p w14:paraId="23D1B5D9" w14:textId="77777777" w:rsidR="00B4113D" w:rsidRPr="006E61D4" w:rsidRDefault="00B4113D" w:rsidP="00B4113D">
      <w:pPr>
        <w:jc w:val="both"/>
        <w:rPr>
          <w:sz w:val="22"/>
          <w:szCs w:val="22"/>
        </w:rPr>
      </w:pPr>
      <w:r w:rsidRPr="006E61D4">
        <w:rPr>
          <w:sz w:val="22"/>
          <w:szCs w:val="22"/>
        </w:rPr>
        <w:t>Support system</w:t>
      </w:r>
    </w:p>
    <w:p w14:paraId="3F3A110F" w14:textId="77777777" w:rsidR="00B4113D" w:rsidRPr="006E61D4" w:rsidRDefault="00B4113D" w:rsidP="00B4113D">
      <w:pPr>
        <w:jc w:val="both"/>
        <w:rPr>
          <w:sz w:val="22"/>
          <w:szCs w:val="22"/>
        </w:rPr>
      </w:pPr>
      <w:r w:rsidRPr="006E61D4">
        <w:rPr>
          <w:sz w:val="22"/>
          <w:szCs w:val="22"/>
        </w:rPr>
        <w:t>Use of community resources</w:t>
      </w:r>
    </w:p>
    <w:p w14:paraId="31AD5460" w14:textId="77777777" w:rsidR="00B4113D" w:rsidRPr="006E61D4" w:rsidRDefault="00B4113D" w:rsidP="00B4113D">
      <w:pPr>
        <w:jc w:val="both"/>
        <w:rPr>
          <w:sz w:val="22"/>
          <w:szCs w:val="22"/>
        </w:rPr>
      </w:pPr>
    </w:p>
    <w:p w14:paraId="618ABE3D" w14:textId="77777777" w:rsidR="00B4113D" w:rsidRPr="006E61D4" w:rsidRDefault="00B4113D" w:rsidP="00B4113D">
      <w:pPr>
        <w:jc w:val="both"/>
        <w:rPr>
          <w:sz w:val="22"/>
          <w:szCs w:val="22"/>
        </w:rPr>
      </w:pPr>
      <w:r w:rsidRPr="006E61D4">
        <w:rPr>
          <w:sz w:val="22"/>
          <w:szCs w:val="22"/>
        </w:rPr>
        <w:t>The DHHR will stipulate the extent of the information required for each Homestudy.  This must be completed by a licensed provider recognized by the WVDHHR.</w:t>
      </w:r>
    </w:p>
    <w:p w14:paraId="22B1226C"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5990"/>
      </w:tblGrid>
      <w:tr w:rsidR="00B4113D" w:rsidRPr="006E61D4" w14:paraId="55C981EC"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0082512B" w14:textId="77777777" w:rsidR="00B4113D" w:rsidRPr="006E61D4" w:rsidRDefault="00B4113D" w:rsidP="00251A3E">
            <w:pPr>
              <w:widowControl w:val="0"/>
              <w:rPr>
                <w:b/>
                <w:bCs/>
                <w:sz w:val="22"/>
                <w:szCs w:val="22"/>
              </w:rPr>
            </w:pPr>
            <w:r w:rsidRPr="006E61D4">
              <w:rPr>
                <w:b/>
                <w:bCs/>
                <w:sz w:val="22"/>
                <w:szCs w:val="22"/>
              </w:rPr>
              <w:t>Target Population</w:t>
            </w:r>
          </w:p>
        </w:tc>
        <w:tc>
          <w:tcPr>
            <w:tcW w:w="5990" w:type="dxa"/>
            <w:tcBorders>
              <w:top w:val="single" w:sz="4" w:space="0" w:color="auto"/>
              <w:left w:val="single" w:sz="4" w:space="0" w:color="auto"/>
              <w:bottom w:val="single" w:sz="4" w:space="0" w:color="auto"/>
              <w:right w:val="single" w:sz="4" w:space="0" w:color="auto"/>
            </w:tcBorders>
            <w:hideMark/>
          </w:tcPr>
          <w:p w14:paraId="2270A07C"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487F191B"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2E8A2E03" w14:textId="77777777" w:rsidR="00B4113D" w:rsidRPr="006E61D4" w:rsidRDefault="00B4113D" w:rsidP="00251A3E">
            <w:pPr>
              <w:widowControl w:val="0"/>
              <w:rPr>
                <w:b/>
                <w:bCs/>
                <w:sz w:val="22"/>
                <w:szCs w:val="22"/>
              </w:rPr>
            </w:pPr>
            <w:r w:rsidRPr="006E61D4">
              <w:rPr>
                <w:b/>
                <w:bCs/>
                <w:sz w:val="22"/>
                <w:szCs w:val="22"/>
              </w:rPr>
              <w:t>Program Option</w:t>
            </w:r>
          </w:p>
        </w:tc>
        <w:tc>
          <w:tcPr>
            <w:tcW w:w="5990" w:type="dxa"/>
            <w:tcBorders>
              <w:top w:val="single" w:sz="4" w:space="0" w:color="auto"/>
              <w:left w:val="single" w:sz="4" w:space="0" w:color="auto"/>
              <w:bottom w:val="single" w:sz="4" w:space="0" w:color="auto"/>
              <w:right w:val="single" w:sz="4" w:space="0" w:color="auto"/>
            </w:tcBorders>
            <w:hideMark/>
          </w:tcPr>
          <w:p w14:paraId="06140136" w14:textId="77777777" w:rsidR="00B4113D" w:rsidRPr="006E61D4" w:rsidRDefault="00B4113D" w:rsidP="00251A3E">
            <w:pPr>
              <w:widowControl w:val="0"/>
              <w:rPr>
                <w:sz w:val="22"/>
                <w:szCs w:val="22"/>
              </w:rPr>
            </w:pPr>
            <w:r w:rsidRPr="006E61D4">
              <w:rPr>
                <w:sz w:val="22"/>
                <w:szCs w:val="22"/>
              </w:rPr>
              <w:t>Foster Care</w:t>
            </w:r>
          </w:p>
        </w:tc>
      </w:tr>
      <w:tr w:rsidR="00B4113D" w:rsidRPr="006E61D4" w14:paraId="5D1353B2"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EF30C41" w14:textId="77777777" w:rsidR="00B4113D" w:rsidRPr="006E61D4" w:rsidRDefault="00B4113D" w:rsidP="00251A3E">
            <w:pPr>
              <w:widowControl w:val="0"/>
              <w:rPr>
                <w:b/>
                <w:bCs/>
                <w:sz w:val="22"/>
                <w:szCs w:val="22"/>
              </w:rPr>
            </w:pPr>
            <w:r w:rsidRPr="006E61D4">
              <w:rPr>
                <w:b/>
                <w:bCs/>
                <w:sz w:val="22"/>
                <w:szCs w:val="22"/>
              </w:rPr>
              <w:t>Initial Authorization</w:t>
            </w:r>
          </w:p>
        </w:tc>
        <w:tc>
          <w:tcPr>
            <w:tcW w:w="5990" w:type="dxa"/>
            <w:tcBorders>
              <w:top w:val="single" w:sz="4" w:space="0" w:color="auto"/>
              <w:left w:val="single" w:sz="4" w:space="0" w:color="auto"/>
              <w:bottom w:val="single" w:sz="4" w:space="0" w:color="auto"/>
              <w:right w:val="single" w:sz="4" w:space="0" w:color="auto"/>
            </w:tcBorders>
            <w:hideMark/>
          </w:tcPr>
          <w:p w14:paraId="5D2A0595" w14:textId="77777777" w:rsidR="00B4113D" w:rsidRPr="006E61D4" w:rsidRDefault="00B4113D" w:rsidP="00251A3E">
            <w:pPr>
              <w:widowControl w:val="0"/>
              <w:rPr>
                <w:sz w:val="22"/>
                <w:szCs w:val="22"/>
              </w:rPr>
            </w:pPr>
            <w:r w:rsidRPr="006E61D4">
              <w:rPr>
                <w:sz w:val="22"/>
                <w:szCs w:val="22"/>
              </w:rPr>
              <w:t>30-92 days</w:t>
            </w:r>
          </w:p>
          <w:p w14:paraId="30251B84" w14:textId="77777777" w:rsidR="00B4113D" w:rsidRPr="006E61D4" w:rsidRDefault="00B4113D" w:rsidP="00251A3E">
            <w:pPr>
              <w:widowControl w:val="0"/>
              <w:rPr>
                <w:sz w:val="22"/>
                <w:szCs w:val="22"/>
              </w:rPr>
            </w:pPr>
            <w:r w:rsidRPr="006E61D4">
              <w:rPr>
                <w:sz w:val="22"/>
                <w:szCs w:val="22"/>
              </w:rPr>
              <w:t>Registration Only</w:t>
            </w:r>
          </w:p>
          <w:p w14:paraId="1A9D707F" w14:textId="77777777" w:rsidR="00B4113D" w:rsidRPr="006E61D4" w:rsidRDefault="00B4113D" w:rsidP="00251A3E">
            <w:pPr>
              <w:widowControl w:val="0"/>
              <w:rPr>
                <w:sz w:val="22"/>
                <w:szCs w:val="22"/>
              </w:rPr>
            </w:pPr>
            <w:r w:rsidRPr="006E61D4">
              <w:rPr>
                <w:sz w:val="22"/>
                <w:szCs w:val="22"/>
              </w:rPr>
              <w:t>Maximum of 4 Units = One Regular Study</w:t>
            </w:r>
          </w:p>
          <w:p w14:paraId="24F16DF0" w14:textId="77777777" w:rsidR="00B4113D" w:rsidRPr="006E61D4" w:rsidRDefault="00B4113D" w:rsidP="00251A3E">
            <w:pPr>
              <w:widowControl w:val="0"/>
              <w:rPr>
                <w:sz w:val="22"/>
                <w:szCs w:val="22"/>
              </w:rPr>
            </w:pPr>
            <w:r w:rsidRPr="006E61D4">
              <w:rPr>
                <w:sz w:val="22"/>
                <w:szCs w:val="22"/>
              </w:rPr>
              <w:lastRenderedPageBreak/>
              <w:t>Maximum of 3 Units= One Relative Study</w:t>
            </w:r>
          </w:p>
        </w:tc>
      </w:tr>
      <w:tr w:rsidR="00B4113D" w:rsidRPr="006E61D4" w14:paraId="33536950"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97EC6C1"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5990" w:type="dxa"/>
            <w:tcBorders>
              <w:top w:val="single" w:sz="4" w:space="0" w:color="auto"/>
              <w:left w:val="single" w:sz="4" w:space="0" w:color="auto"/>
              <w:bottom w:val="single" w:sz="4" w:space="0" w:color="auto"/>
              <w:right w:val="single" w:sz="4" w:space="0" w:color="auto"/>
            </w:tcBorders>
            <w:hideMark/>
          </w:tcPr>
          <w:p w14:paraId="1F9BB3F4" w14:textId="77777777" w:rsidR="00B4113D" w:rsidRPr="006E61D4" w:rsidRDefault="00B4113D" w:rsidP="00251A3E">
            <w:pPr>
              <w:widowControl w:val="0"/>
              <w:rPr>
                <w:sz w:val="22"/>
                <w:szCs w:val="22"/>
              </w:rPr>
            </w:pPr>
            <w:r w:rsidRPr="006E61D4">
              <w:rPr>
                <w:sz w:val="22"/>
                <w:szCs w:val="22"/>
              </w:rPr>
              <w:t>1 per home being studied</w:t>
            </w:r>
          </w:p>
        </w:tc>
      </w:tr>
      <w:tr w:rsidR="00B4113D" w:rsidRPr="006E61D4" w14:paraId="3201DB3A"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21FBFB74" w14:textId="77777777" w:rsidR="00B4113D" w:rsidRPr="006E61D4" w:rsidRDefault="00B4113D" w:rsidP="00251A3E">
            <w:pPr>
              <w:widowControl w:val="0"/>
              <w:rPr>
                <w:b/>
                <w:bCs/>
                <w:sz w:val="22"/>
                <w:szCs w:val="22"/>
              </w:rPr>
            </w:pPr>
            <w:r w:rsidRPr="006E61D4">
              <w:rPr>
                <w:b/>
                <w:bCs/>
                <w:sz w:val="22"/>
                <w:szCs w:val="22"/>
              </w:rPr>
              <w:t>Admission Criteria</w:t>
            </w:r>
          </w:p>
        </w:tc>
        <w:tc>
          <w:tcPr>
            <w:tcW w:w="5990" w:type="dxa"/>
            <w:tcBorders>
              <w:top w:val="single" w:sz="4" w:space="0" w:color="auto"/>
              <w:left w:val="single" w:sz="4" w:space="0" w:color="auto"/>
              <w:bottom w:val="single" w:sz="4" w:space="0" w:color="auto"/>
              <w:right w:val="single" w:sz="4" w:space="0" w:color="auto"/>
            </w:tcBorders>
            <w:hideMark/>
          </w:tcPr>
          <w:p w14:paraId="5AEA5F5D"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desires to become a foster/adoptive parent.</w:t>
            </w:r>
          </w:p>
          <w:p w14:paraId="6C5964E6"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has completed and submitted a Foster/Adoptive Parent Inquiry Form or has contacted the local county DHHR office.</w:t>
            </w:r>
          </w:p>
          <w:p w14:paraId="3C80BDE5"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Department recommends an assessment.</w:t>
            </w:r>
          </w:p>
        </w:tc>
      </w:tr>
      <w:tr w:rsidR="00B4113D" w:rsidRPr="006E61D4" w14:paraId="1D12B339" w14:textId="77777777" w:rsidTr="00251A3E">
        <w:trPr>
          <w:trHeight w:val="332"/>
        </w:trPr>
        <w:tc>
          <w:tcPr>
            <w:tcW w:w="3010" w:type="dxa"/>
            <w:tcBorders>
              <w:top w:val="single" w:sz="4" w:space="0" w:color="auto"/>
              <w:left w:val="single" w:sz="4" w:space="0" w:color="auto"/>
              <w:bottom w:val="single" w:sz="4" w:space="0" w:color="auto"/>
              <w:right w:val="single" w:sz="4" w:space="0" w:color="auto"/>
            </w:tcBorders>
            <w:vAlign w:val="center"/>
            <w:hideMark/>
          </w:tcPr>
          <w:p w14:paraId="0C43FC2B" w14:textId="77777777" w:rsidR="00B4113D" w:rsidRPr="006E61D4" w:rsidRDefault="00B4113D" w:rsidP="00251A3E">
            <w:pPr>
              <w:widowControl w:val="0"/>
              <w:rPr>
                <w:sz w:val="22"/>
                <w:szCs w:val="22"/>
              </w:rPr>
            </w:pPr>
            <w:r w:rsidRPr="006E61D4">
              <w:rPr>
                <w:b/>
                <w:bCs/>
                <w:sz w:val="22"/>
                <w:szCs w:val="22"/>
              </w:rPr>
              <w:t>Continuing Stay Criteria</w:t>
            </w:r>
          </w:p>
        </w:tc>
        <w:tc>
          <w:tcPr>
            <w:tcW w:w="5990" w:type="dxa"/>
            <w:tcBorders>
              <w:top w:val="single" w:sz="4" w:space="0" w:color="auto"/>
              <w:left w:val="single" w:sz="4" w:space="0" w:color="auto"/>
              <w:bottom w:val="single" w:sz="4" w:space="0" w:color="auto"/>
              <w:right w:val="single" w:sz="4" w:space="0" w:color="auto"/>
            </w:tcBorders>
            <w:hideMark/>
          </w:tcPr>
          <w:p w14:paraId="272DA4A9"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Not Applicable</w:t>
            </w:r>
          </w:p>
        </w:tc>
      </w:tr>
      <w:tr w:rsidR="00B4113D" w:rsidRPr="006E61D4" w14:paraId="1A42DDD5"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717264A6" w14:textId="77777777" w:rsidR="00B4113D" w:rsidRPr="006E61D4" w:rsidRDefault="00B4113D" w:rsidP="00251A3E">
            <w:pPr>
              <w:widowControl w:val="0"/>
              <w:rPr>
                <w:b/>
                <w:bCs/>
                <w:sz w:val="22"/>
                <w:szCs w:val="22"/>
              </w:rPr>
            </w:pPr>
            <w:r w:rsidRPr="006E61D4">
              <w:rPr>
                <w:b/>
                <w:bCs/>
                <w:sz w:val="22"/>
                <w:szCs w:val="22"/>
              </w:rPr>
              <w:t>Discharge Criteria</w:t>
            </w:r>
          </w:p>
          <w:p w14:paraId="4C8C376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0" w:type="dxa"/>
            <w:tcBorders>
              <w:top w:val="single" w:sz="4" w:space="0" w:color="auto"/>
              <w:left w:val="single" w:sz="4" w:space="0" w:color="auto"/>
              <w:bottom w:val="single" w:sz="4" w:space="0" w:color="auto"/>
              <w:right w:val="single" w:sz="4" w:space="0" w:color="auto"/>
            </w:tcBorders>
            <w:hideMark/>
          </w:tcPr>
          <w:p w14:paraId="3A374C01"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Evaluation is completed.</w:t>
            </w:r>
          </w:p>
          <w:p w14:paraId="766BA26B"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Client has been approved or rejected as a prospective placement.</w:t>
            </w:r>
          </w:p>
        </w:tc>
      </w:tr>
      <w:tr w:rsidR="00B4113D" w:rsidRPr="006E61D4" w14:paraId="617DC2A8"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1244EAB4" w14:textId="77777777" w:rsidR="00B4113D" w:rsidRPr="006E61D4" w:rsidRDefault="00B4113D" w:rsidP="00251A3E">
            <w:pPr>
              <w:widowControl w:val="0"/>
              <w:rPr>
                <w:b/>
                <w:bCs/>
                <w:sz w:val="22"/>
                <w:szCs w:val="22"/>
              </w:rPr>
            </w:pPr>
            <w:r w:rsidRPr="006E61D4">
              <w:rPr>
                <w:b/>
                <w:bCs/>
                <w:sz w:val="22"/>
                <w:szCs w:val="22"/>
              </w:rPr>
              <w:t>Service Exclusions</w:t>
            </w:r>
          </w:p>
        </w:tc>
        <w:tc>
          <w:tcPr>
            <w:tcW w:w="5990" w:type="dxa"/>
            <w:tcBorders>
              <w:top w:val="single" w:sz="4" w:space="0" w:color="auto"/>
              <w:left w:val="single" w:sz="4" w:space="0" w:color="auto"/>
              <w:bottom w:val="single" w:sz="4" w:space="0" w:color="auto"/>
              <w:right w:val="single" w:sz="4" w:space="0" w:color="auto"/>
            </w:tcBorders>
            <w:hideMark/>
          </w:tcPr>
          <w:p w14:paraId="78ECC950"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2EF3FEAB"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If the study is for a group of siblings, bill service to one child and specify in report the entire sibling group.</w:t>
            </w:r>
          </w:p>
        </w:tc>
      </w:tr>
      <w:tr w:rsidR="00B4113D" w:rsidRPr="006E61D4" w14:paraId="321772B5"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30A18D62" w14:textId="77777777" w:rsidR="00B4113D" w:rsidRPr="006E61D4" w:rsidRDefault="00B4113D" w:rsidP="00251A3E">
            <w:pPr>
              <w:widowControl w:val="0"/>
              <w:rPr>
                <w:b/>
                <w:bCs/>
                <w:sz w:val="22"/>
                <w:szCs w:val="22"/>
              </w:rPr>
            </w:pPr>
            <w:r w:rsidRPr="006E61D4">
              <w:rPr>
                <w:b/>
                <w:bCs/>
                <w:sz w:val="22"/>
                <w:szCs w:val="22"/>
              </w:rPr>
              <w:t>Clinical Exclusions</w:t>
            </w:r>
          </w:p>
        </w:tc>
        <w:tc>
          <w:tcPr>
            <w:tcW w:w="5990" w:type="dxa"/>
            <w:tcBorders>
              <w:top w:val="single" w:sz="4" w:space="0" w:color="auto"/>
              <w:left w:val="single" w:sz="4" w:space="0" w:color="auto"/>
              <w:bottom w:val="single" w:sz="4" w:space="0" w:color="auto"/>
              <w:right w:val="single" w:sz="4" w:space="0" w:color="auto"/>
            </w:tcBorders>
            <w:hideMark/>
          </w:tcPr>
          <w:p w14:paraId="40B9C716" w14:textId="77777777" w:rsidR="00B4113D" w:rsidRPr="006E61D4" w:rsidRDefault="00B4113D" w:rsidP="00B4113D">
            <w:pPr>
              <w:numPr>
                <w:ilvl w:val="0"/>
                <w:numId w:val="410"/>
              </w:numPr>
              <w:tabs>
                <w:tab w:val="num" w:pos="498"/>
              </w:tabs>
              <w:spacing w:after="0"/>
              <w:ind w:left="498"/>
              <w:jc w:val="both"/>
              <w:rPr>
                <w:sz w:val="22"/>
                <w:szCs w:val="22"/>
              </w:rPr>
            </w:pPr>
            <w:r w:rsidRPr="006E61D4">
              <w:rPr>
                <w:sz w:val="22"/>
                <w:szCs w:val="22"/>
              </w:rPr>
              <w:t>Severity of child’s issues precludes provision of services in this level of care.</w:t>
            </w:r>
          </w:p>
        </w:tc>
      </w:tr>
      <w:tr w:rsidR="00B4113D" w:rsidRPr="006E61D4" w14:paraId="388F5666" w14:textId="77777777" w:rsidTr="00251A3E">
        <w:tc>
          <w:tcPr>
            <w:tcW w:w="3010" w:type="dxa"/>
            <w:tcBorders>
              <w:top w:val="single" w:sz="4" w:space="0" w:color="auto"/>
              <w:left w:val="single" w:sz="4" w:space="0" w:color="auto"/>
              <w:bottom w:val="single" w:sz="4" w:space="0" w:color="auto"/>
              <w:right w:val="single" w:sz="4" w:space="0" w:color="auto"/>
            </w:tcBorders>
            <w:vAlign w:val="center"/>
            <w:hideMark/>
          </w:tcPr>
          <w:p w14:paraId="489849D1" w14:textId="77777777" w:rsidR="00B4113D" w:rsidRPr="006E61D4" w:rsidRDefault="00B4113D" w:rsidP="00251A3E">
            <w:pPr>
              <w:widowControl w:val="0"/>
              <w:rPr>
                <w:b/>
                <w:bCs/>
                <w:sz w:val="22"/>
                <w:szCs w:val="22"/>
              </w:rPr>
            </w:pPr>
            <w:r w:rsidRPr="006E61D4">
              <w:rPr>
                <w:b/>
                <w:bCs/>
                <w:sz w:val="22"/>
                <w:szCs w:val="22"/>
              </w:rPr>
              <w:t>Documentation</w:t>
            </w:r>
          </w:p>
        </w:tc>
        <w:tc>
          <w:tcPr>
            <w:tcW w:w="5990" w:type="dxa"/>
            <w:tcBorders>
              <w:top w:val="single" w:sz="4" w:space="0" w:color="auto"/>
              <w:left w:val="single" w:sz="4" w:space="0" w:color="auto"/>
              <w:bottom w:val="single" w:sz="4" w:space="0" w:color="auto"/>
              <w:right w:val="single" w:sz="4" w:space="0" w:color="auto"/>
            </w:tcBorders>
          </w:tcPr>
          <w:p w14:paraId="1554BC62" w14:textId="77777777" w:rsidR="00B4113D" w:rsidRPr="006E61D4" w:rsidRDefault="00B4113D" w:rsidP="00251A3E">
            <w:pPr>
              <w:ind w:left="-58"/>
              <w:rPr>
                <w:sz w:val="22"/>
                <w:szCs w:val="22"/>
              </w:rPr>
            </w:pPr>
            <w:r w:rsidRPr="006E61D4">
              <w:rPr>
                <w:sz w:val="22"/>
                <w:szCs w:val="22"/>
              </w:rPr>
              <w:t>A completed home study adhering to DHHR policy as outlined in foster care policy.</w:t>
            </w:r>
          </w:p>
          <w:p w14:paraId="6ECBACD4" w14:textId="77777777" w:rsidR="00B4113D" w:rsidRPr="006E61D4" w:rsidRDefault="00B4113D" w:rsidP="00251A3E">
            <w:pPr>
              <w:ind w:left="-58"/>
              <w:rPr>
                <w:sz w:val="22"/>
                <w:szCs w:val="22"/>
              </w:rPr>
            </w:pPr>
          </w:p>
          <w:p w14:paraId="16B227D2" w14:textId="77777777" w:rsidR="00B4113D" w:rsidRPr="006E61D4" w:rsidRDefault="00B4113D" w:rsidP="00251A3E">
            <w:pPr>
              <w:widowControl w:val="0"/>
              <w:tabs>
                <w:tab w:val="left" w:pos="307"/>
                <w:tab w:val="num" w:pos="1512"/>
              </w:tabs>
              <w:ind w:left="-58"/>
              <w:rPr>
                <w:sz w:val="22"/>
                <w:szCs w:val="22"/>
              </w:rPr>
            </w:pPr>
            <w:r w:rsidRPr="006E61D4">
              <w:rPr>
                <w:sz w:val="22"/>
                <w:szCs w:val="22"/>
              </w:rPr>
              <w:t>There must always be a permanent case record maintained in a manner consistent with applicable licensing regulations and agency record-keeping policies.</w:t>
            </w:r>
          </w:p>
          <w:p w14:paraId="4BAE5EDB" w14:textId="77777777" w:rsidR="00B4113D" w:rsidRPr="006E61D4" w:rsidRDefault="00B4113D" w:rsidP="00251A3E">
            <w:pPr>
              <w:widowControl w:val="0"/>
              <w:tabs>
                <w:tab w:val="left" w:pos="307"/>
              </w:tabs>
              <w:ind w:left="1080"/>
              <w:rPr>
                <w:sz w:val="22"/>
                <w:szCs w:val="22"/>
              </w:rPr>
            </w:pPr>
          </w:p>
          <w:p w14:paraId="7B79E0E8" w14:textId="77777777" w:rsidR="00B4113D" w:rsidRPr="006E61D4" w:rsidRDefault="00B4113D" w:rsidP="00251A3E">
            <w:pPr>
              <w:tabs>
                <w:tab w:val="left" w:pos="307"/>
              </w:tabs>
              <w:ind w:left="1080"/>
              <w:rPr>
                <w:sz w:val="22"/>
                <w:szCs w:val="22"/>
              </w:rPr>
            </w:pPr>
            <w:r w:rsidRPr="006E61D4">
              <w:rPr>
                <w:sz w:val="22"/>
                <w:szCs w:val="22"/>
              </w:rPr>
              <w:t>A case note must be completed for each service event that includes</w:t>
            </w:r>
          </w:p>
          <w:p w14:paraId="0DB60CF6"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Code or service name</w:t>
            </w:r>
          </w:p>
          <w:p w14:paraId="1C1BE368"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Summary of the intervention</w:t>
            </w:r>
          </w:p>
          <w:p w14:paraId="74EFBC6F"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Client’s response to the intervention</w:t>
            </w:r>
          </w:p>
          <w:p w14:paraId="2C1CDC3F"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Relation to the service plan</w:t>
            </w:r>
          </w:p>
          <w:p w14:paraId="6A3A2258"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Location where service occurred</w:t>
            </w:r>
          </w:p>
          <w:p w14:paraId="5344726B"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Duration</w:t>
            </w:r>
          </w:p>
          <w:p w14:paraId="03E654A8"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Start/stop time</w:t>
            </w:r>
          </w:p>
          <w:p w14:paraId="364A6615" w14:textId="77777777" w:rsidR="00B4113D" w:rsidRPr="006E61D4" w:rsidRDefault="00B4113D" w:rsidP="00B4113D">
            <w:pPr>
              <w:numPr>
                <w:ilvl w:val="0"/>
                <w:numId w:val="411"/>
              </w:numPr>
              <w:tabs>
                <w:tab w:val="left" w:pos="307"/>
              </w:tabs>
              <w:spacing w:after="0"/>
              <w:rPr>
                <w:sz w:val="22"/>
                <w:szCs w:val="22"/>
              </w:rPr>
            </w:pPr>
            <w:r w:rsidRPr="006E61D4">
              <w:rPr>
                <w:sz w:val="22"/>
                <w:szCs w:val="22"/>
              </w:rPr>
              <w:t>Signature of the provider and his/her title or credentials</w:t>
            </w:r>
          </w:p>
          <w:p w14:paraId="5F3AFE2E" w14:textId="77777777" w:rsidR="00B4113D" w:rsidRPr="006E61D4" w:rsidRDefault="00B4113D" w:rsidP="00251A3E">
            <w:pPr>
              <w:tabs>
                <w:tab w:val="left" w:pos="307"/>
              </w:tabs>
              <w:rPr>
                <w:sz w:val="22"/>
                <w:szCs w:val="22"/>
              </w:rPr>
            </w:pPr>
          </w:p>
          <w:p w14:paraId="753620A5" w14:textId="77777777" w:rsidR="00B4113D" w:rsidRPr="006E61D4" w:rsidRDefault="00B4113D" w:rsidP="00251A3E">
            <w:pPr>
              <w:widowControl w:val="0"/>
              <w:tabs>
                <w:tab w:val="left" w:pos="307"/>
                <w:tab w:val="num" w:pos="1512"/>
              </w:tabs>
              <w:ind w:left="-58"/>
              <w:rPr>
                <w:sz w:val="22"/>
                <w:szCs w:val="22"/>
              </w:rPr>
            </w:pPr>
            <w:r w:rsidRPr="006E61D4">
              <w:rPr>
                <w:sz w:val="22"/>
                <w:szCs w:val="22"/>
              </w:rPr>
              <w:t xml:space="preserve">A copy of the referral for </w:t>
            </w:r>
            <w:r>
              <w:rPr>
                <w:sz w:val="22"/>
                <w:szCs w:val="22"/>
              </w:rPr>
              <w:t>SNS</w:t>
            </w:r>
            <w:r w:rsidRPr="006E61D4">
              <w:rPr>
                <w:sz w:val="22"/>
                <w:szCs w:val="22"/>
              </w:rPr>
              <w:t xml:space="preserve"> must be present in the case </w:t>
            </w:r>
            <w:r w:rsidRPr="006E61D4">
              <w:rPr>
                <w:sz w:val="22"/>
                <w:szCs w:val="22"/>
              </w:rPr>
              <w:lastRenderedPageBreak/>
              <w:t>record.</w:t>
            </w:r>
          </w:p>
        </w:tc>
      </w:tr>
    </w:tbl>
    <w:p w14:paraId="6DF255A7" w14:textId="77777777" w:rsidR="00B4113D" w:rsidRPr="006E61D4" w:rsidRDefault="00B4113D" w:rsidP="00B4113D">
      <w:pPr>
        <w:autoSpaceDE w:val="0"/>
        <w:autoSpaceDN w:val="0"/>
        <w:adjustRightInd w:val="0"/>
        <w:rPr>
          <w:sz w:val="22"/>
          <w:szCs w:val="22"/>
        </w:rPr>
      </w:pPr>
      <w:r w:rsidRPr="006E61D4">
        <w:rPr>
          <w:b/>
          <w:bCs/>
          <w:sz w:val="22"/>
          <w:szCs w:val="22"/>
        </w:rPr>
        <w:lastRenderedPageBreak/>
        <w:t>Additional Service Criteria</w:t>
      </w:r>
      <w:r w:rsidRPr="006E61D4">
        <w:rPr>
          <w:sz w:val="22"/>
          <w:szCs w:val="22"/>
        </w:rPr>
        <w:t>:</w:t>
      </w:r>
    </w:p>
    <w:p w14:paraId="04CCD644" w14:textId="77777777" w:rsidR="00B4113D" w:rsidRPr="006E61D4" w:rsidRDefault="00B4113D" w:rsidP="00B4113D">
      <w:pPr>
        <w:autoSpaceDE w:val="0"/>
        <w:autoSpaceDN w:val="0"/>
        <w:adjustRightInd w:val="0"/>
        <w:rPr>
          <w:sz w:val="22"/>
          <w:szCs w:val="22"/>
        </w:rPr>
      </w:pPr>
      <w:r w:rsidRPr="006E61D4">
        <w:rPr>
          <w:sz w:val="22"/>
          <w:szCs w:val="22"/>
        </w:rPr>
        <w:t>• Staff providing this service must have a BSW or related four-year degree with social work</w:t>
      </w:r>
    </w:p>
    <w:p w14:paraId="4144A613" w14:textId="77777777" w:rsidR="00B4113D" w:rsidRPr="006E61D4" w:rsidRDefault="00B4113D" w:rsidP="00B4113D">
      <w:pPr>
        <w:autoSpaceDE w:val="0"/>
        <w:autoSpaceDN w:val="0"/>
        <w:adjustRightInd w:val="0"/>
        <w:rPr>
          <w:sz w:val="22"/>
          <w:szCs w:val="22"/>
        </w:rPr>
      </w:pPr>
      <w:r w:rsidRPr="006E61D4">
        <w:rPr>
          <w:sz w:val="22"/>
          <w:szCs w:val="22"/>
        </w:rPr>
        <w:t>licensure. Related degrees are:</w:t>
      </w:r>
    </w:p>
    <w:p w14:paraId="01A409A9" w14:textId="77777777" w:rsidR="00B4113D" w:rsidRPr="006E61D4" w:rsidRDefault="00B4113D" w:rsidP="00B4113D">
      <w:pPr>
        <w:autoSpaceDE w:val="0"/>
        <w:autoSpaceDN w:val="0"/>
        <w:adjustRightInd w:val="0"/>
        <w:ind w:firstLine="720"/>
        <w:rPr>
          <w:sz w:val="22"/>
          <w:szCs w:val="22"/>
        </w:rPr>
      </w:pPr>
      <w:r w:rsidRPr="006E61D4">
        <w:rPr>
          <w:sz w:val="22"/>
          <w:szCs w:val="22"/>
        </w:rPr>
        <w:t>• Sociology</w:t>
      </w:r>
    </w:p>
    <w:p w14:paraId="0D135B4F" w14:textId="77777777" w:rsidR="00B4113D" w:rsidRPr="006E61D4" w:rsidRDefault="00B4113D" w:rsidP="00B4113D">
      <w:pPr>
        <w:autoSpaceDE w:val="0"/>
        <w:autoSpaceDN w:val="0"/>
        <w:adjustRightInd w:val="0"/>
        <w:ind w:firstLine="720"/>
        <w:rPr>
          <w:sz w:val="22"/>
          <w:szCs w:val="22"/>
        </w:rPr>
      </w:pPr>
      <w:r w:rsidRPr="006E61D4">
        <w:rPr>
          <w:sz w:val="22"/>
          <w:szCs w:val="22"/>
        </w:rPr>
        <w:t>• Psychology</w:t>
      </w:r>
    </w:p>
    <w:p w14:paraId="3AA2A10B" w14:textId="77777777" w:rsidR="00B4113D" w:rsidRPr="006E61D4" w:rsidRDefault="00B4113D" w:rsidP="00B4113D">
      <w:pPr>
        <w:autoSpaceDE w:val="0"/>
        <w:autoSpaceDN w:val="0"/>
        <w:adjustRightInd w:val="0"/>
        <w:ind w:firstLine="720"/>
        <w:rPr>
          <w:sz w:val="22"/>
          <w:szCs w:val="22"/>
        </w:rPr>
      </w:pPr>
      <w:r w:rsidRPr="006E61D4">
        <w:rPr>
          <w:sz w:val="22"/>
          <w:szCs w:val="22"/>
        </w:rPr>
        <w:t>• Counseling</w:t>
      </w:r>
    </w:p>
    <w:p w14:paraId="0C0902F2" w14:textId="77777777" w:rsidR="00B4113D" w:rsidRPr="006E61D4" w:rsidRDefault="00B4113D" w:rsidP="00B4113D">
      <w:pPr>
        <w:autoSpaceDE w:val="0"/>
        <w:autoSpaceDN w:val="0"/>
        <w:adjustRightInd w:val="0"/>
        <w:ind w:firstLine="720"/>
        <w:rPr>
          <w:sz w:val="22"/>
          <w:szCs w:val="22"/>
        </w:rPr>
      </w:pPr>
      <w:r w:rsidRPr="006E61D4">
        <w:rPr>
          <w:sz w:val="22"/>
          <w:szCs w:val="22"/>
        </w:rPr>
        <w:t>• Interpersonal Communication</w:t>
      </w:r>
    </w:p>
    <w:p w14:paraId="50C2B4E9" w14:textId="77777777" w:rsidR="00B4113D" w:rsidRPr="006E61D4" w:rsidRDefault="00B4113D" w:rsidP="00B4113D">
      <w:pPr>
        <w:autoSpaceDE w:val="0"/>
        <w:autoSpaceDN w:val="0"/>
        <w:adjustRightInd w:val="0"/>
        <w:ind w:firstLine="720"/>
        <w:rPr>
          <w:sz w:val="22"/>
          <w:szCs w:val="22"/>
        </w:rPr>
      </w:pPr>
      <w:r w:rsidRPr="006E61D4">
        <w:rPr>
          <w:sz w:val="22"/>
          <w:szCs w:val="22"/>
        </w:rPr>
        <w:t>• Human Services</w:t>
      </w:r>
    </w:p>
    <w:p w14:paraId="58A334EC" w14:textId="77777777" w:rsidR="00B4113D" w:rsidRPr="006E61D4" w:rsidRDefault="00B4113D" w:rsidP="00B4113D">
      <w:pPr>
        <w:autoSpaceDE w:val="0"/>
        <w:autoSpaceDN w:val="0"/>
        <w:adjustRightInd w:val="0"/>
        <w:ind w:firstLine="720"/>
        <w:rPr>
          <w:sz w:val="22"/>
          <w:szCs w:val="22"/>
        </w:rPr>
      </w:pPr>
      <w:r w:rsidRPr="006E61D4">
        <w:rPr>
          <w:sz w:val="22"/>
          <w:szCs w:val="22"/>
        </w:rPr>
        <w:t>• Education</w:t>
      </w:r>
    </w:p>
    <w:p w14:paraId="08321941" w14:textId="77777777" w:rsidR="00B4113D" w:rsidRPr="006E61D4" w:rsidRDefault="00B4113D" w:rsidP="00B4113D">
      <w:pPr>
        <w:autoSpaceDE w:val="0"/>
        <w:autoSpaceDN w:val="0"/>
        <w:adjustRightInd w:val="0"/>
        <w:ind w:firstLine="720"/>
        <w:rPr>
          <w:sz w:val="22"/>
          <w:szCs w:val="22"/>
        </w:rPr>
      </w:pPr>
      <w:r w:rsidRPr="006E61D4">
        <w:rPr>
          <w:sz w:val="22"/>
          <w:szCs w:val="22"/>
        </w:rPr>
        <w:t>• Criminal Justice</w:t>
      </w:r>
    </w:p>
    <w:p w14:paraId="04FF8C16" w14:textId="77777777" w:rsidR="00B4113D" w:rsidRPr="006E61D4" w:rsidRDefault="00B4113D" w:rsidP="00B4113D">
      <w:pPr>
        <w:autoSpaceDE w:val="0"/>
        <w:autoSpaceDN w:val="0"/>
        <w:adjustRightInd w:val="0"/>
        <w:ind w:firstLine="720"/>
        <w:rPr>
          <w:sz w:val="22"/>
          <w:szCs w:val="22"/>
        </w:rPr>
      </w:pPr>
      <w:r w:rsidRPr="006E61D4">
        <w:rPr>
          <w:sz w:val="22"/>
          <w:szCs w:val="22"/>
        </w:rPr>
        <w:t>• Board of Regents with an emphasis in Human Service</w:t>
      </w:r>
    </w:p>
    <w:p w14:paraId="5AADE7AE" w14:textId="77777777" w:rsidR="00B4113D" w:rsidRPr="006E61D4" w:rsidRDefault="00B4113D" w:rsidP="00B4113D">
      <w:pPr>
        <w:autoSpaceDE w:val="0"/>
        <w:autoSpaceDN w:val="0"/>
        <w:adjustRightInd w:val="0"/>
        <w:ind w:firstLine="720"/>
        <w:rPr>
          <w:sz w:val="22"/>
          <w:szCs w:val="22"/>
        </w:rPr>
      </w:pPr>
      <w:r w:rsidRPr="006E61D4">
        <w:rPr>
          <w:sz w:val="22"/>
          <w:szCs w:val="22"/>
        </w:rPr>
        <w:t>• Gerontology</w:t>
      </w:r>
    </w:p>
    <w:p w14:paraId="5C9DE72F" w14:textId="77777777" w:rsidR="00B4113D" w:rsidRPr="006E61D4" w:rsidRDefault="00B4113D" w:rsidP="00B4113D">
      <w:pPr>
        <w:autoSpaceDE w:val="0"/>
        <w:autoSpaceDN w:val="0"/>
        <w:adjustRightInd w:val="0"/>
        <w:ind w:firstLine="720"/>
        <w:rPr>
          <w:b/>
          <w:bCs/>
          <w:sz w:val="22"/>
          <w:szCs w:val="22"/>
        </w:rPr>
      </w:pPr>
      <w:r w:rsidRPr="006E61D4">
        <w:rPr>
          <w:sz w:val="22"/>
          <w:szCs w:val="22"/>
        </w:rPr>
        <w:t xml:space="preserve">• Family and Consumer Science </w:t>
      </w:r>
      <w:r w:rsidRPr="006E61D4">
        <w:rPr>
          <w:b/>
          <w:bCs/>
          <w:sz w:val="22"/>
          <w:szCs w:val="22"/>
        </w:rPr>
        <w:t>or</w:t>
      </w:r>
    </w:p>
    <w:p w14:paraId="30BAE246" w14:textId="77777777" w:rsidR="00B4113D" w:rsidRPr="006E61D4" w:rsidRDefault="00B4113D" w:rsidP="00B4113D">
      <w:pPr>
        <w:autoSpaceDE w:val="0"/>
        <w:autoSpaceDN w:val="0"/>
        <w:adjustRightInd w:val="0"/>
        <w:rPr>
          <w:b/>
          <w:bCs/>
          <w:sz w:val="22"/>
          <w:szCs w:val="22"/>
        </w:rPr>
      </w:pPr>
      <w:r w:rsidRPr="006E61D4">
        <w:rPr>
          <w:sz w:val="22"/>
          <w:szCs w:val="22"/>
        </w:rPr>
        <w:t xml:space="preserve">• A master’s degree in social work, counseling or psychology with licensure </w:t>
      </w:r>
      <w:r w:rsidRPr="006E61D4">
        <w:rPr>
          <w:b/>
          <w:bCs/>
          <w:sz w:val="22"/>
          <w:szCs w:val="22"/>
        </w:rPr>
        <w:t>and</w:t>
      </w:r>
    </w:p>
    <w:p w14:paraId="0C875600" w14:textId="77777777" w:rsidR="00B4113D" w:rsidRPr="006E61D4" w:rsidRDefault="00B4113D" w:rsidP="00B4113D">
      <w:pPr>
        <w:autoSpaceDE w:val="0"/>
        <w:autoSpaceDN w:val="0"/>
        <w:adjustRightInd w:val="0"/>
        <w:rPr>
          <w:sz w:val="22"/>
          <w:szCs w:val="22"/>
        </w:rPr>
      </w:pPr>
      <w:r w:rsidRPr="006E61D4">
        <w:rPr>
          <w:sz w:val="22"/>
          <w:szCs w:val="22"/>
        </w:rPr>
        <w:t>• Experience providing direct service to families</w:t>
      </w:r>
    </w:p>
    <w:p w14:paraId="3EFAE4D0" w14:textId="77777777" w:rsidR="00B4113D" w:rsidRPr="006E61D4" w:rsidRDefault="00B4113D" w:rsidP="00B4113D">
      <w:pPr>
        <w:autoSpaceDE w:val="0"/>
        <w:autoSpaceDN w:val="0"/>
        <w:adjustRightInd w:val="0"/>
        <w:rPr>
          <w:b/>
          <w:bCs/>
          <w:sz w:val="22"/>
          <w:szCs w:val="22"/>
        </w:rPr>
      </w:pPr>
      <w:r w:rsidRPr="006E61D4">
        <w:rPr>
          <w:sz w:val="22"/>
          <w:szCs w:val="22"/>
        </w:rPr>
        <w:t xml:space="preserve">• All providers must have an acceptable CIB </w:t>
      </w:r>
      <w:r w:rsidRPr="006E61D4">
        <w:rPr>
          <w:b/>
          <w:bCs/>
          <w:sz w:val="22"/>
          <w:szCs w:val="22"/>
        </w:rPr>
        <w:t>and</w:t>
      </w:r>
    </w:p>
    <w:p w14:paraId="3A28DCD9" w14:textId="77777777" w:rsidR="00B4113D" w:rsidRPr="006E61D4" w:rsidRDefault="00B4113D" w:rsidP="00B4113D">
      <w:pPr>
        <w:autoSpaceDE w:val="0"/>
        <w:autoSpaceDN w:val="0"/>
        <w:adjustRightInd w:val="0"/>
        <w:rPr>
          <w:sz w:val="22"/>
          <w:szCs w:val="22"/>
        </w:rPr>
      </w:pPr>
      <w:r w:rsidRPr="006E61D4">
        <w:rPr>
          <w:sz w:val="22"/>
          <w:szCs w:val="22"/>
        </w:rPr>
        <w:t>• An APS/CPS screen completed with no negative information.</w:t>
      </w:r>
    </w:p>
    <w:p w14:paraId="4CAD5024" w14:textId="77777777" w:rsidR="00B4113D" w:rsidRPr="006E61D4" w:rsidRDefault="00B4113D" w:rsidP="00B4113D">
      <w:pPr>
        <w:widowControl w:val="0"/>
        <w:tabs>
          <w:tab w:val="left" w:pos="2520"/>
        </w:tabs>
        <w:ind w:left="360"/>
        <w:rPr>
          <w:sz w:val="22"/>
          <w:szCs w:val="22"/>
        </w:rPr>
      </w:pPr>
      <w:r w:rsidRPr="006E61D4">
        <w:rPr>
          <w:sz w:val="22"/>
          <w:szCs w:val="22"/>
        </w:rPr>
        <w:t>• Transportation Providers must have valid Driver’s licenses from employee’s state of residence and insurance.</w:t>
      </w:r>
    </w:p>
    <w:p w14:paraId="2FE850B7" w14:textId="77777777" w:rsidR="00B4113D" w:rsidRPr="006E61D4" w:rsidRDefault="00B4113D" w:rsidP="00B4113D">
      <w:pPr>
        <w:widowControl w:val="0"/>
        <w:tabs>
          <w:tab w:val="left" w:pos="2520"/>
        </w:tabs>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E6D5BF0" w14:textId="77777777" w:rsidR="00B4113D" w:rsidRPr="006E61D4" w:rsidRDefault="00B4113D" w:rsidP="00B4113D">
      <w:pPr>
        <w:widowControl w:val="0"/>
        <w:tabs>
          <w:tab w:val="left" w:pos="2520"/>
        </w:tabs>
        <w:jc w:val="both"/>
        <w:rPr>
          <w:sz w:val="22"/>
          <w:szCs w:val="22"/>
        </w:rPr>
      </w:pPr>
    </w:p>
    <w:p w14:paraId="446CEFC3" w14:textId="77777777" w:rsidR="00B4113D" w:rsidRPr="006E61D4" w:rsidRDefault="00B4113D" w:rsidP="00B4113D">
      <w:pPr>
        <w:jc w:val="center"/>
        <w:rPr>
          <w:b/>
          <w:bCs/>
          <w:sz w:val="22"/>
          <w:szCs w:val="22"/>
          <w:u w:val="single"/>
        </w:rPr>
      </w:pPr>
      <w:r w:rsidRPr="006E61D4">
        <w:rPr>
          <w:b/>
          <w:bCs/>
          <w:sz w:val="22"/>
          <w:szCs w:val="22"/>
          <w:u w:val="single"/>
        </w:rPr>
        <w:t>Contracted Homestudy Guidelines for Partial Payments of a total Homestudy:</w:t>
      </w:r>
    </w:p>
    <w:p w14:paraId="2236E322" w14:textId="77777777" w:rsidR="00B4113D" w:rsidRPr="006E61D4" w:rsidRDefault="00B4113D" w:rsidP="00B4113D">
      <w:pPr>
        <w:jc w:val="center"/>
        <w:rPr>
          <w:sz w:val="22"/>
          <w:szCs w:val="22"/>
        </w:rPr>
      </w:pPr>
    </w:p>
    <w:p w14:paraId="2EB45A48" w14:textId="77777777" w:rsidR="00B4113D" w:rsidRPr="006E61D4" w:rsidRDefault="00B4113D" w:rsidP="00B4113D">
      <w:pPr>
        <w:jc w:val="both"/>
        <w:rPr>
          <w:sz w:val="22"/>
          <w:szCs w:val="22"/>
        </w:rPr>
      </w:pPr>
      <w:r w:rsidRPr="006E61D4">
        <w:rPr>
          <w:sz w:val="22"/>
          <w:szCs w:val="22"/>
        </w:rPr>
        <w:t>1 Unit Activities include:</w:t>
      </w:r>
    </w:p>
    <w:p w14:paraId="57F84835" w14:textId="77777777" w:rsidR="00B4113D" w:rsidRPr="006E61D4" w:rsidRDefault="00B4113D" w:rsidP="00B4113D">
      <w:pPr>
        <w:jc w:val="both"/>
        <w:rPr>
          <w:sz w:val="22"/>
          <w:szCs w:val="22"/>
        </w:rPr>
      </w:pPr>
    </w:p>
    <w:p w14:paraId="6AF7011A"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either by telephone, mail, or in-person; or</w:t>
      </w:r>
    </w:p>
    <w:p w14:paraId="20F23935"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07897C5A"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407430DB"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4483292F" w14:textId="77777777" w:rsidR="00B4113D" w:rsidRPr="006E61D4" w:rsidRDefault="00B4113D" w:rsidP="00B4113D">
      <w:pPr>
        <w:jc w:val="both"/>
        <w:rPr>
          <w:sz w:val="22"/>
          <w:szCs w:val="22"/>
        </w:rPr>
      </w:pPr>
    </w:p>
    <w:p w14:paraId="76CFD1ED" w14:textId="77777777" w:rsidR="00B4113D" w:rsidRPr="006E61D4" w:rsidRDefault="00B4113D" w:rsidP="00B4113D">
      <w:pPr>
        <w:jc w:val="both"/>
        <w:rPr>
          <w:sz w:val="22"/>
          <w:szCs w:val="22"/>
        </w:rPr>
      </w:pPr>
      <w:r w:rsidRPr="006E61D4">
        <w:rPr>
          <w:sz w:val="22"/>
          <w:szCs w:val="22"/>
        </w:rPr>
        <w:t>2 Units Activities include:</w:t>
      </w:r>
    </w:p>
    <w:p w14:paraId="1DB579D8" w14:textId="77777777" w:rsidR="00B4113D" w:rsidRPr="006E61D4" w:rsidRDefault="00B4113D" w:rsidP="00B4113D">
      <w:pPr>
        <w:jc w:val="both"/>
        <w:rPr>
          <w:sz w:val="22"/>
          <w:szCs w:val="22"/>
        </w:rPr>
      </w:pPr>
    </w:p>
    <w:p w14:paraId="561019FA" w14:textId="77777777" w:rsidR="00B4113D" w:rsidRPr="006E61D4" w:rsidRDefault="00B4113D" w:rsidP="00B4113D">
      <w:pPr>
        <w:numPr>
          <w:ilvl w:val="0"/>
          <w:numId w:val="37"/>
        </w:numPr>
        <w:spacing w:after="0"/>
        <w:jc w:val="both"/>
        <w:rPr>
          <w:sz w:val="22"/>
          <w:szCs w:val="22"/>
        </w:rPr>
      </w:pPr>
      <w:r w:rsidRPr="006E61D4">
        <w:rPr>
          <w:sz w:val="22"/>
          <w:szCs w:val="22"/>
        </w:rPr>
        <w:t>Contact with the family/individual through an interview for the study; and</w:t>
      </w:r>
    </w:p>
    <w:p w14:paraId="42C162BD" w14:textId="77777777" w:rsidR="00B4113D" w:rsidRPr="006E61D4" w:rsidRDefault="00B4113D" w:rsidP="00B4113D">
      <w:pPr>
        <w:numPr>
          <w:ilvl w:val="0"/>
          <w:numId w:val="37"/>
        </w:numPr>
        <w:spacing w:after="0"/>
        <w:jc w:val="both"/>
        <w:rPr>
          <w:sz w:val="22"/>
          <w:szCs w:val="22"/>
        </w:rPr>
      </w:pPr>
      <w:r w:rsidRPr="006E61D4">
        <w:rPr>
          <w:sz w:val="22"/>
          <w:szCs w:val="22"/>
        </w:rPr>
        <w:t>First home safety check; or</w:t>
      </w:r>
    </w:p>
    <w:p w14:paraId="0FF5BB1D" w14:textId="77777777" w:rsidR="00B4113D" w:rsidRPr="006E61D4" w:rsidRDefault="00B4113D" w:rsidP="00B4113D">
      <w:pPr>
        <w:numPr>
          <w:ilvl w:val="0"/>
          <w:numId w:val="37"/>
        </w:numPr>
        <w:spacing w:after="0"/>
        <w:jc w:val="both"/>
        <w:rPr>
          <w:sz w:val="22"/>
          <w:szCs w:val="22"/>
        </w:rPr>
      </w:pPr>
      <w:r w:rsidRPr="006E61D4">
        <w:rPr>
          <w:sz w:val="22"/>
          <w:szCs w:val="22"/>
        </w:rPr>
        <w:t>Contact with references by mail, telephone, or in-person; and</w:t>
      </w:r>
    </w:p>
    <w:p w14:paraId="611801D4"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or the family/individual’s study has been denied; and</w:t>
      </w:r>
    </w:p>
    <w:p w14:paraId="710B07FE"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 and</w:t>
      </w:r>
    </w:p>
    <w:p w14:paraId="4F3E7D47" w14:textId="77777777" w:rsidR="00B4113D" w:rsidRPr="006E61D4" w:rsidRDefault="00B4113D" w:rsidP="00B4113D">
      <w:pPr>
        <w:numPr>
          <w:ilvl w:val="0"/>
          <w:numId w:val="37"/>
        </w:numPr>
        <w:spacing w:after="0"/>
        <w:jc w:val="both"/>
        <w:rPr>
          <w:sz w:val="22"/>
          <w:szCs w:val="22"/>
        </w:rPr>
      </w:pPr>
      <w:r w:rsidRPr="006E61D4">
        <w:rPr>
          <w:sz w:val="22"/>
          <w:szCs w:val="22"/>
        </w:rPr>
        <w:lastRenderedPageBreak/>
        <w:t>Contractor will need to submit a copy of the denial letter to the Homefinding Supervisor, when necessary.</w:t>
      </w:r>
    </w:p>
    <w:p w14:paraId="2B58FD1D" w14:textId="77777777" w:rsidR="00B4113D" w:rsidRPr="006E61D4" w:rsidRDefault="00B4113D" w:rsidP="00B4113D">
      <w:pPr>
        <w:ind w:left="360"/>
        <w:jc w:val="both"/>
        <w:rPr>
          <w:sz w:val="22"/>
          <w:szCs w:val="22"/>
        </w:rPr>
      </w:pPr>
    </w:p>
    <w:p w14:paraId="0FF2FFBB" w14:textId="77777777" w:rsidR="00B4113D" w:rsidRPr="006E61D4" w:rsidRDefault="00B4113D" w:rsidP="00B4113D">
      <w:pPr>
        <w:jc w:val="both"/>
        <w:rPr>
          <w:sz w:val="22"/>
          <w:szCs w:val="22"/>
        </w:rPr>
      </w:pPr>
      <w:r w:rsidRPr="006E61D4">
        <w:rPr>
          <w:sz w:val="22"/>
          <w:szCs w:val="22"/>
        </w:rPr>
        <w:t>3 Units Activities include:</w:t>
      </w:r>
    </w:p>
    <w:p w14:paraId="78495344" w14:textId="77777777" w:rsidR="00B4113D" w:rsidRPr="006E61D4" w:rsidRDefault="00B4113D" w:rsidP="00B4113D">
      <w:pPr>
        <w:jc w:val="both"/>
        <w:rPr>
          <w:sz w:val="22"/>
          <w:szCs w:val="22"/>
        </w:rPr>
      </w:pPr>
    </w:p>
    <w:p w14:paraId="300C4998" w14:textId="77777777" w:rsidR="00B4113D" w:rsidRPr="006E61D4" w:rsidRDefault="00B4113D" w:rsidP="00B4113D">
      <w:pPr>
        <w:numPr>
          <w:ilvl w:val="0"/>
          <w:numId w:val="37"/>
        </w:numPr>
        <w:spacing w:after="0"/>
        <w:jc w:val="both"/>
        <w:rPr>
          <w:sz w:val="22"/>
          <w:szCs w:val="22"/>
        </w:rPr>
      </w:pPr>
      <w:r w:rsidRPr="006E61D4">
        <w:rPr>
          <w:sz w:val="22"/>
          <w:szCs w:val="22"/>
        </w:rPr>
        <w:t>More than one in-person contact with the family/individual through an interview for the study; and</w:t>
      </w:r>
    </w:p>
    <w:p w14:paraId="627029A7"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03FAD8EB" w14:textId="77777777" w:rsidR="00B4113D" w:rsidRPr="006E61D4" w:rsidRDefault="00B4113D" w:rsidP="00B4113D">
      <w:pPr>
        <w:numPr>
          <w:ilvl w:val="0"/>
          <w:numId w:val="37"/>
        </w:numPr>
        <w:spacing w:after="0"/>
        <w:jc w:val="both"/>
        <w:rPr>
          <w:sz w:val="22"/>
          <w:szCs w:val="22"/>
        </w:rPr>
      </w:pPr>
      <w:r w:rsidRPr="006E61D4">
        <w:rPr>
          <w:sz w:val="22"/>
          <w:szCs w:val="22"/>
        </w:rPr>
        <w:t>Reference checks completed; and</w:t>
      </w:r>
    </w:p>
    <w:p w14:paraId="49605C67"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10C5BBA1" w14:textId="77777777" w:rsidR="00B4113D" w:rsidRPr="006E61D4" w:rsidRDefault="00B4113D" w:rsidP="00B4113D">
      <w:pPr>
        <w:numPr>
          <w:ilvl w:val="0"/>
          <w:numId w:val="37"/>
        </w:numPr>
        <w:spacing w:after="0"/>
        <w:jc w:val="both"/>
        <w:rPr>
          <w:sz w:val="22"/>
          <w:szCs w:val="22"/>
        </w:rPr>
      </w:pPr>
      <w:r w:rsidRPr="006E61D4">
        <w:rPr>
          <w:sz w:val="22"/>
          <w:szCs w:val="22"/>
        </w:rPr>
        <w:t>Contractor provides a partial written home study report; and/or</w:t>
      </w:r>
    </w:p>
    <w:p w14:paraId="0CBBCBA9" w14:textId="77777777" w:rsidR="00B4113D" w:rsidRPr="006E61D4" w:rsidRDefault="00B4113D" w:rsidP="00B4113D">
      <w:pPr>
        <w:numPr>
          <w:ilvl w:val="0"/>
          <w:numId w:val="37"/>
        </w:numPr>
        <w:spacing w:after="0"/>
        <w:jc w:val="both"/>
        <w:rPr>
          <w:sz w:val="22"/>
          <w:szCs w:val="22"/>
        </w:rPr>
      </w:pPr>
      <w:r w:rsidRPr="006E61D4">
        <w:rPr>
          <w:sz w:val="22"/>
          <w:szCs w:val="22"/>
        </w:rPr>
        <w:t xml:space="preserve">Contractor would need to submit a report on their efforts to complete the study to the Homefinding Supervisor; and </w:t>
      </w:r>
    </w:p>
    <w:p w14:paraId="1B80C067"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when necessary.</w:t>
      </w:r>
    </w:p>
    <w:p w14:paraId="3561F720" w14:textId="77777777" w:rsidR="00B4113D" w:rsidRPr="006E61D4" w:rsidRDefault="00B4113D" w:rsidP="00B4113D">
      <w:pPr>
        <w:ind w:left="360"/>
        <w:jc w:val="both"/>
        <w:rPr>
          <w:sz w:val="22"/>
          <w:szCs w:val="22"/>
        </w:rPr>
      </w:pPr>
    </w:p>
    <w:p w14:paraId="0A5259F3" w14:textId="77777777" w:rsidR="00B4113D" w:rsidRPr="006E61D4" w:rsidRDefault="00B4113D" w:rsidP="00B4113D">
      <w:pPr>
        <w:jc w:val="both"/>
        <w:rPr>
          <w:sz w:val="22"/>
          <w:szCs w:val="22"/>
        </w:rPr>
      </w:pPr>
      <w:r w:rsidRPr="006E61D4">
        <w:rPr>
          <w:sz w:val="22"/>
          <w:szCs w:val="22"/>
        </w:rPr>
        <w:t>4 Units Activities:</w:t>
      </w:r>
    </w:p>
    <w:p w14:paraId="14517228" w14:textId="77777777" w:rsidR="00B4113D" w:rsidRPr="006E61D4" w:rsidRDefault="00B4113D" w:rsidP="00B4113D">
      <w:pPr>
        <w:jc w:val="both"/>
        <w:rPr>
          <w:sz w:val="22"/>
          <w:szCs w:val="22"/>
        </w:rPr>
      </w:pPr>
    </w:p>
    <w:p w14:paraId="139528D3" w14:textId="77777777" w:rsidR="00B4113D" w:rsidRPr="006E61D4" w:rsidRDefault="00B4113D" w:rsidP="00B4113D">
      <w:pPr>
        <w:numPr>
          <w:ilvl w:val="0"/>
          <w:numId w:val="37"/>
        </w:numPr>
        <w:spacing w:after="0"/>
        <w:jc w:val="both"/>
        <w:rPr>
          <w:sz w:val="22"/>
          <w:szCs w:val="22"/>
        </w:rPr>
      </w:pPr>
      <w:r w:rsidRPr="006E61D4">
        <w:rPr>
          <w:sz w:val="22"/>
          <w:szCs w:val="22"/>
        </w:rPr>
        <w:t>All interviews completed with family/individual for the study; and</w:t>
      </w:r>
    </w:p>
    <w:p w14:paraId="5C4BD448"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641BBFBF" w14:textId="77777777" w:rsidR="00B4113D" w:rsidRPr="006E61D4" w:rsidRDefault="00B4113D" w:rsidP="00B4113D">
      <w:pPr>
        <w:numPr>
          <w:ilvl w:val="0"/>
          <w:numId w:val="37"/>
        </w:numPr>
        <w:spacing w:after="0"/>
        <w:jc w:val="both"/>
        <w:rPr>
          <w:sz w:val="22"/>
          <w:szCs w:val="22"/>
        </w:rPr>
      </w:pPr>
      <w:r w:rsidRPr="006E61D4">
        <w:rPr>
          <w:sz w:val="22"/>
          <w:szCs w:val="22"/>
        </w:rPr>
        <w:t>Reference checks completed; and</w:t>
      </w:r>
    </w:p>
    <w:p w14:paraId="1797EA51" w14:textId="77777777" w:rsidR="00B4113D" w:rsidRPr="006E61D4" w:rsidRDefault="00B4113D" w:rsidP="00B4113D">
      <w:pPr>
        <w:numPr>
          <w:ilvl w:val="0"/>
          <w:numId w:val="37"/>
        </w:numPr>
        <w:spacing w:after="0"/>
        <w:jc w:val="both"/>
        <w:rPr>
          <w:sz w:val="22"/>
          <w:szCs w:val="22"/>
        </w:rPr>
      </w:pPr>
      <w:r w:rsidRPr="006E61D4">
        <w:rPr>
          <w:sz w:val="22"/>
          <w:szCs w:val="22"/>
        </w:rPr>
        <w:t>Homestudy report completed and submitted to Homefinding Supervisor (including both approved and denied home studies); and</w:t>
      </w:r>
    </w:p>
    <w:p w14:paraId="3A04D66E" w14:textId="77777777" w:rsidR="00B4113D" w:rsidRPr="006E61D4" w:rsidRDefault="00B4113D" w:rsidP="00B4113D">
      <w:pPr>
        <w:numPr>
          <w:ilvl w:val="0"/>
          <w:numId w:val="37"/>
        </w:numPr>
        <w:spacing w:after="0"/>
        <w:jc w:val="both"/>
        <w:rPr>
          <w:sz w:val="22"/>
          <w:szCs w:val="22"/>
        </w:rPr>
      </w:pPr>
      <w:r w:rsidRPr="006E61D4">
        <w:rPr>
          <w:sz w:val="22"/>
          <w:szCs w:val="22"/>
        </w:rPr>
        <w:t>Contractor will need to submit a copy of the denial letter to the Homefinding Supervisor, if the home was denied.</w:t>
      </w:r>
    </w:p>
    <w:p w14:paraId="66A30BDB" w14:textId="77777777" w:rsidR="00B4113D" w:rsidRPr="006E61D4" w:rsidRDefault="00B4113D" w:rsidP="00B4113D">
      <w:pPr>
        <w:jc w:val="both"/>
        <w:rPr>
          <w:sz w:val="22"/>
          <w:szCs w:val="22"/>
        </w:rPr>
      </w:pPr>
    </w:p>
    <w:p w14:paraId="180ABEDB" w14:textId="77777777" w:rsidR="00B4113D" w:rsidRPr="006E61D4" w:rsidRDefault="00B4113D" w:rsidP="00B4113D">
      <w:pPr>
        <w:jc w:val="both"/>
        <w:rPr>
          <w:sz w:val="22"/>
          <w:szCs w:val="22"/>
        </w:rPr>
      </w:pPr>
    </w:p>
    <w:p w14:paraId="6F48996B" w14:textId="77777777" w:rsidR="00B4113D" w:rsidRPr="006E61D4" w:rsidRDefault="00B4113D" w:rsidP="00B4113D">
      <w:pPr>
        <w:jc w:val="both"/>
        <w:rPr>
          <w:sz w:val="22"/>
          <w:szCs w:val="22"/>
        </w:rPr>
      </w:pPr>
      <w:r w:rsidRPr="006E61D4">
        <w:rPr>
          <w:b/>
          <w:bCs/>
          <w:sz w:val="22"/>
          <w:szCs w:val="22"/>
          <w:u w:val="single"/>
        </w:rPr>
        <w:lastRenderedPageBreak/>
        <w:t>Contracted Kinship/Relative Homestudy Guidelines for Partial Payments</w:t>
      </w:r>
    </w:p>
    <w:p w14:paraId="4F32911C" w14:textId="77777777" w:rsidR="00B4113D" w:rsidRPr="006E61D4" w:rsidRDefault="00B4113D" w:rsidP="00B4113D">
      <w:pPr>
        <w:rPr>
          <w:sz w:val="22"/>
          <w:szCs w:val="22"/>
        </w:rPr>
      </w:pPr>
    </w:p>
    <w:p w14:paraId="61F5C718" w14:textId="77777777" w:rsidR="00B4113D" w:rsidRPr="006E61D4" w:rsidRDefault="00B4113D" w:rsidP="00B4113D">
      <w:pPr>
        <w:jc w:val="both"/>
        <w:rPr>
          <w:sz w:val="22"/>
          <w:szCs w:val="22"/>
        </w:rPr>
      </w:pPr>
      <w:r w:rsidRPr="006E61D4">
        <w:rPr>
          <w:sz w:val="22"/>
          <w:szCs w:val="22"/>
        </w:rPr>
        <w:t>1 Unit Activities include:</w:t>
      </w:r>
    </w:p>
    <w:p w14:paraId="2CE3E173"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either by telephone, mail, or in-person; or</w:t>
      </w:r>
    </w:p>
    <w:p w14:paraId="3D4CCAAD"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460816C7"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3F5EB885"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2FD99332" w14:textId="77777777" w:rsidR="00B4113D" w:rsidRPr="006E61D4" w:rsidRDefault="00B4113D" w:rsidP="00B4113D">
      <w:pPr>
        <w:rPr>
          <w:sz w:val="22"/>
          <w:szCs w:val="22"/>
        </w:rPr>
      </w:pPr>
    </w:p>
    <w:p w14:paraId="48F0A694" w14:textId="77777777" w:rsidR="00B4113D" w:rsidRPr="006E61D4" w:rsidRDefault="00B4113D" w:rsidP="00B4113D">
      <w:pPr>
        <w:jc w:val="both"/>
        <w:rPr>
          <w:sz w:val="22"/>
          <w:szCs w:val="22"/>
        </w:rPr>
      </w:pPr>
      <w:r w:rsidRPr="006E61D4">
        <w:rPr>
          <w:sz w:val="22"/>
          <w:szCs w:val="22"/>
        </w:rPr>
        <w:t>2 Units Activities include:</w:t>
      </w:r>
    </w:p>
    <w:p w14:paraId="53334532"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in-person; and</w:t>
      </w:r>
    </w:p>
    <w:p w14:paraId="70F2694D" w14:textId="77777777" w:rsidR="00B4113D" w:rsidRPr="006E61D4" w:rsidRDefault="00B4113D" w:rsidP="00B4113D">
      <w:pPr>
        <w:numPr>
          <w:ilvl w:val="0"/>
          <w:numId w:val="37"/>
        </w:numPr>
        <w:spacing w:after="0"/>
        <w:jc w:val="both"/>
        <w:rPr>
          <w:sz w:val="22"/>
          <w:szCs w:val="22"/>
        </w:rPr>
      </w:pPr>
      <w:r w:rsidRPr="006E61D4">
        <w:rPr>
          <w:sz w:val="22"/>
          <w:szCs w:val="22"/>
        </w:rPr>
        <w:t>Some initial background check on family/individual completed; and</w:t>
      </w:r>
    </w:p>
    <w:p w14:paraId="1EBE9C85" w14:textId="77777777" w:rsidR="00B4113D" w:rsidRPr="006E61D4" w:rsidRDefault="00B4113D" w:rsidP="00B4113D">
      <w:pPr>
        <w:numPr>
          <w:ilvl w:val="0"/>
          <w:numId w:val="37"/>
        </w:numPr>
        <w:spacing w:after="0"/>
        <w:jc w:val="both"/>
        <w:rPr>
          <w:sz w:val="22"/>
          <w:szCs w:val="22"/>
        </w:rPr>
      </w:pPr>
      <w:r w:rsidRPr="006E61D4">
        <w:rPr>
          <w:sz w:val="22"/>
          <w:szCs w:val="22"/>
        </w:rPr>
        <w:t>Home</w:t>
      </w:r>
      <w:r w:rsidRPr="006E61D4">
        <w:rPr>
          <w:color w:val="FF0000"/>
          <w:sz w:val="22"/>
          <w:szCs w:val="22"/>
        </w:rPr>
        <w:t xml:space="preserve"> </w:t>
      </w:r>
      <w:r w:rsidRPr="006E61D4">
        <w:rPr>
          <w:sz w:val="22"/>
          <w:szCs w:val="22"/>
        </w:rPr>
        <w:t>safety checks completed;</w:t>
      </w:r>
    </w:p>
    <w:p w14:paraId="11876360" w14:textId="77777777" w:rsidR="00B4113D" w:rsidRPr="006E61D4" w:rsidRDefault="00B4113D" w:rsidP="00B4113D">
      <w:pPr>
        <w:numPr>
          <w:ilvl w:val="0"/>
          <w:numId w:val="37"/>
        </w:numPr>
        <w:spacing w:after="0"/>
        <w:jc w:val="both"/>
        <w:rPr>
          <w:sz w:val="22"/>
          <w:szCs w:val="22"/>
        </w:rPr>
      </w:pPr>
      <w:r w:rsidRPr="006E61D4">
        <w:rPr>
          <w:sz w:val="22"/>
          <w:szCs w:val="22"/>
        </w:rPr>
        <w:t>Assessment completed of the designated components/areas.</w:t>
      </w:r>
    </w:p>
    <w:p w14:paraId="11FC112D"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0E2BA0C6"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report on their efforts to complete the study to the Homefinding Supervisor.</w:t>
      </w:r>
    </w:p>
    <w:p w14:paraId="3AC392F6" w14:textId="77777777" w:rsidR="00B4113D" w:rsidRPr="006E61D4" w:rsidRDefault="00B4113D" w:rsidP="00B4113D">
      <w:pPr>
        <w:jc w:val="both"/>
        <w:rPr>
          <w:sz w:val="22"/>
          <w:szCs w:val="22"/>
        </w:rPr>
      </w:pPr>
    </w:p>
    <w:p w14:paraId="7BE9C8B2" w14:textId="77777777" w:rsidR="00B4113D" w:rsidRPr="006E61D4" w:rsidRDefault="00B4113D" w:rsidP="00B4113D">
      <w:pPr>
        <w:jc w:val="both"/>
        <w:rPr>
          <w:sz w:val="22"/>
          <w:szCs w:val="22"/>
        </w:rPr>
      </w:pPr>
      <w:r w:rsidRPr="006E61D4">
        <w:rPr>
          <w:sz w:val="22"/>
          <w:szCs w:val="22"/>
        </w:rPr>
        <w:t>3 Units Activities include:</w:t>
      </w:r>
    </w:p>
    <w:p w14:paraId="52C552FE" w14:textId="77777777" w:rsidR="00B4113D" w:rsidRPr="006E61D4" w:rsidRDefault="00B4113D" w:rsidP="00B4113D">
      <w:pPr>
        <w:numPr>
          <w:ilvl w:val="0"/>
          <w:numId w:val="37"/>
        </w:numPr>
        <w:spacing w:after="0"/>
        <w:jc w:val="both"/>
        <w:rPr>
          <w:sz w:val="22"/>
          <w:szCs w:val="22"/>
        </w:rPr>
      </w:pPr>
      <w:r w:rsidRPr="006E61D4">
        <w:rPr>
          <w:sz w:val="22"/>
          <w:szCs w:val="22"/>
        </w:rPr>
        <w:t>Contact with family/individual in-person; and</w:t>
      </w:r>
    </w:p>
    <w:p w14:paraId="770DBDB3" w14:textId="77777777" w:rsidR="00B4113D" w:rsidRPr="006E61D4" w:rsidRDefault="00B4113D" w:rsidP="00B4113D">
      <w:pPr>
        <w:numPr>
          <w:ilvl w:val="0"/>
          <w:numId w:val="37"/>
        </w:numPr>
        <w:spacing w:after="0"/>
        <w:jc w:val="both"/>
        <w:rPr>
          <w:sz w:val="22"/>
          <w:szCs w:val="22"/>
        </w:rPr>
      </w:pPr>
      <w:r w:rsidRPr="006E61D4">
        <w:rPr>
          <w:sz w:val="22"/>
          <w:szCs w:val="22"/>
        </w:rPr>
        <w:t>Criminal background check on family/individual completed; and</w:t>
      </w:r>
    </w:p>
    <w:p w14:paraId="65337DA7" w14:textId="77777777" w:rsidR="00B4113D" w:rsidRPr="006E61D4" w:rsidRDefault="00B4113D" w:rsidP="00B4113D">
      <w:pPr>
        <w:numPr>
          <w:ilvl w:val="0"/>
          <w:numId w:val="37"/>
        </w:numPr>
        <w:spacing w:after="0"/>
        <w:jc w:val="both"/>
        <w:rPr>
          <w:sz w:val="22"/>
          <w:szCs w:val="22"/>
        </w:rPr>
      </w:pPr>
      <w:r w:rsidRPr="006E61D4">
        <w:rPr>
          <w:sz w:val="22"/>
          <w:szCs w:val="22"/>
        </w:rPr>
        <w:t>Home safety checks completed; and</w:t>
      </w:r>
    </w:p>
    <w:p w14:paraId="036852CD" w14:textId="77777777" w:rsidR="00B4113D" w:rsidRPr="006E61D4" w:rsidRDefault="00B4113D" w:rsidP="00B4113D">
      <w:pPr>
        <w:numPr>
          <w:ilvl w:val="0"/>
          <w:numId w:val="37"/>
        </w:numPr>
        <w:spacing w:after="0"/>
        <w:jc w:val="both"/>
        <w:rPr>
          <w:sz w:val="22"/>
          <w:szCs w:val="22"/>
        </w:rPr>
      </w:pPr>
      <w:r w:rsidRPr="006E61D4">
        <w:rPr>
          <w:sz w:val="22"/>
          <w:szCs w:val="22"/>
        </w:rPr>
        <w:t xml:space="preserve">Assessment completed of all </w:t>
      </w:r>
      <w:r w:rsidRPr="006E61D4">
        <w:rPr>
          <w:strike/>
          <w:sz w:val="22"/>
          <w:szCs w:val="22"/>
        </w:rPr>
        <w:t>seven</w:t>
      </w:r>
      <w:r w:rsidRPr="006E61D4">
        <w:rPr>
          <w:sz w:val="22"/>
          <w:szCs w:val="22"/>
        </w:rPr>
        <w:t xml:space="preserve"> designated components/areas.</w:t>
      </w:r>
    </w:p>
    <w:p w14:paraId="543D41DC" w14:textId="77777777" w:rsidR="00B4113D" w:rsidRPr="006E61D4" w:rsidRDefault="00B4113D" w:rsidP="00B4113D">
      <w:pPr>
        <w:numPr>
          <w:ilvl w:val="0"/>
          <w:numId w:val="37"/>
        </w:numPr>
        <w:spacing w:after="0"/>
        <w:jc w:val="both"/>
        <w:rPr>
          <w:sz w:val="22"/>
          <w:szCs w:val="22"/>
        </w:rPr>
      </w:pPr>
      <w:r w:rsidRPr="006E61D4">
        <w:rPr>
          <w:sz w:val="22"/>
          <w:szCs w:val="22"/>
        </w:rPr>
        <w:t>Family/individual withdraws application or agency withdraws request for study; and</w:t>
      </w:r>
    </w:p>
    <w:p w14:paraId="4D148863" w14:textId="77777777" w:rsidR="00B4113D" w:rsidRPr="006E61D4" w:rsidRDefault="00B4113D" w:rsidP="00B4113D">
      <w:pPr>
        <w:numPr>
          <w:ilvl w:val="0"/>
          <w:numId w:val="37"/>
        </w:numPr>
        <w:spacing w:after="0"/>
        <w:jc w:val="both"/>
        <w:rPr>
          <w:sz w:val="22"/>
          <w:szCs w:val="22"/>
        </w:rPr>
      </w:pPr>
      <w:r w:rsidRPr="006E61D4">
        <w:rPr>
          <w:sz w:val="22"/>
          <w:szCs w:val="22"/>
        </w:rPr>
        <w:t>Contractor would need to submit a complete report to the Homefinding Supervisor.</w:t>
      </w:r>
    </w:p>
    <w:p w14:paraId="27C11449" w14:textId="77777777" w:rsidR="00B4113D" w:rsidRPr="006E61D4" w:rsidRDefault="00B4113D" w:rsidP="00B4113D">
      <w:pPr>
        <w:ind w:left="720"/>
        <w:jc w:val="both"/>
        <w:rPr>
          <w:sz w:val="22"/>
          <w:szCs w:val="22"/>
        </w:rPr>
      </w:pPr>
    </w:p>
    <w:p w14:paraId="3533F196" w14:textId="77777777" w:rsidR="00B4113D" w:rsidRPr="006E61D4" w:rsidRDefault="00B4113D" w:rsidP="007706E7">
      <w:pPr>
        <w:pStyle w:val="Heading2"/>
      </w:pPr>
      <w:bookmarkStart w:id="514" w:name="_Toc189465089"/>
      <w:bookmarkStart w:id="515" w:name="_Toc198452688"/>
      <w:bookmarkStart w:id="516" w:name="_Toc318186045"/>
      <w:bookmarkStart w:id="517" w:name="_Toc534728728"/>
      <w:r w:rsidRPr="006E61D4">
        <w:t>Out of State Home Study 230155</w:t>
      </w:r>
      <w:bookmarkEnd w:id="514"/>
      <w:bookmarkEnd w:id="515"/>
      <w:bookmarkEnd w:id="516"/>
      <w:bookmarkEnd w:id="517"/>
    </w:p>
    <w:p w14:paraId="24C7E2C2" w14:textId="77777777" w:rsidR="00B4113D" w:rsidRPr="006E61D4" w:rsidRDefault="00B4113D" w:rsidP="00B4113D">
      <w:pPr>
        <w:pStyle w:val="IndexHeading"/>
        <w:keepNext w:val="0"/>
        <w:spacing w:line="240" w:lineRule="auto"/>
        <w:rPr>
          <w:rFonts w:ascii="Times New Roman" w:hAnsi="Times New Roman"/>
          <w:spacing w:val="0"/>
          <w:sz w:val="22"/>
          <w:szCs w:val="22"/>
        </w:rPr>
      </w:pPr>
    </w:p>
    <w:p w14:paraId="2352E918"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A home study is a multi-faceted assessment regarding a prospective family member or individual who desires to be a foster/adoptive parent for a child who is in the custody of the department.  This assessment includes, but is not limited to, the home (health standards), personal history, education/preparation, family income, documentation of identity/status, employment status, health, police/criminal record check and references, coping skills, communication skills, attitude, support system, use of community resources, and emotional stability.  This must be completed by a licensed provider recognized by the </w:t>
      </w:r>
      <w:smartTag w:uri="urn:schemas-microsoft-com:office:smarttags" w:element="PersonName">
        <w:r w:rsidRPr="006E61D4">
          <w:rPr>
            <w:sz w:val="22"/>
            <w:szCs w:val="22"/>
          </w:rPr>
          <w:t>WV</w:t>
        </w:r>
      </w:smartTag>
      <w:r w:rsidRPr="006E61D4">
        <w:rPr>
          <w:sz w:val="22"/>
          <w:szCs w:val="22"/>
        </w:rPr>
        <w:t>DHHR.</w:t>
      </w:r>
    </w:p>
    <w:p w14:paraId="3EC51589"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990"/>
      </w:tblGrid>
      <w:tr w:rsidR="00B4113D" w:rsidRPr="006E61D4" w14:paraId="503EF3EB" w14:textId="77777777" w:rsidTr="00251A3E">
        <w:tc>
          <w:tcPr>
            <w:tcW w:w="3010" w:type="dxa"/>
            <w:vAlign w:val="center"/>
          </w:tcPr>
          <w:p w14:paraId="29D7FE1D" w14:textId="77777777" w:rsidR="00B4113D" w:rsidRPr="006E61D4" w:rsidRDefault="00B4113D" w:rsidP="00251A3E">
            <w:pPr>
              <w:widowControl w:val="0"/>
              <w:rPr>
                <w:b/>
                <w:bCs/>
                <w:sz w:val="22"/>
                <w:szCs w:val="22"/>
              </w:rPr>
            </w:pPr>
            <w:r w:rsidRPr="006E61D4">
              <w:rPr>
                <w:b/>
                <w:bCs/>
                <w:sz w:val="22"/>
                <w:szCs w:val="22"/>
              </w:rPr>
              <w:t>Target Population</w:t>
            </w:r>
          </w:p>
        </w:tc>
        <w:tc>
          <w:tcPr>
            <w:tcW w:w="5990" w:type="dxa"/>
          </w:tcPr>
          <w:p w14:paraId="5E3C741A"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2651410B" w14:textId="77777777" w:rsidTr="00251A3E">
        <w:tc>
          <w:tcPr>
            <w:tcW w:w="3010" w:type="dxa"/>
            <w:vAlign w:val="center"/>
          </w:tcPr>
          <w:p w14:paraId="1A205C7C" w14:textId="77777777" w:rsidR="00B4113D" w:rsidRPr="006E61D4" w:rsidRDefault="00B4113D" w:rsidP="00251A3E">
            <w:pPr>
              <w:widowControl w:val="0"/>
              <w:rPr>
                <w:b/>
                <w:bCs/>
                <w:sz w:val="22"/>
                <w:szCs w:val="22"/>
              </w:rPr>
            </w:pPr>
            <w:r w:rsidRPr="006E61D4">
              <w:rPr>
                <w:b/>
                <w:bCs/>
                <w:sz w:val="22"/>
                <w:szCs w:val="22"/>
              </w:rPr>
              <w:t>Program Option</w:t>
            </w:r>
          </w:p>
        </w:tc>
        <w:tc>
          <w:tcPr>
            <w:tcW w:w="5990" w:type="dxa"/>
          </w:tcPr>
          <w:p w14:paraId="6688B9EA"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714D9473" w14:textId="77777777" w:rsidTr="00251A3E">
        <w:tc>
          <w:tcPr>
            <w:tcW w:w="3010" w:type="dxa"/>
            <w:vAlign w:val="center"/>
          </w:tcPr>
          <w:p w14:paraId="16390037" w14:textId="77777777" w:rsidR="00B4113D" w:rsidRPr="006E61D4" w:rsidRDefault="00B4113D" w:rsidP="00251A3E">
            <w:pPr>
              <w:widowControl w:val="0"/>
              <w:rPr>
                <w:b/>
                <w:bCs/>
                <w:sz w:val="22"/>
                <w:szCs w:val="22"/>
              </w:rPr>
            </w:pPr>
            <w:r w:rsidRPr="006E61D4">
              <w:rPr>
                <w:b/>
                <w:bCs/>
                <w:sz w:val="22"/>
                <w:szCs w:val="22"/>
              </w:rPr>
              <w:t>Initial Authorization</w:t>
            </w:r>
          </w:p>
        </w:tc>
        <w:tc>
          <w:tcPr>
            <w:tcW w:w="5990" w:type="dxa"/>
          </w:tcPr>
          <w:p w14:paraId="23CA00D2" w14:textId="77777777" w:rsidR="00B4113D" w:rsidRPr="006E61D4" w:rsidRDefault="00B4113D" w:rsidP="00251A3E">
            <w:pPr>
              <w:widowControl w:val="0"/>
              <w:rPr>
                <w:sz w:val="22"/>
                <w:szCs w:val="22"/>
              </w:rPr>
            </w:pPr>
            <w:r w:rsidRPr="006E61D4">
              <w:rPr>
                <w:sz w:val="22"/>
                <w:szCs w:val="22"/>
              </w:rPr>
              <w:t xml:space="preserve">92 days </w:t>
            </w:r>
          </w:p>
          <w:p w14:paraId="178E2CAB" w14:textId="77777777" w:rsidR="00B4113D" w:rsidRPr="006E61D4" w:rsidRDefault="00B4113D" w:rsidP="00251A3E">
            <w:pPr>
              <w:widowControl w:val="0"/>
              <w:rPr>
                <w:sz w:val="22"/>
                <w:szCs w:val="22"/>
              </w:rPr>
            </w:pPr>
            <w:r w:rsidRPr="006E61D4">
              <w:rPr>
                <w:sz w:val="22"/>
                <w:szCs w:val="22"/>
              </w:rPr>
              <w:t>Registration Only</w:t>
            </w:r>
          </w:p>
          <w:p w14:paraId="44544E53" w14:textId="77777777" w:rsidR="00B4113D" w:rsidRPr="006E61D4" w:rsidRDefault="00B4113D" w:rsidP="00251A3E">
            <w:pPr>
              <w:widowControl w:val="0"/>
              <w:rPr>
                <w:sz w:val="22"/>
                <w:szCs w:val="22"/>
              </w:rPr>
            </w:pPr>
            <w:r w:rsidRPr="006E61D4">
              <w:rPr>
                <w:sz w:val="22"/>
                <w:szCs w:val="22"/>
              </w:rPr>
              <w:t>Unit = One study</w:t>
            </w:r>
          </w:p>
        </w:tc>
      </w:tr>
      <w:tr w:rsidR="00B4113D" w:rsidRPr="006E61D4" w14:paraId="7C218C55" w14:textId="77777777" w:rsidTr="00251A3E">
        <w:tc>
          <w:tcPr>
            <w:tcW w:w="3010" w:type="dxa"/>
            <w:vAlign w:val="center"/>
          </w:tcPr>
          <w:p w14:paraId="4844F8DC"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0" w:type="dxa"/>
          </w:tcPr>
          <w:p w14:paraId="190BFE25" w14:textId="77777777" w:rsidR="00B4113D" w:rsidRPr="006E61D4" w:rsidRDefault="00B4113D" w:rsidP="00251A3E">
            <w:pPr>
              <w:widowControl w:val="0"/>
              <w:rPr>
                <w:sz w:val="22"/>
                <w:szCs w:val="22"/>
              </w:rPr>
            </w:pPr>
            <w:r w:rsidRPr="006E61D4">
              <w:rPr>
                <w:sz w:val="22"/>
                <w:szCs w:val="22"/>
              </w:rPr>
              <w:t>1 per home being studied</w:t>
            </w:r>
          </w:p>
        </w:tc>
      </w:tr>
      <w:tr w:rsidR="00B4113D" w:rsidRPr="006E61D4" w14:paraId="6B92C680" w14:textId="77777777" w:rsidTr="00251A3E">
        <w:tc>
          <w:tcPr>
            <w:tcW w:w="3010" w:type="dxa"/>
            <w:vAlign w:val="center"/>
          </w:tcPr>
          <w:p w14:paraId="2E11903E" w14:textId="77777777" w:rsidR="00B4113D" w:rsidRPr="006E61D4" w:rsidRDefault="00B4113D" w:rsidP="00251A3E">
            <w:pPr>
              <w:widowControl w:val="0"/>
              <w:rPr>
                <w:b/>
                <w:bCs/>
                <w:sz w:val="22"/>
                <w:szCs w:val="22"/>
              </w:rPr>
            </w:pPr>
            <w:r w:rsidRPr="006E61D4">
              <w:rPr>
                <w:b/>
                <w:bCs/>
                <w:sz w:val="22"/>
                <w:szCs w:val="22"/>
              </w:rPr>
              <w:t>Admission Criteria</w:t>
            </w:r>
          </w:p>
        </w:tc>
        <w:tc>
          <w:tcPr>
            <w:tcW w:w="5990" w:type="dxa"/>
          </w:tcPr>
          <w:p w14:paraId="72D75BA2" w14:textId="77777777" w:rsidR="00B4113D" w:rsidRPr="006E61D4" w:rsidRDefault="00B4113D" w:rsidP="00B4113D">
            <w:pPr>
              <w:numPr>
                <w:ilvl w:val="0"/>
                <w:numId w:val="156"/>
              </w:numPr>
              <w:tabs>
                <w:tab w:val="num" w:pos="1440"/>
              </w:tabs>
              <w:spacing w:after="0"/>
              <w:rPr>
                <w:sz w:val="22"/>
                <w:szCs w:val="22"/>
              </w:rPr>
            </w:pPr>
            <w:r w:rsidRPr="006E61D4">
              <w:rPr>
                <w:sz w:val="22"/>
                <w:szCs w:val="22"/>
              </w:rPr>
              <w:t>Client desires to become a foster/adoptive parent.</w:t>
            </w:r>
          </w:p>
          <w:p w14:paraId="4AE35022" w14:textId="77777777" w:rsidR="00B4113D" w:rsidRPr="006E61D4" w:rsidRDefault="00B4113D" w:rsidP="00B4113D">
            <w:pPr>
              <w:numPr>
                <w:ilvl w:val="0"/>
                <w:numId w:val="156"/>
              </w:numPr>
              <w:tabs>
                <w:tab w:val="num" w:pos="1440"/>
              </w:tabs>
              <w:spacing w:after="0"/>
              <w:rPr>
                <w:sz w:val="22"/>
                <w:szCs w:val="22"/>
              </w:rPr>
            </w:pPr>
            <w:r w:rsidRPr="006E61D4">
              <w:rPr>
                <w:sz w:val="22"/>
                <w:szCs w:val="22"/>
              </w:rPr>
              <w:t>Client has completed and submitted a Foster/Adoptive Parent Inquiry Form or has contacted the local county DHHR office.</w:t>
            </w:r>
          </w:p>
          <w:p w14:paraId="0D8612FA" w14:textId="77777777" w:rsidR="00B4113D" w:rsidRPr="006E61D4" w:rsidRDefault="00B4113D" w:rsidP="00B4113D">
            <w:pPr>
              <w:numPr>
                <w:ilvl w:val="0"/>
                <w:numId w:val="156"/>
              </w:numPr>
              <w:tabs>
                <w:tab w:val="num" w:pos="1440"/>
              </w:tabs>
              <w:spacing w:after="0"/>
              <w:rPr>
                <w:sz w:val="22"/>
                <w:szCs w:val="22"/>
              </w:rPr>
            </w:pPr>
            <w:r w:rsidRPr="006E61D4">
              <w:rPr>
                <w:sz w:val="22"/>
                <w:szCs w:val="22"/>
              </w:rPr>
              <w:t>Department recommends an assessment.</w:t>
            </w:r>
          </w:p>
        </w:tc>
      </w:tr>
      <w:tr w:rsidR="00B4113D" w:rsidRPr="006E61D4" w14:paraId="58FD224D" w14:textId="77777777" w:rsidTr="00251A3E">
        <w:trPr>
          <w:trHeight w:val="332"/>
        </w:trPr>
        <w:tc>
          <w:tcPr>
            <w:tcW w:w="3010" w:type="dxa"/>
            <w:vAlign w:val="center"/>
          </w:tcPr>
          <w:p w14:paraId="78D619DA" w14:textId="77777777" w:rsidR="00B4113D" w:rsidRPr="006E61D4" w:rsidRDefault="00B4113D" w:rsidP="00251A3E">
            <w:pPr>
              <w:widowControl w:val="0"/>
              <w:rPr>
                <w:sz w:val="22"/>
                <w:szCs w:val="22"/>
              </w:rPr>
            </w:pPr>
            <w:r w:rsidRPr="006E61D4">
              <w:rPr>
                <w:b/>
                <w:bCs/>
                <w:sz w:val="22"/>
                <w:szCs w:val="22"/>
              </w:rPr>
              <w:t>Continuing Stay Criteria</w:t>
            </w:r>
          </w:p>
        </w:tc>
        <w:tc>
          <w:tcPr>
            <w:tcW w:w="5990" w:type="dxa"/>
          </w:tcPr>
          <w:p w14:paraId="48AABC0D" w14:textId="77777777" w:rsidR="00B4113D" w:rsidRPr="006E61D4" w:rsidRDefault="00B4113D" w:rsidP="00B4113D">
            <w:pPr>
              <w:numPr>
                <w:ilvl w:val="0"/>
                <w:numId w:val="156"/>
              </w:numPr>
              <w:spacing w:after="0"/>
              <w:rPr>
                <w:sz w:val="22"/>
                <w:szCs w:val="22"/>
              </w:rPr>
            </w:pPr>
            <w:r w:rsidRPr="006E61D4">
              <w:rPr>
                <w:sz w:val="22"/>
                <w:szCs w:val="22"/>
              </w:rPr>
              <w:t>Not Applicable</w:t>
            </w:r>
          </w:p>
        </w:tc>
      </w:tr>
      <w:tr w:rsidR="00B4113D" w:rsidRPr="006E61D4" w14:paraId="4249FED2" w14:textId="77777777" w:rsidTr="00251A3E">
        <w:tc>
          <w:tcPr>
            <w:tcW w:w="3010" w:type="dxa"/>
            <w:vAlign w:val="center"/>
          </w:tcPr>
          <w:p w14:paraId="0219CD2D" w14:textId="77777777" w:rsidR="00B4113D" w:rsidRPr="006E61D4" w:rsidRDefault="00B4113D" w:rsidP="00251A3E">
            <w:pPr>
              <w:widowControl w:val="0"/>
              <w:rPr>
                <w:b/>
                <w:bCs/>
                <w:sz w:val="22"/>
                <w:szCs w:val="22"/>
              </w:rPr>
            </w:pPr>
            <w:r w:rsidRPr="006E61D4">
              <w:rPr>
                <w:b/>
                <w:bCs/>
                <w:sz w:val="22"/>
                <w:szCs w:val="22"/>
              </w:rPr>
              <w:t>Discharge Criteria</w:t>
            </w:r>
          </w:p>
          <w:p w14:paraId="32E0EBB9"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0" w:type="dxa"/>
          </w:tcPr>
          <w:p w14:paraId="79BFF0C5" w14:textId="77777777" w:rsidR="00B4113D" w:rsidRPr="006E61D4" w:rsidRDefault="00B4113D" w:rsidP="00B4113D">
            <w:pPr>
              <w:numPr>
                <w:ilvl w:val="0"/>
                <w:numId w:val="43"/>
              </w:numPr>
              <w:spacing w:after="0"/>
              <w:rPr>
                <w:sz w:val="22"/>
                <w:szCs w:val="22"/>
              </w:rPr>
            </w:pPr>
            <w:r w:rsidRPr="006E61D4">
              <w:rPr>
                <w:sz w:val="22"/>
                <w:szCs w:val="22"/>
              </w:rPr>
              <w:t>Evaluation is completed.</w:t>
            </w:r>
          </w:p>
          <w:p w14:paraId="5384C13B" w14:textId="77777777" w:rsidR="00B4113D" w:rsidRPr="006E61D4" w:rsidRDefault="00B4113D" w:rsidP="00B4113D">
            <w:pPr>
              <w:numPr>
                <w:ilvl w:val="0"/>
                <w:numId w:val="43"/>
              </w:numPr>
              <w:spacing w:after="0"/>
              <w:rPr>
                <w:sz w:val="22"/>
                <w:szCs w:val="22"/>
              </w:rPr>
            </w:pPr>
            <w:r w:rsidRPr="006E61D4">
              <w:rPr>
                <w:sz w:val="22"/>
                <w:szCs w:val="22"/>
              </w:rPr>
              <w:t>Client has been approved or rejected as a prospective placement.</w:t>
            </w:r>
          </w:p>
          <w:p w14:paraId="26F5E474" w14:textId="77777777" w:rsidR="00B4113D" w:rsidRPr="006E61D4" w:rsidRDefault="00B4113D" w:rsidP="00251A3E">
            <w:pPr>
              <w:rPr>
                <w:sz w:val="22"/>
                <w:szCs w:val="22"/>
              </w:rPr>
            </w:pPr>
          </w:p>
        </w:tc>
      </w:tr>
      <w:tr w:rsidR="00B4113D" w:rsidRPr="006E61D4" w14:paraId="2238B01E" w14:textId="77777777" w:rsidTr="00251A3E">
        <w:tc>
          <w:tcPr>
            <w:tcW w:w="3010" w:type="dxa"/>
            <w:vAlign w:val="center"/>
          </w:tcPr>
          <w:p w14:paraId="2BC19F79" w14:textId="77777777" w:rsidR="00B4113D" w:rsidRPr="006E61D4" w:rsidRDefault="00B4113D" w:rsidP="00251A3E">
            <w:pPr>
              <w:widowControl w:val="0"/>
              <w:rPr>
                <w:b/>
                <w:bCs/>
                <w:sz w:val="22"/>
                <w:szCs w:val="22"/>
              </w:rPr>
            </w:pPr>
            <w:r w:rsidRPr="006E61D4">
              <w:rPr>
                <w:b/>
                <w:bCs/>
                <w:sz w:val="22"/>
                <w:szCs w:val="22"/>
              </w:rPr>
              <w:t>Service Exclusions</w:t>
            </w:r>
          </w:p>
        </w:tc>
        <w:tc>
          <w:tcPr>
            <w:tcW w:w="5990" w:type="dxa"/>
          </w:tcPr>
          <w:p w14:paraId="3E0FAEFD" w14:textId="77777777" w:rsidR="00B4113D" w:rsidRPr="006E61D4" w:rsidRDefault="00B4113D" w:rsidP="00B4113D">
            <w:pPr>
              <w:pStyle w:val="IndexHeading"/>
              <w:keepNext w:val="0"/>
              <w:widowControl w:val="0"/>
              <w:numPr>
                <w:ilvl w:val="0"/>
                <w:numId w:val="43"/>
              </w:numPr>
              <w:spacing w:line="240" w:lineRule="auto"/>
              <w:rPr>
                <w:rFonts w:ascii="Times New Roman" w:hAnsi="Times New Roman"/>
                <w:spacing w:val="0"/>
                <w:sz w:val="22"/>
                <w:szCs w:val="22"/>
              </w:rPr>
            </w:pPr>
            <w:r w:rsidRPr="006E61D4">
              <w:rPr>
                <w:rFonts w:ascii="Times New Roman" w:hAnsi="Times New Roman"/>
                <w:spacing w:val="0"/>
                <w:sz w:val="22"/>
                <w:szCs w:val="22"/>
              </w:rPr>
              <w:t xml:space="preserve">No individual fee for service code including Medicaid Clinic, Rehabilitation or Targeted Case Management may be billed concurrently while this code is being </w:t>
            </w:r>
            <w:r w:rsidRPr="006E61D4">
              <w:rPr>
                <w:rFonts w:ascii="Times New Roman" w:hAnsi="Times New Roman"/>
                <w:spacing w:val="0"/>
                <w:sz w:val="22"/>
                <w:szCs w:val="22"/>
              </w:rPr>
              <w:lastRenderedPageBreak/>
              <w:t>utilized.</w:t>
            </w:r>
          </w:p>
          <w:p w14:paraId="7AB8E511" w14:textId="77777777" w:rsidR="00B4113D" w:rsidRPr="006E61D4" w:rsidRDefault="00B4113D" w:rsidP="00B4113D">
            <w:pPr>
              <w:pStyle w:val="IndexHeading"/>
              <w:keepNext w:val="0"/>
              <w:widowControl w:val="0"/>
              <w:numPr>
                <w:ilvl w:val="0"/>
                <w:numId w:val="43"/>
              </w:numPr>
              <w:spacing w:line="240" w:lineRule="auto"/>
              <w:rPr>
                <w:rFonts w:ascii="Times New Roman" w:hAnsi="Times New Roman"/>
                <w:sz w:val="22"/>
                <w:szCs w:val="22"/>
              </w:rPr>
            </w:pPr>
            <w:r w:rsidRPr="006E61D4">
              <w:rPr>
                <w:rFonts w:ascii="Times New Roman" w:hAnsi="Times New Roman"/>
                <w:spacing w:val="0"/>
                <w:sz w:val="22"/>
                <w:szCs w:val="22"/>
              </w:rPr>
              <w:t>If the study is for a group of siblings, bill service to one child and specify in report the entire sibling group</w:t>
            </w:r>
          </w:p>
        </w:tc>
      </w:tr>
      <w:tr w:rsidR="00B4113D" w:rsidRPr="006E61D4" w14:paraId="0CF9168A" w14:textId="77777777" w:rsidTr="00251A3E">
        <w:tc>
          <w:tcPr>
            <w:tcW w:w="3010" w:type="dxa"/>
            <w:vAlign w:val="center"/>
          </w:tcPr>
          <w:p w14:paraId="73C93AF3"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5990" w:type="dxa"/>
          </w:tcPr>
          <w:p w14:paraId="09E76422" w14:textId="77777777" w:rsidR="00B4113D" w:rsidRPr="006E61D4" w:rsidRDefault="00B4113D" w:rsidP="00251A3E">
            <w:pPr>
              <w:widowControl w:val="0"/>
              <w:rPr>
                <w:sz w:val="22"/>
                <w:szCs w:val="22"/>
              </w:rPr>
            </w:pPr>
            <w:r w:rsidRPr="006E61D4">
              <w:rPr>
                <w:sz w:val="22"/>
                <w:szCs w:val="22"/>
              </w:rPr>
              <w:t>Severity of child’s issues precludes provision of services in this level of care.</w:t>
            </w:r>
          </w:p>
        </w:tc>
      </w:tr>
      <w:tr w:rsidR="00B4113D" w:rsidRPr="006E61D4" w14:paraId="15AF7D9C" w14:textId="77777777" w:rsidTr="00251A3E">
        <w:tc>
          <w:tcPr>
            <w:tcW w:w="3010" w:type="dxa"/>
            <w:vAlign w:val="center"/>
          </w:tcPr>
          <w:p w14:paraId="4AE269B9" w14:textId="77777777" w:rsidR="00B4113D" w:rsidRPr="006E61D4" w:rsidRDefault="00B4113D" w:rsidP="00251A3E">
            <w:pPr>
              <w:widowControl w:val="0"/>
              <w:rPr>
                <w:b/>
                <w:bCs/>
                <w:sz w:val="22"/>
                <w:szCs w:val="22"/>
              </w:rPr>
            </w:pPr>
            <w:r w:rsidRPr="006E61D4">
              <w:rPr>
                <w:b/>
                <w:bCs/>
                <w:sz w:val="22"/>
                <w:szCs w:val="22"/>
              </w:rPr>
              <w:t>Documentation</w:t>
            </w:r>
          </w:p>
        </w:tc>
        <w:tc>
          <w:tcPr>
            <w:tcW w:w="5990" w:type="dxa"/>
          </w:tcPr>
          <w:p w14:paraId="6AFEC3E2"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A completed home study adhering to DHHR policy as outlined in foster care policy.</w:t>
            </w:r>
          </w:p>
          <w:p w14:paraId="4AADA199" w14:textId="77777777" w:rsidR="00B4113D" w:rsidRPr="006E61D4" w:rsidRDefault="00B4113D" w:rsidP="00251A3E">
            <w:pPr>
              <w:pStyle w:val="BodyTextIndent3"/>
              <w:widowControl w:val="0"/>
              <w:tabs>
                <w:tab w:val="left" w:pos="307"/>
                <w:tab w:val="num" w:pos="1512"/>
              </w:tabs>
              <w:ind w:left="0" w:firstLine="0"/>
              <w:rPr>
                <w:sz w:val="22"/>
                <w:szCs w:val="22"/>
              </w:rPr>
            </w:pPr>
          </w:p>
          <w:p w14:paraId="021D4506" w14:textId="77777777" w:rsidR="00B4113D" w:rsidRPr="006E61D4" w:rsidRDefault="00B4113D" w:rsidP="00251A3E">
            <w:pPr>
              <w:pStyle w:val="BodyTextIndent3"/>
              <w:widowControl w:val="0"/>
              <w:tabs>
                <w:tab w:val="left" w:pos="307"/>
                <w:tab w:val="num" w:pos="1512"/>
              </w:tabs>
              <w:ind w:left="0"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7EDB3DF" w14:textId="77777777" w:rsidR="00B4113D" w:rsidRPr="006E61D4" w:rsidRDefault="00B4113D" w:rsidP="00251A3E">
            <w:pPr>
              <w:pStyle w:val="BodyTextIndent3"/>
              <w:widowControl w:val="0"/>
              <w:tabs>
                <w:tab w:val="left" w:pos="307"/>
              </w:tabs>
              <w:ind w:left="0" w:firstLine="0"/>
              <w:rPr>
                <w:sz w:val="22"/>
                <w:szCs w:val="22"/>
              </w:rPr>
            </w:pPr>
          </w:p>
          <w:p w14:paraId="351A50CD" w14:textId="77777777" w:rsidR="00B4113D" w:rsidRPr="006E61D4" w:rsidRDefault="00B4113D" w:rsidP="00251A3E">
            <w:pPr>
              <w:tabs>
                <w:tab w:val="left" w:pos="307"/>
              </w:tabs>
              <w:rPr>
                <w:sz w:val="22"/>
                <w:szCs w:val="22"/>
              </w:rPr>
            </w:pPr>
            <w:r w:rsidRPr="006E61D4">
              <w:rPr>
                <w:sz w:val="22"/>
                <w:szCs w:val="22"/>
              </w:rPr>
              <w:t>A case note must be completed for each service event that includes</w:t>
            </w:r>
          </w:p>
          <w:p w14:paraId="4D9A8A56" w14:textId="77777777" w:rsidR="00B4113D" w:rsidRPr="006E61D4" w:rsidRDefault="00B4113D" w:rsidP="00B4113D">
            <w:pPr>
              <w:numPr>
                <w:ilvl w:val="0"/>
                <w:numId w:val="9"/>
              </w:numPr>
              <w:tabs>
                <w:tab w:val="left" w:pos="307"/>
                <w:tab w:val="num" w:pos="1022"/>
              </w:tabs>
              <w:spacing w:after="0"/>
              <w:ind w:left="1022"/>
              <w:rPr>
                <w:sz w:val="22"/>
                <w:szCs w:val="22"/>
              </w:rPr>
            </w:pPr>
            <w:r w:rsidRPr="006E61D4">
              <w:rPr>
                <w:sz w:val="22"/>
                <w:szCs w:val="22"/>
              </w:rPr>
              <w:t>Code or service name</w:t>
            </w:r>
          </w:p>
          <w:p w14:paraId="3CB9D21F" w14:textId="77777777" w:rsidR="00B4113D" w:rsidRPr="006E61D4" w:rsidRDefault="00B4113D" w:rsidP="00B4113D">
            <w:pPr>
              <w:numPr>
                <w:ilvl w:val="0"/>
                <w:numId w:val="9"/>
              </w:numPr>
              <w:tabs>
                <w:tab w:val="left" w:pos="307"/>
                <w:tab w:val="num" w:pos="1022"/>
              </w:tabs>
              <w:spacing w:after="0"/>
              <w:ind w:left="1022"/>
              <w:rPr>
                <w:sz w:val="22"/>
                <w:szCs w:val="22"/>
              </w:rPr>
            </w:pPr>
            <w:r w:rsidRPr="006E61D4">
              <w:rPr>
                <w:sz w:val="22"/>
                <w:szCs w:val="22"/>
              </w:rPr>
              <w:t>Summary of the intervention</w:t>
            </w:r>
          </w:p>
          <w:p w14:paraId="3FBEB0AD" w14:textId="77777777" w:rsidR="00B4113D" w:rsidRPr="006E61D4" w:rsidRDefault="00B4113D" w:rsidP="00B4113D">
            <w:pPr>
              <w:numPr>
                <w:ilvl w:val="0"/>
                <w:numId w:val="9"/>
              </w:numPr>
              <w:tabs>
                <w:tab w:val="left" w:pos="307"/>
                <w:tab w:val="num" w:pos="1022"/>
              </w:tabs>
              <w:spacing w:after="0"/>
              <w:ind w:left="1022"/>
              <w:rPr>
                <w:sz w:val="22"/>
                <w:szCs w:val="22"/>
              </w:rPr>
            </w:pPr>
            <w:r w:rsidRPr="006E61D4">
              <w:rPr>
                <w:sz w:val="22"/>
                <w:szCs w:val="22"/>
              </w:rPr>
              <w:t>Client’s response to the intervention</w:t>
            </w:r>
          </w:p>
          <w:p w14:paraId="118CA648" w14:textId="77777777" w:rsidR="00B4113D" w:rsidRPr="006E61D4" w:rsidRDefault="00B4113D" w:rsidP="00B4113D">
            <w:pPr>
              <w:numPr>
                <w:ilvl w:val="0"/>
                <w:numId w:val="9"/>
              </w:numPr>
              <w:tabs>
                <w:tab w:val="left" w:pos="307"/>
                <w:tab w:val="num" w:pos="1022"/>
              </w:tabs>
              <w:spacing w:after="0"/>
              <w:ind w:left="1022"/>
              <w:rPr>
                <w:sz w:val="22"/>
                <w:szCs w:val="22"/>
              </w:rPr>
            </w:pPr>
            <w:r w:rsidRPr="006E61D4">
              <w:rPr>
                <w:sz w:val="22"/>
                <w:szCs w:val="22"/>
              </w:rPr>
              <w:t>Relation to the service plan</w:t>
            </w:r>
          </w:p>
          <w:p w14:paraId="5BD3CBEE" w14:textId="77777777" w:rsidR="00B4113D" w:rsidRPr="006E61D4" w:rsidRDefault="00B4113D" w:rsidP="00B4113D">
            <w:pPr>
              <w:numPr>
                <w:ilvl w:val="0"/>
                <w:numId w:val="9"/>
              </w:numPr>
              <w:tabs>
                <w:tab w:val="left" w:pos="307"/>
                <w:tab w:val="num" w:pos="1022"/>
              </w:tabs>
              <w:spacing w:after="0"/>
              <w:ind w:left="1022"/>
              <w:rPr>
                <w:sz w:val="22"/>
                <w:szCs w:val="22"/>
              </w:rPr>
            </w:pPr>
            <w:r w:rsidRPr="006E61D4">
              <w:rPr>
                <w:sz w:val="22"/>
                <w:szCs w:val="22"/>
              </w:rPr>
              <w:t>Location where service occurred</w:t>
            </w:r>
          </w:p>
          <w:p w14:paraId="67435701" w14:textId="77777777" w:rsidR="00B4113D" w:rsidRPr="006E61D4" w:rsidRDefault="00B4113D" w:rsidP="00B4113D">
            <w:pPr>
              <w:numPr>
                <w:ilvl w:val="0"/>
                <w:numId w:val="9"/>
              </w:numPr>
              <w:tabs>
                <w:tab w:val="left" w:pos="307"/>
                <w:tab w:val="num" w:pos="1022"/>
              </w:tabs>
              <w:spacing w:after="0"/>
              <w:ind w:left="1022"/>
              <w:rPr>
                <w:sz w:val="22"/>
                <w:szCs w:val="22"/>
              </w:rPr>
            </w:pPr>
            <w:r w:rsidRPr="006E61D4">
              <w:rPr>
                <w:sz w:val="22"/>
                <w:szCs w:val="22"/>
              </w:rPr>
              <w:t>Duration</w:t>
            </w:r>
          </w:p>
          <w:p w14:paraId="1D6DB0A2" w14:textId="77777777" w:rsidR="00B4113D" w:rsidRPr="006E61D4" w:rsidRDefault="00B4113D" w:rsidP="00B4113D">
            <w:pPr>
              <w:numPr>
                <w:ilvl w:val="0"/>
                <w:numId w:val="9"/>
              </w:numPr>
              <w:tabs>
                <w:tab w:val="left" w:pos="307"/>
                <w:tab w:val="num" w:pos="1022"/>
              </w:tabs>
              <w:spacing w:after="0"/>
              <w:ind w:left="1022"/>
              <w:rPr>
                <w:sz w:val="22"/>
                <w:szCs w:val="22"/>
              </w:rPr>
            </w:pPr>
            <w:r w:rsidRPr="006E61D4">
              <w:rPr>
                <w:sz w:val="22"/>
                <w:szCs w:val="22"/>
              </w:rPr>
              <w:t>Start/stop time</w:t>
            </w:r>
          </w:p>
          <w:p w14:paraId="141E0694" w14:textId="77777777" w:rsidR="00B4113D" w:rsidRPr="006E61D4" w:rsidRDefault="00B4113D" w:rsidP="00B4113D">
            <w:pPr>
              <w:numPr>
                <w:ilvl w:val="0"/>
                <w:numId w:val="9"/>
              </w:numPr>
              <w:tabs>
                <w:tab w:val="left" w:pos="307"/>
                <w:tab w:val="num" w:pos="1022"/>
              </w:tabs>
              <w:spacing w:after="0"/>
              <w:ind w:left="1022"/>
              <w:rPr>
                <w:sz w:val="22"/>
                <w:szCs w:val="22"/>
              </w:rPr>
            </w:pPr>
            <w:r w:rsidRPr="006E61D4">
              <w:rPr>
                <w:sz w:val="22"/>
                <w:szCs w:val="22"/>
              </w:rPr>
              <w:t xml:space="preserve">Signature of the provider and his/her title or credentials. </w:t>
            </w:r>
          </w:p>
          <w:p w14:paraId="5EEF196E" w14:textId="77777777" w:rsidR="00B4113D" w:rsidRPr="006E61D4" w:rsidRDefault="00B4113D" w:rsidP="00251A3E">
            <w:pPr>
              <w:tabs>
                <w:tab w:val="left" w:pos="307"/>
              </w:tabs>
              <w:rPr>
                <w:sz w:val="22"/>
                <w:szCs w:val="22"/>
              </w:rPr>
            </w:pPr>
            <w:r w:rsidRPr="006E61D4">
              <w:rPr>
                <w:sz w:val="22"/>
                <w:szCs w:val="22"/>
              </w:rPr>
              <w:t xml:space="preserve">A copy of the Referral for </w:t>
            </w:r>
            <w:r>
              <w:rPr>
                <w:sz w:val="22"/>
                <w:szCs w:val="22"/>
              </w:rPr>
              <w:t>SNS</w:t>
            </w:r>
            <w:r w:rsidRPr="006E61D4">
              <w:rPr>
                <w:sz w:val="22"/>
                <w:szCs w:val="22"/>
              </w:rPr>
              <w:t xml:space="preserve"> must be present in the case record.</w:t>
            </w:r>
          </w:p>
        </w:tc>
      </w:tr>
    </w:tbl>
    <w:p w14:paraId="08728BB0"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r w:rsidRPr="006E61D4">
        <w:rPr>
          <w:b/>
          <w:sz w:val="22"/>
          <w:szCs w:val="22"/>
        </w:rPr>
        <w:tab/>
      </w:r>
    </w:p>
    <w:p w14:paraId="2D65936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2CD41C80" w14:textId="77777777" w:rsidR="00B4113D" w:rsidRPr="006E61D4" w:rsidRDefault="00B4113D" w:rsidP="00B4113D">
      <w:pPr>
        <w:numPr>
          <w:ilvl w:val="0"/>
          <w:numId w:val="8"/>
        </w:numPr>
        <w:spacing w:after="0"/>
        <w:rPr>
          <w:sz w:val="22"/>
          <w:szCs w:val="22"/>
        </w:rPr>
      </w:pPr>
      <w:r w:rsidRPr="006E61D4">
        <w:rPr>
          <w:sz w:val="22"/>
          <w:szCs w:val="22"/>
        </w:rPr>
        <w:t>Sociology</w:t>
      </w:r>
    </w:p>
    <w:p w14:paraId="605624AD" w14:textId="77777777" w:rsidR="00B4113D" w:rsidRPr="006E61D4" w:rsidRDefault="00B4113D" w:rsidP="00B4113D">
      <w:pPr>
        <w:numPr>
          <w:ilvl w:val="0"/>
          <w:numId w:val="8"/>
        </w:numPr>
        <w:spacing w:after="0"/>
        <w:rPr>
          <w:sz w:val="22"/>
          <w:szCs w:val="22"/>
        </w:rPr>
      </w:pPr>
      <w:r w:rsidRPr="006E61D4">
        <w:rPr>
          <w:sz w:val="22"/>
          <w:szCs w:val="22"/>
        </w:rPr>
        <w:t>Psychology</w:t>
      </w:r>
    </w:p>
    <w:p w14:paraId="63C9FA4E" w14:textId="77777777" w:rsidR="00B4113D" w:rsidRPr="006E61D4" w:rsidRDefault="00B4113D" w:rsidP="00B4113D">
      <w:pPr>
        <w:numPr>
          <w:ilvl w:val="0"/>
          <w:numId w:val="8"/>
        </w:numPr>
        <w:spacing w:after="0"/>
        <w:rPr>
          <w:sz w:val="22"/>
          <w:szCs w:val="22"/>
        </w:rPr>
      </w:pPr>
      <w:r w:rsidRPr="006E61D4">
        <w:rPr>
          <w:sz w:val="22"/>
          <w:szCs w:val="22"/>
        </w:rPr>
        <w:t>Counseling</w:t>
      </w:r>
    </w:p>
    <w:p w14:paraId="56946D08"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1727BEED" w14:textId="77777777" w:rsidR="00B4113D" w:rsidRPr="006E61D4" w:rsidRDefault="00B4113D" w:rsidP="00B4113D">
      <w:pPr>
        <w:numPr>
          <w:ilvl w:val="0"/>
          <w:numId w:val="8"/>
        </w:numPr>
        <w:spacing w:after="0"/>
        <w:rPr>
          <w:sz w:val="22"/>
          <w:szCs w:val="22"/>
        </w:rPr>
      </w:pPr>
      <w:r w:rsidRPr="006E61D4">
        <w:rPr>
          <w:sz w:val="22"/>
          <w:szCs w:val="22"/>
        </w:rPr>
        <w:t>Human Services</w:t>
      </w:r>
    </w:p>
    <w:p w14:paraId="6AD4369A"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6A3FAE19"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2806F489" w14:textId="77777777" w:rsidR="00B4113D" w:rsidRPr="006E61D4" w:rsidRDefault="00B4113D" w:rsidP="00B4113D">
      <w:pPr>
        <w:numPr>
          <w:ilvl w:val="0"/>
          <w:numId w:val="8"/>
        </w:numPr>
        <w:spacing w:after="0"/>
        <w:rPr>
          <w:sz w:val="22"/>
          <w:szCs w:val="22"/>
        </w:rPr>
      </w:pPr>
      <w:r w:rsidRPr="006E61D4">
        <w:rPr>
          <w:sz w:val="22"/>
          <w:szCs w:val="22"/>
        </w:rPr>
        <w:lastRenderedPageBreak/>
        <w:t>Board of Regents with an emphasis in Human Service</w:t>
      </w:r>
    </w:p>
    <w:p w14:paraId="2DE0047C"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0618E54A"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0420EC01"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7E0A849A"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748E0885"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Appendix 1.</w:t>
      </w:r>
    </w:p>
    <w:p w14:paraId="07E9CAD5" w14:textId="77777777" w:rsidR="00B4113D" w:rsidRPr="006E61D4" w:rsidRDefault="00B4113D" w:rsidP="00B4113D">
      <w:pPr>
        <w:numPr>
          <w:ilvl w:val="0"/>
          <w:numId w:val="40"/>
        </w:numPr>
        <w:spacing w:after="0"/>
        <w:rPr>
          <w:sz w:val="22"/>
          <w:szCs w:val="22"/>
        </w:rPr>
      </w:pPr>
      <w:r w:rsidRPr="006E61D4">
        <w:rPr>
          <w:sz w:val="22"/>
          <w:szCs w:val="22"/>
        </w:rPr>
        <w:t xml:space="preserve">Transportation Providers must have valid Driver’s licenses from employee’s state of residence and insurance. </w:t>
      </w:r>
    </w:p>
    <w:p w14:paraId="2F17123D" w14:textId="77777777" w:rsidR="00B4113D" w:rsidRPr="006E61D4" w:rsidRDefault="00B4113D" w:rsidP="00B4113D">
      <w:pPr>
        <w:numPr>
          <w:ilvl w:val="0"/>
          <w:numId w:val="40"/>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323853B" w14:textId="77777777" w:rsidR="00B4113D" w:rsidRPr="006E61D4" w:rsidRDefault="00B4113D" w:rsidP="00B4113D">
      <w:pPr>
        <w:pStyle w:val="BodyText3"/>
        <w:tabs>
          <w:tab w:val="left" w:pos="2520"/>
        </w:tabs>
        <w:ind w:left="360"/>
        <w:rPr>
          <w:sz w:val="22"/>
          <w:szCs w:val="22"/>
        </w:rPr>
      </w:pPr>
    </w:p>
    <w:p w14:paraId="24BADE75" w14:textId="77777777" w:rsidR="00B4113D" w:rsidRPr="006E61D4" w:rsidRDefault="00B4113D" w:rsidP="00B4113D">
      <w:pPr>
        <w:pStyle w:val="BodyText3"/>
        <w:tabs>
          <w:tab w:val="left" w:pos="2520"/>
        </w:tabs>
        <w:ind w:left="360"/>
        <w:rPr>
          <w:sz w:val="22"/>
          <w:szCs w:val="22"/>
        </w:rPr>
      </w:pPr>
    </w:p>
    <w:p w14:paraId="2FF506EC"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p>
    <w:p w14:paraId="66174C19" w14:textId="77777777" w:rsidR="00B4113D" w:rsidRPr="006E61D4" w:rsidRDefault="00B4113D" w:rsidP="00B4113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rPr>
          <w:sz w:val="22"/>
          <w:szCs w:val="22"/>
        </w:rPr>
      </w:pPr>
      <w:r w:rsidRPr="006E61D4">
        <w:rPr>
          <w:sz w:val="22"/>
          <w:szCs w:val="22"/>
        </w:rPr>
        <w:br w:type="page"/>
      </w:r>
    </w:p>
    <w:p w14:paraId="26CF360C" w14:textId="77777777" w:rsidR="00B4113D" w:rsidRPr="006E61D4" w:rsidRDefault="00B4113D" w:rsidP="007706E7">
      <w:pPr>
        <w:pStyle w:val="Heading2"/>
      </w:pPr>
      <w:bookmarkStart w:id="518" w:name="_Toc52601500"/>
      <w:bookmarkStart w:id="519" w:name="_Toc189465090"/>
      <w:bookmarkStart w:id="520" w:name="_Toc198452689"/>
      <w:bookmarkStart w:id="521" w:name="_Toc318186046"/>
      <w:bookmarkStart w:id="522" w:name="_Toc534728729"/>
      <w:r w:rsidRPr="006E61D4">
        <w:lastRenderedPageBreak/>
        <w:t>Tutoring</w:t>
      </w:r>
      <w:bookmarkEnd w:id="518"/>
      <w:r w:rsidRPr="006E61D4">
        <w:t xml:space="preserve"> 230375</w:t>
      </w:r>
      <w:bookmarkEnd w:id="519"/>
      <w:bookmarkEnd w:id="520"/>
      <w:bookmarkEnd w:id="521"/>
      <w:bookmarkEnd w:id="522"/>
    </w:p>
    <w:p w14:paraId="76593177" w14:textId="77777777" w:rsidR="00B4113D" w:rsidRPr="006E61D4" w:rsidRDefault="00B4113D" w:rsidP="00B4113D">
      <w:pPr>
        <w:rPr>
          <w:sz w:val="22"/>
          <w:szCs w:val="22"/>
        </w:rPr>
      </w:pPr>
    </w:p>
    <w:p w14:paraId="56CB8A88"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Structured individualized or small group setting of three children or fewer in which a child is taught or guided in an academic area to enhance skills to avoid failing a core educational requirement.  Provider must have demonstrated competence in the area of academics being tutored.  A high school diploma is required to provide this service to elementary school aged children and an Associate’s degree or higher for students in middle school or above.  This service is time-limited and a child’s academic functioning level/ability must be considered.  Tutoring is to build upon a targeted academic skill in which the student has a documented deficit. Tutoring is not to be used for regular homework completion.  </w:t>
      </w:r>
    </w:p>
    <w:p w14:paraId="598E5740"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15E2359D" w14:textId="77777777" w:rsidTr="00251A3E">
        <w:tc>
          <w:tcPr>
            <w:tcW w:w="2520" w:type="dxa"/>
            <w:vAlign w:val="center"/>
          </w:tcPr>
          <w:p w14:paraId="44B615E8"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18732F17"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45BC470B" w14:textId="77777777" w:rsidTr="00251A3E">
        <w:tc>
          <w:tcPr>
            <w:tcW w:w="2520" w:type="dxa"/>
            <w:vAlign w:val="center"/>
          </w:tcPr>
          <w:p w14:paraId="222F7A9D"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127FA3D1"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274E343D" w14:textId="77777777" w:rsidTr="00251A3E">
        <w:tc>
          <w:tcPr>
            <w:tcW w:w="2520" w:type="dxa"/>
            <w:vAlign w:val="center"/>
          </w:tcPr>
          <w:p w14:paraId="62FE3AB9"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4E1FC138" w14:textId="77777777" w:rsidR="00B4113D" w:rsidRPr="006E61D4" w:rsidRDefault="00B4113D" w:rsidP="00251A3E">
            <w:pPr>
              <w:widowControl w:val="0"/>
              <w:rPr>
                <w:sz w:val="22"/>
                <w:szCs w:val="22"/>
              </w:rPr>
            </w:pPr>
            <w:r w:rsidRPr="006E61D4">
              <w:rPr>
                <w:sz w:val="22"/>
                <w:szCs w:val="22"/>
              </w:rPr>
              <w:t>92 days</w:t>
            </w:r>
          </w:p>
          <w:p w14:paraId="33445E68" w14:textId="77777777" w:rsidR="00B4113D" w:rsidRPr="006E61D4" w:rsidRDefault="00B4113D" w:rsidP="00251A3E">
            <w:pPr>
              <w:widowControl w:val="0"/>
              <w:rPr>
                <w:sz w:val="22"/>
                <w:szCs w:val="22"/>
              </w:rPr>
            </w:pPr>
            <w:r w:rsidRPr="006E61D4">
              <w:rPr>
                <w:sz w:val="22"/>
                <w:szCs w:val="22"/>
              </w:rPr>
              <w:t>Unit = one hour</w:t>
            </w:r>
          </w:p>
          <w:p w14:paraId="60E6862F" w14:textId="77777777" w:rsidR="00B4113D" w:rsidRPr="006E61D4" w:rsidRDefault="00B4113D" w:rsidP="00251A3E">
            <w:pPr>
              <w:widowControl w:val="0"/>
              <w:rPr>
                <w:sz w:val="22"/>
                <w:szCs w:val="22"/>
              </w:rPr>
            </w:pPr>
            <w:r w:rsidRPr="006E61D4">
              <w:rPr>
                <w:sz w:val="22"/>
                <w:szCs w:val="22"/>
              </w:rPr>
              <w:t>17 units per 92 days</w:t>
            </w:r>
          </w:p>
          <w:p w14:paraId="06B6A114"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77D668E" w14:textId="77777777" w:rsidTr="00251A3E">
        <w:tc>
          <w:tcPr>
            <w:tcW w:w="2520" w:type="dxa"/>
            <w:vAlign w:val="center"/>
          </w:tcPr>
          <w:p w14:paraId="7E36D5E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18BA207F" w14:textId="77777777" w:rsidR="00B4113D" w:rsidRPr="006E61D4" w:rsidRDefault="00B4113D" w:rsidP="00251A3E">
            <w:pPr>
              <w:widowControl w:val="0"/>
              <w:rPr>
                <w:sz w:val="22"/>
                <w:szCs w:val="22"/>
              </w:rPr>
            </w:pPr>
            <w:r w:rsidRPr="006E61D4">
              <w:rPr>
                <w:sz w:val="22"/>
                <w:szCs w:val="22"/>
              </w:rPr>
              <w:t>2 per school year</w:t>
            </w:r>
          </w:p>
        </w:tc>
      </w:tr>
      <w:tr w:rsidR="00B4113D" w:rsidRPr="006E61D4" w14:paraId="4292E5BF" w14:textId="77777777" w:rsidTr="00251A3E">
        <w:tc>
          <w:tcPr>
            <w:tcW w:w="2520" w:type="dxa"/>
            <w:vAlign w:val="center"/>
          </w:tcPr>
          <w:p w14:paraId="60D414D3" w14:textId="77777777" w:rsidR="00B4113D" w:rsidRPr="006E61D4" w:rsidRDefault="00B4113D" w:rsidP="00251A3E">
            <w:pPr>
              <w:widowControl w:val="0"/>
              <w:rPr>
                <w:b/>
                <w:bCs/>
                <w:sz w:val="22"/>
                <w:szCs w:val="22"/>
              </w:rPr>
            </w:pPr>
            <w:r w:rsidRPr="006E61D4">
              <w:rPr>
                <w:b/>
                <w:bCs/>
                <w:sz w:val="22"/>
                <w:szCs w:val="22"/>
              </w:rPr>
              <w:t>Admission Criteria</w:t>
            </w:r>
          </w:p>
        </w:tc>
        <w:tc>
          <w:tcPr>
            <w:tcW w:w="6480" w:type="dxa"/>
          </w:tcPr>
          <w:p w14:paraId="432FC82E" w14:textId="77777777" w:rsidR="00B4113D" w:rsidRPr="006E61D4" w:rsidRDefault="00B4113D" w:rsidP="00B4113D">
            <w:pPr>
              <w:numPr>
                <w:ilvl w:val="0"/>
                <w:numId w:val="163"/>
              </w:numPr>
              <w:spacing w:after="0"/>
              <w:rPr>
                <w:sz w:val="22"/>
                <w:szCs w:val="22"/>
              </w:rPr>
            </w:pPr>
            <w:r w:rsidRPr="006E61D4">
              <w:rPr>
                <w:sz w:val="22"/>
                <w:szCs w:val="22"/>
              </w:rPr>
              <w:t>Consumer has a noted deficit in school functioning on a formalized assessment of role performance.</w:t>
            </w:r>
          </w:p>
          <w:p w14:paraId="1B1F6B46" w14:textId="77777777" w:rsidR="00B4113D" w:rsidRPr="006E61D4" w:rsidRDefault="00B4113D" w:rsidP="00B4113D">
            <w:pPr>
              <w:numPr>
                <w:ilvl w:val="0"/>
                <w:numId w:val="163"/>
              </w:numPr>
              <w:spacing w:after="0"/>
              <w:rPr>
                <w:sz w:val="22"/>
                <w:szCs w:val="22"/>
              </w:rPr>
            </w:pPr>
            <w:r w:rsidRPr="006E61D4">
              <w:rPr>
                <w:sz w:val="22"/>
                <w:szCs w:val="22"/>
              </w:rPr>
              <w:t>Child must have the need documented on his service plan with specific areas targeted for improvement.</w:t>
            </w:r>
          </w:p>
          <w:p w14:paraId="1F6318C0" w14:textId="77777777" w:rsidR="00B4113D" w:rsidRPr="006E61D4" w:rsidRDefault="00B4113D" w:rsidP="00B4113D">
            <w:pPr>
              <w:numPr>
                <w:ilvl w:val="0"/>
                <w:numId w:val="163"/>
              </w:numPr>
              <w:spacing w:after="0"/>
              <w:rPr>
                <w:sz w:val="22"/>
                <w:szCs w:val="22"/>
              </w:rPr>
            </w:pPr>
            <w:r w:rsidRPr="006E61D4">
              <w:rPr>
                <w:sz w:val="22"/>
                <w:szCs w:val="22"/>
              </w:rPr>
              <w:t>MDT recommends the service.</w:t>
            </w:r>
          </w:p>
          <w:p w14:paraId="37B939B2" w14:textId="77777777" w:rsidR="00B4113D" w:rsidRPr="006E61D4" w:rsidRDefault="00B4113D" w:rsidP="00B4113D">
            <w:pPr>
              <w:numPr>
                <w:ilvl w:val="0"/>
                <w:numId w:val="163"/>
              </w:numPr>
              <w:spacing w:after="0"/>
              <w:rPr>
                <w:sz w:val="22"/>
                <w:szCs w:val="22"/>
              </w:rPr>
            </w:pPr>
            <w:r w:rsidRPr="006E61D4">
              <w:rPr>
                <w:sz w:val="22"/>
                <w:szCs w:val="22"/>
              </w:rPr>
              <w:t xml:space="preserve">Consumer does not qualify for an IEP or a 504 plan. </w:t>
            </w:r>
          </w:p>
          <w:p w14:paraId="57E72121" w14:textId="77777777" w:rsidR="00B4113D" w:rsidRPr="006E61D4" w:rsidRDefault="00B4113D" w:rsidP="00B4113D">
            <w:pPr>
              <w:numPr>
                <w:ilvl w:val="0"/>
                <w:numId w:val="163"/>
              </w:numPr>
              <w:spacing w:after="0"/>
              <w:rPr>
                <w:sz w:val="22"/>
                <w:szCs w:val="22"/>
              </w:rPr>
            </w:pPr>
            <w:r w:rsidRPr="006E61D4">
              <w:rPr>
                <w:sz w:val="22"/>
                <w:szCs w:val="22"/>
              </w:rPr>
              <w:t>Documentation from educational staff is present to substantiate the need.</w:t>
            </w:r>
          </w:p>
          <w:p w14:paraId="58EEC30E" w14:textId="77777777" w:rsidR="00B4113D" w:rsidRPr="006E61D4" w:rsidRDefault="00B4113D" w:rsidP="00B4113D">
            <w:pPr>
              <w:numPr>
                <w:ilvl w:val="0"/>
                <w:numId w:val="163"/>
              </w:numPr>
              <w:spacing w:after="0"/>
              <w:rPr>
                <w:sz w:val="22"/>
                <w:szCs w:val="22"/>
              </w:rPr>
            </w:pPr>
            <w:r w:rsidRPr="006E61D4">
              <w:rPr>
                <w:sz w:val="22"/>
                <w:szCs w:val="22"/>
              </w:rPr>
              <w:t>Caregiver is unable to meet the educational needs of the child.</w:t>
            </w:r>
          </w:p>
          <w:p w14:paraId="5ABDE8A5" w14:textId="77777777" w:rsidR="00B4113D" w:rsidRPr="006E61D4" w:rsidRDefault="00B4113D" w:rsidP="00B4113D">
            <w:pPr>
              <w:numPr>
                <w:ilvl w:val="0"/>
                <w:numId w:val="163"/>
              </w:numPr>
              <w:spacing w:after="0"/>
              <w:rPr>
                <w:sz w:val="22"/>
                <w:szCs w:val="22"/>
              </w:rPr>
            </w:pPr>
            <w:r w:rsidRPr="006E61D4">
              <w:rPr>
                <w:sz w:val="22"/>
                <w:szCs w:val="22"/>
              </w:rPr>
              <w:t>Service cannot be met appropriately through other community resources, family support system and/or agency.</w:t>
            </w:r>
          </w:p>
        </w:tc>
      </w:tr>
      <w:tr w:rsidR="00B4113D" w:rsidRPr="006E61D4" w14:paraId="7F6CD351" w14:textId="77777777" w:rsidTr="00251A3E">
        <w:trPr>
          <w:trHeight w:val="2798"/>
        </w:trPr>
        <w:tc>
          <w:tcPr>
            <w:tcW w:w="2520" w:type="dxa"/>
            <w:vAlign w:val="center"/>
          </w:tcPr>
          <w:p w14:paraId="1884A821"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480" w:type="dxa"/>
          </w:tcPr>
          <w:p w14:paraId="3432C85D" w14:textId="77777777" w:rsidR="00B4113D" w:rsidRPr="006E61D4" w:rsidRDefault="00B4113D" w:rsidP="00B4113D">
            <w:pPr>
              <w:numPr>
                <w:ilvl w:val="0"/>
                <w:numId w:val="164"/>
              </w:numPr>
              <w:spacing w:after="0"/>
              <w:rPr>
                <w:sz w:val="22"/>
                <w:szCs w:val="22"/>
              </w:rPr>
            </w:pPr>
            <w:r w:rsidRPr="006E61D4">
              <w:rPr>
                <w:sz w:val="22"/>
                <w:szCs w:val="22"/>
              </w:rPr>
              <w:t>Progress toward service plan goals/objectives has been documented, but goals have not been achieved.</w:t>
            </w:r>
          </w:p>
          <w:p w14:paraId="1B3D717A" w14:textId="77777777" w:rsidR="00B4113D" w:rsidRPr="006E61D4" w:rsidRDefault="00B4113D" w:rsidP="00B4113D">
            <w:pPr>
              <w:numPr>
                <w:ilvl w:val="0"/>
                <w:numId w:val="164"/>
              </w:numPr>
              <w:spacing w:after="0"/>
              <w:rPr>
                <w:sz w:val="22"/>
                <w:szCs w:val="22"/>
              </w:rPr>
            </w:pPr>
            <w:r w:rsidRPr="006E61D4">
              <w:rPr>
                <w:sz w:val="22"/>
                <w:szCs w:val="22"/>
              </w:rPr>
              <w:t>Service continues to be needed to maintain consumer’s progress until an IEP can be established to meet the individual’s needs.</w:t>
            </w:r>
          </w:p>
          <w:p w14:paraId="1F37190F" w14:textId="77777777" w:rsidR="00B4113D" w:rsidRPr="006E61D4" w:rsidRDefault="00B4113D" w:rsidP="00B4113D">
            <w:pPr>
              <w:numPr>
                <w:ilvl w:val="0"/>
                <w:numId w:val="164"/>
              </w:numPr>
              <w:spacing w:after="0"/>
              <w:rPr>
                <w:sz w:val="22"/>
                <w:szCs w:val="22"/>
              </w:rPr>
            </w:pPr>
            <w:r w:rsidRPr="006E61D4">
              <w:rPr>
                <w:sz w:val="22"/>
                <w:szCs w:val="22"/>
              </w:rPr>
              <w:t>MDT recommends the service continue.</w:t>
            </w:r>
          </w:p>
          <w:p w14:paraId="1FC90FB8" w14:textId="77777777" w:rsidR="00B4113D" w:rsidRPr="006E61D4" w:rsidRDefault="00B4113D" w:rsidP="00B4113D">
            <w:pPr>
              <w:widowControl w:val="0"/>
              <w:numPr>
                <w:ilvl w:val="0"/>
                <w:numId w:val="164"/>
              </w:numPr>
              <w:spacing w:after="0"/>
              <w:rPr>
                <w:sz w:val="22"/>
                <w:szCs w:val="22"/>
              </w:rPr>
            </w:pPr>
            <w:r w:rsidRPr="006E61D4">
              <w:rPr>
                <w:sz w:val="22"/>
                <w:szCs w:val="22"/>
              </w:rPr>
              <w:t>Services cannot be met appropriately through other community resources, such as work force investment or literacy groups, family support system and/or agency.</w:t>
            </w:r>
          </w:p>
        </w:tc>
      </w:tr>
      <w:tr w:rsidR="00B4113D" w:rsidRPr="006E61D4" w14:paraId="2A4ABCFF" w14:textId="77777777" w:rsidTr="00251A3E">
        <w:tc>
          <w:tcPr>
            <w:tcW w:w="2520" w:type="dxa"/>
            <w:vAlign w:val="center"/>
          </w:tcPr>
          <w:p w14:paraId="0CF3C397" w14:textId="77777777" w:rsidR="00B4113D" w:rsidRPr="006E61D4" w:rsidRDefault="00B4113D" w:rsidP="00251A3E">
            <w:pPr>
              <w:keepNext/>
              <w:widowControl w:val="0"/>
              <w:rPr>
                <w:b/>
                <w:bCs/>
                <w:sz w:val="22"/>
                <w:szCs w:val="22"/>
              </w:rPr>
            </w:pPr>
            <w:r w:rsidRPr="006E61D4">
              <w:rPr>
                <w:b/>
                <w:bCs/>
                <w:sz w:val="22"/>
                <w:szCs w:val="22"/>
              </w:rPr>
              <w:t>Discharge Criteria</w:t>
            </w:r>
          </w:p>
          <w:p w14:paraId="7EA32063" w14:textId="77777777" w:rsidR="00B4113D" w:rsidRPr="006E61D4" w:rsidRDefault="00B4113D" w:rsidP="00251A3E">
            <w:pPr>
              <w:keepNext/>
              <w:widowControl w:val="0"/>
              <w:rPr>
                <w:b/>
                <w:bCs/>
                <w:sz w:val="22"/>
                <w:szCs w:val="22"/>
              </w:rPr>
            </w:pPr>
            <w:r w:rsidRPr="006E61D4">
              <w:rPr>
                <w:b/>
                <w:bCs/>
                <w:sz w:val="22"/>
                <w:szCs w:val="22"/>
              </w:rPr>
              <w:t>(Any element may result in discharge or transfer)</w:t>
            </w:r>
          </w:p>
        </w:tc>
        <w:tc>
          <w:tcPr>
            <w:tcW w:w="6480" w:type="dxa"/>
          </w:tcPr>
          <w:p w14:paraId="531E806E" w14:textId="77777777" w:rsidR="00B4113D" w:rsidRPr="006E61D4" w:rsidRDefault="00B4113D" w:rsidP="00B4113D">
            <w:pPr>
              <w:keepNext/>
              <w:numPr>
                <w:ilvl w:val="0"/>
                <w:numId w:val="165"/>
              </w:numPr>
              <w:spacing w:after="0"/>
              <w:rPr>
                <w:sz w:val="22"/>
                <w:szCs w:val="22"/>
              </w:rPr>
            </w:pPr>
            <w:r w:rsidRPr="006E61D4">
              <w:rPr>
                <w:sz w:val="22"/>
                <w:szCs w:val="22"/>
              </w:rPr>
              <w:t>Goals and objectives have been met substantially.</w:t>
            </w:r>
          </w:p>
          <w:p w14:paraId="5431EF93" w14:textId="77777777" w:rsidR="00B4113D" w:rsidRPr="006E61D4" w:rsidRDefault="00B4113D" w:rsidP="00B4113D">
            <w:pPr>
              <w:keepNext/>
              <w:numPr>
                <w:ilvl w:val="0"/>
                <w:numId w:val="165"/>
              </w:numPr>
              <w:spacing w:after="0"/>
              <w:rPr>
                <w:sz w:val="22"/>
                <w:szCs w:val="22"/>
              </w:rPr>
            </w:pPr>
            <w:r w:rsidRPr="006E61D4">
              <w:rPr>
                <w:sz w:val="22"/>
                <w:szCs w:val="22"/>
              </w:rPr>
              <w:t>An IEP or a 504 plan has been established to address the child’s needs.</w:t>
            </w:r>
          </w:p>
          <w:p w14:paraId="1AC0BEA9" w14:textId="77777777" w:rsidR="00B4113D" w:rsidRPr="006E61D4" w:rsidRDefault="00B4113D" w:rsidP="00B4113D">
            <w:pPr>
              <w:keepNext/>
              <w:numPr>
                <w:ilvl w:val="0"/>
                <w:numId w:val="165"/>
              </w:numPr>
              <w:spacing w:after="0"/>
              <w:rPr>
                <w:sz w:val="22"/>
                <w:szCs w:val="22"/>
              </w:rPr>
            </w:pPr>
            <w:r w:rsidRPr="006E61D4">
              <w:rPr>
                <w:sz w:val="22"/>
                <w:szCs w:val="22"/>
              </w:rPr>
              <w:t>Service can now be met through a community resource, family support system and/or agency.</w:t>
            </w:r>
          </w:p>
          <w:p w14:paraId="6F5F0E37" w14:textId="77777777" w:rsidR="00B4113D" w:rsidRPr="006E61D4" w:rsidRDefault="00B4113D" w:rsidP="00B4113D">
            <w:pPr>
              <w:keepNext/>
              <w:numPr>
                <w:ilvl w:val="0"/>
                <w:numId w:val="165"/>
              </w:numPr>
              <w:spacing w:after="0"/>
              <w:rPr>
                <w:sz w:val="22"/>
                <w:szCs w:val="22"/>
              </w:rPr>
            </w:pPr>
            <w:r w:rsidRPr="006E61D4">
              <w:rPr>
                <w:sz w:val="22"/>
                <w:szCs w:val="22"/>
              </w:rPr>
              <w:t>Child is passing the specified academic area.</w:t>
            </w:r>
          </w:p>
          <w:p w14:paraId="2CB1565B" w14:textId="77777777" w:rsidR="00B4113D" w:rsidRPr="006E61D4" w:rsidRDefault="00B4113D" w:rsidP="00B4113D">
            <w:pPr>
              <w:keepNext/>
              <w:numPr>
                <w:ilvl w:val="0"/>
                <w:numId w:val="165"/>
              </w:numPr>
              <w:spacing w:after="0"/>
              <w:rPr>
                <w:sz w:val="22"/>
                <w:szCs w:val="22"/>
              </w:rPr>
            </w:pPr>
            <w:r w:rsidRPr="006E61D4">
              <w:rPr>
                <w:sz w:val="22"/>
                <w:szCs w:val="22"/>
              </w:rPr>
              <w:t xml:space="preserve">Youth was placed in DJS custody for detention/incarceration  </w:t>
            </w:r>
          </w:p>
        </w:tc>
      </w:tr>
      <w:tr w:rsidR="00B4113D" w:rsidRPr="006E61D4" w14:paraId="3F4F3551" w14:textId="77777777" w:rsidTr="00251A3E">
        <w:tc>
          <w:tcPr>
            <w:tcW w:w="2520" w:type="dxa"/>
            <w:vAlign w:val="center"/>
          </w:tcPr>
          <w:p w14:paraId="1041579C"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35CAAE66" w14:textId="77777777" w:rsidR="00B4113D" w:rsidRPr="006E61D4" w:rsidRDefault="00B4113D" w:rsidP="00B4113D">
            <w:pPr>
              <w:pStyle w:val="IndexHeading"/>
              <w:keepNext w:val="0"/>
              <w:widowControl w:val="0"/>
              <w:numPr>
                <w:ilvl w:val="0"/>
                <w:numId w:val="166"/>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3B9157C5" w14:textId="77777777" w:rsidR="00B4113D" w:rsidRPr="006E61D4" w:rsidRDefault="00B4113D" w:rsidP="00B4113D">
            <w:pPr>
              <w:numPr>
                <w:ilvl w:val="0"/>
                <w:numId w:val="166"/>
              </w:numPr>
              <w:spacing w:after="0"/>
              <w:rPr>
                <w:sz w:val="22"/>
                <w:szCs w:val="22"/>
              </w:rPr>
            </w:pPr>
            <w:r w:rsidRPr="006E61D4">
              <w:rPr>
                <w:sz w:val="22"/>
                <w:szCs w:val="22"/>
              </w:rPr>
              <w:t>Client’s needs are identified and provided for through special education services as identified on the IEP or 504 plan.</w:t>
            </w:r>
          </w:p>
          <w:p w14:paraId="51E0FCCD" w14:textId="77777777" w:rsidR="00B4113D" w:rsidRPr="006E61D4" w:rsidRDefault="00B4113D" w:rsidP="00B4113D">
            <w:pPr>
              <w:numPr>
                <w:ilvl w:val="0"/>
                <w:numId w:val="166"/>
              </w:numPr>
              <w:spacing w:after="0"/>
              <w:rPr>
                <w:sz w:val="22"/>
                <w:szCs w:val="22"/>
              </w:rPr>
            </w:pPr>
            <w:r w:rsidRPr="006E61D4">
              <w:rPr>
                <w:sz w:val="22"/>
                <w:szCs w:val="22"/>
              </w:rPr>
              <w:t>Those receiving Waiver, ICF/MR or group foster care services are not eligible for this service.</w:t>
            </w:r>
          </w:p>
        </w:tc>
      </w:tr>
      <w:tr w:rsidR="00B4113D" w:rsidRPr="006E61D4" w14:paraId="0A00844C" w14:textId="77777777" w:rsidTr="00251A3E">
        <w:tc>
          <w:tcPr>
            <w:tcW w:w="2520" w:type="dxa"/>
            <w:vAlign w:val="center"/>
          </w:tcPr>
          <w:p w14:paraId="5CBD2D08"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6075661E" w14:textId="77777777" w:rsidR="00B4113D" w:rsidRPr="006E61D4" w:rsidRDefault="00B4113D" w:rsidP="00B4113D">
            <w:pPr>
              <w:widowControl w:val="0"/>
              <w:numPr>
                <w:ilvl w:val="0"/>
                <w:numId w:val="167"/>
              </w:numPr>
              <w:tabs>
                <w:tab w:val="left" w:pos="432"/>
              </w:tabs>
              <w:spacing w:after="0"/>
              <w:rPr>
                <w:sz w:val="22"/>
                <w:szCs w:val="22"/>
              </w:rPr>
            </w:pPr>
            <w:r w:rsidRPr="006E61D4">
              <w:rPr>
                <w:sz w:val="22"/>
                <w:szCs w:val="22"/>
              </w:rPr>
              <w:t>Severity of child’s issues precludes provision of services in this level of care.</w:t>
            </w:r>
          </w:p>
          <w:p w14:paraId="12DB816A" w14:textId="77777777" w:rsidR="00B4113D" w:rsidRPr="006E61D4" w:rsidRDefault="00B4113D" w:rsidP="00B4113D">
            <w:pPr>
              <w:pStyle w:val="IndexHeading"/>
              <w:keepNext w:val="0"/>
              <w:widowControl w:val="0"/>
              <w:numPr>
                <w:ilvl w:val="0"/>
                <w:numId w:val="167"/>
              </w:numPr>
              <w:tabs>
                <w:tab w:val="left" w:pos="432"/>
              </w:tabs>
              <w:spacing w:line="240" w:lineRule="auto"/>
              <w:rPr>
                <w:rFonts w:ascii="Times New Roman" w:hAnsi="Times New Roman"/>
                <w:spacing w:val="0"/>
                <w:sz w:val="22"/>
                <w:szCs w:val="22"/>
              </w:rPr>
            </w:pPr>
            <w:r w:rsidRPr="006E61D4">
              <w:rPr>
                <w:rFonts w:ascii="Times New Roman" w:hAnsi="Times New Roman"/>
                <w:spacing w:val="0"/>
                <w:sz w:val="22"/>
                <w:szCs w:val="22"/>
              </w:rPr>
              <w:t>The child can effectively be served at a lower level of care.</w:t>
            </w:r>
          </w:p>
        </w:tc>
      </w:tr>
      <w:tr w:rsidR="00B4113D" w:rsidRPr="006E61D4" w14:paraId="6BC5D7D6" w14:textId="77777777" w:rsidTr="00251A3E">
        <w:tc>
          <w:tcPr>
            <w:tcW w:w="2520" w:type="dxa"/>
            <w:vAlign w:val="center"/>
          </w:tcPr>
          <w:p w14:paraId="50E00158"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3CA06D7A" w14:textId="77777777" w:rsidR="00B4113D" w:rsidRPr="006E61D4" w:rsidRDefault="00B4113D" w:rsidP="00B4113D">
            <w:pPr>
              <w:widowControl w:val="0"/>
              <w:numPr>
                <w:ilvl w:val="0"/>
                <w:numId w:val="168"/>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7194B95C" w14:textId="77777777" w:rsidR="00B4113D" w:rsidRPr="006E61D4" w:rsidRDefault="00B4113D" w:rsidP="00B4113D">
            <w:pPr>
              <w:numPr>
                <w:ilvl w:val="0"/>
                <w:numId w:val="168"/>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7197E8AB" w14:textId="77777777" w:rsidR="00B4113D" w:rsidRPr="006E61D4" w:rsidRDefault="00B4113D" w:rsidP="00B4113D">
            <w:pPr>
              <w:widowControl w:val="0"/>
              <w:numPr>
                <w:ilvl w:val="0"/>
                <w:numId w:val="168"/>
              </w:numPr>
              <w:spacing w:after="0"/>
              <w:rPr>
                <w:sz w:val="22"/>
                <w:szCs w:val="22"/>
              </w:rPr>
            </w:pPr>
            <w:r w:rsidRPr="006E61D4">
              <w:rPr>
                <w:sz w:val="22"/>
                <w:szCs w:val="22"/>
              </w:rPr>
              <w:t>A copy of the individual service plan must be present in the case record.</w:t>
            </w:r>
          </w:p>
        </w:tc>
      </w:tr>
    </w:tbl>
    <w:p w14:paraId="1FF6265A"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p>
    <w:p w14:paraId="412A1D0B" w14:textId="77777777" w:rsidR="00B4113D" w:rsidRPr="006E61D4" w:rsidRDefault="00B4113D" w:rsidP="00B4113D">
      <w:pPr>
        <w:widowControl w:val="0"/>
        <w:numPr>
          <w:ilvl w:val="0"/>
          <w:numId w:val="324"/>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07A8FA61" w14:textId="77777777" w:rsidR="00B4113D" w:rsidRPr="006E61D4" w:rsidRDefault="00B4113D" w:rsidP="00B4113D">
      <w:pPr>
        <w:widowControl w:val="0"/>
        <w:numPr>
          <w:ilvl w:val="0"/>
          <w:numId w:val="324"/>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789A045F" w14:textId="77777777" w:rsidR="00B4113D" w:rsidRPr="006E61D4" w:rsidRDefault="00B4113D" w:rsidP="00B4113D">
      <w:pPr>
        <w:widowControl w:val="0"/>
        <w:numPr>
          <w:ilvl w:val="0"/>
          <w:numId w:val="324"/>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47A6A600" w14:textId="77777777" w:rsidR="00B4113D" w:rsidRPr="006E61D4" w:rsidRDefault="00B4113D" w:rsidP="00B4113D">
      <w:pPr>
        <w:widowControl w:val="0"/>
        <w:numPr>
          <w:ilvl w:val="0"/>
          <w:numId w:val="324"/>
        </w:numPr>
        <w:tabs>
          <w:tab w:val="left" w:pos="2520"/>
        </w:tabs>
        <w:spacing w:after="0"/>
        <w:jc w:val="both"/>
        <w:rPr>
          <w:sz w:val="22"/>
          <w:szCs w:val="22"/>
        </w:rPr>
      </w:pPr>
      <w:r w:rsidRPr="006E61D4">
        <w:rPr>
          <w:sz w:val="22"/>
          <w:szCs w:val="22"/>
        </w:rPr>
        <w:t xml:space="preserve">All providers must have an acceptable CIB and an APS/CPS screen completed with </w:t>
      </w:r>
      <w:r w:rsidRPr="006E61D4">
        <w:rPr>
          <w:sz w:val="22"/>
          <w:szCs w:val="22"/>
        </w:rPr>
        <w:lastRenderedPageBreak/>
        <w:t>no negative information. See Appendix 1.</w:t>
      </w:r>
    </w:p>
    <w:p w14:paraId="5F3B20A5" w14:textId="77777777" w:rsidR="00B4113D" w:rsidRPr="006E61D4" w:rsidRDefault="00B4113D" w:rsidP="00B4113D">
      <w:pPr>
        <w:widowControl w:val="0"/>
        <w:tabs>
          <w:tab w:val="left" w:pos="3240"/>
        </w:tabs>
        <w:ind w:left="3240" w:hanging="3240"/>
        <w:jc w:val="both"/>
        <w:rPr>
          <w:sz w:val="22"/>
          <w:szCs w:val="22"/>
        </w:rPr>
      </w:pPr>
    </w:p>
    <w:p w14:paraId="7A604130" w14:textId="77777777" w:rsidR="00B4113D" w:rsidRPr="006E61D4" w:rsidRDefault="00B4113D" w:rsidP="00251A3E">
      <w:pPr>
        <w:pStyle w:val="BodyText"/>
      </w:pPr>
      <w:r w:rsidRPr="006E61D4">
        <w:t>Providers not associated with a childcare agency must have demonstrated competence in the area of academics being tutored.  A high school diploma is required to provide this service to elementary school age children and an Associate’s degree or higher for students in middle school or above.</w:t>
      </w:r>
    </w:p>
    <w:p w14:paraId="59B1DA2D" w14:textId="77777777" w:rsidR="00B4113D" w:rsidRPr="006E61D4" w:rsidRDefault="00B4113D" w:rsidP="00251A3E">
      <w:pPr>
        <w:pStyle w:val="BodyText"/>
      </w:pPr>
    </w:p>
    <w:p w14:paraId="170BE769" w14:textId="77777777" w:rsidR="00B4113D" w:rsidRPr="006E61D4" w:rsidRDefault="00B4113D" w:rsidP="00251A3E">
      <w:pPr>
        <w:pStyle w:val="BodyText"/>
      </w:pPr>
      <w:r w:rsidRPr="006E61D4">
        <w:t xml:space="preserve">The delivery of all MCO </w:t>
      </w:r>
      <w:r>
        <w:t>SNS</w:t>
      </w:r>
      <w:r w:rsidRPr="006E61D4">
        <w:t xml:space="preserve"> must occur within West Virginia </w:t>
      </w:r>
      <w:r>
        <w:t>borders</w:t>
      </w:r>
      <w:r w:rsidRPr="006E61D4">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EB972AC" w14:textId="77777777" w:rsidR="00B4113D" w:rsidRPr="006E61D4" w:rsidRDefault="00B4113D" w:rsidP="00251A3E">
      <w:pPr>
        <w:pStyle w:val="BodyText"/>
      </w:pPr>
      <w:r w:rsidRPr="006E61D4">
        <w:br w:type="page"/>
      </w:r>
    </w:p>
    <w:p w14:paraId="6B710DEB" w14:textId="77777777" w:rsidR="00B4113D" w:rsidRPr="006E61D4" w:rsidRDefault="00B4113D" w:rsidP="00B4113D">
      <w:pPr>
        <w:widowControl w:val="0"/>
        <w:ind w:left="3420" w:hanging="3420"/>
        <w:rPr>
          <w:sz w:val="22"/>
          <w:szCs w:val="22"/>
        </w:rPr>
      </w:pPr>
    </w:p>
    <w:p w14:paraId="6B2FDD9D" w14:textId="77777777" w:rsidR="00B4113D" w:rsidRPr="006E61D4" w:rsidRDefault="00B4113D" w:rsidP="007706E7">
      <w:pPr>
        <w:pStyle w:val="Heading2"/>
      </w:pPr>
      <w:bookmarkStart w:id="523" w:name="_Toc52601503"/>
      <w:bookmarkStart w:id="524" w:name="_Toc189465091"/>
      <w:bookmarkStart w:id="525" w:name="_Toc198452690"/>
      <w:bookmarkStart w:id="526" w:name="_Toc318186047"/>
      <w:bookmarkStart w:id="527" w:name="_Toc534728730"/>
      <w:r w:rsidRPr="006E61D4">
        <w:t>Lodging</w:t>
      </w:r>
      <w:bookmarkEnd w:id="523"/>
      <w:r w:rsidRPr="006E61D4">
        <w:t xml:space="preserve"> 230120</w:t>
      </w:r>
      <w:bookmarkEnd w:id="524"/>
      <w:bookmarkEnd w:id="525"/>
      <w:bookmarkEnd w:id="526"/>
      <w:bookmarkEnd w:id="527"/>
    </w:p>
    <w:p w14:paraId="2655C9F2" w14:textId="77777777" w:rsidR="00B4113D" w:rsidRPr="006E61D4" w:rsidRDefault="00B4113D" w:rsidP="00B4113D">
      <w:pPr>
        <w:rPr>
          <w:sz w:val="22"/>
          <w:szCs w:val="22"/>
        </w:rPr>
      </w:pPr>
    </w:p>
    <w:p w14:paraId="443110C5"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Hotel or motel accommodations required when transportation is authorized in extenuating circumstances.  Lodging does not cover other convenience/entertainment services that may be available through the hotel/motel. Reimbursement will be for the least expensive single room rate available up to $70.  Charges incurred due to the failure of the transportation provider to notify the lodging facility of cancellation will be considered a personal expense of the provider.</w:t>
      </w:r>
    </w:p>
    <w:p w14:paraId="295D36D3" w14:textId="77777777" w:rsidR="00B4113D" w:rsidRPr="006E61D4" w:rsidRDefault="00B4113D" w:rsidP="00B4113D">
      <w:pPr>
        <w:widowControl w:val="0"/>
        <w:rPr>
          <w:sz w:val="22"/>
          <w:szCs w:val="22"/>
        </w:rPr>
      </w:pPr>
    </w:p>
    <w:p w14:paraId="780D0DA6" w14:textId="77777777" w:rsidR="00B4113D" w:rsidRPr="006E61D4" w:rsidRDefault="00B4113D" w:rsidP="00B4113D">
      <w:pPr>
        <w:widowControl w:val="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7D180B5"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37AD1806" w14:textId="77777777" w:rsidTr="00251A3E">
        <w:tc>
          <w:tcPr>
            <w:tcW w:w="2520" w:type="dxa"/>
            <w:vAlign w:val="center"/>
          </w:tcPr>
          <w:p w14:paraId="2B436CB5"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54AE2422"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10BA32D2" w14:textId="77777777" w:rsidTr="00251A3E">
        <w:tc>
          <w:tcPr>
            <w:tcW w:w="2520" w:type="dxa"/>
            <w:vAlign w:val="center"/>
          </w:tcPr>
          <w:p w14:paraId="067F78B2"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63460853" w14:textId="77777777" w:rsidR="00B4113D" w:rsidRPr="006E61D4" w:rsidRDefault="00B4113D" w:rsidP="00251A3E">
            <w:pPr>
              <w:widowControl w:val="0"/>
              <w:rPr>
                <w:sz w:val="22"/>
                <w:szCs w:val="22"/>
              </w:rPr>
            </w:pPr>
            <w:r w:rsidRPr="006E61D4">
              <w:rPr>
                <w:sz w:val="22"/>
                <w:szCs w:val="22"/>
              </w:rPr>
              <w:t>Family Foster Care</w:t>
            </w:r>
          </w:p>
        </w:tc>
      </w:tr>
      <w:tr w:rsidR="00B4113D" w:rsidRPr="006E61D4" w14:paraId="618017CA" w14:textId="77777777" w:rsidTr="00251A3E">
        <w:tc>
          <w:tcPr>
            <w:tcW w:w="2520" w:type="dxa"/>
            <w:vAlign w:val="center"/>
          </w:tcPr>
          <w:p w14:paraId="523C4D86"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6E76E019" w14:textId="77777777" w:rsidR="00B4113D" w:rsidRPr="006E61D4" w:rsidRDefault="00B4113D" w:rsidP="00251A3E">
            <w:pPr>
              <w:widowControl w:val="0"/>
              <w:rPr>
                <w:sz w:val="22"/>
                <w:szCs w:val="22"/>
              </w:rPr>
            </w:pPr>
            <w:r w:rsidRPr="006E61D4">
              <w:rPr>
                <w:sz w:val="22"/>
                <w:szCs w:val="22"/>
              </w:rPr>
              <w:t>Unit = one night</w:t>
            </w:r>
          </w:p>
        </w:tc>
      </w:tr>
      <w:tr w:rsidR="00B4113D" w:rsidRPr="006E61D4" w14:paraId="2FC0F5A4" w14:textId="77777777" w:rsidTr="00251A3E">
        <w:tc>
          <w:tcPr>
            <w:tcW w:w="2520" w:type="dxa"/>
            <w:vAlign w:val="center"/>
          </w:tcPr>
          <w:p w14:paraId="0A1D9234"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2B7E84FF" w14:textId="77777777" w:rsidR="00B4113D" w:rsidRPr="006E61D4" w:rsidRDefault="00B4113D" w:rsidP="00251A3E">
            <w:pPr>
              <w:widowControl w:val="0"/>
              <w:rPr>
                <w:sz w:val="22"/>
                <w:szCs w:val="22"/>
              </w:rPr>
            </w:pPr>
            <w:r w:rsidRPr="006E61D4">
              <w:rPr>
                <w:sz w:val="22"/>
                <w:szCs w:val="22"/>
              </w:rPr>
              <w:t>4</w:t>
            </w:r>
          </w:p>
        </w:tc>
      </w:tr>
      <w:tr w:rsidR="00B4113D" w:rsidRPr="006E61D4" w14:paraId="7C4DDC87" w14:textId="77777777" w:rsidTr="00251A3E">
        <w:tc>
          <w:tcPr>
            <w:tcW w:w="2520" w:type="dxa"/>
            <w:vAlign w:val="center"/>
          </w:tcPr>
          <w:p w14:paraId="189C679A" w14:textId="77777777" w:rsidR="00B4113D" w:rsidRPr="006E61D4" w:rsidRDefault="00B4113D" w:rsidP="00251A3E">
            <w:pPr>
              <w:widowControl w:val="0"/>
              <w:rPr>
                <w:b/>
                <w:bCs/>
                <w:sz w:val="22"/>
                <w:szCs w:val="22"/>
              </w:rPr>
            </w:pPr>
            <w:r w:rsidRPr="006E61D4">
              <w:rPr>
                <w:b/>
                <w:bCs/>
                <w:sz w:val="22"/>
                <w:szCs w:val="22"/>
              </w:rPr>
              <w:t>Admission Criteria</w:t>
            </w:r>
          </w:p>
        </w:tc>
        <w:tc>
          <w:tcPr>
            <w:tcW w:w="6480" w:type="dxa"/>
          </w:tcPr>
          <w:p w14:paraId="433F3C50" w14:textId="77777777" w:rsidR="00B4113D" w:rsidRPr="006E61D4" w:rsidRDefault="00B4113D" w:rsidP="00B4113D">
            <w:pPr>
              <w:numPr>
                <w:ilvl w:val="0"/>
                <w:numId w:val="169"/>
              </w:numPr>
              <w:spacing w:after="0"/>
              <w:rPr>
                <w:sz w:val="22"/>
                <w:szCs w:val="22"/>
              </w:rPr>
            </w:pPr>
            <w:r w:rsidRPr="006E61D4">
              <w:rPr>
                <w:sz w:val="22"/>
                <w:szCs w:val="22"/>
              </w:rPr>
              <w:t xml:space="preserve">Child must be in foster care placement with a permanency plan. </w:t>
            </w:r>
          </w:p>
          <w:p w14:paraId="6BF999D5" w14:textId="77777777" w:rsidR="00B4113D" w:rsidRPr="006E61D4" w:rsidRDefault="00B4113D" w:rsidP="00B4113D">
            <w:pPr>
              <w:numPr>
                <w:ilvl w:val="0"/>
                <w:numId w:val="169"/>
              </w:numPr>
              <w:spacing w:after="0"/>
              <w:rPr>
                <w:sz w:val="22"/>
                <w:szCs w:val="22"/>
              </w:rPr>
            </w:pPr>
            <w:r w:rsidRPr="006E61D4">
              <w:rPr>
                <w:sz w:val="22"/>
                <w:szCs w:val="22"/>
              </w:rPr>
              <w:t xml:space="preserve">Child must have an authorization in place for Transportation One or Two. </w:t>
            </w:r>
          </w:p>
          <w:p w14:paraId="618F793D" w14:textId="77777777" w:rsidR="00B4113D" w:rsidRPr="006E61D4" w:rsidRDefault="00B4113D" w:rsidP="00B4113D">
            <w:pPr>
              <w:numPr>
                <w:ilvl w:val="0"/>
                <w:numId w:val="169"/>
              </w:numPr>
              <w:spacing w:after="0"/>
              <w:rPr>
                <w:sz w:val="22"/>
                <w:szCs w:val="22"/>
              </w:rPr>
            </w:pPr>
            <w:r w:rsidRPr="006E61D4">
              <w:rPr>
                <w:sz w:val="22"/>
                <w:szCs w:val="22"/>
              </w:rPr>
              <w:t>Extenuating circumstances exist related to distance, time and frequency.</w:t>
            </w:r>
          </w:p>
          <w:p w14:paraId="582AF28C" w14:textId="77777777" w:rsidR="00B4113D" w:rsidRPr="006E61D4" w:rsidRDefault="00B4113D" w:rsidP="00B4113D">
            <w:pPr>
              <w:numPr>
                <w:ilvl w:val="0"/>
                <w:numId w:val="169"/>
              </w:numPr>
              <w:spacing w:after="0"/>
              <w:rPr>
                <w:sz w:val="22"/>
                <w:szCs w:val="22"/>
              </w:rPr>
            </w:pPr>
            <w:r w:rsidRPr="006E61D4">
              <w:rPr>
                <w:sz w:val="22"/>
                <w:szCs w:val="22"/>
              </w:rPr>
              <w:t>Service must be noted on the service plan.</w:t>
            </w:r>
          </w:p>
          <w:p w14:paraId="02A7D974" w14:textId="77777777" w:rsidR="00B4113D" w:rsidRPr="006E61D4" w:rsidRDefault="00B4113D" w:rsidP="00B4113D">
            <w:pPr>
              <w:numPr>
                <w:ilvl w:val="0"/>
                <w:numId w:val="169"/>
              </w:numPr>
              <w:spacing w:after="0"/>
              <w:rPr>
                <w:sz w:val="22"/>
                <w:szCs w:val="22"/>
              </w:rPr>
            </w:pPr>
            <w:r w:rsidRPr="006E61D4">
              <w:rPr>
                <w:sz w:val="22"/>
                <w:szCs w:val="22"/>
              </w:rPr>
              <w:t>Goals/objectives must be present to address how utilization of this service will occur in the future.</w:t>
            </w:r>
          </w:p>
        </w:tc>
      </w:tr>
      <w:tr w:rsidR="00B4113D" w:rsidRPr="006E61D4" w14:paraId="0BE58D53" w14:textId="77777777" w:rsidTr="00251A3E">
        <w:trPr>
          <w:trHeight w:val="1592"/>
        </w:trPr>
        <w:tc>
          <w:tcPr>
            <w:tcW w:w="2520" w:type="dxa"/>
            <w:vAlign w:val="center"/>
          </w:tcPr>
          <w:p w14:paraId="52121963"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480" w:type="dxa"/>
          </w:tcPr>
          <w:p w14:paraId="1B64BC90" w14:textId="77777777" w:rsidR="00B4113D" w:rsidRPr="006E61D4" w:rsidRDefault="00B4113D" w:rsidP="00B4113D">
            <w:pPr>
              <w:widowControl w:val="0"/>
              <w:numPr>
                <w:ilvl w:val="0"/>
                <w:numId w:val="170"/>
              </w:numPr>
              <w:spacing w:after="0"/>
              <w:rPr>
                <w:sz w:val="22"/>
                <w:szCs w:val="22"/>
              </w:rPr>
            </w:pPr>
            <w:r w:rsidRPr="006E61D4">
              <w:rPr>
                <w:sz w:val="22"/>
                <w:szCs w:val="22"/>
              </w:rPr>
              <w:t>Progress toward goals/objective has been made, but not satisfactorily achieved.</w:t>
            </w:r>
          </w:p>
          <w:p w14:paraId="02A2B2BD" w14:textId="77777777" w:rsidR="00B4113D" w:rsidRPr="006E61D4" w:rsidRDefault="00B4113D" w:rsidP="00B4113D">
            <w:pPr>
              <w:widowControl w:val="0"/>
              <w:numPr>
                <w:ilvl w:val="0"/>
                <w:numId w:val="170"/>
              </w:numPr>
              <w:spacing w:after="0"/>
              <w:rPr>
                <w:sz w:val="22"/>
                <w:szCs w:val="22"/>
              </w:rPr>
            </w:pPr>
            <w:r w:rsidRPr="006E61D4">
              <w:rPr>
                <w:sz w:val="22"/>
                <w:szCs w:val="22"/>
              </w:rPr>
              <w:t>Extenuating circumstances continue to exist related to distance, time and frequency.</w:t>
            </w:r>
          </w:p>
          <w:p w14:paraId="36AFA8A5" w14:textId="77777777" w:rsidR="00B4113D" w:rsidRPr="006E61D4" w:rsidRDefault="00B4113D" w:rsidP="00B4113D">
            <w:pPr>
              <w:widowControl w:val="0"/>
              <w:numPr>
                <w:ilvl w:val="0"/>
                <w:numId w:val="170"/>
              </w:numPr>
              <w:spacing w:after="0"/>
              <w:rPr>
                <w:sz w:val="22"/>
                <w:szCs w:val="22"/>
              </w:rPr>
            </w:pPr>
            <w:r w:rsidRPr="006E61D4">
              <w:rPr>
                <w:sz w:val="22"/>
                <w:szCs w:val="22"/>
              </w:rPr>
              <w:t xml:space="preserve">Permanency plan is still appropriate to receive this service. </w:t>
            </w:r>
          </w:p>
        </w:tc>
      </w:tr>
      <w:tr w:rsidR="00B4113D" w:rsidRPr="006E61D4" w14:paraId="7D957407" w14:textId="77777777" w:rsidTr="00251A3E">
        <w:trPr>
          <w:trHeight w:val="908"/>
        </w:trPr>
        <w:tc>
          <w:tcPr>
            <w:tcW w:w="2520" w:type="dxa"/>
            <w:vAlign w:val="center"/>
          </w:tcPr>
          <w:p w14:paraId="006B694C" w14:textId="77777777" w:rsidR="00B4113D" w:rsidRPr="006E61D4" w:rsidRDefault="00B4113D" w:rsidP="00251A3E">
            <w:pPr>
              <w:widowControl w:val="0"/>
              <w:rPr>
                <w:b/>
                <w:bCs/>
                <w:sz w:val="22"/>
                <w:szCs w:val="22"/>
              </w:rPr>
            </w:pPr>
            <w:r w:rsidRPr="006E61D4">
              <w:rPr>
                <w:b/>
                <w:bCs/>
                <w:sz w:val="22"/>
                <w:szCs w:val="22"/>
              </w:rPr>
              <w:t>Discharge Criteria</w:t>
            </w:r>
          </w:p>
          <w:p w14:paraId="33B3284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7B1E0BCE" w14:textId="77777777" w:rsidR="00B4113D" w:rsidRPr="006E61D4" w:rsidRDefault="00B4113D" w:rsidP="00B4113D">
            <w:pPr>
              <w:widowControl w:val="0"/>
              <w:numPr>
                <w:ilvl w:val="0"/>
                <w:numId w:val="171"/>
              </w:numPr>
              <w:spacing w:after="0"/>
              <w:rPr>
                <w:sz w:val="22"/>
                <w:szCs w:val="22"/>
              </w:rPr>
            </w:pPr>
            <w:r w:rsidRPr="006E61D4">
              <w:rPr>
                <w:sz w:val="22"/>
                <w:szCs w:val="22"/>
              </w:rPr>
              <w:t xml:space="preserve">Goals/objectives have been satisfactorily achieved. </w:t>
            </w:r>
          </w:p>
          <w:p w14:paraId="4AB7D083" w14:textId="77777777" w:rsidR="00B4113D" w:rsidRPr="006E61D4" w:rsidRDefault="00B4113D" w:rsidP="00B4113D">
            <w:pPr>
              <w:widowControl w:val="0"/>
              <w:numPr>
                <w:ilvl w:val="0"/>
                <w:numId w:val="171"/>
              </w:numPr>
              <w:spacing w:after="0"/>
              <w:rPr>
                <w:sz w:val="22"/>
                <w:szCs w:val="22"/>
              </w:rPr>
            </w:pPr>
            <w:r w:rsidRPr="006E61D4">
              <w:rPr>
                <w:sz w:val="22"/>
                <w:szCs w:val="22"/>
              </w:rPr>
              <w:t>Child’s case has been closed.</w:t>
            </w:r>
          </w:p>
          <w:p w14:paraId="08C71EC4" w14:textId="77777777" w:rsidR="00B4113D" w:rsidRPr="006E61D4" w:rsidRDefault="00B4113D" w:rsidP="00B4113D">
            <w:pPr>
              <w:widowControl w:val="0"/>
              <w:numPr>
                <w:ilvl w:val="0"/>
                <w:numId w:val="171"/>
              </w:numPr>
              <w:spacing w:after="0"/>
              <w:rPr>
                <w:sz w:val="22"/>
                <w:szCs w:val="22"/>
              </w:rPr>
            </w:pPr>
            <w:r w:rsidRPr="006E61D4">
              <w:rPr>
                <w:sz w:val="22"/>
                <w:szCs w:val="22"/>
              </w:rPr>
              <w:t>Child has been reunified with family.</w:t>
            </w:r>
          </w:p>
          <w:p w14:paraId="59F3EB44" w14:textId="77777777" w:rsidR="00B4113D" w:rsidRPr="006E61D4" w:rsidRDefault="00B4113D" w:rsidP="00B4113D">
            <w:pPr>
              <w:widowControl w:val="0"/>
              <w:numPr>
                <w:ilvl w:val="0"/>
                <w:numId w:val="171"/>
              </w:numPr>
              <w:spacing w:after="0"/>
              <w:rPr>
                <w:sz w:val="22"/>
                <w:szCs w:val="22"/>
              </w:rPr>
            </w:pPr>
            <w:r w:rsidRPr="006E61D4">
              <w:rPr>
                <w:sz w:val="22"/>
                <w:szCs w:val="22"/>
              </w:rPr>
              <w:t xml:space="preserve">Youth was placed in DJS custody for detention/incarceration  </w:t>
            </w:r>
          </w:p>
        </w:tc>
      </w:tr>
      <w:tr w:rsidR="00B4113D" w:rsidRPr="006E61D4" w14:paraId="4E6F837A" w14:textId="77777777" w:rsidTr="00251A3E">
        <w:tc>
          <w:tcPr>
            <w:tcW w:w="2520" w:type="dxa"/>
            <w:vAlign w:val="center"/>
          </w:tcPr>
          <w:p w14:paraId="6991390F"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0346F2DB" w14:textId="77777777" w:rsidR="00B4113D" w:rsidRPr="006E61D4" w:rsidRDefault="00B4113D" w:rsidP="00B4113D">
            <w:pPr>
              <w:numPr>
                <w:ilvl w:val="0"/>
                <w:numId w:val="172"/>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3DF7F71" w14:textId="77777777" w:rsidR="00B4113D" w:rsidRPr="006E61D4" w:rsidRDefault="00B4113D" w:rsidP="00B4113D">
            <w:pPr>
              <w:numPr>
                <w:ilvl w:val="0"/>
                <w:numId w:val="172"/>
              </w:numPr>
              <w:spacing w:after="0"/>
              <w:rPr>
                <w:sz w:val="22"/>
                <w:szCs w:val="22"/>
              </w:rPr>
            </w:pPr>
            <w:r w:rsidRPr="006E61D4">
              <w:rPr>
                <w:sz w:val="22"/>
                <w:szCs w:val="22"/>
              </w:rPr>
              <w:t>Those receiving Waiver or ICF/MR services are not eligible for this service.</w:t>
            </w:r>
          </w:p>
          <w:p w14:paraId="4029019F" w14:textId="77777777" w:rsidR="00B4113D" w:rsidRPr="006E61D4" w:rsidRDefault="00B4113D" w:rsidP="00B4113D">
            <w:pPr>
              <w:numPr>
                <w:ilvl w:val="0"/>
                <w:numId w:val="172"/>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0300D01" w14:textId="77777777" w:rsidR="00B4113D" w:rsidRPr="006E61D4" w:rsidRDefault="00B4113D" w:rsidP="00251A3E">
            <w:pPr>
              <w:ind w:left="468"/>
              <w:rPr>
                <w:sz w:val="22"/>
                <w:szCs w:val="22"/>
              </w:rPr>
            </w:pPr>
          </w:p>
        </w:tc>
      </w:tr>
      <w:tr w:rsidR="00B4113D" w:rsidRPr="006E61D4" w14:paraId="0253BF68" w14:textId="77777777" w:rsidTr="00251A3E">
        <w:tc>
          <w:tcPr>
            <w:tcW w:w="2520" w:type="dxa"/>
            <w:vAlign w:val="center"/>
          </w:tcPr>
          <w:p w14:paraId="2713CE4B"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3DDDD57C" w14:textId="77777777" w:rsidR="00B4113D" w:rsidRPr="006E61D4" w:rsidRDefault="00B4113D" w:rsidP="00B4113D">
            <w:pPr>
              <w:widowControl w:val="0"/>
              <w:numPr>
                <w:ilvl w:val="0"/>
                <w:numId w:val="172"/>
              </w:numPr>
              <w:spacing w:after="0"/>
              <w:rPr>
                <w:sz w:val="22"/>
                <w:szCs w:val="22"/>
              </w:rPr>
            </w:pPr>
            <w:r w:rsidRPr="006E61D4">
              <w:rPr>
                <w:sz w:val="22"/>
                <w:szCs w:val="22"/>
              </w:rPr>
              <w:t>Severity of child’s issues precludes provision of services in this level of care.</w:t>
            </w:r>
          </w:p>
        </w:tc>
      </w:tr>
      <w:tr w:rsidR="00B4113D" w:rsidRPr="006E61D4" w14:paraId="1288E8B0" w14:textId="77777777" w:rsidTr="00251A3E">
        <w:tc>
          <w:tcPr>
            <w:tcW w:w="2520" w:type="dxa"/>
            <w:vAlign w:val="center"/>
          </w:tcPr>
          <w:p w14:paraId="61E2A596" w14:textId="77777777" w:rsidR="00B4113D" w:rsidRPr="006E61D4" w:rsidRDefault="00B4113D" w:rsidP="00251A3E">
            <w:pPr>
              <w:keepNext/>
              <w:widowControl w:val="0"/>
              <w:rPr>
                <w:b/>
                <w:bCs/>
                <w:sz w:val="22"/>
                <w:szCs w:val="22"/>
              </w:rPr>
            </w:pPr>
            <w:r w:rsidRPr="006E61D4">
              <w:rPr>
                <w:b/>
                <w:bCs/>
                <w:sz w:val="22"/>
                <w:szCs w:val="22"/>
              </w:rPr>
              <w:t>Documentation</w:t>
            </w:r>
          </w:p>
        </w:tc>
        <w:tc>
          <w:tcPr>
            <w:tcW w:w="6480" w:type="dxa"/>
          </w:tcPr>
          <w:p w14:paraId="4EF75D29" w14:textId="77777777" w:rsidR="00B4113D" w:rsidRPr="006E61D4" w:rsidRDefault="00B4113D" w:rsidP="00B4113D">
            <w:pPr>
              <w:keepNext/>
              <w:widowControl w:val="0"/>
              <w:numPr>
                <w:ilvl w:val="0"/>
                <w:numId w:val="173"/>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02BDCD6F" w14:textId="77777777" w:rsidR="00B4113D" w:rsidRPr="006E61D4" w:rsidRDefault="00B4113D" w:rsidP="00B4113D">
            <w:pPr>
              <w:keepNext/>
              <w:numPr>
                <w:ilvl w:val="0"/>
                <w:numId w:val="173"/>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467EBF24" w14:textId="77777777" w:rsidR="00B4113D" w:rsidRPr="006E61D4" w:rsidRDefault="00B4113D" w:rsidP="00B4113D">
            <w:pPr>
              <w:keepNext/>
              <w:widowControl w:val="0"/>
              <w:numPr>
                <w:ilvl w:val="0"/>
                <w:numId w:val="173"/>
              </w:numPr>
              <w:spacing w:after="0"/>
              <w:rPr>
                <w:sz w:val="22"/>
                <w:szCs w:val="22"/>
              </w:rPr>
            </w:pPr>
            <w:r w:rsidRPr="006E61D4">
              <w:rPr>
                <w:sz w:val="22"/>
                <w:szCs w:val="22"/>
              </w:rPr>
              <w:t>A copy of the service plan and visitation plan must be present in the case record.</w:t>
            </w:r>
          </w:p>
          <w:p w14:paraId="07779B2E" w14:textId="77777777" w:rsidR="00B4113D" w:rsidRPr="006E61D4" w:rsidRDefault="00B4113D" w:rsidP="00B4113D">
            <w:pPr>
              <w:keepNext/>
              <w:widowControl w:val="0"/>
              <w:numPr>
                <w:ilvl w:val="0"/>
                <w:numId w:val="173"/>
              </w:numPr>
              <w:spacing w:after="0"/>
              <w:rPr>
                <w:sz w:val="22"/>
                <w:szCs w:val="22"/>
              </w:rPr>
            </w:pPr>
            <w:r w:rsidRPr="006E61D4">
              <w:rPr>
                <w:sz w:val="22"/>
                <w:szCs w:val="22"/>
              </w:rPr>
              <w:t>A copy of the receipt and invoice must be present.</w:t>
            </w:r>
          </w:p>
        </w:tc>
      </w:tr>
    </w:tbl>
    <w:p w14:paraId="29536B86"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Service may be reimbursed in advance by following the procedure and using the pre-paid transportation forms located on the DHHR intranet site. A reconciliation of money paid in advance must occur upon completion of the trip.  If this does not occur, the client is no longer eligible for this service.</w:t>
      </w:r>
    </w:p>
    <w:p w14:paraId="0050C761" w14:textId="77777777" w:rsidR="00B4113D" w:rsidRPr="00AA0822" w:rsidRDefault="00B4113D" w:rsidP="001D7B1D">
      <w:pPr>
        <w:pStyle w:val="Index1"/>
        <w:numPr>
          <w:ilvl w:val="0"/>
          <w:numId w:val="0"/>
        </w:numPr>
        <w:ind w:left="720" w:hanging="360"/>
      </w:pPr>
    </w:p>
    <w:p w14:paraId="35FD8398"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w:t>
      </w:r>
      <w:r w:rsidRPr="006E61D4">
        <w:rPr>
          <w:sz w:val="22"/>
          <w:szCs w:val="22"/>
        </w:rPr>
        <w:lastRenderedPageBreak/>
        <w:t>been granted by DHHR.  Additionally, children in the custody of WV DHHR must also have permission from the corresponding circuit court judge to travel outside of West Virginia.</w:t>
      </w:r>
    </w:p>
    <w:p w14:paraId="59AE3044"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0A7E84F6" w14:textId="77777777" w:rsidR="00B4113D" w:rsidRPr="006E61D4" w:rsidRDefault="00B4113D" w:rsidP="00B4113D">
      <w:pPr>
        <w:widowControl w:val="0"/>
        <w:ind w:left="3240" w:hanging="3240"/>
        <w:rPr>
          <w:sz w:val="22"/>
          <w:szCs w:val="22"/>
        </w:rPr>
      </w:pPr>
    </w:p>
    <w:p w14:paraId="32BF8631" w14:textId="77777777" w:rsidR="00B4113D" w:rsidRPr="006E61D4" w:rsidRDefault="00B4113D" w:rsidP="00B4113D">
      <w:pPr>
        <w:widowControl w:val="0"/>
        <w:ind w:left="3240" w:hanging="3240"/>
        <w:rPr>
          <w:sz w:val="22"/>
          <w:szCs w:val="22"/>
        </w:rPr>
      </w:pPr>
    </w:p>
    <w:p w14:paraId="788BE1CF" w14:textId="77777777" w:rsidR="00B4113D" w:rsidRPr="006E61D4" w:rsidRDefault="00B4113D" w:rsidP="00B4113D">
      <w:pPr>
        <w:widowControl w:val="0"/>
        <w:ind w:left="3240" w:hanging="3240"/>
        <w:rPr>
          <w:sz w:val="22"/>
          <w:szCs w:val="22"/>
        </w:rPr>
      </w:pPr>
      <w:r w:rsidRPr="006E61D4">
        <w:rPr>
          <w:sz w:val="22"/>
          <w:szCs w:val="22"/>
        </w:rPr>
        <w:br w:type="page"/>
      </w:r>
    </w:p>
    <w:p w14:paraId="2962C480" w14:textId="77777777" w:rsidR="00B4113D" w:rsidRPr="006E61D4" w:rsidRDefault="00B4113D" w:rsidP="007706E7">
      <w:pPr>
        <w:pStyle w:val="Heading2"/>
      </w:pPr>
      <w:bookmarkStart w:id="528" w:name="_Toc189465092"/>
      <w:bookmarkStart w:id="529" w:name="_Toc198452691"/>
      <w:bookmarkStart w:id="530" w:name="_Toc318186048"/>
      <w:bookmarkStart w:id="531" w:name="_Toc534728731"/>
      <w:r w:rsidRPr="006E61D4">
        <w:lastRenderedPageBreak/>
        <w:t>Meals 230125</w:t>
      </w:r>
      <w:bookmarkEnd w:id="528"/>
      <w:bookmarkEnd w:id="529"/>
      <w:bookmarkEnd w:id="530"/>
      <w:bookmarkEnd w:id="531"/>
    </w:p>
    <w:p w14:paraId="4D19378B" w14:textId="77777777" w:rsidR="00B4113D" w:rsidRPr="006E61D4" w:rsidRDefault="00B4113D" w:rsidP="00B4113D">
      <w:pPr>
        <w:rPr>
          <w:sz w:val="22"/>
          <w:szCs w:val="22"/>
          <w:u w:val="single"/>
        </w:rPr>
      </w:pPr>
    </w:p>
    <w:p w14:paraId="5B74AF8E"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Food for one identified transportation provider.  Reimbursement is limited to the actual expenses for food not to exceed state employee reimbursement rate for meals.</w:t>
      </w:r>
    </w:p>
    <w:p w14:paraId="267FAF2F" w14:textId="77777777" w:rsidR="00B4113D" w:rsidRPr="006E61D4" w:rsidRDefault="00B4113D" w:rsidP="00B4113D">
      <w:pPr>
        <w:widowControl w:val="0"/>
        <w:jc w:val="both"/>
        <w:rPr>
          <w:sz w:val="22"/>
          <w:szCs w:val="22"/>
        </w:rPr>
      </w:pPr>
    </w:p>
    <w:p w14:paraId="0B705453"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F5FBB1B"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00"/>
      </w:tblGrid>
      <w:tr w:rsidR="00B4113D" w:rsidRPr="006E61D4" w14:paraId="4D3B7E34" w14:textId="77777777" w:rsidTr="00251A3E">
        <w:tc>
          <w:tcPr>
            <w:tcW w:w="2700" w:type="dxa"/>
            <w:vAlign w:val="center"/>
          </w:tcPr>
          <w:p w14:paraId="4699FB89" w14:textId="77777777" w:rsidR="00B4113D" w:rsidRPr="006E61D4" w:rsidRDefault="00B4113D" w:rsidP="00251A3E">
            <w:pPr>
              <w:widowControl w:val="0"/>
              <w:rPr>
                <w:b/>
                <w:bCs/>
                <w:sz w:val="22"/>
                <w:szCs w:val="22"/>
              </w:rPr>
            </w:pPr>
            <w:r w:rsidRPr="006E61D4">
              <w:rPr>
                <w:b/>
                <w:bCs/>
                <w:sz w:val="22"/>
                <w:szCs w:val="22"/>
              </w:rPr>
              <w:t>Target Population</w:t>
            </w:r>
          </w:p>
        </w:tc>
        <w:tc>
          <w:tcPr>
            <w:tcW w:w="6300" w:type="dxa"/>
          </w:tcPr>
          <w:p w14:paraId="1C539302"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5570DDE" w14:textId="77777777" w:rsidTr="00251A3E">
        <w:tc>
          <w:tcPr>
            <w:tcW w:w="2700" w:type="dxa"/>
            <w:vAlign w:val="center"/>
          </w:tcPr>
          <w:p w14:paraId="7E657FDB" w14:textId="77777777" w:rsidR="00B4113D" w:rsidRPr="006E61D4" w:rsidRDefault="00B4113D" w:rsidP="00251A3E">
            <w:pPr>
              <w:widowControl w:val="0"/>
              <w:rPr>
                <w:b/>
                <w:bCs/>
                <w:sz w:val="22"/>
                <w:szCs w:val="22"/>
              </w:rPr>
            </w:pPr>
            <w:r w:rsidRPr="006E61D4">
              <w:rPr>
                <w:b/>
                <w:bCs/>
                <w:sz w:val="22"/>
                <w:szCs w:val="22"/>
              </w:rPr>
              <w:t>Program Option</w:t>
            </w:r>
          </w:p>
        </w:tc>
        <w:tc>
          <w:tcPr>
            <w:tcW w:w="6300" w:type="dxa"/>
          </w:tcPr>
          <w:p w14:paraId="16E6F523" w14:textId="77777777" w:rsidR="00B4113D" w:rsidRPr="006E61D4" w:rsidRDefault="00B4113D" w:rsidP="00251A3E">
            <w:pPr>
              <w:widowControl w:val="0"/>
              <w:rPr>
                <w:sz w:val="22"/>
                <w:szCs w:val="22"/>
              </w:rPr>
            </w:pPr>
            <w:r w:rsidRPr="006E61D4">
              <w:rPr>
                <w:sz w:val="22"/>
                <w:szCs w:val="22"/>
              </w:rPr>
              <w:t>Family Foster Care</w:t>
            </w:r>
          </w:p>
        </w:tc>
      </w:tr>
      <w:tr w:rsidR="00B4113D" w:rsidRPr="006E61D4" w14:paraId="76751010" w14:textId="77777777" w:rsidTr="00251A3E">
        <w:tc>
          <w:tcPr>
            <w:tcW w:w="2700" w:type="dxa"/>
            <w:vAlign w:val="center"/>
          </w:tcPr>
          <w:p w14:paraId="67BBC26E" w14:textId="77777777" w:rsidR="00B4113D" w:rsidRPr="006E61D4" w:rsidRDefault="00B4113D" w:rsidP="00251A3E">
            <w:pPr>
              <w:widowControl w:val="0"/>
              <w:rPr>
                <w:b/>
                <w:bCs/>
                <w:sz w:val="22"/>
                <w:szCs w:val="22"/>
              </w:rPr>
            </w:pPr>
            <w:r w:rsidRPr="006E61D4">
              <w:rPr>
                <w:b/>
                <w:bCs/>
                <w:sz w:val="22"/>
                <w:szCs w:val="22"/>
              </w:rPr>
              <w:t>Initial Authorization</w:t>
            </w:r>
          </w:p>
        </w:tc>
        <w:tc>
          <w:tcPr>
            <w:tcW w:w="6300" w:type="dxa"/>
          </w:tcPr>
          <w:p w14:paraId="291EEC6D" w14:textId="77777777" w:rsidR="00B4113D" w:rsidRPr="00AA0822" w:rsidRDefault="00B4113D" w:rsidP="00251A3E">
            <w:pPr>
              <w:pStyle w:val="Index1"/>
            </w:pPr>
            <w:r w:rsidRPr="00AA0822">
              <w:t>Unit = one days meals</w:t>
            </w:r>
          </w:p>
          <w:p w14:paraId="2260CBBF" w14:textId="77777777" w:rsidR="00B4113D" w:rsidRPr="006E61D4" w:rsidRDefault="00B4113D" w:rsidP="00251A3E">
            <w:pPr>
              <w:rPr>
                <w:sz w:val="22"/>
                <w:szCs w:val="22"/>
              </w:rPr>
            </w:pPr>
            <w:r w:rsidRPr="006E61D4">
              <w:rPr>
                <w:sz w:val="22"/>
                <w:szCs w:val="22"/>
              </w:rPr>
              <w:t>Cannot Exceed three per one day</w:t>
            </w:r>
          </w:p>
        </w:tc>
      </w:tr>
      <w:tr w:rsidR="00B4113D" w:rsidRPr="006E61D4" w14:paraId="627077CA" w14:textId="77777777" w:rsidTr="00251A3E">
        <w:tc>
          <w:tcPr>
            <w:tcW w:w="2700" w:type="dxa"/>
            <w:vAlign w:val="center"/>
          </w:tcPr>
          <w:p w14:paraId="03F62011"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300" w:type="dxa"/>
          </w:tcPr>
          <w:p w14:paraId="1438CF2C" w14:textId="77777777" w:rsidR="00B4113D" w:rsidRPr="006E61D4" w:rsidRDefault="00B4113D" w:rsidP="00251A3E">
            <w:pPr>
              <w:widowControl w:val="0"/>
              <w:rPr>
                <w:sz w:val="22"/>
                <w:szCs w:val="22"/>
              </w:rPr>
            </w:pPr>
            <w:r w:rsidRPr="006E61D4">
              <w:rPr>
                <w:sz w:val="22"/>
                <w:szCs w:val="22"/>
              </w:rPr>
              <w:t>4</w:t>
            </w:r>
          </w:p>
        </w:tc>
      </w:tr>
      <w:tr w:rsidR="00B4113D" w:rsidRPr="006E61D4" w14:paraId="10D8D000" w14:textId="77777777" w:rsidTr="00251A3E">
        <w:tc>
          <w:tcPr>
            <w:tcW w:w="2700" w:type="dxa"/>
            <w:vAlign w:val="center"/>
          </w:tcPr>
          <w:p w14:paraId="0FB0720D" w14:textId="77777777" w:rsidR="00B4113D" w:rsidRPr="006E61D4" w:rsidRDefault="00B4113D" w:rsidP="00251A3E">
            <w:pPr>
              <w:widowControl w:val="0"/>
              <w:rPr>
                <w:b/>
                <w:bCs/>
                <w:sz w:val="22"/>
                <w:szCs w:val="22"/>
              </w:rPr>
            </w:pPr>
            <w:r w:rsidRPr="006E61D4">
              <w:rPr>
                <w:b/>
                <w:bCs/>
                <w:sz w:val="22"/>
                <w:szCs w:val="22"/>
              </w:rPr>
              <w:t>Admission Criteria</w:t>
            </w:r>
          </w:p>
        </w:tc>
        <w:tc>
          <w:tcPr>
            <w:tcW w:w="6300" w:type="dxa"/>
          </w:tcPr>
          <w:p w14:paraId="7F142540" w14:textId="77777777" w:rsidR="00B4113D" w:rsidRPr="006E61D4" w:rsidRDefault="00B4113D" w:rsidP="00B4113D">
            <w:pPr>
              <w:numPr>
                <w:ilvl w:val="0"/>
                <w:numId w:val="174"/>
              </w:numPr>
              <w:spacing w:after="0"/>
              <w:rPr>
                <w:sz w:val="22"/>
                <w:szCs w:val="22"/>
              </w:rPr>
            </w:pPr>
            <w:r w:rsidRPr="006E61D4">
              <w:rPr>
                <w:sz w:val="22"/>
                <w:szCs w:val="22"/>
              </w:rPr>
              <w:t>Child must be in foster care placement with a permanency plan.</w:t>
            </w:r>
          </w:p>
          <w:p w14:paraId="42E601DC" w14:textId="77777777" w:rsidR="00B4113D" w:rsidRPr="006E61D4" w:rsidRDefault="00B4113D" w:rsidP="00B4113D">
            <w:pPr>
              <w:numPr>
                <w:ilvl w:val="0"/>
                <w:numId w:val="174"/>
              </w:numPr>
              <w:spacing w:after="0"/>
              <w:rPr>
                <w:sz w:val="22"/>
                <w:szCs w:val="22"/>
              </w:rPr>
            </w:pPr>
            <w:r w:rsidRPr="006E61D4">
              <w:rPr>
                <w:sz w:val="22"/>
                <w:szCs w:val="22"/>
              </w:rPr>
              <w:t xml:space="preserve">Child must have an authorization in place for Transportation One or Two. </w:t>
            </w:r>
          </w:p>
          <w:p w14:paraId="0CE22746" w14:textId="77777777" w:rsidR="00B4113D" w:rsidRPr="006E61D4" w:rsidRDefault="00B4113D" w:rsidP="00B4113D">
            <w:pPr>
              <w:numPr>
                <w:ilvl w:val="0"/>
                <w:numId w:val="174"/>
              </w:numPr>
              <w:spacing w:after="0"/>
              <w:rPr>
                <w:sz w:val="22"/>
                <w:szCs w:val="22"/>
              </w:rPr>
            </w:pPr>
            <w:r w:rsidRPr="006E61D4">
              <w:rPr>
                <w:sz w:val="22"/>
                <w:szCs w:val="22"/>
              </w:rPr>
              <w:t>Extenuating circumstances exist related to distance, time and frequency.</w:t>
            </w:r>
          </w:p>
          <w:p w14:paraId="5B094D71" w14:textId="77777777" w:rsidR="00B4113D" w:rsidRPr="006E61D4" w:rsidRDefault="00B4113D" w:rsidP="00B4113D">
            <w:pPr>
              <w:numPr>
                <w:ilvl w:val="0"/>
                <w:numId w:val="174"/>
              </w:numPr>
              <w:spacing w:after="0"/>
              <w:rPr>
                <w:sz w:val="22"/>
                <w:szCs w:val="22"/>
              </w:rPr>
            </w:pPr>
            <w:r w:rsidRPr="006E61D4">
              <w:rPr>
                <w:sz w:val="22"/>
                <w:szCs w:val="22"/>
              </w:rPr>
              <w:t>Service must be noted on the service plan.</w:t>
            </w:r>
          </w:p>
          <w:p w14:paraId="0EECDDEB" w14:textId="77777777" w:rsidR="00B4113D" w:rsidRPr="006E61D4" w:rsidRDefault="00B4113D" w:rsidP="00B4113D">
            <w:pPr>
              <w:numPr>
                <w:ilvl w:val="0"/>
                <w:numId w:val="174"/>
              </w:numPr>
              <w:spacing w:after="0"/>
              <w:rPr>
                <w:sz w:val="22"/>
                <w:szCs w:val="22"/>
              </w:rPr>
            </w:pPr>
            <w:r w:rsidRPr="006E61D4">
              <w:rPr>
                <w:sz w:val="22"/>
                <w:szCs w:val="22"/>
              </w:rPr>
              <w:t>Goals/objectives must be present to address how utilization of this service will occur in the future.</w:t>
            </w:r>
          </w:p>
          <w:p w14:paraId="300A2922" w14:textId="77777777" w:rsidR="00B4113D" w:rsidRPr="006E61D4" w:rsidRDefault="00B4113D" w:rsidP="00B4113D">
            <w:pPr>
              <w:numPr>
                <w:ilvl w:val="0"/>
                <w:numId w:val="174"/>
              </w:numPr>
              <w:spacing w:after="0"/>
              <w:rPr>
                <w:sz w:val="22"/>
                <w:szCs w:val="22"/>
              </w:rPr>
            </w:pPr>
            <w:r w:rsidRPr="006E61D4">
              <w:rPr>
                <w:sz w:val="22"/>
                <w:szCs w:val="22"/>
              </w:rPr>
              <w:t>Those covered are limited to individuals listed on the visitation plan.</w:t>
            </w:r>
          </w:p>
        </w:tc>
      </w:tr>
      <w:tr w:rsidR="00B4113D" w:rsidRPr="006E61D4" w14:paraId="4218126D" w14:textId="77777777" w:rsidTr="00251A3E">
        <w:trPr>
          <w:trHeight w:val="1493"/>
        </w:trPr>
        <w:tc>
          <w:tcPr>
            <w:tcW w:w="2700" w:type="dxa"/>
            <w:vAlign w:val="center"/>
          </w:tcPr>
          <w:p w14:paraId="68B050E3"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300" w:type="dxa"/>
          </w:tcPr>
          <w:p w14:paraId="4F1BF9D8" w14:textId="77777777" w:rsidR="00B4113D" w:rsidRPr="006E61D4" w:rsidRDefault="00B4113D" w:rsidP="00B4113D">
            <w:pPr>
              <w:widowControl w:val="0"/>
              <w:numPr>
                <w:ilvl w:val="0"/>
                <w:numId w:val="175"/>
              </w:numPr>
              <w:tabs>
                <w:tab w:val="left" w:pos="432"/>
              </w:tabs>
              <w:spacing w:after="0"/>
              <w:rPr>
                <w:sz w:val="22"/>
                <w:szCs w:val="22"/>
              </w:rPr>
            </w:pPr>
            <w:r w:rsidRPr="006E61D4">
              <w:rPr>
                <w:sz w:val="22"/>
                <w:szCs w:val="22"/>
              </w:rPr>
              <w:t>Progress toward goals/objectives has been made, but not satisfactorily achieved.</w:t>
            </w:r>
          </w:p>
          <w:p w14:paraId="7F4CA417" w14:textId="77777777" w:rsidR="00B4113D" w:rsidRPr="006E61D4" w:rsidRDefault="00B4113D" w:rsidP="00B4113D">
            <w:pPr>
              <w:widowControl w:val="0"/>
              <w:numPr>
                <w:ilvl w:val="0"/>
                <w:numId w:val="175"/>
              </w:numPr>
              <w:tabs>
                <w:tab w:val="left" w:pos="432"/>
              </w:tabs>
              <w:spacing w:after="0"/>
              <w:rPr>
                <w:sz w:val="22"/>
                <w:szCs w:val="22"/>
              </w:rPr>
            </w:pPr>
            <w:r w:rsidRPr="006E61D4">
              <w:rPr>
                <w:sz w:val="22"/>
                <w:szCs w:val="22"/>
              </w:rPr>
              <w:t>Extenuating circumstances continue to exist related to distance, time and frequency.</w:t>
            </w:r>
          </w:p>
          <w:p w14:paraId="3A3FF147" w14:textId="77777777" w:rsidR="00B4113D" w:rsidRPr="006E61D4" w:rsidRDefault="00B4113D" w:rsidP="00B4113D">
            <w:pPr>
              <w:widowControl w:val="0"/>
              <w:numPr>
                <w:ilvl w:val="0"/>
                <w:numId w:val="175"/>
              </w:numPr>
              <w:tabs>
                <w:tab w:val="left" w:pos="432"/>
              </w:tabs>
              <w:spacing w:after="0"/>
              <w:rPr>
                <w:sz w:val="22"/>
                <w:szCs w:val="22"/>
              </w:rPr>
            </w:pPr>
            <w:r w:rsidRPr="006E61D4">
              <w:rPr>
                <w:sz w:val="22"/>
                <w:szCs w:val="22"/>
              </w:rPr>
              <w:t xml:space="preserve">Permanency plan is still appropriate to receive this service. </w:t>
            </w:r>
          </w:p>
        </w:tc>
      </w:tr>
      <w:tr w:rsidR="00B4113D" w:rsidRPr="006E61D4" w14:paraId="728F4AC5" w14:textId="77777777" w:rsidTr="00251A3E">
        <w:trPr>
          <w:trHeight w:val="728"/>
        </w:trPr>
        <w:tc>
          <w:tcPr>
            <w:tcW w:w="2700" w:type="dxa"/>
            <w:vAlign w:val="center"/>
          </w:tcPr>
          <w:p w14:paraId="3087AD13" w14:textId="77777777" w:rsidR="00B4113D" w:rsidRPr="006E61D4" w:rsidRDefault="00B4113D" w:rsidP="00251A3E">
            <w:pPr>
              <w:widowControl w:val="0"/>
              <w:rPr>
                <w:b/>
                <w:bCs/>
                <w:sz w:val="22"/>
                <w:szCs w:val="22"/>
              </w:rPr>
            </w:pPr>
            <w:r w:rsidRPr="006E61D4">
              <w:rPr>
                <w:b/>
                <w:bCs/>
                <w:sz w:val="22"/>
                <w:szCs w:val="22"/>
              </w:rPr>
              <w:t>Discharge Criteria</w:t>
            </w:r>
          </w:p>
          <w:p w14:paraId="600784B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300" w:type="dxa"/>
          </w:tcPr>
          <w:p w14:paraId="1B7A95DB" w14:textId="77777777" w:rsidR="00B4113D" w:rsidRPr="006E61D4" w:rsidRDefault="00B4113D" w:rsidP="00B4113D">
            <w:pPr>
              <w:widowControl w:val="0"/>
              <w:numPr>
                <w:ilvl w:val="0"/>
                <w:numId w:val="176"/>
              </w:numPr>
              <w:tabs>
                <w:tab w:val="left" w:pos="432"/>
              </w:tabs>
              <w:spacing w:after="0"/>
              <w:rPr>
                <w:sz w:val="22"/>
                <w:szCs w:val="22"/>
              </w:rPr>
            </w:pPr>
            <w:r w:rsidRPr="006E61D4">
              <w:rPr>
                <w:sz w:val="22"/>
                <w:szCs w:val="22"/>
              </w:rPr>
              <w:t xml:space="preserve">Goals/objectives have been satisfactorily achieved. </w:t>
            </w:r>
          </w:p>
          <w:p w14:paraId="48D3A955" w14:textId="77777777" w:rsidR="00B4113D" w:rsidRPr="006E61D4" w:rsidRDefault="00B4113D" w:rsidP="00B4113D">
            <w:pPr>
              <w:widowControl w:val="0"/>
              <w:numPr>
                <w:ilvl w:val="0"/>
                <w:numId w:val="176"/>
              </w:numPr>
              <w:tabs>
                <w:tab w:val="left" w:pos="432"/>
              </w:tabs>
              <w:spacing w:after="0"/>
              <w:rPr>
                <w:sz w:val="22"/>
                <w:szCs w:val="22"/>
              </w:rPr>
            </w:pPr>
            <w:r w:rsidRPr="006E61D4">
              <w:rPr>
                <w:sz w:val="22"/>
                <w:szCs w:val="22"/>
              </w:rPr>
              <w:t>Child’s case has been closed.</w:t>
            </w:r>
          </w:p>
          <w:p w14:paraId="7B13F33F" w14:textId="77777777" w:rsidR="00B4113D" w:rsidRPr="006E61D4" w:rsidRDefault="00B4113D" w:rsidP="00B4113D">
            <w:pPr>
              <w:widowControl w:val="0"/>
              <w:numPr>
                <w:ilvl w:val="0"/>
                <w:numId w:val="176"/>
              </w:numPr>
              <w:tabs>
                <w:tab w:val="left" w:pos="432"/>
              </w:tabs>
              <w:spacing w:after="0"/>
              <w:rPr>
                <w:sz w:val="22"/>
                <w:szCs w:val="22"/>
              </w:rPr>
            </w:pPr>
            <w:r w:rsidRPr="006E61D4">
              <w:rPr>
                <w:sz w:val="22"/>
                <w:szCs w:val="22"/>
              </w:rPr>
              <w:t>Child has been reunified with family.</w:t>
            </w:r>
          </w:p>
          <w:p w14:paraId="4767C221" w14:textId="77777777" w:rsidR="00B4113D" w:rsidRPr="006E61D4" w:rsidRDefault="00B4113D" w:rsidP="00B4113D">
            <w:pPr>
              <w:widowControl w:val="0"/>
              <w:numPr>
                <w:ilvl w:val="0"/>
                <w:numId w:val="176"/>
              </w:numPr>
              <w:tabs>
                <w:tab w:val="left" w:pos="432"/>
              </w:tabs>
              <w:spacing w:after="0"/>
              <w:rPr>
                <w:sz w:val="22"/>
                <w:szCs w:val="22"/>
              </w:rPr>
            </w:pPr>
            <w:r w:rsidRPr="006E61D4">
              <w:rPr>
                <w:sz w:val="22"/>
                <w:szCs w:val="22"/>
              </w:rPr>
              <w:t xml:space="preserve">Youth was placed in DJS custody for detention/incarceration  </w:t>
            </w:r>
          </w:p>
        </w:tc>
      </w:tr>
      <w:tr w:rsidR="00B4113D" w:rsidRPr="006E61D4" w14:paraId="0602F3FD" w14:textId="77777777" w:rsidTr="00251A3E">
        <w:tc>
          <w:tcPr>
            <w:tcW w:w="2700" w:type="dxa"/>
            <w:vAlign w:val="center"/>
          </w:tcPr>
          <w:p w14:paraId="7E345F26" w14:textId="77777777" w:rsidR="00B4113D" w:rsidRPr="006E61D4" w:rsidRDefault="00B4113D" w:rsidP="00251A3E">
            <w:pPr>
              <w:widowControl w:val="0"/>
              <w:rPr>
                <w:b/>
                <w:bCs/>
                <w:sz w:val="22"/>
                <w:szCs w:val="22"/>
              </w:rPr>
            </w:pPr>
            <w:r w:rsidRPr="006E61D4">
              <w:rPr>
                <w:b/>
                <w:bCs/>
                <w:sz w:val="22"/>
                <w:szCs w:val="22"/>
              </w:rPr>
              <w:t>Service Exclusions</w:t>
            </w:r>
          </w:p>
        </w:tc>
        <w:tc>
          <w:tcPr>
            <w:tcW w:w="6300" w:type="dxa"/>
          </w:tcPr>
          <w:p w14:paraId="3A33311D" w14:textId="77777777" w:rsidR="00B4113D" w:rsidRPr="006E61D4" w:rsidRDefault="00B4113D" w:rsidP="00B4113D">
            <w:pPr>
              <w:widowControl w:val="0"/>
              <w:numPr>
                <w:ilvl w:val="0"/>
                <w:numId w:val="176"/>
              </w:numPr>
              <w:tabs>
                <w:tab w:val="left" w:pos="432"/>
              </w:tabs>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8EFE632" w14:textId="77777777" w:rsidR="00B4113D" w:rsidRPr="006E61D4" w:rsidRDefault="00B4113D" w:rsidP="00B4113D">
            <w:pPr>
              <w:widowControl w:val="0"/>
              <w:numPr>
                <w:ilvl w:val="0"/>
                <w:numId w:val="176"/>
              </w:numPr>
              <w:tabs>
                <w:tab w:val="left" w:pos="432"/>
              </w:tabs>
              <w:spacing w:after="0"/>
              <w:rPr>
                <w:sz w:val="22"/>
                <w:szCs w:val="22"/>
              </w:rPr>
            </w:pPr>
            <w:r w:rsidRPr="006E61D4">
              <w:rPr>
                <w:sz w:val="22"/>
                <w:szCs w:val="22"/>
              </w:rPr>
              <w:t>Expenses for entertainment and alcoholic beverages are not covered.</w:t>
            </w:r>
          </w:p>
          <w:p w14:paraId="065F0301" w14:textId="77777777" w:rsidR="00B4113D" w:rsidRPr="006E61D4" w:rsidRDefault="00B4113D" w:rsidP="00B4113D">
            <w:pPr>
              <w:widowControl w:val="0"/>
              <w:numPr>
                <w:ilvl w:val="0"/>
                <w:numId w:val="176"/>
              </w:numPr>
              <w:tabs>
                <w:tab w:val="left" w:pos="432"/>
              </w:tabs>
              <w:spacing w:after="0"/>
              <w:rPr>
                <w:sz w:val="22"/>
                <w:szCs w:val="22"/>
              </w:rPr>
            </w:pPr>
            <w:r w:rsidRPr="006E61D4">
              <w:rPr>
                <w:sz w:val="22"/>
                <w:szCs w:val="22"/>
              </w:rPr>
              <w:t>Those receiving Waiver or ICF/MR services are not eligible for this service.</w:t>
            </w:r>
          </w:p>
        </w:tc>
      </w:tr>
      <w:tr w:rsidR="00B4113D" w:rsidRPr="006E61D4" w14:paraId="601E1050" w14:textId="77777777" w:rsidTr="00251A3E">
        <w:tc>
          <w:tcPr>
            <w:tcW w:w="2700" w:type="dxa"/>
            <w:vAlign w:val="center"/>
          </w:tcPr>
          <w:p w14:paraId="3A56F459" w14:textId="77777777" w:rsidR="00B4113D" w:rsidRPr="006E61D4" w:rsidRDefault="00B4113D" w:rsidP="00251A3E">
            <w:pPr>
              <w:widowControl w:val="0"/>
              <w:rPr>
                <w:b/>
                <w:bCs/>
                <w:sz w:val="22"/>
                <w:szCs w:val="22"/>
              </w:rPr>
            </w:pPr>
            <w:r w:rsidRPr="006E61D4">
              <w:rPr>
                <w:b/>
                <w:bCs/>
                <w:sz w:val="22"/>
                <w:szCs w:val="22"/>
              </w:rPr>
              <w:t>Clinical Exclusions</w:t>
            </w:r>
          </w:p>
        </w:tc>
        <w:tc>
          <w:tcPr>
            <w:tcW w:w="6300" w:type="dxa"/>
          </w:tcPr>
          <w:p w14:paraId="34E8C017" w14:textId="77777777" w:rsidR="00B4113D" w:rsidRPr="006E61D4" w:rsidRDefault="00B4113D" w:rsidP="00B4113D">
            <w:pPr>
              <w:widowControl w:val="0"/>
              <w:numPr>
                <w:ilvl w:val="0"/>
                <w:numId w:val="176"/>
              </w:numPr>
              <w:tabs>
                <w:tab w:val="left" w:pos="432"/>
              </w:tabs>
              <w:spacing w:after="0"/>
              <w:rPr>
                <w:sz w:val="22"/>
                <w:szCs w:val="22"/>
              </w:rPr>
            </w:pPr>
            <w:r w:rsidRPr="006E61D4">
              <w:rPr>
                <w:sz w:val="22"/>
                <w:szCs w:val="22"/>
              </w:rPr>
              <w:t>Severity of child’s issues precludes provision of services in this level of care.</w:t>
            </w:r>
          </w:p>
        </w:tc>
      </w:tr>
      <w:tr w:rsidR="00B4113D" w:rsidRPr="006E61D4" w14:paraId="181A21B4" w14:textId="77777777" w:rsidTr="00251A3E">
        <w:tc>
          <w:tcPr>
            <w:tcW w:w="2700" w:type="dxa"/>
            <w:vAlign w:val="center"/>
          </w:tcPr>
          <w:p w14:paraId="7C64C4B8" w14:textId="77777777" w:rsidR="00B4113D" w:rsidRPr="006E61D4" w:rsidRDefault="00B4113D" w:rsidP="00251A3E">
            <w:pPr>
              <w:keepNext/>
              <w:widowControl w:val="0"/>
              <w:ind w:left="468" w:hanging="360"/>
              <w:rPr>
                <w:b/>
                <w:bCs/>
                <w:sz w:val="22"/>
                <w:szCs w:val="22"/>
              </w:rPr>
            </w:pPr>
            <w:r w:rsidRPr="006E61D4">
              <w:rPr>
                <w:b/>
                <w:bCs/>
                <w:sz w:val="22"/>
                <w:szCs w:val="22"/>
              </w:rPr>
              <w:t>Documentation</w:t>
            </w:r>
          </w:p>
        </w:tc>
        <w:tc>
          <w:tcPr>
            <w:tcW w:w="6300" w:type="dxa"/>
          </w:tcPr>
          <w:p w14:paraId="40DBCA1E" w14:textId="77777777" w:rsidR="00B4113D" w:rsidRPr="006E61D4" w:rsidRDefault="00B4113D" w:rsidP="00B4113D">
            <w:pPr>
              <w:keepNext/>
              <w:widowControl w:val="0"/>
              <w:numPr>
                <w:ilvl w:val="0"/>
                <w:numId w:val="155"/>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4AE5C3BA" w14:textId="77777777" w:rsidR="00B4113D" w:rsidRPr="006E61D4" w:rsidRDefault="00B4113D" w:rsidP="00B4113D">
            <w:pPr>
              <w:keepNext/>
              <w:numPr>
                <w:ilvl w:val="0"/>
                <w:numId w:val="155"/>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6B92A6D0" w14:textId="77777777" w:rsidR="00B4113D" w:rsidRPr="006E61D4" w:rsidRDefault="00B4113D" w:rsidP="00B4113D">
            <w:pPr>
              <w:keepNext/>
              <w:widowControl w:val="0"/>
              <w:numPr>
                <w:ilvl w:val="0"/>
                <w:numId w:val="155"/>
              </w:numPr>
              <w:spacing w:after="0"/>
              <w:rPr>
                <w:sz w:val="22"/>
                <w:szCs w:val="22"/>
              </w:rPr>
            </w:pPr>
            <w:r w:rsidRPr="006E61D4">
              <w:rPr>
                <w:sz w:val="22"/>
                <w:szCs w:val="22"/>
              </w:rPr>
              <w:t>A copy of the service plan and visitation plan must be present in the case record.</w:t>
            </w:r>
          </w:p>
          <w:p w14:paraId="74165725" w14:textId="77777777" w:rsidR="00B4113D" w:rsidRPr="006E61D4" w:rsidRDefault="00B4113D" w:rsidP="00B4113D">
            <w:pPr>
              <w:keepNext/>
              <w:widowControl w:val="0"/>
              <w:numPr>
                <w:ilvl w:val="0"/>
                <w:numId w:val="155"/>
              </w:numPr>
              <w:spacing w:after="0"/>
              <w:rPr>
                <w:sz w:val="22"/>
                <w:szCs w:val="22"/>
              </w:rPr>
            </w:pPr>
            <w:r w:rsidRPr="006E61D4">
              <w:rPr>
                <w:sz w:val="22"/>
                <w:szCs w:val="22"/>
              </w:rPr>
              <w:t>A copy of the receipt and invoice must be present.</w:t>
            </w:r>
          </w:p>
        </w:tc>
      </w:tr>
    </w:tbl>
    <w:p w14:paraId="3D8BA239" w14:textId="77777777" w:rsidR="00B4113D" w:rsidRPr="006E61D4" w:rsidRDefault="00B4113D" w:rsidP="00B4113D">
      <w:pPr>
        <w:pStyle w:val="IndexHeading"/>
        <w:keepNext w:val="0"/>
        <w:widowControl w:val="0"/>
        <w:spacing w:line="240" w:lineRule="auto"/>
        <w:ind w:left="468" w:hanging="360"/>
        <w:rPr>
          <w:rFonts w:ascii="Times New Roman" w:hAnsi="Times New Roman"/>
          <w:b/>
          <w:spacing w:val="0"/>
          <w:sz w:val="22"/>
          <w:szCs w:val="22"/>
        </w:rPr>
      </w:pPr>
      <w:r w:rsidRPr="006E61D4">
        <w:rPr>
          <w:rFonts w:ascii="Times New Roman" w:hAnsi="Times New Roman"/>
          <w:b/>
          <w:spacing w:val="0"/>
          <w:sz w:val="22"/>
          <w:szCs w:val="22"/>
        </w:rPr>
        <w:t>Additional Service Criteria:</w:t>
      </w:r>
    </w:p>
    <w:p w14:paraId="30DB4883" w14:textId="77777777" w:rsidR="00B4113D" w:rsidRPr="006E61D4" w:rsidRDefault="00B4113D" w:rsidP="00B4113D">
      <w:pPr>
        <w:pStyle w:val="IndexHeading"/>
        <w:keepNext w:val="0"/>
        <w:widowControl w:val="0"/>
        <w:spacing w:line="240" w:lineRule="auto"/>
        <w:ind w:left="180"/>
        <w:rPr>
          <w:rFonts w:ascii="Times New Roman" w:hAnsi="Times New Roman"/>
          <w:spacing w:val="0"/>
          <w:sz w:val="22"/>
          <w:szCs w:val="22"/>
        </w:rPr>
      </w:pPr>
      <w:r w:rsidRPr="006E61D4">
        <w:rPr>
          <w:rFonts w:ascii="Times New Roman" w:hAnsi="Times New Roman"/>
          <w:spacing w:val="0"/>
          <w:sz w:val="22"/>
          <w:szCs w:val="22"/>
        </w:rPr>
        <w:t>Service may be reimbursed in advance by following the procedure and using the pre-paid transportation forms located on the DHHR intranet site. A reconciliation of money paid in advance must occur upon completion of the trip.  If this does not occur, the client is no longer eligible for this service.</w:t>
      </w:r>
    </w:p>
    <w:p w14:paraId="6779A154" w14:textId="77777777" w:rsidR="00B4113D" w:rsidRPr="00AA0822" w:rsidRDefault="00B4113D" w:rsidP="001D7B1D">
      <w:pPr>
        <w:pStyle w:val="Index1"/>
        <w:numPr>
          <w:ilvl w:val="0"/>
          <w:numId w:val="0"/>
        </w:numPr>
        <w:ind w:left="720"/>
      </w:pPr>
    </w:p>
    <w:p w14:paraId="402F0841"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75C7F4D" w14:textId="77777777" w:rsidR="00B4113D" w:rsidRPr="006E61D4" w:rsidRDefault="00B4113D" w:rsidP="00B4113D">
      <w:pPr>
        <w:rPr>
          <w:sz w:val="22"/>
          <w:szCs w:val="22"/>
        </w:rPr>
      </w:pPr>
      <w:r w:rsidRPr="006E61D4">
        <w:rPr>
          <w:sz w:val="22"/>
          <w:szCs w:val="22"/>
        </w:rPr>
        <w:br w:type="page"/>
      </w:r>
    </w:p>
    <w:p w14:paraId="628C9712" w14:textId="77777777" w:rsidR="00B4113D" w:rsidRPr="006E61D4" w:rsidRDefault="00B4113D" w:rsidP="007706E7">
      <w:pPr>
        <w:pStyle w:val="Heading2"/>
      </w:pPr>
      <w:bookmarkStart w:id="532" w:name="_Toc189465093"/>
      <w:bookmarkStart w:id="533" w:name="_Toc198452692"/>
      <w:bookmarkStart w:id="534" w:name="_Toc318186049"/>
      <w:bookmarkStart w:id="535" w:name="_Toc534728732"/>
      <w:r w:rsidRPr="006E61D4">
        <w:lastRenderedPageBreak/>
        <w:t>Supervised Visitation One 230171</w:t>
      </w:r>
      <w:bookmarkEnd w:id="532"/>
      <w:bookmarkEnd w:id="533"/>
      <w:bookmarkEnd w:id="534"/>
      <w:bookmarkEnd w:id="535"/>
    </w:p>
    <w:p w14:paraId="468C6F2C" w14:textId="77777777" w:rsidR="00B4113D" w:rsidRPr="006E61D4" w:rsidRDefault="00B4113D" w:rsidP="00B4113D">
      <w:pPr>
        <w:rPr>
          <w:sz w:val="22"/>
          <w:szCs w:val="22"/>
        </w:rPr>
      </w:pPr>
    </w:p>
    <w:p w14:paraId="1491B877" w14:textId="77777777" w:rsidR="00B4113D" w:rsidRPr="006E61D4" w:rsidRDefault="00B4113D" w:rsidP="00B4113D">
      <w:pPr>
        <w:ind w:left="36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Service in which visitation between family members (parent to child or child to child) is observed to ensure general safety and appropriate </w:t>
      </w:r>
    </w:p>
    <w:p w14:paraId="355E59AA" w14:textId="77777777" w:rsidR="00B4113D" w:rsidRPr="006E61D4" w:rsidRDefault="00B4113D" w:rsidP="00B4113D">
      <w:pPr>
        <w:ind w:left="360"/>
        <w:jc w:val="both"/>
        <w:rPr>
          <w:sz w:val="22"/>
          <w:szCs w:val="22"/>
        </w:rPr>
      </w:pPr>
      <w:r w:rsidRPr="006E61D4">
        <w:rPr>
          <w:sz w:val="22"/>
          <w:szCs w:val="22"/>
        </w:rPr>
        <w:t xml:space="preserve">interaction is maintained during visitation. Visitation provider either looks in on visits between family members periodically (as determined by DHHR visitation plan) or observes the visit while sitting in the room with the family members. Visitation provider will observe to ensure that no abuse, either physical or emotional, takes place during visitation. Provider will also ensure that parents do not inappropriately try to influence the child to recant prior statement to CPS/police officers. Provider will further ensure that family member visiting with the child continues to interact with the child during visitation instead of stepping outside to smoke or take phone calls, falling asleep or carrying on a conversation with the visitation provider instead of the child. During events such as these, the visitation provider will either re-direct the adult family member or if severe enough, end the visit after consultation with the child’s assigned DHHR worker. If the visitation provider needs to contact the DHHR worker, he/she should take precaution to ensure that the visit is covered so that no further inappropriate interaction takes place while the visitation provider is out of the room contacting the DHHR worker. This type of visitation can be done at the family’s home, an outdoor recreational setting, or in an office, whichever provides the needed safety of the children and provider.  </w:t>
      </w:r>
    </w:p>
    <w:p w14:paraId="7FA29D94" w14:textId="77777777" w:rsidR="00B4113D" w:rsidRPr="006E61D4" w:rsidRDefault="00B4113D" w:rsidP="00B4113D">
      <w:pPr>
        <w:ind w:left="360"/>
        <w:jc w:val="both"/>
        <w:rPr>
          <w:sz w:val="22"/>
          <w:szCs w:val="22"/>
        </w:rPr>
      </w:pPr>
    </w:p>
    <w:p w14:paraId="1C843A44" w14:textId="77777777" w:rsidR="00B4113D" w:rsidRPr="006E61D4" w:rsidRDefault="00B4113D" w:rsidP="00B4113D">
      <w:pPr>
        <w:ind w:left="36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7BC1427"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007"/>
      </w:tblGrid>
      <w:tr w:rsidR="00B4113D" w:rsidRPr="006E61D4" w14:paraId="5C544B9B" w14:textId="77777777" w:rsidTr="00251A3E">
        <w:tc>
          <w:tcPr>
            <w:tcW w:w="2993" w:type="dxa"/>
            <w:vAlign w:val="center"/>
          </w:tcPr>
          <w:p w14:paraId="255DE0A8" w14:textId="77777777" w:rsidR="00B4113D" w:rsidRPr="006E61D4" w:rsidRDefault="00B4113D" w:rsidP="00251A3E">
            <w:pPr>
              <w:widowControl w:val="0"/>
              <w:rPr>
                <w:b/>
                <w:bCs/>
                <w:sz w:val="22"/>
                <w:szCs w:val="22"/>
              </w:rPr>
            </w:pPr>
            <w:r w:rsidRPr="006E61D4">
              <w:rPr>
                <w:b/>
                <w:bCs/>
                <w:sz w:val="22"/>
                <w:szCs w:val="22"/>
              </w:rPr>
              <w:t>Target Population</w:t>
            </w:r>
          </w:p>
        </w:tc>
        <w:tc>
          <w:tcPr>
            <w:tcW w:w="6007" w:type="dxa"/>
          </w:tcPr>
          <w:p w14:paraId="1D804142"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1385B086" w14:textId="77777777" w:rsidTr="00251A3E">
        <w:tc>
          <w:tcPr>
            <w:tcW w:w="2993" w:type="dxa"/>
            <w:vAlign w:val="center"/>
          </w:tcPr>
          <w:p w14:paraId="28E54FDA" w14:textId="77777777" w:rsidR="00B4113D" w:rsidRPr="006E61D4" w:rsidRDefault="00B4113D" w:rsidP="00251A3E">
            <w:pPr>
              <w:widowControl w:val="0"/>
              <w:rPr>
                <w:b/>
                <w:bCs/>
                <w:sz w:val="22"/>
                <w:szCs w:val="22"/>
              </w:rPr>
            </w:pPr>
            <w:r w:rsidRPr="006E61D4">
              <w:rPr>
                <w:b/>
                <w:bCs/>
                <w:sz w:val="22"/>
                <w:szCs w:val="22"/>
              </w:rPr>
              <w:lastRenderedPageBreak/>
              <w:t>Program Option</w:t>
            </w:r>
          </w:p>
        </w:tc>
        <w:tc>
          <w:tcPr>
            <w:tcW w:w="6007" w:type="dxa"/>
          </w:tcPr>
          <w:p w14:paraId="0035302C"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1420CBC2" w14:textId="77777777" w:rsidTr="00251A3E">
        <w:tc>
          <w:tcPr>
            <w:tcW w:w="2993" w:type="dxa"/>
            <w:vAlign w:val="center"/>
          </w:tcPr>
          <w:p w14:paraId="0AD1C26D" w14:textId="77777777" w:rsidR="00B4113D" w:rsidRPr="006E61D4" w:rsidRDefault="00B4113D" w:rsidP="00251A3E">
            <w:pPr>
              <w:widowControl w:val="0"/>
              <w:rPr>
                <w:b/>
                <w:bCs/>
                <w:sz w:val="22"/>
                <w:szCs w:val="22"/>
              </w:rPr>
            </w:pPr>
            <w:r w:rsidRPr="006E61D4">
              <w:rPr>
                <w:b/>
                <w:bCs/>
                <w:sz w:val="22"/>
                <w:szCs w:val="22"/>
              </w:rPr>
              <w:t>Initial Authorization</w:t>
            </w:r>
          </w:p>
        </w:tc>
        <w:tc>
          <w:tcPr>
            <w:tcW w:w="6007" w:type="dxa"/>
          </w:tcPr>
          <w:p w14:paraId="2C1C84DB" w14:textId="77777777" w:rsidR="00B4113D" w:rsidRPr="006E61D4" w:rsidRDefault="00B4113D" w:rsidP="00251A3E">
            <w:pPr>
              <w:widowControl w:val="0"/>
              <w:rPr>
                <w:sz w:val="22"/>
                <w:szCs w:val="22"/>
              </w:rPr>
            </w:pPr>
            <w:r w:rsidRPr="006E61D4">
              <w:rPr>
                <w:sz w:val="22"/>
                <w:szCs w:val="22"/>
              </w:rPr>
              <w:t>92 days</w:t>
            </w:r>
          </w:p>
          <w:p w14:paraId="5D218680" w14:textId="77777777" w:rsidR="00B4113D" w:rsidRPr="006E61D4" w:rsidRDefault="00B4113D" w:rsidP="00251A3E">
            <w:pPr>
              <w:widowControl w:val="0"/>
              <w:rPr>
                <w:sz w:val="22"/>
                <w:szCs w:val="22"/>
              </w:rPr>
            </w:pPr>
            <w:r w:rsidRPr="006E61D4">
              <w:rPr>
                <w:sz w:val="22"/>
                <w:szCs w:val="22"/>
              </w:rPr>
              <w:t>Unit = One half hour</w:t>
            </w:r>
          </w:p>
          <w:p w14:paraId="6A31D0B6"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4207A69D" w14:textId="77777777" w:rsidTr="00251A3E">
        <w:tc>
          <w:tcPr>
            <w:tcW w:w="2993" w:type="dxa"/>
            <w:vAlign w:val="center"/>
          </w:tcPr>
          <w:p w14:paraId="49358BB2"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7" w:type="dxa"/>
          </w:tcPr>
          <w:p w14:paraId="263D0AAD" w14:textId="77777777" w:rsidR="00B4113D" w:rsidRPr="006E61D4" w:rsidRDefault="00B4113D" w:rsidP="00251A3E">
            <w:pPr>
              <w:widowControl w:val="0"/>
              <w:rPr>
                <w:sz w:val="22"/>
                <w:szCs w:val="22"/>
              </w:rPr>
            </w:pPr>
            <w:r w:rsidRPr="006E61D4">
              <w:rPr>
                <w:sz w:val="22"/>
                <w:szCs w:val="22"/>
              </w:rPr>
              <w:t>4</w:t>
            </w:r>
          </w:p>
          <w:p w14:paraId="0ECF4E9D" w14:textId="77777777" w:rsidR="00B4113D" w:rsidRPr="006E61D4" w:rsidRDefault="00B4113D" w:rsidP="00251A3E">
            <w:pPr>
              <w:widowControl w:val="0"/>
              <w:rPr>
                <w:sz w:val="22"/>
                <w:szCs w:val="22"/>
              </w:rPr>
            </w:pPr>
          </w:p>
        </w:tc>
      </w:tr>
      <w:tr w:rsidR="00B4113D" w:rsidRPr="006E61D4" w14:paraId="55B7B977" w14:textId="77777777" w:rsidTr="00251A3E">
        <w:tc>
          <w:tcPr>
            <w:tcW w:w="2993" w:type="dxa"/>
            <w:vAlign w:val="center"/>
          </w:tcPr>
          <w:p w14:paraId="3A8FBD1C" w14:textId="77777777" w:rsidR="00B4113D" w:rsidRPr="006E61D4" w:rsidRDefault="00B4113D" w:rsidP="00251A3E">
            <w:pPr>
              <w:widowControl w:val="0"/>
              <w:rPr>
                <w:b/>
                <w:bCs/>
                <w:sz w:val="22"/>
                <w:szCs w:val="22"/>
              </w:rPr>
            </w:pPr>
            <w:r w:rsidRPr="006E61D4">
              <w:rPr>
                <w:b/>
                <w:bCs/>
                <w:sz w:val="22"/>
                <w:szCs w:val="22"/>
              </w:rPr>
              <w:t>Admission Criteria</w:t>
            </w:r>
          </w:p>
        </w:tc>
        <w:tc>
          <w:tcPr>
            <w:tcW w:w="6007" w:type="dxa"/>
          </w:tcPr>
          <w:p w14:paraId="3756C07A" w14:textId="77777777" w:rsidR="00B4113D" w:rsidRPr="006E61D4" w:rsidRDefault="00B4113D" w:rsidP="00B4113D">
            <w:pPr>
              <w:widowControl w:val="0"/>
              <w:numPr>
                <w:ilvl w:val="0"/>
                <w:numId w:val="221"/>
              </w:numPr>
              <w:spacing w:after="0"/>
              <w:rPr>
                <w:sz w:val="22"/>
                <w:szCs w:val="22"/>
              </w:rPr>
            </w:pPr>
            <w:r w:rsidRPr="006E61D4">
              <w:rPr>
                <w:sz w:val="22"/>
                <w:szCs w:val="22"/>
              </w:rPr>
              <w:t xml:space="preserve">Children must be in the custody of the DHHR and the goal of visitation must be eventual reunification with parents and/or siblings </w:t>
            </w:r>
            <w:r w:rsidRPr="006E61D4">
              <w:rPr>
                <w:b/>
                <w:sz w:val="22"/>
                <w:szCs w:val="22"/>
              </w:rPr>
              <w:t>or</w:t>
            </w:r>
          </w:p>
          <w:p w14:paraId="1622D1FA" w14:textId="77777777" w:rsidR="00B4113D" w:rsidRPr="006E61D4" w:rsidRDefault="00B4113D" w:rsidP="00B4113D">
            <w:pPr>
              <w:widowControl w:val="0"/>
              <w:numPr>
                <w:ilvl w:val="0"/>
                <w:numId w:val="221"/>
              </w:numPr>
              <w:spacing w:after="0"/>
              <w:rPr>
                <w:sz w:val="22"/>
                <w:szCs w:val="22"/>
              </w:rPr>
            </w:pPr>
            <w:r w:rsidRPr="006E61D4">
              <w:rPr>
                <w:sz w:val="22"/>
                <w:szCs w:val="22"/>
              </w:rPr>
              <w:t>To maintain contact between siblings and/or relatives that cannot be reunified</w:t>
            </w:r>
          </w:p>
          <w:p w14:paraId="50DE2C80" w14:textId="77777777" w:rsidR="00B4113D" w:rsidRPr="006E61D4" w:rsidRDefault="00B4113D" w:rsidP="00B4113D">
            <w:pPr>
              <w:widowControl w:val="0"/>
              <w:numPr>
                <w:ilvl w:val="0"/>
                <w:numId w:val="221"/>
              </w:numPr>
              <w:spacing w:after="0"/>
              <w:rPr>
                <w:b/>
                <w:sz w:val="22"/>
                <w:szCs w:val="22"/>
              </w:rPr>
            </w:pPr>
            <w:r w:rsidRPr="006E61D4">
              <w:rPr>
                <w:sz w:val="22"/>
                <w:szCs w:val="22"/>
              </w:rPr>
              <w:t xml:space="preserve">MDT has reviewed the case and determined that visitation with parents can be supervised on a less stringent basis than supervised visitation two </w:t>
            </w:r>
            <w:r w:rsidRPr="006E61D4">
              <w:rPr>
                <w:b/>
                <w:sz w:val="22"/>
                <w:szCs w:val="22"/>
              </w:rPr>
              <w:t>or</w:t>
            </w:r>
          </w:p>
          <w:p w14:paraId="765E0BAE" w14:textId="77777777" w:rsidR="00B4113D" w:rsidRPr="006E61D4" w:rsidRDefault="00B4113D" w:rsidP="00B4113D">
            <w:pPr>
              <w:widowControl w:val="0"/>
              <w:numPr>
                <w:ilvl w:val="0"/>
                <w:numId w:val="221"/>
              </w:numPr>
              <w:spacing w:after="0"/>
              <w:rPr>
                <w:sz w:val="22"/>
                <w:szCs w:val="22"/>
              </w:rPr>
            </w:pPr>
            <w:r w:rsidRPr="006E61D4">
              <w:rPr>
                <w:sz w:val="22"/>
                <w:szCs w:val="22"/>
              </w:rPr>
              <w:t>The visitation plan notes that partial supervision is required.</w:t>
            </w:r>
          </w:p>
          <w:p w14:paraId="10F3029B" w14:textId="77777777" w:rsidR="00B4113D" w:rsidRPr="006E61D4" w:rsidRDefault="00B4113D" w:rsidP="00B4113D">
            <w:pPr>
              <w:widowControl w:val="0"/>
              <w:numPr>
                <w:ilvl w:val="0"/>
                <w:numId w:val="221"/>
              </w:numPr>
              <w:spacing w:after="0"/>
              <w:rPr>
                <w:sz w:val="22"/>
                <w:szCs w:val="22"/>
              </w:rPr>
            </w:pPr>
            <w:r w:rsidRPr="006E61D4">
              <w:rPr>
                <w:sz w:val="22"/>
                <w:szCs w:val="22"/>
              </w:rPr>
              <w:t>The service plan indicates what specific issues are to be monitored/observed during the visitations.</w:t>
            </w:r>
          </w:p>
        </w:tc>
      </w:tr>
      <w:tr w:rsidR="00B4113D" w:rsidRPr="006E61D4" w14:paraId="697D9401" w14:textId="77777777" w:rsidTr="00251A3E">
        <w:trPr>
          <w:trHeight w:val="665"/>
        </w:trPr>
        <w:tc>
          <w:tcPr>
            <w:tcW w:w="2993" w:type="dxa"/>
            <w:vAlign w:val="center"/>
          </w:tcPr>
          <w:p w14:paraId="0452FD2D"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7" w:type="dxa"/>
          </w:tcPr>
          <w:p w14:paraId="7EC74CE2" w14:textId="77777777" w:rsidR="00B4113D" w:rsidRPr="006E61D4" w:rsidRDefault="00B4113D" w:rsidP="00B4113D">
            <w:pPr>
              <w:numPr>
                <w:ilvl w:val="0"/>
                <w:numId w:val="222"/>
              </w:numPr>
              <w:spacing w:after="0"/>
              <w:rPr>
                <w:sz w:val="22"/>
                <w:szCs w:val="22"/>
              </w:rPr>
            </w:pPr>
            <w:r w:rsidRPr="006E61D4">
              <w:rPr>
                <w:sz w:val="22"/>
                <w:szCs w:val="22"/>
              </w:rPr>
              <w:t>Progress toward goals/objectives has been documented, but not achieved.</w:t>
            </w:r>
          </w:p>
          <w:p w14:paraId="3EDD7A61" w14:textId="77777777" w:rsidR="00B4113D" w:rsidRPr="006E61D4" w:rsidRDefault="00B4113D" w:rsidP="00B4113D">
            <w:pPr>
              <w:numPr>
                <w:ilvl w:val="0"/>
                <w:numId w:val="222"/>
              </w:numPr>
              <w:spacing w:after="0"/>
              <w:rPr>
                <w:sz w:val="22"/>
                <w:szCs w:val="22"/>
              </w:rPr>
            </w:pPr>
            <w:r w:rsidRPr="006E61D4">
              <w:rPr>
                <w:sz w:val="22"/>
                <w:szCs w:val="22"/>
              </w:rPr>
              <w:t>MDT recommends the service continue.</w:t>
            </w:r>
          </w:p>
          <w:p w14:paraId="51ACB3E1" w14:textId="77777777" w:rsidR="00B4113D" w:rsidRPr="006E61D4" w:rsidRDefault="00B4113D" w:rsidP="00B4113D">
            <w:pPr>
              <w:numPr>
                <w:ilvl w:val="0"/>
                <w:numId w:val="222"/>
              </w:numPr>
              <w:spacing w:after="0"/>
              <w:rPr>
                <w:sz w:val="22"/>
                <w:szCs w:val="22"/>
              </w:rPr>
            </w:pPr>
            <w:r w:rsidRPr="006E61D4">
              <w:rPr>
                <w:sz w:val="22"/>
                <w:szCs w:val="22"/>
              </w:rPr>
              <w:t>Child remains in the custody of the DHHR and issues that require partial or complete supervision continue to be present.</w:t>
            </w:r>
          </w:p>
        </w:tc>
      </w:tr>
      <w:tr w:rsidR="00B4113D" w:rsidRPr="006E61D4" w14:paraId="6417BF9A" w14:textId="77777777" w:rsidTr="00251A3E">
        <w:tc>
          <w:tcPr>
            <w:tcW w:w="2993" w:type="dxa"/>
            <w:vAlign w:val="center"/>
          </w:tcPr>
          <w:p w14:paraId="11A3DF54" w14:textId="77777777" w:rsidR="00B4113D" w:rsidRPr="006E61D4" w:rsidRDefault="00B4113D" w:rsidP="00251A3E">
            <w:pPr>
              <w:widowControl w:val="0"/>
              <w:rPr>
                <w:b/>
                <w:bCs/>
                <w:sz w:val="22"/>
                <w:szCs w:val="22"/>
              </w:rPr>
            </w:pPr>
            <w:r w:rsidRPr="006E61D4">
              <w:rPr>
                <w:b/>
                <w:bCs/>
                <w:sz w:val="22"/>
                <w:szCs w:val="22"/>
              </w:rPr>
              <w:t>Discharge Criteria</w:t>
            </w:r>
          </w:p>
          <w:p w14:paraId="56BB61BF"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7" w:type="dxa"/>
          </w:tcPr>
          <w:p w14:paraId="6DA1BA1F" w14:textId="77777777" w:rsidR="00B4113D" w:rsidRPr="006E61D4" w:rsidRDefault="00B4113D" w:rsidP="00B4113D">
            <w:pPr>
              <w:numPr>
                <w:ilvl w:val="0"/>
                <w:numId w:val="418"/>
              </w:numPr>
              <w:spacing w:after="0"/>
              <w:rPr>
                <w:sz w:val="22"/>
                <w:szCs w:val="22"/>
              </w:rPr>
            </w:pPr>
            <w:r w:rsidRPr="006E61D4">
              <w:rPr>
                <w:sz w:val="22"/>
                <w:szCs w:val="22"/>
              </w:rPr>
              <w:t>Goals and objectives have been substantially met.</w:t>
            </w:r>
          </w:p>
          <w:p w14:paraId="706E1A04" w14:textId="77777777" w:rsidR="00B4113D" w:rsidRPr="006E61D4" w:rsidRDefault="00B4113D" w:rsidP="00B4113D">
            <w:pPr>
              <w:numPr>
                <w:ilvl w:val="0"/>
                <w:numId w:val="418"/>
              </w:numPr>
              <w:spacing w:after="0"/>
              <w:rPr>
                <w:sz w:val="22"/>
                <w:szCs w:val="22"/>
              </w:rPr>
            </w:pPr>
            <w:r w:rsidRPr="006E61D4">
              <w:rPr>
                <w:sz w:val="22"/>
                <w:szCs w:val="22"/>
              </w:rPr>
              <w:t>Child has been reunified with biological family.</w:t>
            </w:r>
          </w:p>
          <w:p w14:paraId="4AE8F4E0" w14:textId="77777777" w:rsidR="00B4113D" w:rsidRPr="006E61D4" w:rsidRDefault="00B4113D" w:rsidP="00B4113D">
            <w:pPr>
              <w:numPr>
                <w:ilvl w:val="0"/>
                <w:numId w:val="418"/>
              </w:numPr>
              <w:spacing w:after="0"/>
              <w:rPr>
                <w:sz w:val="22"/>
                <w:szCs w:val="22"/>
              </w:rPr>
            </w:pPr>
            <w:r w:rsidRPr="006E61D4">
              <w:rPr>
                <w:sz w:val="22"/>
                <w:szCs w:val="22"/>
              </w:rPr>
              <w:t>Parental rights have been terminated or are in the process of termination.</w:t>
            </w:r>
          </w:p>
          <w:p w14:paraId="66072517" w14:textId="77777777" w:rsidR="00B4113D" w:rsidRPr="006E61D4" w:rsidRDefault="00B4113D" w:rsidP="00B4113D">
            <w:pPr>
              <w:numPr>
                <w:ilvl w:val="0"/>
                <w:numId w:val="418"/>
              </w:numPr>
              <w:spacing w:after="0"/>
              <w:rPr>
                <w:sz w:val="22"/>
                <w:szCs w:val="22"/>
              </w:rPr>
            </w:pPr>
            <w:r w:rsidRPr="006E61D4">
              <w:rPr>
                <w:sz w:val="22"/>
                <w:szCs w:val="22"/>
              </w:rPr>
              <w:t>Child’s case is closed.</w:t>
            </w:r>
          </w:p>
          <w:p w14:paraId="3B26DCE4" w14:textId="77777777" w:rsidR="00B4113D" w:rsidRPr="006E61D4" w:rsidRDefault="00B4113D" w:rsidP="00B4113D">
            <w:pPr>
              <w:pStyle w:val="IndexHeading"/>
              <w:keepNext w:val="0"/>
              <w:numPr>
                <w:ilvl w:val="0"/>
                <w:numId w:val="418"/>
              </w:numPr>
              <w:spacing w:line="240" w:lineRule="auto"/>
              <w:rPr>
                <w:rFonts w:ascii="Times New Roman" w:hAnsi="Times New Roman"/>
                <w:spacing w:val="0"/>
                <w:sz w:val="22"/>
                <w:szCs w:val="22"/>
              </w:rPr>
            </w:pPr>
            <w:r w:rsidRPr="006E61D4">
              <w:rPr>
                <w:rFonts w:ascii="Times New Roman" w:hAnsi="Times New Roman"/>
                <w:spacing w:val="0"/>
                <w:sz w:val="22"/>
                <w:szCs w:val="22"/>
              </w:rPr>
              <w:t>Visitation is deemed detrimental to the child’s safety and well-being.</w:t>
            </w:r>
          </w:p>
          <w:p w14:paraId="5CF4E221" w14:textId="77777777" w:rsidR="00B4113D" w:rsidRPr="006E61D4" w:rsidRDefault="00B4113D" w:rsidP="00B4113D">
            <w:pPr>
              <w:pStyle w:val="IndexHeading"/>
              <w:keepNext w:val="0"/>
              <w:numPr>
                <w:ilvl w:val="0"/>
                <w:numId w:val="418"/>
              </w:numPr>
              <w:spacing w:line="240" w:lineRule="auto"/>
              <w:rPr>
                <w:rFonts w:ascii="Times New Roman" w:hAnsi="Times New Roman"/>
                <w:sz w:val="22"/>
                <w:szCs w:val="22"/>
              </w:rPr>
            </w:pPr>
            <w:r w:rsidRPr="006E61D4">
              <w:rPr>
                <w:rFonts w:ascii="Times New Roman" w:hAnsi="Times New Roman"/>
                <w:sz w:val="22"/>
                <w:szCs w:val="22"/>
              </w:rPr>
              <w:t xml:space="preserve">Youth was placed in DJS custody for detention/incarceration </w:t>
            </w:r>
          </w:p>
          <w:p w14:paraId="3993FAE2" w14:textId="77777777" w:rsidR="00B4113D" w:rsidRPr="006E61D4" w:rsidRDefault="00B4113D" w:rsidP="00B4113D">
            <w:pPr>
              <w:pStyle w:val="IndexHeading"/>
              <w:keepNext w:val="0"/>
              <w:numPr>
                <w:ilvl w:val="0"/>
                <w:numId w:val="418"/>
              </w:numPr>
              <w:spacing w:line="240" w:lineRule="auto"/>
              <w:rPr>
                <w:rFonts w:ascii="Times New Roman" w:hAnsi="Times New Roman"/>
                <w:spacing w:val="0"/>
                <w:sz w:val="22"/>
                <w:szCs w:val="22"/>
              </w:rPr>
            </w:pPr>
            <w:r w:rsidRPr="006E61D4">
              <w:rPr>
                <w:rFonts w:ascii="Times New Roman" w:hAnsi="Times New Roman"/>
                <w:sz w:val="22"/>
                <w:szCs w:val="22"/>
              </w:rPr>
              <w:t>Specialized and Therapeutic foster homes are to be the provider of this service for youth residing in their homes.</w:t>
            </w:r>
          </w:p>
          <w:p w14:paraId="7D0C8358" w14:textId="77777777" w:rsidR="00B4113D" w:rsidRPr="006E61D4" w:rsidRDefault="00B4113D" w:rsidP="00251A3E">
            <w:pPr>
              <w:rPr>
                <w:sz w:val="22"/>
                <w:szCs w:val="22"/>
              </w:rPr>
            </w:pPr>
          </w:p>
        </w:tc>
      </w:tr>
      <w:tr w:rsidR="00B4113D" w:rsidRPr="006E61D4" w14:paraId="71E81DC5" w14:textId="77777777" w:rsidTr="00251A3E">
        <w:trPr>
          <w:trHeight w:val="530"/>
        </w:trPr>
        <w:tc>
          <w:tcPr>
            <w:tcW w:w="2993" w:type="dxa"/>
            <w:vAlign w:val="center"/>
          </w:tcPr>
          <w:p w14:paraId="7E1E61DD" w14:textId="77777777" w:rsidR="00B4113D" w:rsidRPr="006E61D4" w:rsidRDefault="00B4113D" w:rsidP="00251A3E">
            <w:pPr>
              <w:widowControl w:val="0"/>
              <w:rPr>
                <w:b/>
                <w:bCs/>
                <w:sz w:val="22"/>
                <w:szCs w:val="22"/>
              </w:rPr>
            </w:pPr>
            <w:r w:rsidRPr="006E61D4">
              <w:rPr>
                <w:b/>
                <w:bCs/>
                <w:sz w:val="22"/>
                <w:szCs w:val="22"/>
              </w:rPr>
              <w:t>Service Exclusions</w:t>
            </w:r>
          </w:p>
        </w:tc>
        <w:tc>
          <w:tcPr>
            <w:tcW w:w="6007" w:type="dxa"/>
            <w:vAlign w:val="center"/>
          </w:tcPr>
          <w:p w14:paraId="6E9D6334" w14:textId="77777777" w:rsidR="00B4113D" w:rsidRPr="006E61D4" w:rsidRDefault="00B4113D" w:rsidP="00B4113D">
            <w:pPr>
              <w:pStyle w:val="IndexHeading"/>
              <w:keepNext w:val="0"/>
              <w:widowControl w:val="0"/>
              <w:numPr>
                <w:ilvl w:val="0"/>
                <w:numId w:val="223"/>
              </w:numPr>
              <w:spacing w:line="240" w:lineRule="auto"/>
              <w:rPr>
                <w:rFonts w:ascii="Times New Roman" w:hAnsi="Times New Roman"/>
                <w:sz w:val="22"/>
                <w:szCs w:val="22"/>
              </w:rPr>
            </w:pPr>
            <w:r w:rsidRPr="006E61D4">
              <w:rPr>
                <w:rFonts w:ascii="Times New Roman" w:hAnsi="Times New Roman"/>
                <w:sz w:val="22"/>
                <w:szCs w:val="22"/>
              </w:rPr>
              <w:t>No individual fee for service code including Medicaid Clinic, Rehabilitation or Targeted Case Management may be billed concurrently while this code is being utilized.</w:t>
            </w:r>
          </w:p>
          <w:p w14:paraId="26F3AEEA" w14:textId="77777777" w:rsidR="00B4113D" w:rsidRPr="006E61D4" w:rsidRDefault="00B4113D" w:rsidP="00B4113D">
            <w:pPr>
              <w:numPr>
                <w:ilvl w:val="0"/>
                <w:numId w:val="223"/>
              </w:numPr>
              <w:spacing w:after="0"/>
              <w:rPr>
                <w:sz w:val="22"/>
                <w:szCs w:val="22"/>
              </w:rPr>
            </w:pPr>
            <w:r w:rsidRPr="006E61D4">
              <w:rPr>
                <w:sz w:val="22"/>
                <w:szCs w:val="22"/>
              </w:rPr>
              <w:lastRenderedPageBreak/>
              <w:t>Those receiving Waiver or ICF/MR services are not eligible for this service.</w:t>
            </w:r>
          </w:p>
          <w:p w14:paraId="6D8A0592" w14:textId="77777777" w:rsidR="00B4113D" w:rsidRPr="006E61D4" w:rsidRDefault="00B4113D" w:rsidP="00B4113D">
            <w:pPr>
              <w:numPr>
                <w:ilvl w:val="0"/>
                <w:numId w:val="223"/>
              </w:numPr>
              <w:spacing w:after="0"/>
              <w:rPr>
                <w:sz w:val="22"/>
                <w:szCs w:val="22"/>
              </w:rPr>
            </w:pPr>
            <w:r w:rsidRPr="006E61D4">
              <w:rPr>
                <w:sz w:val="22"/>
                <w:szCs w:val="22"/>
              </w:rPr>
              <w:t>In cases where more than one member of the family is receiving this service, bill under one identified child and reflect all present in the documentation.</w:t>
            </w:r>
          </w:p>
          <w:p w14:paraId="6304A594" w14:textId="77777777" w:rsidR="00B4113D" w:rsidRPr="006E61D4" w:rsidRDefault="00B4113D" w:rsidP="00B4113D">
            <w:pPr>
              <w:numPr>
                <w:ilvl w:val="0"/>
                <w:numId w:val="223"/>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450FC34" w14:textId="77777777" w:rsidR="00B4113D" w:rsidRPr="006E61D4" w:rsidRDefault="00B4113D" w:rsidP="00251A3E">
            <w:pPr>
              <w:widowControl w:val="0"/>
              <w:tabs>
                <w:tab w:val="left" w:pos="2520"/>
              </w:tabs>
              <w:ind w:left="2520" w:hanging="360"/>
              <w:jc w:val="both"/>
              <w:rPr>
                <w:sz w:val="22"/>
                <w:szCs w:val="22"/>
              </w:rPr>
            </w:pPr>
          </w:p>
        </w:tc>
      </w:tr>
      <w:tr w:rsidR="00B4113D" w:rsidRPr="006E61D4" w14:paraId="2180E3E6" w14:textId="77777777" w:rsidTr="00251A3E">
        <w:trPr>
          <w:trHeight w:val="530"/>
        </w:trPr>
        <w:tc>
          <w:tcPr>
            <w:tcW w:w="2993" w:type="dxa"/>
            <w:vAlign w:val="center"/>
          </w:tcPr>
          <w:p w14:paraId="70CB0852"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7" w:type="dxa"/>
            <w:vAlign w:val="center"/>
          </w:tcPr>
          <w:p w14:paraId="380B3870" w14:textId="77777777" w:rsidR="00B4113D" w:rsidRPr="006E61D4" w:rsidRDefault="00B4113D" w:rsidP="00B4113D">
            <w:pPr>
              <w:pStyle w:val="IndexHeading"/>
              <w:keepNext w:val="0"/>
              <w:widowControl w:val="0"/>
              <w:numPr>
                <w:ilvl w:val="0"/>
                <w:numId w:val="223"/>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1C0C8EDA" w14:textId="77777777" w:rsidTr="00251A3E">
        <w:tc>
          <w:tcPr>
            <w:tcW w:w="2993" w:type="dxa"/>
            <w:vAlign w:val="center"/>
          </w:tcPr>
          <w:p w14:paraId="68B3C5C5" w14:textId="77777777" w:rsidR="00B4113D" w:rsidRPr="006E61D4" w:rsidRDefault="00B4113D" w:rsidP="00251A3E">
            <w:pPr>
              <w:keepNext/>
              <w:widowControl w:val="0"/>
              <w:rPr>
                <w:b/>
                <w:bCs/>
                <w:sz w:val="22"/>
                <w:szCs w:val="22"/>
              </w:rPr>
            </w:pPr>
            <w:r w:rsidRPr="006E61D4">
              <w:rPr>
                <w:b/>
                <w:bCs/>
                <w:sz w:val="22"/>
                <w:szCs w:val="22"/>
              </w:rPr>
              <w:t>Documentation</w:t>
            </w:r>
          </w:p>
        </w:tc>
        <w:tc>
          <w:tcPr>
            <w:tcW w:w="6007" w:type="dxa"/>
          </w:tcPr>
          <w:p w14:paraId="53B700E4" w14:textId="77777777" w:rsidR="00B4113D" w:rsidRPr="006E61D4" w:rsidRDefault="00B4113D" w:rsidP="00251A3E">
            <w:pPr>
              <w:pStyle w:val="BodyTextIndent3"/>
              <w:widowControl w:val="0"/>
              <w:tabs>
                <w:tab w:val="left" w:pos="307"/>
                <w:tab w:val="num" w:pos="1512"/>
              </w:tabs>
              <w:ind w:left="139" w:firstLine="0"/>
              <w:rPr>
                <w:sz w:val="22"/>
                <w:szCs w:val="22"/>
              </w:rPr>
            </w:pPr>
            <w:r w:rsidRPr="006E61D4">
              <w:rPr>
                <w:sz w:val="22"/>
                <w:szCs w:val="22"/>
              </w:rPr>
              <w:t>There must always be a permanent case record maintained in a manner consistent with applicable licensing regulations and agency record-keeping policies.</w:t>
            </w:r>
          </w:p>
          <w:p w14:paraId="2EA9FB01" w14:textId="77777777" w:rsidR="00B4113D" w:rsidRPr="006E61D4" w:rsidRDefault="00B4113D" w:rsidP="00251A3E">
            <w:pPr>
              <w:pStyle w:val="BodyTextIndent3"/>
              <w:widowControl w:val="0"/>
              <w:tabs>
                <w:tab w:val="left" w:pos="307"/>
              </w:tabs>
              <w:ind w:left="139" w:firstLine="0"/>
              <w:rPr>
                <w:sz w:val="22"/>
                <w:szCs w:val="22"/>
              </w:rPr>
            </w:pPr>
          </w:p>
          <w:p w14:paraId="4A0F167A" w14:textId="77777777" w:rsidR="00B4113D" w:rsidRPr="006E61D4" w:rsidRDefault="00B4113D" w:rsidP="00251A3E">
            <w:pPr>
              <w:tabs>
                <w:tab w:val="left" w:pos="307"/>
              </w:tabs>
              <w:ind w:left="139"/>
              <w:rPr>
                <w:sz w:val="22"/>
                <w:szCs w:val="22"/>
              </w:rPr>
            </w:pPr>
            <w:r w:rsidRPr="006E61D4">
              <w:rPr>
                <w:sz w:val="22"/>
                <w:szCs w:val="22"/>
              </w:rPr>
              <w:t>A case note must be completed for each service event that includes</w:t>
            </w:r>
          </w:p>
          <w:p w14:paraId="3FDE1A3E"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Code or service name</w:t>
            </w:r>
          </w:p>
          <w:p w14:paraId="46A180C8"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Summary of the intervention</w:t>
            </w:r>
          </w:p>
          <w:p w14:paraId="3CD664B4"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Client’s response to the intervention</w:t>
            </w:r>
          </w:p>
          <w:p w14:paraId="07E22463"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Relation to the service plan</w:t>
            </w:r>
          </w:p>
          <w:p w14:paraId="099A9906"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Location where service occurred</w:t>
            </w:r>
          </w:p>
          <w:p w14:paraId="0AED315B"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Duration</w:t>
            </w:r>
          </w:p>
          <w:p w14:paraId="488B300C"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Start/stop time</w:t>
            </w:r>
          </w:p>
          <w:p w14:paraId="1EBF1AD9"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 xml:space="preserve">Signature of the provider and his/her title or credentials. </w:t>
            </w:r>
          </w:p>
          <w:p w14:paraId="2475AC2F" w14:textId="77777777" w:rsidR="00B4113D" w:rsidRPr="006E61D4" w:rsidRDefault="00B4113D" w:rsidP="00251A3E">
            <w:pPr>
              <w:tabs>
                <w:tab w:val="left" w:pos="307"/>
              </w:tabs>
              <w:rPr>
                <w:sz w:val="22"/>
                <w:szCs w:val="22"/>
              </w:rPr>
            </w:pPr>
          </w:p>
          <w:p w14:paraId="515B4723" w14:textId="77777777" w:rsidR="00B4113D" w:rsidRPr="006E61D4" w:rsidRDefault="00B4113D" w:rsidP="00251A3E">
            <w:pPr>
              <w:pStyle w:val="BodyTextIndent3"/>
              <w:widowControl w:val="0"/>
              <w:tabs>
                <w:tab w:val="left" w:pos="307"/>
                <w:tab w:val="num" w:pos="1512"/>
              </w:tabs>
              <w:ind w:left="139" w:firstLine="0"/>
              <w:rPr>
                <w:sz w:val="22"/>
                <w:szCs w:val="22"/>
              </w:rPr>
            </w:pPr>
            <w:r w:rsidRPr="006E61D4">
              <w:rPr>
                <w:sz w:val="22"/>
                <w:szCs w:val="22"/>
              </w:rPr>
              <w:t>A copy of the YBE/Behavioral Control Plan and DHHR service plan/DHHR visitation plan must be present in the case record.</w:t>
            </w:r>
          </w:p>
          <w:p w14:paraId="35C4EF2B" w14:textId="77777777" w:rsidR="00B4113D" w:rsidRPr="006E61D4" w:rsidRDefault="00B4113D" w:rsidP="00251A3E">
            <w:pPr>
              <w:pStyle w:val="BodyTextIndent3"/>
              <w:widowControl w:val="0"/>
              <w:tabs>
                <w:tab w:val="left" w:pos="307"/>
                <w:tab w:val="num" w:pos="1512"/>
              </w:tabs>
              <w:ind w:left="139" w:firstLine="0"/>
              <w:rPr>
                <w:sz w:val="22"/>
                <w:szCs w:val="22"/>
              </w:rPr>
            </w:pPr>
          </w:p>
          <w:p w14:paraId="5F181C36" w14:textId="77777777" w:rsidR="00B4113D" w:rsidRPr="006E61D4" w:rsidRDefault="00B4113D" w:rsidP="00251A3E">
            <w:pPr>
              <w:pStyle w:val="BodyTextIndent3"/>
              <w:widowControl w:val="0"/>
              <w:tabs>
                <w:tab w:val="left" w:pos="307"/>
                <w:tab w:val="num" w:pos="1512"/>
              </w:tabs>
              <w:ind w:left="139"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3AFF2A6B"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A list of dates of service and the specific services rendered and/or attempts</w:t>
            </w:r>
          </w:p>
          <w:p w14:paraId="6A0B2CCD"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lastRenderedPageBreak/>
              <w:t>Overall summary of progress for the client/family receiving the service.  Please include if family continues to benefit and/or the barriers to intervention</w:t>
            </w:r>
          </w:p>
          <w:p w14:paraId="49C29DD2"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Plan for further interventions</w:t>
            </w:r>
          </w:p>
          <w:p w14:paraId="4A2D69F7"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 xml:space="preserve">Any identified unmet concrete or service needs </w:t>
            </w:r>
          </w:p>
          <w:p w14:paraId="4B46F90E"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Date and name of DHHR staff to which any new allegations of abuse/neglect (CPS) or behavioral issues (YS) were reported within the month</w:t>
            </w:r>
          </w:p>
          <w:p w14:paraId="7CCD5D22" w14:textId="77777777" w:rsidR="00B4113D" w:rsidRPr="006E61D4" w:rsidRDefault="00B4113D" w:rsidP="00251A3E">
            <w:pPr>
              <w:tabs>
                <w:tab w:val="left" w:pos="307"/>
              </w:tabs>
              <w:ind w:left="1080"/>
              <w:rPr>
                <w:sz w:val="22"/>
                <w:szCs w:val="22"/>
              </w:rPr>
            </w:pPr>
          </w:p>
          <w:p w14:paraId="6D7AD364" w14:textId="77777777" w:rsidR="00B4113D" w:rsidRPr="006E61D4" w:rsidRDefault="00B4113D" w:rsidP="00251A3E">
            <w:pPr>
              <w:pStyle w:val="BodyTextIndent3"/>
              <w:widowControl w:val="0"/>
              <w:tabs>
                <w:tab w:val="left" w:pos="307"/>
                <w:tab w:val="num" w:pos="1512"/>
              </w:tabs>
              <w:ind w:left="139" w:firstLine="0"/>
              <w:rPr>
                <w:sz w:val="22"/>
                <w:szCs w:val="22"/>
              </w:rPr>
            </w:pPr>
            <w:r w:rsidRPr="006E61D4">
              <w:rPr>
                <w:sz w:val="22"/>
                <w:szCs w:val="22"/>
              </w:rPr>
              <w:t>If more than one child present, document all participants in the intervention within the note.</w:t>
            </w:r>
          </w:p>
        </w:tc>
      </w:tr>
    </w:tbl>
    <w:p w14:paraId="28D10DD9" w14:textId="77777777" w:rsidR="00B4113D" w:rsidRPr="006E61D4" w:rsidRDefault="00B4113D" w:rsidP="00B4113D">
      <w:pPr>
        <w:pStyle w:val="BodyText3"/>
        <w:tabs>
          <w:tab w:val="left" w:pos="2520"/>
        </w:tabs>
        <w:rPr>
          <w:b/>
          <w:sz w:val="22"/>
          <w:szCs w:val="22"/>
        </w:rPr>
      </w:pPr>
      <w:r w:rsidRPr="006E61D4">
        <w:rPr>
          <w:b/>
          <w:sz w:val="22"/>
          <w:szCs w:val="22"/>
        </w:rPr>
        <w:lastRenderedPageBreak/>
        <w:t>Additional Service Criteria:</w:t>
      </w:r>
      <w:r w:rsidRPr="001D7B1D">
        <w:rPr>
          <w:b/>
          <w:sz w:val="22"/>
          <w:szCs w:val="22"/>
          <w:u w:val="none"/>
        </w:rPr>
        <w:tab/>
      </w:r>
    </w:p>
    <w:p w14:paraId="770D10B3" w14:textId="77777777" w:rsidR="00B4113D" w:rsidRPr="006E61D4" w:rsidRDefault="00B4113D" w:rsidP="00B4113D">
      <w:pPr>
        <w:widowControl w:val="0"/>
        <w:numPr>
          <w:ilvl w:val="0"/>
          <w:numId w:val="325"/>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4B469F2F" w14:textId="77777777" w:rsidR="00B4113D" w:rsidRPr="006E61D4" w:rsidRDefault="00B4113D" w:rsidP="00B4113D">
      <w:pPr>
        <w:widowControl w:val="0"/>
        <w:numPr>
          <w:ilvl w:val="0"/>
          <w:numId w:val="325"/>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6F55A729" w14:textId="77777777" w:rsidR="00B4113D" w:rsidRPr="006E61D4" w:rsidRDefault="00B4113D" w:rsidP="00B4113D">
      <w:pPr>
        <w:widowControl w:val="0"/>
        <w:numPr>
          <w:ilvl w:val="0"/>
          <w:numId w:val="325"/>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43FACEF9" w14:textId="77777777" w:rsidR="00B4113D" w:rsidRPr="006E61D4" w:rsidRDefault="00B4113D" w:rsidP="00B4113D">
      <w:pPr>
        <w:widowControl w:val="0"/>
        <w:numPr>
          <w:ilvl w:val="0"/>
          <w:numId w:val="325"/>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07E302B3" w14:textId="77777777" w:rsidR="00B4113D" w:rsidRPr="006E61D4" w:rsidRDefault="00B4113D" w:rsidP="00B4113D">
      <w:pPr>
        <w:numPr>
          <w:ilvl w:val="0"/>
          <w:numId w:val="325"/>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AEB3125" w14:textId="77777777" w:rsidR="00B4113D" w:rsidRPr="006E61D4" w:rsidRDefault="00B4113D" w:rsidP="00B4113D">
      <w:pPr>
        <w:widowControl w:val="0"/>
        <w:ind w:left="3240" w:hanging="3240"/>
        <w:rPr>
          <w:sz w:val="22"/>
          <w:szCs w:val="22"/>
        </w:rPr>
      </w:pPr>
    </w:p>
    <w:p w14:paraId="1BC9210D"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0E05A394" w14:textId="77777777" w:rsidR="00B4113D" w:rsidRPr="006E61D4" w:rsidRDefault="00B4113D" w:rsidP="00B4113D">
      <w:pPr>
        <w:widowControl w:val="0"/>
        <w:ind w:left="3240" w:hanging="3240"/>
        <w:rPr>
          <w:sz w:val="22"/>
          <w:szCs w:val="22"/>
        </w:rPr>
      </w:pPr>
    </w:p>
    <w:p w14:paraId="09610C8E" w14:textId="77777777" w:rsidR="00B4113D" w:rsidRPr="006E61D4" w:rsidRDefault="00B4113D" w:rsidP="00B4113D">
      <w:pPr>
        <w:widowControl w:val="0"/>
        <w:ind w:left="3240" w:hanging="3240"/>
        <w:rPr>
          <w:sz w:val="22"/>
          <w:szCs w:val="22"/>
        </w:rPr>
      </w:pPr>
      <w:r w:rsidRPr="006E61D4">
        <w:rPr>
          <w:sz w:val="22"/>
          <w:szCs w:val="22"/>
        </w:rPr>
        <w:br w:type="page"/>
      </w:r>
    </w:p>
    <w:p w14:paraId="6B2B685E" w14:textId="77777777" w:rsidR="00B4113D" w:rsidRPr="006E61D4" w:rsidRDefault="00B4113D" w:rsidP="007706E7">
      <w:pPr>
        <w:pStyle w:val="Heading2"/>
      </w:pPr>
      <w:bookmarkStart w:id="536" w:name="_Toc52601505"/>
      <w:bookmarkStart w:id="537" w:name="_Toc189465094"/>
      <w:bookmarkStart w:id="538" w:name="_Toc198452693"/>
      <w:bookmarkStart w:id="539" w:name="_Toc318186050"/>
      <w:bookmarkStart w:id="540" w:name="_Toc534728733"/>
      <w:r w:rsidRPr="006E61D4">
        <w:lastRenderedPageBreak/>
        <w:t>Supervised Visitatio</w:t>
      </w:r>
      <w:bookmarkEnd w:id="536"/>
      <w:r w:rsidRPr="006E61D4">
        <w:t>n Two 230170</w:t>
      </w:r>
      <w:bookmarkEnd w:id="537"/>
      <w:bookmarkEnd w:id="538"/>
      <w:bookmarkEnd w:id="539"/>
      <w:bookmarkEnd w:id="540"/>
    </w:p>
    <w:p w14:paraId="7B4FD49B" w14:textId="77777777" w:rsidR="00B4113D" w:rsidRPr="006E61D4" w:rsidRDefault="00B4113D" w:rsidP="00B4113D">
      <w:pPr>
        <w:rPr>
          <w:sz w:val="22"/>
          <w:szCs w:val="22"/>
        </w:rPr>
      </w:pPr>
    </w:p>
    <w:p w14:paraId="409C4541"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Service in which visitation between parents and children is observed to evaluate appropriateness and level of interaction.  The observer/assessor will intervene if abuse or inappropriate behavior is occurring.  The purpose is to assess and monitor the appropriateness of family interaction and possible reunification.  The service must be identified on the service plan.  Before each visit the provider will complete the following tasks:</w:t>
      </w:r>
    </w:p>
    <w:p w14:paraId="4619ADB2" w14:textId="77777777" w:rsidR="00B4113D" w:rsidRPr="006E61D4" w:rsidRDefault="00B4113D" w:rsidP="00B4113D">
      <w:pPr>
        <w:numPr>
          <w:ilvl w:val="0"/>
          <w:numId w:val="26"/>
        </w:numPr>
        <w:spacing w:after="0"/>
        <w:jc w:val="both"/>
        <w:rPr>
          <w:sz w:val="22"/>
          <w:szCs w:val="22"/>
        </w:rPr>
      </w:pPr>
      <w:r w:rsidRPr="006E61D4">
        <w:rPr>
          <w:sz w:val="22"/>
          <w:szCs w:val="22"/>
        </w:rPr>
        <w:t>Meet with the child’s caseworker to learn the child’s needs as identified in the CPS/YS Safety plan and to jointly develop a specified needs list to be met during the initial visits.</w:t>
      </w:r>
    </w:p>
    <w:p w14:paraId="622972C2" w14:textId="77777777" w:rsidR="00B4113D" w:rsidRPr="006E61D4" w:rsidRDefault="00B4113D" w:rsidP="00B4113D">
      <w:pPr>
        <w:numPr>
          <w:ilvl w:val="1"/>
          <w:numId w:val="26"/>
        </w:numPr>
        <w:spacing w:after="0"/>
        <w:jc w:val="both"/>
        <w:rPr>
          <w:sz w:val="22"/>
          <w:szCs w:val="22"/>
        </w:rPr>
      </w:pPr>
      <w:r w:rsidRPr="006E61D4">
        <w:rPr>
          <w:sz w:val="22"/>
          <w:szCs w:val="22"/>
        </w:rPr>
        <w:t>Actions the provider must take to keep the child safe during visitation will be part of the list (e.g., if parent has a history of fondling child when he/she tickles the child or holds the child on his/her lap, then DHHR worker will tell provider not to allow the parent to tickle the child or have the child sit on the parent’s lap). Also, things that the parent should bring to the visit like food if the visit takes place during the child’s lunch time or snack time, books or toys the child likes to have present when visiting with the parent will be included on this needs list. The provider will always suggest that the visitation take place in the parent’s home and as soon as possible after the child was removed from the home. If the DHHR worker does not agree that the visitation can take place in the parent’s home, the provider will document reason why that is not possible. If face-to-face visitation is not possible, the provider should discuss what other types of contact are possible between the parents and child such as letters, text messages, emails, phone calls, etc (none of these can be supervised by the provider). Also, the provider will obtain the DHHR Visitation Plan from the DHHR worker. If the provider is unable to obtain the plan, the provider will write a visitation plan.</w:t>
      </w:r>
    </w:p>
    <w:p w14:paraId="6B24684C" w14:textId="77777777" w:rsidR="00B4113D" w:rsidRPr="006E61D4" w:rsidRDefault="00B4113D" w:rsidP="00B4113D">
      <w:pPr>
        <w:numPr>
          <w:ilvl w:val="0"/>
          <w:numId w:val="26"/>
        </w:numPr>
        <w:spacing w:after="0"/>
        <w:jc w:val="both"/>
        <w:rPr>
          <w:sz w:val="22"/>
          <w:szCs w:val="22"/>
        </w:rPr>
      </w:pPr>
      <w:r w:rsidRPr="006E61D4">
        <w:rPr>
          <w:sz w:val="22"/>
          <w:szCs w:val="22"/>
        </w:rPr>
        <w:t xml:space="preserve">Call foster parents/PRTF to obtain information related to the impact of separation on the child and the child’s behaviors in order to refine the list of needs to be met during visits. Provider will discuss any behaviors the child has been exhibiting </w:t>
      </w:r>
      <w:r w:rsidRPr="006E61D4">
        <w:rPr>
          <w:sz w:val="22"/>
          <w:szCs w:val="22"/>
        </w:rPr>
        <w:lastRenderedPageBreak/>
        <w:t>leading up to the visit. Provider will inquire about what the foster parent did to prepare the child for the visit each time. This preparation needs to be consistent with the court order, if it is specific.</w:t>
      </w:r>
    </w:p>
    <w:p w14:paraId="6EC2140F" w14:textId="77777777" w:rsidR="00B4113D" w:rsidRPr="006E61D4" w:rsidRDefault="00B4113D" w:rsidP="00B4113D">
      <w:pPr>
        <w:numPr>
          <w:ilvl w:val="0"/>
          <w:numId w:val="26"/>
        </w:numPr>
        <w:spacing w:after="0"/>
        <w:jc w:val="both"/>
        <w:rPr>
          <w:sz w:val="22"/>
          <w:szCs w:val="22"/>
        </w:rPr>
      </w:pPr>
      <w:r w:rsidRPr="006E61D4">
        <w:rPr>
          <w:sz w:val="22"/>
          <w:szCs w:val="22"/>
        </w:rPr>
        <w:t>Contact parent(s) to confirm the visit time and place, identify any barriers to visits and arrange to meet with the parent one hour before the visit. During this time, the provider will collect any letters or cards, gifts, etc. that the parent has brought for the child to inspect them and check for appropriateness. If any questions, provider will explain to parent that the item or items will be kept by provider until he/she has inspected them with the DHHR worker. If there are items from the last visit that were not approved by the worker, the provider will give them back and instruct the parent that if he/she has any questions why there not approved, to contact the DHHR worker. Provider and DHHR worker will meet with parents to explain what is expected of them during the visitation – such as not discussing the court case with the child, not speaking negatively about the foster parents, showing up on time, calling to cancel well in advance if unable to attend the visit, the need to remain the parent during the visit meaning that the parent is in charge of controlling his/her child during the visit, pacify the child if child becomes upset during the visit, no cell phone usage during the visit, no unapproved visitors, and in general making the most of the visit time. The provider will explain to the parent that the provider will not be interacting with the parent during the visit, only observing, so that the parent does not become upset if the provider does not “visit” with the parent.</w:t>
      </w:r>
    </w:p>
    <w:p w14:paraId="26886562" w14:textId="77777777" w:rsidR="00B4113D" w:rsidRPr="006E61D4" w:rsidRDefault="00B4113D" w:rsidP="00B4113D">
      <w:pPr>
        <w:numPr>
          <w:ilvl w:val="0"/>
          <w:numId w:val="26"/>
        </w:numPr>
        <w:spacing w:after="0"/>
        <w:jc w:val="both"/>
        <w:rPr>
          <w:sz w:val="22"/>
          <w:szCs w:val="22"/>
        </w:rPr>
      </w:pPr>
      <w:r w:rsidRPr="006E61D4">
        <w:rPr>
          <w:sz w:val="22"/>
          <w:szCs w:val="22"/>
        </w:rPr>
        <w:t>Notify the foster parent(s)/PRTF of the planned visit and schedule transportation as needed. Provider will always ask if the foster parents can transport the child to the visit or at least part of the way to the visit.</w:t>
      </w:r>
    </w:p>
    <w:p w14:paraId="59A623A9" w14:textId="77777777" w:rsidR="00B4113D" w:rsidRPr="006E61D4" w:rsidRDefault="00B4113D" w:rsidP="00251A3E">
      <w:pPr>
        <w:pStyle w:val="BodyText"/>
      </w:pPr>
    </w:p>
    <w:p w14:paraId="55B2FA09" w14:textId="77777777" w:rsidR="00B4113D" w:rsidRPr="006E61D4" w:rsidRDefault="00B4113D" w:rsidP="00251A3E">
      <w:pPr>
        <w:pStyle w:val="BodyText"/>
      </w:pPr>
      <w:r w:rsidRPr="006E61D4">
        <w:t>By the end of the first month, the provider will have arranged visitations to continue as documented in the Child’s Case Plan by:</w:t>
      </w:r>
    </w:p>
    <w:p w14:paraId="4E2F1DD6" w14:textId="77777777" w:rsidR="00B4113D" w:rsidRPr="006E61D4" w:rsidRDefault="00B4113D" w:rsidP="00B4113D">
      <w:pPr>
        <w:numPr>
          <w:ilvl w:val="0"/>
          <w:numId w:val="27"/>
        </w:numPr>
        <w:spacing w:after="0"/>
        <w:jc w:val="both"/>
        <w:rPr>
          <w:sz w:val="22"/>
          <w:szCs w:val="22"/>
        </w:rPr>
      </w:pPr>
      <w:r w:rsidRPr="006E61D4">
        <w:rPr>
          <w:sz w:val="22"/>
          <w:szCs w:val="22"/>
        </w:rPr>
        <w:t>Clarifying what needs must be met during future visits.</w:t>
      </w:r>
    </w:p>
    <w:p w14:paraId="00986A2C" w14:textId="77777777" w:rsidR="00B4113D" w:rsidRPr="006E61D4" w:rsidRDefault="00B4113D" w:rsidP="00B4113D">
      <w:pPr>
        <w:numPr>
          <w:ilvl w:val="0"/>
          <w:numId w:val="27"/>
        </w:numPr>
        <w:spacing w:after="0"/>
        <w:jc w:val="both"/>
        <w:rPr>
          <w:sz w:val="22"/>
          <w:szCs w:val="22"/>
        </w:rPr>
      </w:pPr>
      <w:r w:rsidRPr="006E61D4">
        <w:rPr>
          <w:sz w:val="22"/>
          <w:szCs w:val="22"/>
        </w:rPr>
        <w:t>Deciding what special arrangements will be made for visits.</w:t>
      </w:r>
    </w:p>
    <w:p w14:paraId="722DBBC6" w14:textId="77777777" w:rsidR="00B4113D" w:rsidRPr="006E61D4" w:rsidRDefault="00B4113D" w:rsidP="00B4113D">
      <w:pPr>
        <w:numPr>
          <w:ilvl w:val="0"/>
          <w:numId w:val="27"/>
        </w:numPr>
        <w:spacing w:after="0"/>
        <w:jc w:val="both"/>
        <w:rPr>
          <w:sz w:val="22"/>
          <w:szCs w:val="22"/>
        </w:rPr>
      </w:pPr>
      <w:r w:rsidRPr="006E61D4">
        <w:rPr>
          <w:sz w:val="22"/>
          <w:szCs w:val="22"/>
        </w:rPr>
        <w:lastRenderedPageBreak/>
        <w:t>Identifying the level of support the parent requires during visits and consider who might replace the visitation specialist in the future, such as foster parent, family member, etc.</w:t>
      </w:r>
    </w:p>
    <w:p w14:paraId="5F89980F" w14:textId="77777777" w:rsidR="00B4113D" w:rsidRPr="006E61D4" w:rsidRDefault="00B4113D" w:rsidP="00B4113D">
      <w:pPr>
        <w:numPr>
          <w:ilvl w:val="0"/>
          <w:numId w:val="27"/>
        </w:numPr>
        <w:spacing w:after="0"/>
        <w:jc w:val="both"/>
        <w:rPr>
          <w:sz w:val="22"/>
          <w:szCs w:val="22"/>
        </w:rPr>
      </w:pPr>
      <w:r w:rsidRPr="006E61D4">
        <w:rPr>
          <w:sz w:val="22"/>
          <w:szCs w:val="22"/>
        </w:rPr>
        <w:t>Arranging for transportation as necessary, even in those cases when it is determined that continued supervision of visits is unnecessary.</w:t>
      </w:r>
    </w:p>
    <w:p w14:paraId="3C9B69DE" w14:textId="77777777" w:rsidR="00B4113D" w:rsidRPr="006E61D4" w:rsidRDefault="00B4113D" w:rsidP="00B4113D">
      <w:pPr>
        <w:numPr>
          <w:ilvl w:val="0"/>
          <w:numId w:val="27"/>
        </w:numPr>
        <w:spacing w:after="0"/>
        <w:jc w:val="both"/>
        <w:rPr>
          <w:sz w:val="22"/>
          <w:szCs w:val="22"/>
        </w:rPr>
      </w:pPr>
      <w:r w:rsidRPr="006E61D4">
        <w:rPr>
          <w:sz w:val="22"/>
          <w:szCs w:val="22"/>
        </w:rPr>
        <w:t>Maintaining weekly contact with the DHHR caseworker to update placement information.</w:t>
      </w:r>
    </w:p>
    <w:p w14:paraId="31392B23" w14:textId="77777777" w:rsidR="00B4113D" w:rsidRPr="006E61D4" w:rsidRDefault="00B4113D" w:rsidP="00B4113D">
      <w:pPr>
        <w:jc w:val="both"/>
        <w:rPr>
          <w:sz w:val="22"/>
          <w:szCs w:val="22"/>
        </w:rPr>
      </w:pPr>
    </w:p>
    <w:p w14:paraId="7938AE1C" w14:textId="77777777" w:rsidR="00B4113D" w:rsidRPr="006E61D4" w:rsidRDefault="00B4113D" w:rsidP="00B4113D">
      <w:pPr>
        <w:jc w:val="both"/>
        <w:rPr>
          <w:sz w:val="22"/>
          <w:szCs w:val="22"/>
        </w:rPr>
      </w:pPr>
      <w:r w:rsidRPr="006E61D4">
        <w:rPr>
          <w:sz w:val="22"/>
          <w:szCs w:val="22"/>
        </w:rPr>
        <w:t>The provider will perform the following functions for each visit:</w:t>
      </w:r>
    </w:p>
    <w:p w14:paraId="0E7C648E" w14:textId="77777777" w:rsidR="00B4113D" w:rsidRPr="006E61D4" w:rsidRDefault="00B4113D" w:rsidP="00B4113D">
      <w:pPr>
        <w:numPr>
          <w:ilvl w:val="0"/>
          <w:numId w:val="28"/>
        </w:numPr>
        <w:spacing w:after="0"/>
        <w:jc w:val="both"/>
        <w:rPr>
          <w:sz w:val="22"/>
          <w:szCs w:val="22"/>
        </w:rPr>
      </w:pPr>
      <w:r w:rsidRPr="006E61D4">
        <w:rPr>
          <w:sz w:val="22"/>
          <w:szCs w:val="22"/>
        </w:rPr>
        <w:t>Meet with the parent before the visit to help the parent anticipate his/her own and the child’s reactions during the visit and to discuss the needs to be met during the visit.</w:t>
      </w:r>
    </w:p>
    <w:p w14:paraId="552A6324" w14:textId="77777777" w:rsidR="00B4113D" w:rsidRPr="006E61D4" w:rsidRDefault="00B4113D" w:rsidP="00B4113D">
      <w:pPr>
        <w:numPr>
          <w:ilvl w:val="0"/>
          <w:numId w:val="28"/>
        </w:numPr>
        <w:spacing w:after="0"/>
        <w:jc w:val="both"/>
        <w:rPr>
          <w:sz w:val="22"/>
          <w:szCs w:val="22"/>
        </w:rPr>
      </w:pPr>
      <w:r w:rsidRPr="006E61D4">
        <w:rPr>
          <w:sz w:val="22"/>
          <w:szCs w:val="22"/>
        </w:rPr>
        <w:t>Assist the parent as necessary during the visit.</w:t>
      </w:r>
    </w:p>
    <w:p w14:paraId="562A47D3" w14:textId="77777777" w:rsidR="00B4113D" w:rsidRPr="006E61D4" w:rsidRDefault="00B4113D" w:rsidP="00B4113D">
      <w:pPr>
        <w:numPr>
          <w:ilvl w:val="0"/>
          <w:numId w:val="28"/>
        </w:numPr>
        <w:spacing w:after="0"/>
        <w:jc w:val="both"/>
        <w:rPr>
          <w:sz w:val="22"/>
          <w:szCs w:val="22"/>
        </w:rPr>
      </w:pPr>
      <w:r w:rsidRPr="006E61D4">
        <w:rPr>
          <w:sz w:val="22"/>
          <w:szCs w:val="22"/>
        </w:rPr>
        <w:t>Meet with the parent after the visit to discuss how the parent met the child’s needs and to plan changes in the next visit.</w:t>
      </w:r>
    </w:p>
    <w:p w14:paraId="2F124B23" w14:textId="77777777" w:rsidR="00B4113D" w:rsidRPr="006E61D4" w:rsidRDefault="00B4113D" w:rsidP="00B4113D">
      <w:pPr>
        <w:numPr>
          <w:ilvl w:val="0"/>
          <w:numId w:val="28"/>
        </w:numPr>
        <w:spacing w:after="0"/>
        <w:jc w:val="both"/>
        <w:rPr>
          <w:sz w:val="22"/>
          <w:szCs w:val="22"/>
        </w:rPr>
      </w:pPr>
      <w:r w:rsidRPr="006E61D4">
        <w:rPr>
          <w:sz w:val="22"/>
          <w:szCs w:val="22"/>
        </w:rPr>
        <w:t>Help the parent understand the importance of keeping his or her commitment to visit the child.</w:t>
      </w:r>
    </w:p>
    <w:p w14:paraId="6BD93D40" w14:textId="77777777" w:rsidR="00B4113D" w:rsidRPr="006E61D4" w:rsidRDefault="00B4113D" w:rsidP="00B4113D">
      <w:pPr>
        <w:numPr>
          <w:ilvl w:val="0"/>
          <w:numId w:val="28"/>
        </w:numPr>
        <w:spacing w:after="0"/>
        <w:jc w:val="both"/>
        <w:rPr>
          <w:sz w:val="22"/>
          <w:szCs w:val="22"/>
        </w:rPr>
      </w:pPr>
      <w:r w:rsidRPr="006E61D4">
        <w:rPr>
          <w:sz w:val="22"/>
          <w:szCs w:val="22"/>
        </w:rPr>
        <w:t>Speak with the foster parent/PRTF after the visit to discuss any behaviors or for  the child reactions the child may display.</w:t>
      </w:r>
    </w:p>
    <w:p w14:paraId="080FC1A8" w14:textId="77777777" w:rsidR="00B4113D" w:rsidRPr="006E61D4" w:rsidRDefault="00B4113D" w:rsidP="00B4113D">
      <w:pPr>
        <w:numPr>
          <w:ilvl w:val="0"/>
          <w:numId w:val="28"/>
        </w:numPr>
        <w:spacing w:after="0"/>
        <w:jc w:val="both"/>
        <w:rPr>
          <w:sz w:val="22"/>
          <w:szCs w:val="22"/>
        </w:rPr>
      </w:pPr>
      <w:r w:rsidRPr="006E61D4">
        <w:rPr>
          <w:sz w:val="22"/>
          <w:szCs w:val="22"/>
        </w:rPr>
        <w:t>Prepare notes about the parent’s skill in meeting the child’s needs during the visit and continuously refine the needs list.</w:t>
      </w:r>
    </w:p>
    <w:p w14:paraId="5F84F1D1" w14:textId="77777777" w:rsidR="00B4113D" w:rsidRPr="006E61D4" w:rsidRDefault="00B4113D" w:rsidP="00B4113D">
      <w:pPr>
        <w:widowControl w:val="0"/>
        <w:rPr>
          <w:sz w:val="22"/>
          <w:szCs w:val="22"/>
        </w:rPr>
      </w:pPr>
      <w:r w:rsidRPr="006E61D4">
        <w:rPr>
          <w:sz w:val="22"/>
          <w:szCs w:val="22"/>
        </w:rPr>
        <w:tab/>
      </w:r>
    </w:p>
    <w:p w14:paraId="0A3DCA14" w14:textId="77777777" w:rsidR="00B4113D" w:rsidRPr="006E61D4" w:rsidRDefault="00B4113D" w:rsidP="00B4113D">
      <w:pPr>
        <w:widowControl w:val="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6187"/>
      </w:tblGrid>
      <w:tr w:rsidR="00B4113D" w:rsidRPr="006E61D4" w14:paraId="35235645" w14:textId="77777777" w:rsidTr="00251A3E">
        <w:tc>
          <w:tcPr>
            <w:tcW w:w="2993" w:type="dxa"/>
            <w:vAlign w:val="center"/>
          </w:tcPr>
          <w:p w14:paraId="7F7E0AFF" w14:textId="77777777" w:rsidR="00B4113D" w:rsidRPr="006E61D4" w:rsidRDefault="00B4113D" w:rsidP="00251A3E">
            <w:pPr>
              <w:pageBreakBefore/>
              <w:widowControl w:val="0"/>
              <w:rPr>
                <w:b/>
                <w:bCs/>
                <w:sz w:val="22"/>
                <w:szCs w:val="22"/>
              </w:rPr>
            </w:pPr>
            <w:r w:rsidRPr="006E61D4">
              <w:rPr>
                <w:b/>
                <w:bCs/>
                <w:sz w:val="22"/>
                <w:szCs w:val="22"/>
              </w:rPr>
              <w:lastRenderedPageBreak/>
              <w:t>Target Population</w:t>
            </w:r>
          </w:p>
        </w:tc>
        <w:tc>
          <w:tcPr>
            <w:tcW w:w="6187" w:type="dxa"/>
          </w:tcPr>
          <w:p w14:paraId="2178DF83" w14:textId="77777777" w:rsidR="00B4113D" w:rsidRPr="006E61D4" w:rsidRDefault="00B4113D" w:rsidP="00251A3E">
            <w:pPr>
              <w:pageBreakBefore/>
              <w:widowControl w:val="0"/>
              <w:rPr>
                <w:sz w:val="22"/>
                <w:szCs w:val="22"/>
              </w:rPr>
            </w:pPr>
            <w:r w:rsidRPr="006E61D4">
              <w:rPr>
                <w:sz w:val="22"/>
                <w:szCs w:val="22"/>
              </w:rPr>
              <w:t>Youth Services</w:t>
            </w:r>
          </w:p>
        </w:tc>
      </w:tr>
      <w:tr w:rsidR="00B4113D" w:rsidRPr="006E61D4" w14:paraId="0F86B712" w14:textId="77777777" w:rsidTr="00251A3E">
        <w:tc>
          <w:tcPr>
            <w:tcW w:w="2993" w:type="dxa"/>
            <w:vAlign w:val="center"/>
          </w:tcPr>
          <w:p w14:paraId="27B158F4" w14:textId="77777777" w:rsidR="00B4113D" w:rsidRPr="006E61D4" w:rsidRDefault="00B4113D" w:rsidP="00251A3E">
            <w:pPr>
              <w:rPr>
                <w:b/>
                <w:bCs/>
                <w:sz w:val="22"/>
                <w:szCs w:val="22"/>
              </w:rPr>
            </w:pPr>
            <w:r w:rsidRPr="006E61D4">
              <w:rPr>
                <w:b/>
                <w:bCs/>
                <w:sz w:val="22"/>
                <w:szCs w:val="22"/>
              </w:rPr>
              <w:t>Program Option</w:t>
            </w:r>
          </w:p>
        </w:tc>
        <w:tc>
          <w:tcPr>
            <w:tcW w:w="6187" w:type="dxa"/>
          </w:tcPr>
          <w:p w14:paraId="59AE51D8" w14:textId="77777777" w:rsidR="00B4113D" w:rsidRPr="006E61D4" w:rsidRDefault="00B4113D" w:rsidP="00251A3E">
            <w:pPr>
              <w:rPr>
                <w:sz w:val="22"/>
                <w:szCs w:val="22"/>
              </w:rPr>
            </w:pPr>
            <w:r w:rsidRPr="006E61D4">
              <w:rPr>
                <w:sz w:val="22"/>
                <w:szCs w:val="22"/>
              </w:rPr>
              <w:t>Foster Family Care</w:t>
            </w:r>
          </w:p>
        </w:tc>
      </w:tr>
      <w:tr w:rsidR="00B4113D" w:rsidRPr="006E61D4" w14:paraId="0FC6F3F9" w14:textId="77777777" w:rsidTr="00251A3E">
        <w:tc>
          <w:tcPr>
            <w:tcW w:w="2993" w:type="dxa"/>
            <w:vAlign w:val="center"/>
          </w:tcPr>
          <w:p w14:paraId="3E29DAB9" w14:textId="77777777" w:rsidR="00B4113D" w:rsidRPr="006E61D4" w:rsidRDefault="00B4113D" w:rsidP="00251A3E">
            <w:pPr>
              <w:rPr>
                <w:b/>
                <w:bCs/>
                <w:sz w:val="22"/>
                <w:szCs w:val="22"/>
              </w:rPr>
            </w:pPr>
            <w:r w:rsidRPr="006E61D4">
              <w:rPr>
                <w:b/>
                <w:bCs/>
                <w:sz w:val="22"/>
                <w:szCs w:val="22"/>
              </w:rPr>
              <w:t>Initial Authorization</w:t>
            </w:r>
          </w:p>
        </w:tc>
        <w:tc>
          <w:tcPr>
            <w:tcW w:w="6187" w:type="dxa"/>
          </w:tcPr>
          <w:p w14:paraId="66B8B2FC" w14:textId="77777777" w:rsidR="00B4113D" w:rsidRPr="006E61D4" w:rsidRDefault="00B4113D" w:rsidP="00251A3E">
            <w:pPr>
              <w:rPr>
                <w:sz w:val="22"/>
                <w:szCs w:val="22"/>
              </w:rPr>
            </w:pPr>
            <w:r w:rsidRPr="006E61D4">
              <w:rPr>
                <w:sz w:val="22"/>
                <w:szCs w:val="22"/>
              </w:rPr>
              <w:t>92 days</w:t>
            </w:r>
          </w:p>
          <w:p w14:paraId="56B76E33" w14:textId="77777777" w:rsidR="00B4113D" w:rsidRPr="006E61D4" w:rsidRDefault="00B4113D" w:rsidP="00251A3E">
            <w:pPr>
              <w:rPr>
                <w:sz w:val="22"/>
                <w:szCs w:val="22"/>
              </w:rPr>
            </w:pPr>
            <w:r w:rsidRPr="006E61D4">
              <w:rPr>
                <w:sz w:val="22"/>
                <w:szCs w:val="22"/>
              </w:rPr>
              <w:t>Unit = one half hour</w:t>
            </w:r>
          </w:p>
          <w:p w14:paraId="560B6FA5" w14:textId="77777777" w:rsidR="00B4113D" w:rsidRPr="006E61D4" w:rsidRDefault="00B4113D" w:rsidP="00251A3E">
            <w:pPr>
              <w:rPr>
                <w:sz w:val="22"/>
                <w:szCs w:val="22"/>
              </w:rPr>
            </w:pPr>
            <w:r w:rsidRPr="006E61D4">
              <w:rPr>
                <w:sz w:val="22"/>
                <w:szCs w:val="22"/>
              </w:rPr>
              <w:t>104 units per 92 days</w:t>
            </w:r>
          </w:p>
        </w:tc>
      </w:tr>
      <w:tr w:rsidR="00B4113D" w:rsidRPr="006E61D4" w14:paraId="64AB2131" w14:textId="77777777" w:rsidTr="00251A3E">
        <w:tc>
          <w:tcPr>
            <w:tcW w:w="2993" w:type="dxa"/>
            <w:vAlign w:val="center"/>
          </w:tcPr>
          <w:p w14:paraId="5E8A4191"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87" w:type="dxa"/>
          </w:tcPr>
          <w:p w14:paraId="790234A9" w14:textId="77777777" w:rsidR="00B4113D" w:rsidRPr="006E61D4" w:rsidRDefault="00B4113D" w:rsidP="00251A3E">
            <w:pPr>
              <w:widowControl w:val="0"/>
              <w:rPr>
                <w:sz w:val="22"/>
                <w:szCs w:val="22"/>
              </w:rPr>
            </w:pPr>
            <w:r w:rsidRPr="006E61D4">
              <w:rPr>
                <w:sz w:val="22"/>
                <w:szCs w:val="22"/>
              </w:rPr>
              <w:t>2</w:t>
            </w:r>
          </w:p>
        </w:tc>
      </w:tr>
      <w:tr w:rsidR="00B4113D" w:rsidRPr="006E61D4" w14:paraId="6043847E" w14:textId="77777777" w:rsidTr="00251A3E">
        <w:tc>
          <w:tcPr>
            <w:tcW w:w="2993" w:type="dxa"/>
            <w:vAlign w:val="center"/>
          </w:tcPr>
          <w:p w14:paraId="142540ED" w14:textId="77777777" w:rsidR="00B4113D" w:rsidRPr="006E61D4" w:rsidRDefault="00B4113D" w:rsidP="00251A3E">
            <w:pPr>
              <w:widowControl w:val="0"/>
              <w:rPr>
                <w:b/>
                <w:bCs/>
                <w:sz w:val="22"/>
                <w:szCs w:val="22"/>
              </w:rPr>
            </w:pPr>
            <w:r w:rsidRPr="006E61D4">
              <w:rPr>
                <w:b/>
                <w:bCs/>
                <w:sz w:val="22"/>
                <w:szCs w:val="22"/>
              </w:rPr>
              <w:t>Admission Criteria</w:t>
            </w:r>
          </w:p>
        </w:tc>
        <w:tc>
          <w:tcPr>
            <w:tcW w:w="6187" w:type="dxa"/>
          </w:tcPr>
          <w:p w14:paraId="74387BB1" w14:textId="77777777" w:rsidR="00B4113D" w:rsidRPr="006E61D4" w:rsidRDefault="00B4113D" w:rsidP="00B4113D">
            <w:pPr>
              <w:widowControl w:val="0"/>
              <w:numPr>
                <w:ilvl w:val="0"/>
                <w:numId w:val="179"/>
              </w:numPr>
              <w:spacing w:after="0"/>
              <w:rPr>
                <w:sz w:val="22"/>
                <w:szCs w:val="22"/>
              </w:rPr>
            </w:pPr>
            <w:r w:rsidRPr="006E61D4">
              <w:rPr>
                <w:sz w:val="22"/>
                <w:szCs w:val="22"/>
              </w:rPr>
              <w:t>MDT has reviewed the case and determined that visitation with parents needs to be supervised.</w:t>
            </w:r>
          </w:p>
          <w:p w14:paraId="35EE2CF6" w14:textId="77777777" w:rsidR="00B4113D" w:rsidRPr="006E61D4" w:rsidRDefault="00B4113D" w:rsidP="00B4113D">
            <w:pPr>
              <w:widowControl w:val="0"/>
              <w:numPr>
                <w:ilvl w:val="0"/>
                <w:numId w:val="179"/>
              </w:numPr>
              <w:spacing w:after="0"/>
              <w:rPr>
                <w:sz w:val="22"/>
                <w:szCs w:val="22"/>
              </w:rPr>
            </w:pPr>
            <w:r w:rsidRPr="006E61D4">
              <w:rPr>
                <w:sz w:val="22"/>
                <w:szCs w:val="22"/>
              </w:rPr>
              <w:t>The visitation plan notes that supervision and assessment and recommendation are required.</w:t>
            </w:r>
          </w:p>
          <w:p w14:paraId="0D3FB65B" w14:textId="77777777" w:rsidR="00B4113D" w:rsidRPr="006E61D4" w:rsidRDefault="00B4113D" w:rsidP="00B4113D">
            <w:pPr>
              <w:widowControl w:val="0"/>
              <w:numPr>
                <w:ilvl w:val="0"/>
                <w:numId w:val="179"/>
              </w:numPr>
              <w:spacing w:after="0"/>
              <w:rPr>
                <w:sz w:val="22"/>
                <w:szCs w:val="22"/>
              </w:rPr>
            </w:pPr>
            <w:r w:rsidRPr="006E61D4">
              <w:rPr>
                <w:sz w:val="22"/>
                <w:szCs w:val="22"/>
              </w:rPr>
              <w:t>The service plan indicates what specific issues are to be monitored during the visitations.</w:t>
            </w:r>
          </w:p>
        </w:tc>
      </w:tr>
      <w:tr w:rsidR="00B4113D" w:rsidRPr="006E61D4" w14:paraId="0CBCC325" w14:textId="77777777" w:rsidTr="00251A3E">
        <w:trPr>
          <w:trHeight w:val="755"/>
        </w:trPr>
        <w:tc>
          <w:tcPr>
            <w:tcW w:w="2993" w:type="dxa"/>
            <w:vAlign w:val="center"/>
          </w:tcPr>
          <w:p w14:paraId="193EC1E6" w14:textId="77777777" w:rsidR="00B4113D" w:rsidRPr="006E61D4" w:rsidRDefault="00B4113D" w:rsidP="00251A3E">
            <w:pPr>
              <w:widowControl w:val="0"/>
              <w:rPr>
                <w:b/>
                <w:bCs/>
                <w:sz w:val="22"/>
                <w:szCs w:val="22"/>
              </w:rPr>
            </w:pPr>
            <w:r w:rsidRPr="006E61D4">
              <w:rPr>
                <w:b/>
                <w:bCs/>
                <w:sz w:val="22"/>
                <w:szCs w:val="22"/>
              </w:rPr>
              <w:t>Continuing Stay Criteria</w:t>
            </w:r>
          </w:p>
        </w:tc>
        <w:tc>
          <w:tcPr>
            <w:tcW w:w="6187" w:type="dxa"/>
          </w:tcPr>
          <w:p w14:paraId="17A14C27" w14:textId="77777777" w:rsidR="00B4113D" w:rsidRPr="006E61D4" w:rsidRDefault="00B4113D" w:rsidP="00B4113D">
            <w:pPr>
              <w:numPr>
                <w:ilvl w:val="0"/>
                <w:numId w:val="180"/>
              </w:numPr>
              <w:spacing w:after="0"/>
              <w:rPr>
                <w:sz w:val="22"/>
                <w:szCs w:val="22"/>
              </w:rPr>
            </w:pPr>
            <w:r w:rsidRPr="006E61D4">
              <w:rPr>
                <w:sz w:val="22"/>
                <w:szCs w:val="22"/>
              </w:rPr>
              <w:t>Progress toward goals/objectives has been documented but not achieved.</w:t>
            </w:r>
          </w:p>
          <w:p w14:paraId="21F34578" w14:textId="77777777" w:rsidR="00B4113D" w:rsidRPr="006E61D4" w:rsidRDefault="00B4113D" w:rsidP="00B4113D">
            <w:pPr>
              <w:numPr>
                <w:ilvl w:val="0"/>
                <w:numId w:val="180"/>
              </w:numPr>
              <w:spacing w:after="0"/>
              <w:rPr>
                <w:sz w:val="22"/>
                <w:szCs w:val="22"/>
              </w:rPr>
            </w:pPr>
            <w:r w:rsidRPr="006E61D4">
              <w:rPr>
                <w:sz w:val="22"/>
                <w:szCs w:val="22"/>
              </w:rPr>
              <w:t>MDT recommends the service continue.</w:t>
            </w:r>
          </w:p>
        </w:tc>
      </w:tr>
      <w:tr w:rsidR="00B4113D" w:rsidRPr="006E61D4" w14:paraId="6B33AE74" w14:textId="77777777" w:rsidTr="00251A3E">
        <w:trPr>
          <w:trHeight w:val="1898"/>
        </w:trPr>
        <w:tc>
          <w:tcPr>
            <w:tcW w:w="2993" w:type="dxa"/>
            <w:vAlign w:val="center"/>
          </w:tcPr>
          <w:p w14:paraId="40971EE9" w14:textId="77777777" w:rsidR="00B4113D" w:rsidRPr="006E61D4" w:rsidRDefault="00B4113D" w:rsidP="00251A3E">
            <w:pPr>
              <w:widowControl w:val="0"/>
              <w:rPr>
                <w:b/>
                <w:bCs/>
                <w:sz w:val="22"/>
                <w:szCs w:val="22"/>
              </w:rPr>
            </w:pPr>
            <w:r w:rsidRPr="006E61D4">
              <w:rPr>
                <w:b/>
                <w:bCs/>
                <w:sz w:val="22"/>
                <w:szCs w:val="22"/>
              </w:rPr>
              <w:t>Discharge Criteria</w:t>
            </w:r>
          </w:p>
          <w:p w14:paraId="00899A87"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87" w:type="dxa"/>
          </w:tcPr>
          <w:p w14:paraId="39F9E444" w14:textId="77777777" w:rsidR="00B4113D" w:rsidRPr="006E61D4" w:rsidRDefault="00B4113D" w:rsidP="00B4113D">
            <w:pPr>
              <w:numPr>
                <w:ilvl w:val="0"/>
                <w:numId w:val="181"/>
              </w:numPr>
              <w:spacing w:after="0"/>
              <w:rPr>
                <w:sz w:val="22"/>
                <w:szCs w:val="22"/>
              </w:rPr>
            </w:pPr>
            <w:r w:rsidRPr="006E61D4">
              <w:rPr>
                <w:sz w:val="22"/>
                <w:szCs w:val="22"/>
              </w:rPr>
              <w:t>Goals and objectives have been substantially met.</w:t>
            </w:r>
          </w:p>
          <w:p w14:paraId="42B6D986" w14:textId="77777777" w:rsidR="00B4113D" w:rsidRPr="006E61D4" w:rsidRDefault="00B4113D" w:rsidP="00B4113D">
            <w:pPr>
              <w:numPr>
                <w:ilvl w:val="0"/>
                <w:numId w:val="181"/>
              </w:numPr>
              <w:spacing w:after="0"/>
              <w:rPr>
                <w:sz w:val="22"/>
                <w:szCs w:val="22"/>
              </w:rPr>
            </w:pPr>
            <w:r w:rsidRPr="006E61D4">
              <w:rPr>
                <w:sz w:val="22"/>
                <w:szCs w:val="22"/>
              </w:rPr>
              <w:t>Child has been reunified with biological family.</w:t>
            </w:r>
          </w:p>
          <w:p w14:paraId="7BC3C04B" w14:textId="77777777" w:rsidR="00B4113D" w:rsidRPr="006E61D4" w:rsidRDefault="00B4113D" w:rsidP="00B4113D">
            <w:pPr>
              <w:numPr>
                <w:ilvl w:val="0"/>
                <w:numId w:val="181"/>
              </w:numPr>
              <w:spacing w:after="0"/>
              <w:rPr>
                <w:sz w:val="22"/>
                <w:szCs w:val="22"/>
              </w:rPr>
            </w:pPr>
            <w:r w:rsidRPr="006E61D4">
              <w:rPr>
                <w:sz w:val="22"/>
                <w:szCs w:val="22"/>
              </w:rPr>
              <w:t>Parental rights have been terminated or are in the process of termination.</w:t>
            </w:r>
          </w:p>
          <w:p w14:paraId="1FB4FC8D" w14:textId="77777777" w:rsidR="00B4113D" w:rsidRPr="006E61D4" w:rsidRDefault="00B4113D" w:rsidP="00B4113D">
            <w:pPr>
              <w:numPr>
                <w:ilvl w:val="0"/>
                <w:numId w:val="181"/>
              </w:numPr>
              <w:spacing w:after="0"/>
              <w:rPr>
                <w:sz w:val="22"/>
                <w:szCs w:val="22"/>
              </w:rPr>
            </w:pPr>
            <w:r w:rsidRPr="006E61D4">
              <w:rPr>
                <w:sz w:val="22"/>
                <w:szCs w:val="22"/>
              </w:rPr>
              <w:t>Child’s case is closed.</w:t>
            </w:r>
          </w:p>
          <w:p w14:paraId="7D497813" w14:textId="77777777" w:rsidR="00B4113D" w:rsidRPr="006E61D4" w:rsidRDefault="00B4113D" w:rsidP="00B4113D">
            <w:pPr>
              <w:numPr>
                <w:ilvl w:val="0"/>
                <w:numId w:val="181"/>
              </w:numPr>
              <w:spacing w:after="0"/>
              <w:rPr>
                <w:sz w:val="22"/>
                <w:szCs w:val="22"/>
              </w:rPr>
            </w:pPr>
            <w:r w:rsidRPr="006E61D4">
              <w:rPr>
                <w:sz w:val="22"/>
                <w:szCs w:val="22"/>
              </w:rPr>
              <w:t>Visitation is deemed detrimental to the child’s safety and well-being.</w:t>
            </w:r>
          </w:p>
          <w:p w14:paraId="06905C5A" w14:textId="77777777" w:rsidR="00B4113D" w:rsidRPr="006E61D4" w:rsidRDefault="00B4113D" w:rsidP="00B4113D">
            <w:pPr>
              <w:numPr>
                <w:ilvl w:val="0"/>
                <w:numId w:val="181"/>
              </w:numPr>
              <w:spacing w:after="0"/>
              <w:rPr>
                <w:sz w:val="22"/>
                <w:szCs w:val="22"/>
              </w:rPr>
            </w:pPr>
            <w:r w:rsidRPr="006E61D4">
              <w:rPr>
                <w:sz w:val="22"/>
                <w:szCs w:val="22"/>
              </w:rPr>
              <w:t xml:space="preserve">Youth was placed in DJS custody for detention/incarceration  </w:t>
            </w:r>
          </w:p>
        </w:tc>
      </w:tr>
      <w:tr w:rsidR="00B4113D" w:rsidRPr="006E61D4" w14:paraId="501AE811" w14:textId="77777777" w:rsidTr="00251A3E">
        <w:trPr>
          <w:trHeight w:val="1790"/>
        </w:trPr>
        <w:tc>
          <w:tcPr>
            <w:tcW w:w="2993" w:type="dxa"/>
            <w:vAlign w:val="center"/>
          </w:tcPr>
          <w:p w14:paraId="38B8761A" w14:textId="77777777" w:rsidR="00B4113D" w:rsidRPr="006E61D4" w:rsidRDefault="00B4113D" w:rsidP="00251A3E">
            <w:pPr>
              <w:widowControl w:val="0"/>
              <w:rPr>
                <w:b/>
                <w:bCs/>
                <w:sz w:val="22"/>
                <w:szCs w:val="22"/>
              </w:rPr>
            </w:pPr>
            <w:r w:rsidRPr="006E61D4">
              <w:rPr>
                <w:b/>
                <w:bCs/>
                <w:sz w:val="22"/>
                <w:szCs w:val="22"/>
              </w:rPr>
              <w:t>Service Exclusions</w:t>
            </w:r>
          </w:p>
        </w:tc>
        <w:tc>
          <w:tcPr>
            <w:tcW w:w="6187" w:type="dxa"/>
          </w:tcPr>
          <w:p w14:paraId="179794E5" w14:textId="77777777" w:rsidR="00B4113D" w:rsidRPr="006E61D4" w:rsidRDefault="00B4113D" w:rsidP="00B4113D">
            <w:pPr>
              <w:pStyle w:val="IndexHeading"/>
              <w:keepNext w:val="0"/>
              <w:widowControl w:val="0"/>
              <w:numPr>
                <w:ilvl w:val="0"/>
                <w:numId w:val="181"/>
              </w:numPr>
              <w:spacing w:line="240" w:lineRule="auto"/>
              <w:rPr>
                <w:rFonts w:ascii="Times New Roman" w:hAnsi="Times New Roman"/>
                <w:sz w:val="22"/>
                <w:szCs w:val="22"/>
              </w:rPr>
            </w:pPr>
            <w:r w:rsidRPr="006E61D4">
              <w:rPr>
                <w:rFonts w:ascii="Times New Roman" w:hAnsi="Times New Roman"/>
                <w:sz w:val="22"/>
                <w:szCs w:val="22"/>
              </w:rPr>
              <w:t>No individual fee for service code including Medicaid Clinic, Rehabilitation or Targeted Case Management may be billed concurrently while this code is being utilized.</w:t>
            </w:r>
          </w:p>
          <w:p w14:paraId="2D37D9AD" w14:textId="77777777" w:rsidR="00B4113D" w:rsidRPr="006E61D4" w:rsidRDefault="00B4113D" w:rsidP="00B4113D">
            <w:pPr>
              <w:numPr>
                <w:ilvl w:val="0"/>
                <w:numId w:val="181"/>
              </w:numPr>
              <w:spacing w:after="0"/>
              <w:rPr>
                <w:sz w:val="22"/>
                <w:szCs w:val="22"/>
              </w:rPr>
            </w:pPr>
            <w:r w:rsidRPr="006E61D4">
              <w:rPr>
                <w:sz w:val="22"/>
                <w:szCs w:val="22"/>
              </w:rPr>
              <w:t>Those receiving Waiver or ICF/MR services are not eligible for this service.</w:t>
            </w:r>
          </w:p>
          <w:p w14:paraId="52A69C6F" w14:textId="77777777" w:rsidR="00B4113D" w:rsidRPr="006E61D4" w:rsidRDefault="00B4113D" w:rsidP="00B4113D">
            <w:pPr>
              <w:numPr>
                <w:ilvl w:val="0"/>
                <w:numId w:val="181"/>
              </w:numPr>
              <w:spacing w:after="0"/>
              <w:rPr>
                <w:sz w:val="22"/>
                <w:szCs w:val="22"/>
              </w:rPr>
            </w:pPr>
            <w:r w:rsidRPr="006E61D4">
              <w:rPr>
                <w:sz w:val="22"/>
                <w:szCs w:val="22"/>
              </w:rPr>
              <w:t>If a child is placed with a residential treatment provider/child emergency shelter who’s contract states that the placement must supervise visits, no authorization for visitation will be given.</w:t>
            </w:r>
          </w:p>
          <w:p w14:paraId="5CCC3F51" w14:textId="77777777" w:rsidR="00B4113D" w:rsidRPr="006E61D4" w:rsidRDefault="00B4113D" w:rsidP="00B4113D">
            <w:pPr>
              <w:numPr>
                <w:ilvl w:val="0"/>
                <w:numId w:val="181"/>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2A5DCF8" w14:textId="77777777" w:rsidR="00B4113D" w:rsidRPr="006E61D4" w:rsidRDefault="00B4113D" w:rsidP="00251A3E">
            <w:pPr>
              <w:ind w:left="360"/>
              <w:rPr>
                <w:sz w:val="22"/>
                <w:szCs w:val="22"/>
              </w:rPr>
            </w:pPr>
          </w:p>
        </w:tc>
      </w:tr>
      <w:tr w:rsidR="00B4113D" w:rsidRPr="006E61D4" w14:paraId="0DD6BDFB" w14:textId="77777777" w:rsidTr="00251A3E">
        <w:tc>
          <w:tcPr>
            <w:tcW w:w="2993" w:type="dxa"/>
            <w:vAlign w:val="center"/>
          </w:tcPr>
          <w:p w14:paraId="3345A314"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187" w:type="dxa"/>
          </w:tcPr>
          <w:p w14:paraId="118DF402" w14:textId="77777777" w:rsidR="00B4113D" w:rsidRPr="006E61D4" w:rsidRDefault="00B4113D" w:rsidP="00B4113D">
            <w:pPr>
              <w:widowControl w:val="0"/>
              <w:numPr>
                <w:ilvl w:val="0"/>
                <w:numId w:val="326"/>
              </w:numPr>
              <w:spacing w:after="0"/>
              <w:rPr>
                <w:sz w:val="22"/>
                <w:szCs w:val="22"/>
              </w:rPr>
            </w:pPr>
            <w:r w:rsidRPr="006E61D4">
              <w:rPr>
                <w:sz w:val="22"/>
                <w:szCs w:val="22"/>
              </w:rPr>
              <w:t>Severity of child’s issues precludes provision of services in this level of care.</w:t>
            </w:r>
          </w:p>
        </w:tc>
      </w:tr>
      <w:tr w:rsidR="00B4113D" w:rsidRPr="006E61D4" w14:paraId="2BEC99B4" w14:textId="77777777" w:rsidTr="00251A3E">
        <w:tc>
          <w:tcPr>
            <w:tcW w:w="2993" w:type="dxa"/>
            <w:vAlign w:val="center"/>
          </w:tcPr>
          <w:p w14:paraId="02430414" w14:textId="77777777" w:rsidR="00B4113D" w:rsidRPr="006E61D4" w:rsidRDefault="00B4113D" w:rsidP="00251A3E">
            <w:pPr>
              <w:widowControl w:val="0"/>
              <w:rPr>
                <w:b/>
                <w:bCs/>
                <w:sz w:val="22"/>
                <w:szCs w:val="22"/>
              </w:rPr>
            </w:pPr>
            <w:r w:rsidRPr="006E61D4">
              <w:rPr>
                <w:b/>
                <w:bCs/>
                <w:sz w:val="22"/>
                <w:szCs w:val="22"/>
              </w:rPr>
              <w:t>Documentation</w:t>
            </w:r>
          </w:p>
        </w:tc>
        <w:tc>
          <w:tcPr>
            <w:tcW w:w="6187" w:type="dxa"/>
          </w:tcPr>
          <w:p w14:paraId="60002817" w14:textId="77777777" w:rsidR="00B4113D" w:rsidRPr="006E61D4" w:rsidRDefault="00B4113D" w:rsidP="00251A3E">
            <w:pPr>
              <w:pStyle w:val="BodyTextIndent3"/>
              <w:widowControl w:val="0"/>
              <w:tabs>
                <w:tab w:val="left" w:pos="307"/>
                <w:tab w:val="num" w:pos="1512"/>
              </w:tabs>
              <w:ind w:left="139" w:firstLine="0"/>
              <w:rPr>
                <w:sz w:val="22"/>
                <w:szCs w:val="22"/>
              </w:rPr>
            </w:pPr>
            <w:r w:rsidRPr="006E61D4">
              <w:rPr>
                <w:sz w:val="22"/>
                <w:szCs w:val="22"/>
              </w:rPr>
              <w:t>There must always be a permanent case record maintained in a manner consistent with applicable licensing regulations and agency record-keeping policies.</w:t>
            </w:r>
          </w:p>
          <w:p w14:paraId="010ED660" w14:textId="77777777" w:rsidR="00B4113D" w:rsidRPr="006E61D4" w:rsidRDefault="00B4113D" w:rsidP="00251A3E">
            <w:pPr>
              <w:pStyle w:val="BodyTextIndent3"/>
              <w:widowControl w:val="0"/>
              <w:tabs>
                <w:tab w:val="left" w:pos="307"/>
              </w:tabs>
              <w:ind w:left="139" w:firstLine="0"/>
              <w:rPr>
                <w:sz w:val="22"/>
                <w:szCs w:val="22"/>
              </w:rPr>
            </w:pPr>
          </w:p>
          <w:p w14:paraId="3142C717" w14:textId="77777777" w:rsidR="00B4113D" w:rsidRPr="006E61D4" w:rsidRDefault="00B4113D" w:rsidP="00251A3E">
            <w:pPr>
              <w:tabs>
                <w:tab w:val="left" w:pos="307"/>
              </w:tabs>
              <w:ind w:left="139"/>
              <w:rPr>
                <w:sz w:val="22"/>
                <w:szCs w:val="22"/>
              </w:rPr>
            </w:pPr>
            <w:r w:rsidRPr="006E61D4">
              <w:rPr>
                <w:sz w:val="22"/>
                <w:szCs w:val="22"/>
              </w:rPr>
              <w:t>A case note must be completed for each service event that includes</w:t>
            </w:r>
          </w:p>
          <w:p w14:paraId="69DC8942"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Code or service name</w:t>
            </w:r>
          </w:p>
          <w:p w14:paraId="4C8A8E64"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Summary of the intervention</w:t>
            </w:r>
          </w:p>
          <w:p w14:paraId="7A857993"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Client’s response to the intervention</w:t>
            </w:r>
          </w:p>
          <w:p w14:paraId="6D960824"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Relation to the service plan</w:t>
            </w:r>
          </w:p>
          <w:p w14:paraId="2FC34424"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Location where service occurred</w:t>
            </w:r>
          </w:p>
          <w:p w14:paraId="7119E4AE"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Duration</w:t>
            </w:r>
          </w:p>
          <w:p w14:paraId="0966CB9E"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Start/stop time</w:t>
            </w:r>
          </w:p>
          <w:p w14:paraId="479E2F29"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 xml:space="preserve">Signature of the provider and his/her title or credentials. </w:t>
            </w:r>
          </w:p>
          <w:p w14:paraId="1A840BAB" w14:textId="77777777" w:rsidR="00B4113D" w:rsidRPr="006E61D4" w:rsidRDefault="00B4113D" w:rsidP="00251A3E">
            <w:pPr>
              <w:tabs>
                <w:tab w:val="left" w:pos="307"/>
              </w:tabs>
              <w:rPr>
                <w:sz w:val="22"/>
                <w:szCs w:val="22"/>
              </w:rPr>
            </w:pPr>
          </w:p>
          <w:p w14:paraId="56C05571" w14:textId="77777777" w:rsidR="00B4113D" w:rsidRPr="006E61D4" w:rsidRDefault="00B4113D" w:rsidP="00251A3E">
            <w:pPr>
              <w:tabs>
                <w:tab w:val="left" w:pos="307"/>
              </w:tabs>
              <w:ind w:left="139"/>
              <w:rPr>
                <w:sz w:val="22"/>
                <w:szCs w:val="22"/>
              </w:rPr>
            </w:pPr>
            <w:r w:rsidRPr="006E61D4">
              <w:rPr>
                <w:sz w:val="22"/>
                <w:szCs w:val="22"/>
              </w:rPr>
              <w:t>A copy of the YBE/Behavior Control Plan/Service plan and Visitation Plan must be present in the case record.</w:t>
            </w:r>
          </w:p>
          <w:p w14:paraId="2B9AC457" w14:textId="77777777" w:rsidR="00B4113D" w:rsidRPr="006E61D4" w:rsidRDefault="00B4113D" w:rsidP="00251A3E">
            <w:pPr>
              <w:tabs>
                <w:tab w:val="left" w:pos="307"/>
              </w:tabs>
              <w:ind w:left="139"/>
              <w:rPr>
                <w:sz w:val="22"/>
                <w:szCs w:val="22"/>
              </w:rPr>
            </w:pPr>
          </w:p>
          <w:p w14:paraId="6B6B13D8" w14:textId="77777777" w:rsidR="00B4113D" w:rsidRPr="006E61D4" w:rsidRDefault="00B4113D" w:rsidP="00251A3E">
            <w:pPr>
              <w:tabs>
                <w:tab w:val="left" w:pos="307"/>
              </w:tabs>
              <w:ind w:left="139"/>
              <w:rPr>
                <w:sz w:val="22"/>
                <w:szCs w:val="22"/>
              </w:rPr>
            </w:pPr>
            <w:r w:rsidRPr="006E61D4">
              <w:rPr>
                <w:sz w:val="22"/>
                <w:szCs w:val="22"/>
              </w:rPr>
              <w:t xml:space="preserve">A </w:t>
            </w:r>
            <w:bookmarkStart w:id="541" w:name="_GoBack"/>
            <w:r w:rsidRPr="006E61D4">
              <w:rPr>
                <w:sz w:val="22"/>
                <w:szCs w:val="22"/>
              </w:rPr>
              <w:t>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bookmarkEnd w:id="541"/>
          <w:p w14:paraId="05E5484C"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A list of dates of service and the specific services rendered and/or attempts</w:t>
            </w:r>
          </w:p>
          <w:p w14:paraId="481344C8"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Overall summary of progress for the client/family receiving the service.  Please include if family continues to benefit and/or the barriers to intervention</w:t>
            </w:r>
          </w:p>
          <w:p w14:paraId="264276D6"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Plan for further interventions</w:t>
            </w:r>
          </w:p>
          <w:p w14:paraId="5ED5C2D6"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 xml:space="preserve">Any identified unmet concrete or service needs </w:t>
            </w:r>
          </w:p>
          <w:p w14:paraId="49A07671" w14:textId="77777777" w:rsidR="00B4113D" w:rsidRPr="006E61D4" w:rsidRDefault="00B4113D" w:rsidP="00B4113D">
            <w:pPr>
              <w:numPr>
                <w:ilvl w:val="0"/>
                <w:numId w:val="9"/>
              </w:numPr>
              <w:tabs>
                <w:tab w:val="left" w:pos="307"/>
                <w:tab w:val="num" w:pos="859"/>
              </w:tabs>
              <w:spacing w:after="0"/>
              <w:ind w:left="859"/>
              <w:rPr>
                <w:sz w:val="22"/>
                <w:szCs w:val="22"/>
              </w:rPr>
            </w:pPr>
            <w:r w:rsidRPr="006E61D4">
              <w:rPr>
                <w:sz w:val="22"/>
                <w:szCs w:val="22"/>
              </w:rPr>
              <w:t>Date and name of DHHR staff to which any new allegations of abuse/neglect (CPS) or behavioral issues (YS) were reported within the month</w:t>
            </w:r>
          </w:p>
        </w:tc>
      </w:tr>
    </w:tbl>
    <w:p w14:paraId="2ED16143"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318D1D2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0DA37A5F" w14:textId="77777777" w:rsidR="00B4113D" w:rsidRPr="006E61D4" w:rsidRDefault="00B4113D" w:rsidP="00B4113D">
      <w:pPr>
        <w:numPr>
          <w:ilvl w:val="0"/>
          <w:numId w:val="8"/>
        </w:numPr>
        <w:spacing w:after="0"/>
        <w:rPr>
          <w:sz w:val="22"/>
          <w:szCs w:val="22"/>
        </w:rPr>
      </w:pPr>
      <w:r w:rsidRPr="006E61D4">
        <w:rPr>
          <w:sz w:val="22"/>
          <w:szCs w:val="22"/>
        </w:rPr>
        <w:t>Sociology</w:t>
      </w:r>
    </w:p>
    <w:p w14:paraId="539A39E5" w14:textId="77777777" w:rsidR="00B4113D" w:rsidRPr="006E61D4" w:rsidRDefault="00B4113D" w:rsidP="00B4113D">
      <w:pPr>
        <w:numPr>
          <w:ilvl w:val="0"/>
          <w:numId w:val="8"/>
        </w:numPr>
        <w:spacing w:after="0"/>
        <w:rPr>
          <w:sz w:val="22"/>
          <w:szCs w:val="22"/>
        </w:rPr>
      </w:pPr>
      <w:r w:rsidRPr="006E61D4">
        <w:rPr>
          <w:sz w:val="22"/>
          <w:szCs w:val="22"/>
        </w:rPr>
        <w:t>Psychology</w:t>
      </w:r>
    </w:p>
    <w:p w14:paraId="5EABE68C" w14:textId="77777777" w:rsidR="00B4113D" w:rsidRPr="006E61D4" w:rsidRDefault="00B4113D" w:rsidP="00B4113D">
      <w:pPr>
        <w:numPr>
          <w:ilvl w:val="0"/>
          <w:numId w:val="8"/>
        </w:numPr>
        <w:spacing w:after="0"/>
        <w:rPr>
          <w:sz w:val="22"/>
          <w:szCs w:val="22"/>
        </w:rPr>
      </w:pPr>
      <w:r w:rsidRPr="006E61D4">
        <w:rPr>
          <w:sz w:val="22"/>
          <w:szCs w:val="22"/>
        </w:rPr>
        <w:t>Counseling</w:t>
      </w:r>
    </w:p>
    <w:p w14:paraId="03B87955"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571357A4" w14:textId="77777777" w:rsidR="00B4113D" w:rsidRPr="006E61D4" w:rsidRDefault="00B4113D" w:rsidP="00B4113D">
      <w:pPr>
        <w:numPr>
          <w:ilvl w:val="0"/>
          <w:numId w:val="8"/>
        </w:numPr>
        <w:spacing w:after="0"/>
        <w:rPr>
          <w:sz w:val="22"/>
          <w:szCs w:val="22"/>
        </w:rPr>
      </w:pPr>
      <w:r w:rsidRPr="006E61D4">
        <w:rPr>
          <w:sz w:val="22"/>
          <w:szCs w:val="22"/>
        </w:rPr>
        <w:t>Human Services</w:t>
      </w:r>
    </w:p>
    <w:p w14:paraId="1C161D66"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17729E56"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2330F946"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28D7B677" w14:textId="77777777" w:rsidR="00B4113D" w:rsidRPr="006E61D4" w:rsidRDefault="00B4113D" w:rsidP="00B4113D">
      <w:pPr>
        <w:numPr>
          <w:ilvl w:val="0"/>
          <w:numId w:val="8"/>
        </w:numPr>
        <w:spacing w:after="0"/>
        <w:rPr>
          <w:sz w:val="22"/>
          <w:szCs w:val="22"/>
        </w:rPr>
      </w:pPr>
      <w:r w:rsidRPr="006E61D4">
        <w:rPr>
          <w:sz w:val="22"/>
          <w:szCs w:val="22"/>
        </w:rPr>
        <w:t>Gerontology</w:t>
      </w:r>
    </w:p>
    <w:p w14:paraId="767FCA5E"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1F8381D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1319F618"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6602C56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135B82E5"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8B93E71" w14:textId="77777777" w:rsidR="00B4113D" w:rsidRPr="006E61D4" w:rsidRDefault="00B4113D" w:rsidP="00B4113D">
      <w:pPr>
        <w:pStyle w:val="BodyText3"/>
        <w:tabs>
          <w:tab w:val="left" w:pos="2520"/>
        </w:tabs>
        <w:rPr>
          <w:sz w:val="22"/>
          <w:szCs w:val="22"/>
        </w:rPr>
      </w:pPr>
    </w:p>
    <w:p w14:paraId="359D582F" w14:textId="77777777" w:rsidR="00B4113D" w:rsidRPr="006E61D4" w:rsidRDefault="00B4113D" w:rsidP="00B4113D">
      <w:pPr>
        <w:widowControl w:val="0"/>
        <w:tabs>
          <w:tab w:val="left" w:pos="2520"/>
        </w:tabs>
        <w:jc w:val="both"/>
        <w:rPr>
          <w:sz w:val="22"/>
          <w:szCs w:val="22"/>
        </w:rPr>
      </w:pPr>
    </w:p>
    <w:p w14:paraId="704CC276" w14:textId="77777777" w:rsidR="00B4113D" w:rsidRPr="006E61D4" w:rsidRDefault="00B4113D" w:rsidP="00B4113D">
      <w:pPr>
        <w:widowControl w:val="0"/>
        <w:tabs>
          <w:tab w:val="left" w:pos="2520"/>
        </w:tabs>
        <w:jc w:val="both"/>
        <w:rPr>
          <w:sz w:val="22"/>
          <w:szCs w:val="22"/>
        </w:rPr>
      </w:pPr>
      <w:r w:rsidRPr="006E61D4">
        <w:rPr>
          <w:sz w:val="22"/>
          <w:szCs w:val="22"/>
        </w:rPr>
        <w:t>In cases where more than one member of the family is receiving this service, bill under one identified child and reflect all present in the documentation.</w:t>
      </w:r>
    </w:p>
    <w:p w14:paraId="4BCD1C55" w14:textId="77777777" w:rsidR="00B4113D" w:rsidRPr="006E61D4" w:rsidRDefault="00B4113D" w:rsidP="00B4113D">
      <w:pPr>
        <w:widowControl w:val="0"/>
        <w:tabs>
          <w:tab w:val="left" w:pos="2520"/>
        </w:tabs>
        <w:jc w:val="both"/>
        <w:rPr>
          <w:sz w:val="22"/>
          <w:szCs w:val="22"/>
        </w:rPr>
      </w:pPr>
    </w:p>
    <w:p w14:paraId="16C4BF46" w14:textId="77777777" w:rsidR="00B4113D" w:rsidRPr="006E61D4" w:rsidRDefault="00B4113D" w:rsidP="00B4113D">
      <w:pPr>
        <w:widowControl w:val="0"/>
        <w:tabs>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w:t>
      </w:r>
      <w:r w:rsidRPr="006E61D4">
        <w:rPr>
          <w:sz w:val="22"/>
          <w:szCs w:val="22"/>
        </w:rPr>
        <w:lastRenderedPageBreak/>
        <w:t>been granted by DHHR.  Additionally, children in the custody of WV DHHR must also have permission from the corresponding circuit court judge to travel outside of West Virginia.</w:t>
      </w:r>
    </w:p>
    <w:p w14:paraId="14EAA478" w14:textId="77777777" w:rsidR="00B4113D" w:rsidRPr="006E61D4" w:rsidRDefault="00B4113D" w:rsidP="00B4113D">
      <w:pPr>
        <w:rPr>
          <w:sz w:val="22"/>
          <w:szCs w:val="22"/>
        </w:rPr>
      </w:pPr>
      <w:r w:rsidRPr="006E61D4">
        <w:rPr>
          <w:sz w:val="22"/>
          <w:szCs w:val="22"/>
        </w:rPr>
        <w:br w:type="page"/>
      </w:r>
    </w:p>
    <w:p w14:paraId="08B44060" w14:textId="77777777" w:rsidR="00B4113D" w:rsidRPr="006E61D4" w:rsidRDefault="00B4113D" w:rsidP="007706E7">
      <w:pPr>
        <w:pStyle w:val="Heading2"/>
      </w:pPr>
      <w:bookmarkStart w:id="542" w:name="_Toc189465095"/>
      <w:bookmarkStart w:id="543" w:name="_Toc198452694"/>
      <w:bookmarkStart w:id="544" w:name="_Toc318186051"/>
      <w:bookmarkStart w:id="545" w:name="_Toc534728734"/>
      <w:r w:rsidRPr="006E61D4">
        <w:lastRenderedPageBreak/>
        <w:t>Connection Visit 230206</w:t>
      </w:r>
      <w:bookmarkEnd w:id="542"/>
      <w:bookmarkEnd w:id="543"/>
      <w:bookmarkEnd w:id="544"/>
      <w:bookmarkEnd w:id="545"/>
    </w:p>
    <w:p w14:paraId="06165FDF" w14:textId="77777777" w:rsidR="00B4113D" w:rsidRPr="006E61D4" w:rsidRDefault="00B4113D" w:rsidP="00B4113D">
      <w:pPr>
        <w:widowControl w:val="0"/>
        <w:tabs>
          <w:tab w:val="left" w:pos="2160"/>
        </w:tabs>
        <w:rPr>
          <w:b/>
          <w:bCs/>
          <w:spacing w:val="-5"/>
          <w:sz w:val="22"/>
          <w:szCs w:val="22"/>
          <w:u w:val="single"/>
        </w:rPr>
      </w:pPr>
    </w:p>
    <w:p w14:paraId="23689BF2" w14:textId="77777777" w:rsidR="00B4113D" w:rsidRPr="006E61D4" w:rsidRDefault="00B4113D" w:rsidP="00B4113D">
      <w:pPr>
        <w:rPr>
          <w:sz w:val="22"/>
          <w:szCs w:val="22"/>
        </w:rPr>
      </w:pPr>
      <w:r w:rsidRPr="006E61D4">
        <w:rPr>
          <w:b/>
          <w:bCs/>
          <w:sz w:val="22"/>
          <w:szCs w:val="22"/>
          <w:u w:val="single"/>
        </w:rPr>
        <w:t>Definition:</w:t>
      </w:r>
      <w:r w:rsidRPr="006E61D4">
        <w:rPr>
          <w:sz w:val="22"/>
          <w:szCs w:val="22"/>
        </w:rPr>
        <w:t xml:space="preserve">  These visits are face-to-face visits for the purpose of preserving the connections between children/youth who are in the custody of the DHHR and living in a foster family home, group home or who are college students living on campus. They can be used for the child to visit with their siblings, relatives, or former foster parents or for pre-placement visits.  Examples include a child in group care going to a former foster family for a holiday weekend, a college student returning to a former foster family for Thanksgiving or to visit a sibling group who are unable to be reunified in one placement.  Service can also be used for a child in a foster care placement or residential facility, PRTF, etc. to do a trial visit with a possible adoptive home or less restrictive foster care placement.</w:t>
      </w:r>
    </w:p>
    <w:p w14:paraId="7F3353A6" w14:textId="77777777" w:rsidR="00B4113D" w:rsidRPr="006E61D4" w:rsidRDefault="00B4113D" w:rsidP="00B4113D">
      <w:pPr>
        <w:rPr>
          <w:sz w:val="22"/>
          <w:szCs w:val="22"/>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480"/>
      </w:tblGrid>
      <w:tr w:rsidR="00B4113D" w:rsidRPr="006E61D4" w14:paraId="5D5E0F63"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6F1D051B"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480" w:type="dxa"/>
            <w:tcBorders>
              <w:top w:val="single" w:sz="4" w:space="0" w:color="auto"/>
              <w:left w:val="single" w:sz="4" w:space="0" w:color="auto"/>
              <w:bottom w:val="single" w:sz="4" w:space="0" w:color="auto"/>
              <w:right w:val="single" w:sz="4" w:space="0" w:color="auto"/>
            </w:tcBorders>
          </w:tcPr>
          <w:p w14:paraId="4759DC1D" w14:textId="77777777" w:rsidR="00B4113D" w:rsidRPr="006E61D4" w:rsidRDefault="00B4113D" w:rsidP="00251A3E">
            <w:pPr>
              <w:widowControl w:val="0"/>
              <w:ind w:left="72"/>
              <w:rPr>
                <w:spacing w:val="-5"/>
                <w:sz w:val="22"/>
                <w:szCs w:val="22"/>
              </w:rPr>
            </w:pPr>
            <w:r w:rsidRPr="006E61D4">
              <w:rPr>
                <w:spacing w:val="-5"/>
                <w:sz w:val="22"/>
                <w:szCs w:val="22"/>
              </w:rPr>
              <w:t>Child Protective Services</w:t>
            </w:r>
          </w:p>
        </w:tc>
      </w:tr>
      <w:tr w:rsidR="00B4113D" w:rsidRPr="006E61D4" w14:paraId="26402B00" w14:textId="77777777" w:rsidTr="00251A3E">
        <w:trPr>
          <w:trHeight w:val="386"/>
        </w:trPr>
        <w:tc>
          <w:tcPr>
            <w:tcW w:w="2520" w:type="dxa"/>
            <w:tcBorders>
              <w:top w:val="single" w:sz="4" w:space="0" w:color="auto"/>
              <w:left w:val="single" w:sz="4" w:space="0" w:color="auto"/>
              <w:bottom w:val="single" w:sz="4" w:space="0" w:color="auto"/>
              <w:right w:val="single" w:sz="4" w:space="0" w:color="auto"/>
            </w:tcBorders>
            <w:vAlign w:val="center"/>
          </w:tcPr>
          <w:p w14:paraId="7C813469"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480" w:type="dxa"/>
            <w:tcBorders>
              <w:top w:val="single" w:sz="4" w:space="0" w:color="auto"/>
              <w:left w:val="single" w:sz="4" w:space="0" w:color="auto"/>
              <w:bottom w:val="single" w:sz="4" w:space="0" w:color="auto"/>
              <w:right w:val="single" w:sz="4" w:space="0" w:color="auto"/>
            </w:tcBorders>
          </w:tcPr>
          <w:p w14:paraId="03C48C1F" w14:textId="77777777" w:rsidR="00B4113D" w:rsidRPr="006E61D4" w:rsidRDefault="00B4113D" w:rsidP="00251A3E">
            <w:pPr>
              <w:widowControl w:val="0"/>
              <w:ind w:left="72"/>
              <w:rPr>
                <w:spacing w:val="-5"/>
                <w:sz w:val="22"/>
                <w:szCs w:val="22"/>
              </w:rPr>
            </w:pPr>
            <w:r w:rsidRPr="006E61D4">
              <w:rPr>
                <w:spacing w:val="-5"/>
                <w:sz w:val="22"/>
                <w:szCs w:val="22"/>
              </w:rPr>
              <w:t>Family Foster Care</w:t>
            </w:r>
          </w:p>
        </w:tc>
      </w:tr>
      <w:tr w:rsidR="00B4113D" w:rsidRPr="006E61D4" w14:paraId="14992AA1"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06BE5926"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480" w:type="dxa"/>
            <w:tcBorders>
              <w:top w:val="single" w:sz="4" w:space="0" w:color="auto"/>
              <w:left w:val="single" w:sz="4" w:space="0" w:color="auto"/>
              <w:bottom w:val="single" w:sz="4" w:space="0" w:color="auto"/>
              <w:right w:val="single" w:sz="4" w:space="0" w:color="auto"/>
            </w:tcBorders>
          </w:tcPr>
          <w:p w14:paraId="4F6EB87B" w14:textId="77777777" w:rsidR="00B4113D" w:rsidRPr="006E61D4" w:rsidRDefault="00B4113D" w:rsidP="00251A3E">
            <w:pPr>
              <w:widowControl w:val="0"/>
              <w:ind w:left="72"/>
              <w:rPr>
                <w:spacing w:val="-5"/>
                <w:sz w:val="22"/>
                <w:szCs w:val="22"/>
              </w:rPr>
            </w:pPr>
            <w:r w:rsidRPr="006E61D4">
              <w:rPr>
                <w:spacing w:val="-5"/>
                <w:sz w:val="22"/>
                <w:szCs w:val="22"/>
              </w:rPr>
              <w:t>92 Days</w:t>
            </w:r>
          </w:p>
          <w:p w14:paraId="65A830EE" w14:textId="77777777" w:rsidR="00B4113D" w:rsidRPr="006E61D4" w:rsidRDefault="00B4113D" w:rsidP="00251A3E">
            <w:pPr>
              <w:widowControl w:val="0"/>
              <w:ind w:left="72"/>
              <w:rPr>
                <w:spacing w:val="-5"/>
                <w:sz w:val="22"/>
                <w:szCs w:val="22"/>
              </w:rPr>
            </w:pPr>
            <w:r w:rsidRPr="006E61D4">
              <w:rPr>
                <w:spacing w:val="-5"/>
                <w:sz w:val="22"/>
                <w:szCs w:val="22"/>
              </w:rPr>
              <w:t>Unit= One day</w:t>
            </w:r>
          </w:p>
          <w:p w14:paraId="006A0A09" w14:textId="77777777" w:rsidR="00B4113D" w:rsidRPr="006E61D4" w:rsidRDefault="00B4113D" w:rsidP="00251A3E">
            <w:pPr>
              <w:widowControl w:val="0"/>
              <w:ind w:left="72"/>
              <w:rPr>
                <w:spacing w:val="-5"/>
                <w:sz w:val="22"/>
                <w:szCs w:val="22"/>
              </w:rPr>
            </w:pPr>
            <w:r w:rsidRPr="006E61D4">
              <w:rPr>
                <w:spacing w:val="-5"/>
                <w:sz w:val="22"/>
                <w:szCs w:val="22"/>
              </w:rPr>
              <w:t>7 units maximum per month unless otherwise approved</w:t>
            </w:r>
          </w:p>
          <w:p w14:paraId="7F0F9A23" w14:textId="77777777" w:rsidR="00B4113D" w:rsidRPr="006E61D4" w:rsidRDefault="00B4113D" w:rsidP="00251A3E">
            <w:pPr>
              <w:widowControl w:val="0"/>
              <w:ind w:left="72"/>
              <w:rPr>
                <w:spacing w:val="-5"/>
                <w:sz w:val="22"/>
                <w:szCs w:val="22"/>
              </w:rPr>
            </w:pPr>
            <w:r w:rsidRPr="006E61D4">
              <w:rPr>
                <w:spacing w:val="-5"/>
                <w:sz w:val="22"/>
                <w:szCs w:val="22"/>
              </w:rPr>
              <w:t>Registration Only</w:t>
            </w:r>
          </w:p>
        </w:tc>
      </w:tr>
      <w:tr w:rsidR="00B4113D" w:rsidRPr="006E61D4" w14:paraId="4F1F4C0E"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5305125E"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480" w:type="dxa"/>
            <w:tcBorders>
              <w:top w:val="single" w:sz="4" w:space="0" w:color="auto"/>
              <w:left w:val="single" w:sz="4" w:space="0" w:color="auto"/>
              <w:bottom w:val="single" w:sz="4" w:space="0" w:color="auto"/>
              <w:right w:val="single" w:sz="4" w:space="0" w:color="auto"/>
            </w:tcBorders>
          </w:tcPr>
          <w:p w14:paraId="049E7C9D" w14:textId="77777777" w:rsidR="00B4113D" w:rsidRPr="006E61D4" w:rsidRDefault="00B4113D" w:rsidP="00251A3E">
            <w:pPr>
              <w:widowControl w:val="0"/>
              <w:ind w:left="72"/>
              <w:rPr>
                <w:spacing w:val="-5"/>
                <w:sz w:val="22"/>
                <w:szCs w:val="22"/>
              </w:rPr>
            </w:pPr>
            <w:r w:rsidRPr="006E61D4">
              <w:rPr>
                <w:spacing w:val="-5"/>
                <w:sz w:val="22"/>
                <w:szCs w:val="22"/>
              </w:rPr>
              <w:t>As necessary</w:t>
            </w:r>
          </w:p>
        </w:tc>
      </w:tr>
      <w:tr w:rsidR="00B4113D" w:rsidRPr="006E61D4" w14:paraId="480054D5" w14:textId="77777777" w:rsidTr="00251A3E">
        <w:trPr>
          <w:trHeight w:val="1891"/>
        </w:trPr>
        <w:tc>
          <w:tcPr>
            <w:tcW w:w="2520" w:type="dxa"/>
            <w:tcBorders>
              <w:top w:val="single" w:sz="4" w:space="0" w:color="auto"/>
              <w:left w:val="single" w:sz="4" w:space="0" w:color="auto"/>
              <w:bottom w:val="single" w:sz="4" w:space="0" w:color="auto"/>
              <w:right w:val="single" w:sz="4" w:space="0" w:color="auto"/>
            </w:tcBorders>
            <w:vAlign w:val="center"/>
          </w:tcPr>
          <w:p w14:paraId="7EB597B0"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480" w:type="dxa"/>
            <w:tcBorders>
              <w:top w:val="single" w:sz="4" w:space="0" w:color="auto"/>
              <w:left w:val="single" w:sz="4" w:space="0" w:color="auto"/>
              <w:bottom w:val="single" w:sz="4" w:space="0" w:color="auto"/>
              <w:right w:val="single" w:sz="4" w:space="0" w:color="auto"/>
            </w:tcBorders>
          </w:tcPr>
          <w:p w14:paraId="17893CA4"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MDT has reviewed the case and determined that sibling visitation is safe and appropriate without formal supervision.</w:t>
            </w:r>
          </w:p>
          <w:p w14:paraId="06E8233E"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The visitation plan notes that the siblings are to visit with one another and denotes frequency and duration of such visits.</w:t>
            </w:r>
          </w:p>
          <w:p w14:paraId="129CB5D4"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 xml:space="preserve">The siblings are placed in two or more separate placements where they are unable to visit with one another due to distance between placements </w:t>
            </w:r>
            <w:r w:rsidRPr="006E61D4">
              <w:rPr>
                <w:rFonts w:ascii="Times New Roman" w:hAnsi="Times New Roman" w:cs="Times New Roman"/>
                <w:b/>
                <w:sz w:val="22"/>
                <w:szCs w:val="22"/>
              </w:rPr>
              <w:t>or</w:t>
            </w:r>
          </w:p>
          <w:p w14:paraId="20F83140"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 xml:space="preserve">Child usually resides on campus at college but wants to return to a previous placement that they consider home </w:t>
            </w:r>
            <w:r w:rsidRPr="006E61D4">
              <w:rPr>
                <w:rFonts w:ascii="Times New Roman" w:hAnsi="Times New Roman" w:cs="Times New Roman"/>
                <w:sz w:val="22"/>
                <w:szCs w:val="22"/>
              </w:rPr>
              <w:lastRenderedPageBreak/>
              <w:t xml:space="preserve">for holidays and/or the summer </w:t>
            </w:r>
            <w:r w:rsidRPr="006E61D4">
              <w:rPr>
                <w:rFonts w:ascii="Times New Roman" w:hAnsi="Times New Roman" w:cs="Times New Roman"/>
                <w:b/>
                <w:sz w:val="22"/>
                <w:szCs w:val="22"/>
              </w:rPr>
              <w:t>or</w:t>
            </w:r>
          </w:p>
          <w:p w14:paraId="6C8636AB"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Child residing in a facility is allowed home visit for holidays and wants to return to a previous placement for the holiday.</w:t>
            </w:r>
          </w:p>
          <w:p w14:paraId="73EC36D4" w14:textId="77777777" w:rsidR="00B4113D" w:rsidRPr="006E61D4" w:rsidRDefault="00B4113D" w:rsidP="00B4113D">
            <w:pPr>
              <w:pStyle w:val="ListNumber"/>
              <w:widowControl w:val="0"/>
              <w:numPr>
                <w:ilvl w:val="0"/>
                <w:numId w:val="72"/>
              </w:numPr>
              <w:rPr>
                <w:rFonts w:ascii="Times New Roman" w:hAnsi="Times New Roman" w:cs="Times New Roman"/>
                <w:sz w:val="22"/>
                <w:szCs w:val="22"/>
              </w:rPr>
            </w:pPr>
            <w:r w:rsidRPr="006E61D4">
              <w:rPr>
                <w:rFonts w:ascii="Times New Roman" w:hAnsi="Times New Roman" w:cs="Times New Roman"/>
                <w:sz w:val="22"/>
                <w:szCs w:val="22"/>
              </w:rPr>
              <w:t>Child residing in facility wants to do trial visit with a foster home that will possibly lead to a placement after completion of treatment.</w:t>
            </w:r>
          </w:p>
        </w:tc>
      </w:tr>
      <w:tr w:rsidR="00B4113D" w:rsidRPr="006E61D4" w14:paraId="3093992F"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4FC345EC" w14:textId="77777777" w:rsidR="00B4113D" w:rsidRPr="006E61D4" w:rsidRDefault="00B4113D" w:rsidP="00251A3E">
            <w:pPr>
              <w:pStyle w:val="Heading6"/>
              <w:widowControl w:val="0"/>
              <w:rPr>
                <w:rFonts w:ascii="Times New Roman" w:hAnsi="Times New Roman"/>
                <w:spacing w:val="-5"/>
                <w:sz w:val="22"/>
                <w:szCs w:val="22"/>
              </w:rPr>
            </w:pPr>
            <w:r w:rsidRPr="006E61D4">
              <w:rPr>
                <w:rFonts w:ascii="Times New Roman" w:hAnsi="Times New Roman"/>
                <w:sz w:val="22"/>
                <w:szCs w:val="22"/>
              </w:rPr>
              <w:lastRenderedPageBreak/>
              <w:t>Continuing Stay Criteria</w:t>
            </w:r>
          </w:p>
        </w:tc>
        <w:tc>
          <w:tcPr>
            <w:tcW w:w="6480" w:type="dxa"/>
            <w:tcBorders>
              <w:top w:val="single" w:sz="4" w:space="0" w:color="auto"/>
              <w:left w:val="single" w:sz="4" w:space="0" w:color="auto"/>
              <w:bottom w:val="single" w:sz="4" w:space="0" w:color="auto"/>
              <w:right w:val="single" w:sz="4" w:space="0" w:color="auto"/>
            </w:tcBorders>
          </w:tcPr>
          <w:p w14:paraId="115E40B6" w14:textId="77777777" w:rsidR="00B4113D" w:rsidRPr="006E61D4" w:rsidRDefault="00B4113D" w:rsidP="00B4113D">
            <w:pPr>
              <w:pStyle w:val="ListNumber"/>
              <w:widowControl w:val="0"/>
              <w:numPr>
                <w:ilvl w:val="0"/>
                <w:numId w:val="72"/>
              </w:numPr>
              <w:rPr>
                <w:rFonts w:ascii="Times New Roman" w:hAnsi="Times New Roman" w:cs="Times New Roman"/>
                <w:spacing w:val="-5"/>
                <w:sz w:val="22"/>
                <w:szCs w:val="22"/>
              </w:rPr>
            </w:pPr>
            <w:r w:rsidRPr="006E61D4">
              <w:rPr>
                <w:rFonts w:ascii="Times New Roman" w:hAnsi="Times New Roman" w:cs="Times New Roman"/>
                <w:spacing w:val="-5"/>
                <w:sz w:val="22"/>
                <w:szCs w:val="22"/>
              </w:rPr>
              <w:t xml:space="preserve">Siblings continue placement in separate homes </w:t>
            </w:r>
            <w:r w:rsidRPr="006E61D4">
              <w:rPr>
                <w:rFonts w:ascii="Times New Roman" w:hAnsi="Times New Roman" w:cs="Times New Roman"/>
                <w:b/>
                <w:spacing w:val="-5"/>
                <w:sz w:val="22"/>
                <w:szCs w:val="22"/>
              </w:rPr>
              <w:t>or</w:t>
            </w:r>
          </w:p>
          <w:p w14:paraId="67E52EA7" w14:textId="77777777" w:rsidR="00B4113D" w:rsidRPr="006E61D4" w:rsidRDefault="00B4113D" w:rsidP="00B4113D">
            <w:pPr>
              <w:pStyle w:val="ListNumber"/>
              <w:widowControl w:val="0"/>
              <w:numPr>
                <w:ilvl w:val="0"/>
                <w:numId w:val="72"/>
              </w:numPr>
              <w:rPr>
                <w:rFonts w:ascii="Times New Roman" w:hAnsi="Times New Roman" w:cs="Times New Roman"/>
                <w:spacing w:val="-5"/>
                <w:sz w:val="22"/>
                <w:szCs w:val="22"/>
              </w:rPr>
            </w:pPr>
            <w:r w:rsidRPr="006E61D4">
              <w:rPr>
                <w:rFonts w:ascii="Times New Roman" w:hAnsi="Times New Roman" w:cs="Times New Roman"/>
                <w:spacing w:val="-5"/>
                <w:sz w:val="22"/>
                <w:szCs w:val="22"/>
              </w:rPr>
              <w:t xml:space="preserve">Child continues to reside on college campus during weekdays and non-holidays </w:t>
            </w:r>
            <w:r w:rsidRPr="006E61D4">
              <w:rPr>
                <w:rFonts w:ascii="Times New Roman" w:hAnsi="Times New Roman" w:cs="Times New Roman"/>
                <w:b/>
                <w:spacing w:val="-5"/>
                <w:sz w:val="22"/>
                <w:szCs w:val="22"/>
              </w:rPr>
              <w:t>or</w:t>
            </w:r>
          </w:p>
          <w:p w14:paraId="5E3BA0C5" w14:textId="77777777" w:rsidR="00B4113D" w:rsidRPr="006E61D4" w:rsidRDefault="00B4113D" w:rsidP="00B4113D">
            <w:pPr>
              <w:pStyle w:val="ListNumber"/>
              <w:widowControl w:val="0"/>
              <w:numPr>
                <w:ilvl w:val="0"/>
                <w:numId w:val="72"/>
              </w:numPr>
              <w:rPr>
                <w:rFonts w:ascii="Times New Roman" w:hAnsi="Times New Roman" w:cs="Times New Roman"/>
                <w:spacing w:val="-5"/>
                <w:sz w:val="22"/>
                <w:szCs w:val="22"/>
              </w:rPr>
            </w:pPr>
            <w:r w:rsidRPr="006E61D4">
              <w:rPr>
                <w:rFonts w:ascii="Times New Roman" w:hAnsi="Times New Roman" w:cs="Times New Roman"/>
                <w:spacing w:val="-5"/>
                <w:sz w:val="22"/>
                <w:szCs w:val="22"/>
              </w:rPr>
              <w:t>Child continues to reside in facility.</w:t>
            </w:r>
          </w:p>
        </w:tc>
      </w:tr>
      <w:tr w:rsidR="00B4113D" w:rsidRPr="006E61D4" w14:paraId="136B1690"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29685DF7" w14:textId="77777777" w:rsidR="00B4113D" w:rsidRPr="006E61D4" w:rsidRDefault="00B4113D" w:rsidP="00251A3E">
            <w:pPr>
              <w:widowControl w:val="0"/>
              <w:rPr>
                <w:b/>
                <w:bCs/>
                <w:spacing w:val="-5"/>
                <w:sz w:val="22"/>
                <w:szCs w:val="22"/>
              </w:rPr>
            </w:pPr>
            <w:r w:rsidRPr="006E61D4">
              <w:rPr>
                <w:b/>
                <w:bCs/>
                <w:sz w:val="22"/>
                <w:szCs w:val="22"/>
              </w:rPr>
              <w:t>Discharge Criteria (Any element may result in discharge or transfer)</w:t>
            </w:r>
          </w:p>
        </w:tc>
        <w:tc>
          <w:tcPr>
            <w:tcW w:w="6480" w:type="dxa"/>
            <w:tcBorders>
              <w:top w:val="single" w:sz="4" w:space="0" w:color="auto"/>
              <w:left w:val="single" w:sz="4" w:space="0" w:color="auto"/>
              <w:bottom w:val="single" w:sz="4" w:space="0" w:color="auto"/>
              <w:right w:val="single" w:sz="4" w:space="0" w:color="auto"/>
            </w:tcBorders>
            <w:vAlign w:val="center"/>
          </w:tcPr>
          <w:p w14:paraId="23E9A7EC"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z w:val="22"/>
                <w:szCs w:val="22"/>
              </w:rPr>
              <w:t>Siblings are placed together.</w:t>
            </w:r>
          </w:p>
          <w:p w14:paraId="55DBBE62"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pacing w:val="-5"/>
                <w:sz w:val="22"/>
                <w:szCs w:val="22"/>
              </w:rPr>
              <w:t>Child(ren) achieve permanent placement through reunification, adoption, legal guardianship, etc.</w:t>
            </w:r>
          </w:p>
          <w:p w14:paraId="6A239189"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pacing w:val="-5"/>
                <w:sz w:val="22"/>
                <w:szCs w:val="22"/>
              </w:rPr>
              <w:t>Child who is in college turns 21 years of age and is no longer in voluntary custody of DHHR.</w:t>
            </w:r>
          </w:p>
          <w:p w14:paraId="71933019"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pacing w:val="-5"/>
                <w:sz w:val="22"/>
                <w:szCs w:val="22"/>
              </w:rPr>
              <w:t>Child is discharged from facility and goes to live with the family he/she has been visiting.</w:t>
            </w:r>
          </w:p>
          <w:p w14:paraId="36A92E89"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z w:val="22"/>
                <w:szCs w:val="22"/>
              </w:rPr>
              <w:t xml:space="preserve">Youth was placed in DJS custody for detention/incarceration  </w:t>
            </w:r>
          </w:p>
        </w:tc>
      </w:tr>
      <w:tr w:rsidR="00B4113D" w:rsidRPr="006E61D4" w14:paraId="15F691E5"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0E4D4F28" w14:textId="77777777" w:rsidR="00B4113D" w:rsidRPr="006E61D4" w:rsidRDefault="00B4113D" w:rsidP="00251A3E">
            <w:pPr>
              <w:rPr>
                <w:b/>
                <w:sz w:val="22"/>
                <w:szCs w:val="22"/>
              </w:rPr>
            </w:pPr>
            <w:r w:rsidRPr="006E61D4">
              <w:rPr>
                <w:b/>
                <w:sz w:val="22"/>
                <w:szCs w:val="22"/>
              </w:rPr>
              <w:t>Service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46E277E4" w14:textId="77777777" w:rsidR="00B4113D" w:rsidRPr="006E61D4" w:rsidRDefault="00B4113D" w:rsidP="00B4113D">
            <w:pPr>
              <w:widowControl w:val="0"/>
              <w:numPr>
                <w:ilvl w:val="0"/>
                <w:numId w:val="74"/>
              </w:numPr>
              <w:spacing w:after="0"/>
              <w:rPr>
                <w:spacing w:val="-5"/>
                <w:sz w:val="22"/>
                <w:szCs w:val="22"/>
              </w:rPr>
            </w:pPr>
            <w:r w:rsidRPr="006E61D4">
              <w:rPr>
                <w:spacing w:val="-5"/>
                <w:sz w:val="22"/>
                <w:szCs w:val="22"/>
              </w:rPr>
              <w:t>No individual fee for service code including Medicaid Clinic, Rehabilitation or Targeted Case Management may be billed concurrently while this code is being utilized.</w:t>
            </w:r>
          </w:p>
          <w:p w14:paraId="791E2ECE" w14:textId="77777777" w:rsidR="00B4113D" w:rsidRPr="006E61D4" w:rsidRDefault="00B4113D" w:rsidP="00B4113D">
            <w:pPr>
              <w:widowControl w:val="0"/>
              <w:numPr>
                <w:ilvl w:val="0"/>
                <w:numId w:val="74"/>
              </w:numPr>
              <w:spacing w:after="0"/>
              <w:rPr>
                <w:spacing w:val="-5"/>
                <w:sz w:val="22"/>
                <w:szCs w:val="22"/>
              </w:rPr>
            </w:pPr>
            <w:r w:rsidRPr="006E61D4">
              <w:rPr>
                <w:spacing w:val="-5"/>
                <w:sz w:val="22"/>
                <w:szCs w:val="22"/>
              </w:rPr>
              <w:t>Those receiving Waiver or ICF/MR services are not eligible for this service.</w:t>
            </w:r>
          </w:p>
        </w:tc>
      </w:tr>
      <w:tr w:rsidR="00B4113D" w:rsidRPr="006E61D4" w14:paraId="1B6D362C"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2F47B7D0"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6D637430" w14:textId="77777777" w:rsidR="00B4113D" w:rsidRPr="006E61D4" w:rsidRDefault="00B4113D" w:rsidP="00B4113D">
            <w:pPr>
              <w:numPr>
                <w:ilvl w:val="0"/>
                <w:numId w:val="75"/>
              </w:numPr>
              <w:spacing w:after="0"/>
              <w:rPr>
                <w:spacing w:val="-5"/>
                <w:sz w:val="22"/>
                <w:szCs w:val="22"/>
              </w:rPr>
            </w:pPr>
            <w:r w:rsidRPr="006E61D4">
              <w:rPr>
                <w:spacing w:val="-5"/>
                <w:sz w:val="22"/>
                <w:szCs w:val="22"/>
              </w:rPr>
              <w:t>Severity of child’s issues precludes provision of services in this level of care.</w:t>
            </w:r>
          </w:p>
        </w:tc>
      </w:tr>
      <w:tr w:rsidR="00B4113D" w:rsidRPr="006E61D4" w14:paraId="24CBC080" w14:textId="77777777" w:rsidTr="00251A3E">
        <w:trPr>
          <w:trHeight w:val="3293"/>
        </w:trPr>
        <w:tc>
          <w:tcPr>
            <w:tcW w:w="2520" w:type="dxa"/>
            <w:tcBorders>
              <w:top w:val="single" w:sz="4" w:space="0" w:color="auto"/>
              <w:left w:val="single" w:sz="4" w:space="0" w:color="auto"/>
              <w:bottom w:val="single" w:sz="4" w:space="0" w:color="auto"/>
              <w:right w:val="single" w:sz="4" w:space="0" w:color="auto"/>
            </w:tcBorders>
            <w:vAlign w:val="center"/>
          </w:tcPr>
          <w:p w14:paraId="47C3FCA4" w14:textId="77777777" w:rsidR="00B4113D" w:rsidRPr="006E61D4" w:rsidRDefault="00B4113D" w:rsidP="00251A3E">
            <w:pPr>
              <w:widowControl w:val="0"/>
              <w:tabs>
                <w:tab w:val="left" w:pos="-288"/>
              </w:tabs>
              <w:rPr>
                <w:b/>
                <w:bCs/>
                <w:spacing w:val="-5"/>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tcPr>
          <w:p w14:paraId="44C0046E" w14:textId="77777777" w:rsidR="00B4113D" w:rsidRPr="006E61D4" w:rsidRDefault="00B4113D" w:rsidP="00B4113D">
            <w:pPr>
              <w:widowControl w:val="0"/>
              <w:numPr>
                <w:ilvl w:val="0"/>
                <w:numId w:val="76"/>
              </w:numPr>
              <w:tabs>
                <w:tab w:val="left" w:pos="252"/>
              </w:tabs>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576DC89" w14:textId="77777777" w:rsidR="00B4113D" w:rsidRPr="006E61D4" w:rsidRDefault="00B4113D" w:rsidP="00B4113D">
            <w:pPr>
              <w:numPr>
                <w:ilvl w:val="0"/>
                <w:numId w:val="76"/>
              </w:numPr>
              <w:tabs>
                <w:tab w:val="left" w:pos="252"/>
              </w:tabs>
              <w:spacing w:after="0"/>
              <w:jc w:val="both"/>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0BF72ED1" w14:textId="77777777" w:rsidR="00B4113D" w:rsidRPr="006E61D4" w:rsidRDefault="00B4113D" w:rsidP="00B4113D">
            <w:pPr>
              <w:numPr>
                <w:ilvl w:val="0"/>
                <w:numId w:val="76"/>
              </w:numPr>
              <w:tabs>
                <w:tab w:val="left" w:pos="307"/>
              </w:tabs>
              <w:spacing w:after="0"/>
              <w:rPr>
                <w:sz w:val="22"/>
                <w:szCs w:val="22"/>
              </w:rPr>
            </w:pPr>
            <w:r w:rsidRPr="006E61D4">
              <w:rPr>
                <w:sz w:val="22"/>
                <w:szCs w:val="22"/>
              </w:rPr>
              <w:t>A copy of the service plan and/or visitation plan must be present in the case record.</w:t>
            </w:r>
          </w:p>
        </w:tc>
      </w:tr>
    </w:tbl>
    <w:p w14:paraId="37A4A74C" w14:textId="77777777" w:rsidR="00B4113D" w:rsidRPr="006E61D4" w:rsidRDefault="00B4113D" w:rsidP="00B4113D">
      <w:pPr>
        <w:pStyle w:val="BodyText3"/>
        <w:tabs>
          <w:tab w:val="left" w:pos="2520"/>
        </w:tabs>
        <w:rPr>
          <w:b/>
          <w:sz w:val="22"/>
          <w:szCs w:val="22"/>
        </w:rPr>
      </w:pPr>
      <w:r w:rsidRPr="006E61D4">
        <w:rPr>
          <w:b/>
          <w:sz w:val="22"/>
          <w:szCs w:val="22"/>
        </w:rPr>
        <w:t>Additional Service Criteria:</w:t>
      </w:r>
      <w:r w:rsidRPr="006E61D4">
        <w:rPr>
          <w:b/>
          <w:sz w:val="22"/>
          <w:szCs w:val="22"/>
        </w:rPr>
        <w:tab/>
      </w:r>
    </w:p>
    <w:p w14:paraId="42B2DC4F" w14:textId="77777777" w:rsidR="00B4113D" w:rsidRPr="006E61D4" w:rsidRDefault="00B4113D" w:rsidP="00B4113D">
      <w:pPr>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w:t>
      </w:r>
      <w:r w:rsidRPr="006E61D4">
        <w:rPr>
          <w:sz w:val="22"/>
          <w:szCs w:val="22"/>
        </w:rPr>
        <w:lastRenderedPageBreak/>
        <w:t>support group who has a driver’s license, insurance and have no history of legal offenses that may in danger</w:t>
      </w:r>
    </w:p>
    <w:p w14:paraId="62BAAA66" w14:textId="77777777" w:rsidR="00B4113D" w:rsidRPr="006E61D4" w:rsidRDefault="00B4113D" w:rsidP="00B4113D">
      <w:pPr>
        <w:rPr>
          <w:sz w:val="22"/>
          <w:szCs w:val="22"/>
        </w:rPr>
      </w:pPr>
    </w:p>
    <w:p w14:paraId="2E27F3E1" w14:textId="77777777" w:rsidR="00B4113D" w:rsidRPr="006E61D4" w:rsidRDefault="00B4113D" w:rsidP="00B4113D">
      <w:pPr>
        <w:rPr>
          <w:sz w:val="22"/>
          <w:szCs w:val="22"/>
        </w:rPr>
      </w:pPr>
      <w:r w:rsidRPr="006E61D4">
        <w:rPr>
          <w:sz w:val="22"/>
          <w:szCs w:val="22"/>
        </w:rPr>
        <w:t>Foster parents automatically eligible once they have been approved by the supervising agency</w:t>
      </w:r>
    </w:p>
    <w:p w14:paraId="4DC3DCFF" w14:textId="77777777" w:rsidR="00B4113D" w:rsidRPr="006E61D4" w:rsidRDefault="00B4113D" w:rsidP="00B4113D">
      <w:pPr>
        <w:rPr>
          <w:sz w:val="22"/>
          <w:szCs w:val="22"/>
        </w:rPr>
      </w:pPr>
    </w:p>
    <w:p w14:paraId="6E020FCE" w14:textId="77777777" w:rsidR="00B4113D" w:rsidRPr="006E61D4" w:rsidRDefault="00B4113D" w:rsidP="00B4113D">
      <w:pPr>
        <w:widowControl w:val="0"/>
        <w:tabs>
          <w:tab w:val="left" w:pos="540"/>
          <w:tab w:val="left" w:pos="2520"/>
        </w:tabs>
        <w:jc w:val="both"/>
        <w:rPr>
          <w:sz w:val="22"/>
          <w:szCs w:val="22"/>
        </w:rPr>
      </w:pPr>
      <w:r w:rsidRPr="006E61D4">
        <w:rPr>
          <w:sz w:val="22"/>
          <w:szCs w:val="22"/>
        </w:rPr>
        <w:t>Specialized and Therapeutic Foster Agencies are responsible for submitting service requests to APS Healthcare and reimbursing their foster families</w:t>
      </w:r>
    </w:p>
    <w:p w14:paraId="602544A0" w14:textId="77777777" w:rsidR="00B4113D" w:rsidRPr="006E61D4" w:rsidRDefault="00B4113D" w:rsidP="00B4113D">
      <w:pPr>
        <w:widowControl w:val="0"/>
        <w:tabs>
          <w:tab w:val="left" w:pos="540"/>
          <w:tab w:val="left" w:pos="2520"/>
        </w:tabs>
        <w:jc w:val="both"/>
        <w:rPr>
          <w:sz w:val="22"/>
          <w:szCs w:val="22"/>
        </w:rPr>
      </w:pPr>
    </w:p>
    <w:p w14:paraId="75737802" w14:textId="2953EF8D" w:rsidR="00B4113D" w:rsidRPr="006E61D4" w:rsidRDefault="00B4113D" w:rsidP="001D7B1D">
      <w:pPr>
        <w:widowControl w:val="0"/>
        <w:tabs>
          <w:tab w:val="left" w:pos="540"/>
          <w:tab w:val="left" w:pos="252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69CFCF92" w14:textId="77777777" w:rsidR="00B4113D" w:rsidRPr="006E61D4" w:rsidRDefault="00B4113D" w:rsidP="007706E7">
      <w:pPr>
        <w:pStyle w:val="Heading2"/>
      </w:pPr>
      <w:bookmarkStart w:id="546" w:name="_Toc52601506"/>
      <w:bookmarkStart w:id="547" w:name="_Toc189465096"/>
      <w:bookmarkStart w:id="548" w:name="_Toc198452695"/>
      <w:bookmarkStart w:id="549" w:name="_Toc318186052"/>
      <w:bookmarkStart w:id="550" w:name="_Toc534728735"/>
      <w:r w:rsidRPr="006E61D4">
        <w:lastRenderedPageBreak/>
        <w:t>Intensive Therapeutic Recreation Experience</w:t>
      </w:r>
      <w:bookmarkEnd w:id="546"/>
      <w:r w:rsidRPr="006E61D4">
        <w:t xml:space="preserve"> 230360</w:t>
      </w:r>
      <w:bookmarkEnd w:id="547"/>
      <w:bookmarkEnd w:id="548"/>
      <w:bookmarkEnd w:id="549"/>
      <w:bookmarkEnd w:id="550"/>
    </w:p>
    <w:p w14:paraId="645B1523" w14:textId="77777777" w:rsidR="00B4113D" w:rsidRPr="006E61D4" w:rsidRDefault="00B4113D" w:rsidP="00B4113D">
      <w:pPr>
        <w:rPr>
          <w:sz w:val="22"/>
          <w:szCs w:val="22"/>
        </w:rPr>
      </w:pPr>
    </w:p>
    <w:p w14:paraId="1546DEA5"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Structured games and activities conducted under adult supervision that are either physically or mentally stimulating to children for the purpose of practicing positive social skills, reinforcing positive risk-taking behaviors, and enhancing self-image.  These activities should offer the child some tangible social successes and contribute to positive behavior change.  The service is comprehensive in nature and designed to meet individualized needs of the consumer.  This service can also be used to assists with the financial cost of short-term overnight or day camps.</w:t>
      </w:r>
    </w:p>
    <w:p w14:paraId="5AD82E3D"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00"/>
      </w:tblGrid>
      <w:tr w:rsidR="00B4113D" w:rsidRPr="006E61D4" w14:paraId="0D7A5D49" w14:textId="77777777" w:rsidTr="00251A3E">
        <w:tc>
          <w:tcPr>
            <w:tcW w:w="2700" w:type="dxa"/>
            <w:vAlign w:val="center"/>
          </w:tcPr>
          <w:p w14:paraId="3272D33F" w14:textId="77777777" w:rsidR="00B4113D" w:rsidRPr="006E61D4" w:rsidRDefault="00B4113D" w:rsidP="00251A3E">
            <w:pPr>
              <w:widowControl w:val="0"/>
              <w:rPr>
                <w:b/>
                <w:bCs/>
                <w:sz w:val="22"/>
                <w:szCs w:val="22"/>
              </w:rPr>
            </w:pPr>
            <w:r w:rsidRPr="006E61D4">
              <w:rPr>
                <w:b/>
                <w:bCs/>
                <w:sz w:val="22"/>
                <w:szCs w:val="22"/>
              </w:rPr>
              <w:t>Target Population</w:t>
            </w:r>
          </w:p>
        </w:tc>
        <w:tc>
          <w:tcPr>
            <w:tcW w:w="6300" w:type="dxa"/>
          </w:tcPr>
          <w:p w14:paraId="7A1EDFBD"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70DC68C5" w14:textId="77777777" w:rsidTr="00251A3E">
        <w:tc>
          <w:tcPr>
            <w:tcW w:w="2700" w:type="dxa"/>
            <w:vAlign w:val="center"/>
          </w:tcPr>
          <w:p w14:paraId="2A59644E" w14:textId="77777777" w:rsidR="00B4113D" w:rsidRPr="006E61D4" w:rsidRDefault="00B4113D" w:rsidP="00251A3E">
            <w:pPr>
              <w:widowControl w:val="0"/>
              <w:rPr>
                <w:b/>
                <w:bCs/>
                <w:sz w:val="22"/>
                <w:szCs w:val="22"/>
              </w:rPr>
            </w:pPr>
            <w:r w:rsidRPr="006E61D4">
              <w:rPr>
                <w:b/>
                <w:bCs/>
                <w:sz w:val="22"/>
                <w:szCs w:val="22"/>
              </w:rPr>
              <w:t>Program Option</w:t>
            </w:r>
          </w:p>
        </w:tc>
        <w:tc>
          <w:tcPr>
            <w:tcW w:w="6300" w:type="dxa"/>
          </w:tcPr>
          <w:p w14:paraId="4269D34F"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3F4E743F" w14:textId="77777777" w:rsidTr="00251A3E">
        <w:tc>
          <w:tcPr>
            <w:tcW w:w="2700" w:type="dxa"/>
            <w:vAlign w:val="center"/>
          </w:tcPr>
          <w:p w14:paraId="52AC3D0F" w14:textId="77777777" w:rsidR="00B4113D" w:rsidRPr="006E61D4" w:rsidRDefault="00B4113D" w:rsidP="00251A3E">
            <w:pPr>
              <w:widowControl w:val="0"/>
              <w:rPr>
                <w:b/>
                <w:bCs/>
                <w:sz w:val="22"/>
                <w:szCs w:val="22"/>
              </w:rPr>
            </w:pPr>
            <w:r w:rsidRPr="006E61D4">
              <w:rPr>
                <w:b/>
                <w:bCs/>
                <w:sz w:val="22"/>
                <w:szCs w:val="22"/>
              </w:rPr>
              <w:t>Initial Authorization</w:t>
            </w:r>
          </w:p>
        </w:tc>
        <w:tc>
          <w:tcPr>
            <w:tcW w:w="6300" w:type="dxa"/>
          </w:tcPr>
          <w:p w14:paraId="34AF4D14" w14:textId="77777777" w:rsidR="00B4113D" w:rsidRPr="006E61D4" w:rsidRDefault="00B4113D" w:rsidP="00251A3E">
            <w:pPr>
              <w:widowControl w:val="0"/>
              <w:rPr>
                <w:sz w:val="22"/>
                <w:szCs w:val="22"/>
              </w:rPr>
            </w:pPr>
            <w:r w:rsidRPr="006E61D4">
              <w:rPr>
                <w:sz w:val="22"/>
                <w:szCs w:val="22"/>
              </w:rPr>
              <w:t>92 days</w:t>
            </w:r>
          </w:p>
          <w:p w14:paraId="442CCFEF" w14:textId="77777777" w:rsidR="00B4113D" w:rsidRPr="006E61D4" w:rsidRDefault="00B4113D" w:rsidP="00251A3E">
            <w:pPr>
              <w:widowControl w:val="0"/>
              <w:rPr>
                <w:sz w:val="22"/>
                <w:szCs w:val="22"/>
              </w:rPr>
            </w:pPr>
            <w:r w:rsidRPr="006E61D4">
              <w:rPr>
                <w:sz w:val="22"/>
                <w:szCs w:val="22"/>
              </w:rPr>
              <w:t>Unit = one dollar</w:t>
            </w:r>
          </w:p>
          <w:p w14:paraId="0631CB3C" w14:textId="77777777" w:rsidR="00B4113D" w:rsidRPr="006E61D4" w:rsidRDefault="00B4113D" w:rsidP="00251A3E">
            <w:pPr>
              <w:widowControl w:val="0"/>
              <w:rPr>
                <w:sz w:val="22"/>
                <w:szCs w:val="22"/>
              </w:rPr>
            </w:pPr>
            <w:r w:rsidRPr="006E61D4">
              <w:rPr>
                <w:sz w:val="22"/>
                <w:szCs w:val="22"/>
              </w:rPr>
              <w:t>100 units per 92 days</w:t>
            </w:r>
          </w:p>
        </w:tc>
      </w:tr>
      <w:tr w:rsidR="00B4113D" w:rsidRPr="006E61D4" w14:paraId="5AEAB7B6" w14:textId="77777777" w:rsidTr="00251A3E">
        <w:tc>
          <w:tcPr>
            <w:tcW w:w="2700" w:type="dxa"/>
            <w:vAlign w:val="center"/>
          </w:tcPr>
          <w:p w14:paraId="3FCE583F"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300" w:type="dxa"/>
          </w:tcPr>
          <w:p w14:paraId="6A1C4E0A" w14:textId="77777777" w:rsidR="00B4113D" w:rsidRPr="006E61D4" w:rsidRDefault="00B4113D" w:rsidP="00251A3E">
            <w:pPr>
              <w:widowControl w:val="0"/>
              <w:rPr>
                <w:sz w:val="22"/>
                <w:szCs w:val="22"/>
              </w:rPr>
            </w:pPr>
            <w:r w:rsidRPr="006E61D4">
              <w:rPr>
                <w:sz w:val="22"/>
                <w:szCs w:val="22"/>
              </w:rPr>
              <w:t>1</w:t>
            </w:r>
          </w:p>
        </w:tc>
      </w:tr>
      <w:tr w:rsidR="00B4113D" w:rsidRPr="006E61D4" w14:paraId="20340E3F" w14:textId="77777777" w:rsidTr="00251A3E">
        <w:tc>
          <w:tcPr>
            <w:tcW w:w="2700" w:type="dxa"/>
            <w:vAlign w:val="center"/>
          </w:tcPr>
          <w:p w14:paraId="7996B866" w14:textId="77777777" w:rsidR="00B4113D" w:rsidRPr="006E61D4" w:rsidRDefault="00B4113D" w:rsidP="00251A3E">
            <w:pPr>
              <w:widowControl w:val="0"/>
              <w:rPr>
                <w:b/>
                <w:bCs/>
                <w:sz w:val="22"/>
                <w:szCs w:val="22"/>
              </w:rPr>
            </w:pPr>
            <w:r w:rsidRPr="006E61D4">
              <w:rPr>
                <w:b/>
                <w:bCs/>
                <w:sz w:val="22"/>
                <w:szCs w:val="22"/>
              </w:rPr>
              <w:t>Admission Criteria</w:t>
            </w:r>
          </w:p>
        </w:tc>
        <w:tc>
          <w:tcPr>
            <w:tcW w:w="6300" w:type="dxa"/>
          </w:tcPr>
          <w:p w14:paraId="262D27DA" w14:textId="77777777" w:rsidR="00B4113D" w:rsidRPr="006E61D4" w:rsidRDefault="00B4113D" w:rsidP="00B4113D">
            <w:pPr>
              <w:numPr>
                <w:ilvl w:val="0"/>
                <w:numId w:val="228"/>
              </w:numPr>
              <w:spacing w:after="0"/>
              <w:rPr>
                <w:sz w:val="22"/>
                <w:szCs w:val="22"/>
              </w:rPr>
            </w:pPr>
            <w:r w:rsidRPr="006E61D4">
              <w:rPr>
                <w:sz w:val="22"/>
                <w:szCs w:val="22"/>
              </w:rPr>
              <w:t>Child’s lack of access to recreational activities as documented in the case record that has a negative effect on the child’s functioning.</w:t>
            </w:r>
          </w:p>
          <w:p w14:paraId="2D5EA758" w14:textId="77777777" w:rsidR="00B4113D" w:rsidRPr="006E61D4" w:rsidRDefault="00B4113D" w:rsidP="00B4113D">
            <w:pPr>
              <w:numPr>
                <w:ilvl w:val="0"/>
                <w:numId w:val="228"/>
              </w:numPr>
              <w:spacing w:after="0"/>
              <w:rPr>
                <w:sz w:val="22"/>
                <w:szCs w:val="22"/>
              </w:rPr>
            </w:pPr>
            <w:r w:rsidRPr="006E61D4">
              <w:rPr>
                <w:sz w:val="22"/>
                <w:szCs w:val="22"/>
              </w:rPr>
              <w:t>Child lacks ability to manage free time in positive manner as noted in the case record.</w:t>
            </w:r>
          </w:p>
          <w:p w14:paraId="2346A9F2" w14:textId="77777777" w:rsidR="00B4113D" w:rsidRPr="006E61D4" w:rsidRDefault="00B4113D" w:rsidP="00B4113D">
            <w:pPr>
              <w:numPr>
                <w:ilvl w:val="0"/>
                <w:numId w:val="228"/>
              </w:numPr>
              <w:spacing w:after="0"/>
              <w:rPr>
                <w:sz w:val="22"/>
                <w:szCs w:val="22"/>
              </w:rPr>
            </w:pPr>
            <w:r w:rsidRPr="006E61D4">
              <w:rPr>
                <w:sz w:val="22"/>
                <w:szCs w:val="22"/>
              </w:rPr>
              <w:t>Child’s service plan reflects a need for recreational services that have a formalized structure.</w:t>
            </w:r>
          </w:p>
          <w:p w14:paraId="68F26D9F" w14:textId="77777777" w:rsidR="00B4113D" w:rsidRPr="006E61D4" w:rsidRDefault="00B4113D" w:rsidP="00B4113D">
            <w:pPr>
              <w:numPr>
                <w:ilvl w:val="0"/>
                <w:numId w:val="228"/>
              </w:numPr>
              <w:spacing w:after="0"/>
              <w:rPr>
                <w:sz w:val="22"/>
                <w:szCs w:val="22"/>
              </w:rPr>
            </w:pPr>
            <w:r w:rsidRPr="006E61D4">
              <w:rPr>
                <w:sz w:val="22"/>
                <w:szCs w:val="22"/>
              </w:rPr>
              <w:t>MDT recommends the service.</w:t>
            </w:r>
          </w:p>
          <w:p w14:paraId="37645C42" w14:textId="77777777" w:rsidR="00B4113D" w:rsidRPr="006E61D4" w:rsidRDefault="00B4113D" w:rsidP="00B4113D">
            <w:pPr>
              <w:numPr>
                <w:ilvl w:val="0"/>
                <w:numId w:val="228"/>
              </w:numPr>
              <w:spacing w:after="0"/>
              <w:rPr>
                <w:sz w:val="22"/>
                <w:szCs w:val="22"/>
              </w:rPr>
            </w:pPr>
            <w:r w:rsidRPr="006E61D4">
              <w:rPr>
                <w:sz w:val="22"/>
                <w:szCs w:val="22"/>
              </w:rPr>
              <w:t xml:space="preserve">Individual’s needs are directly addressed by the programming provided and addressed in specific areas of the service plan. </w:t>
            </w:r>
          </w:p>
        </w:tc>
      </w:tr>
      <w:tr w:rsidR="00B4113D" w:rsidRPr="006E61D4" w14:paraId="3D6D0A11" w14:textId="77777777" w:rsidTr="00251A3E">
        <w:trPr>
          <w:trHeight w:val="683"/>
        </w:trPr>
        <w:tc>
          <w:tcPr>
            <w:tcW w:w="2700" w:type="dxa"/>
            <w:vAlign w:val="center"/>
          </w:tcPr>
          <w:p w14:paraId="08133831" w14:textId="77777777" w:rsidR="00B4113D" w:rsidRPr="006E61D4" w:rsidRDefault="00B4113D" w:rsidP="00251A3E">
            <w:pPr>
              <w:widowControl w:val="0"/>
              <w:rPr>
                <w:b/>
                <w:bCs/>
                <w:sz w:val="22"/>
                <w:szCs w:val="22"/>
              </w:rPr>
            </w:pPr>
            <w:r w:rsidRPr="006E61D4">
              <w:rPr>
                <w:b/>
                <w:bCs/>
                <w:sz w:val="22"/>
                <w:szCs w:val="22"/>
              </w:rPr>
              <w:t>Continuing Stay Criteria</w:t>
            </w:r>
          </w:p>
        </w:tc>
        <w:tc>
          <w:tcPr>
            <w:tcW w:w="6300" w:type="dxa"/>
          </w:tcPr>
          <w:p w14:paraId="645F7735" w14:textId="77777777" w:rsidR="00B4113D" w:rsidRPr="006E61D4" w:rsidRDefault="00B4113D" w:rsidP="00B4113D">
            <w:pPr>
              <w:widowControl w:val="0"/>
              <w:numPr>
                <w:ilvl w:val="0"/>
                <w:numId w:val="228"/>
              </w:numPr>
              <w:spacing w:after="0"/>
              <w:rPr>
                <w:sz w:val="22"/>
                <w:szCs w:val="22"/>
              </w:rPr>
            </w:pPr>
            <w:r w:rsidRPr="006E61D4">
              <w:rPr>
                <w:sz w:val="22"/>
                <w:szCs w:val="22"/>
              </w:rPr>
              <w:t>N/A</w:t>
            </w:r>
          </w:p>
        </w:tc>
      </w:tr>
      <w:tr w:rsidR="00B4113D" w:rsidRPr="006E61D4" w14:paraId="7701E24C" w14:textId="77777777" w:rsidTr="00251A3E">
        <w:tc>
          <w:tcPr>
            <w:tcW w:w="2700" w:type="dxa"/>
            <w:vAlign w:val="center"/>
          </w:tcPr>
          <w:p w14:paraId="1B27F18A" w14:textId="77777777" w:rsidR="00B4113D" w:rsidRPr="006E61D4" w:rsidRDefault="00B4113D" w:rsidP="00251A3E">
            <w:pPr>
              <w:widowControl w:val="0"/>
              <w:rPr>
                <w:b/>
                <w:bCs/>
                <w:sz w:val="22"/>
                <w:szCs w:val="22"/>
              </w:rPr>
            </w:pPr>
            <w:r w:rsidRPr="006E61D4">
              <w:rPr>
                <w:b/>
                <w:bCs/>
                <w:sz w:val="22"/>
                <w:szCs w:val="22"/>
              </w:rPr>
              <w:t>Discharge Criteria</w:t>
            </w:r>
          </w:p>
          <w:p w14:paraId="6669F9EC"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300" w:type="dxa"/>
          </w:tcPr>
          <w:p w14:paraId="0AA5B4D2" w14:textId="77777777" w:rsidR="00B4113D" w:rsidRPr="006E61D4" w:rsidRDefault="00B4113D" w:rsidP="00B4113D">
            <w:pPr>
              <w:numPr>
                <w:ilvl w:val="0"/>
                <w:numId w:val="228"/>
              </w:numPr>
              <w:tabs>
                <w:tab w:val="left" w:pos="432"/>
              </w:tabs>
              <w:spacing w:after="0"/>
              <w:rPr>
                <w:sz w:val="22"/>
                <w:szCs w:val="22"/>
              </w:rPr>
            </w:pPr>
            <w:r w:rsidRPr="006E61D4">
              <w:rPr>
                <w:sz w:val="22"/>
                <w:szCs w:val="22"/>
              </w:rPr>
              <w:t>Goals and objectives have been met substantially.</w:t>
            </w:r>
          </w:p>
          <w:p w14:paraId="121686DA" w14:textId="77777777" w:rsidR="00B4113D" w:rsidRPr="006E61D4" w:rsidRDefault="00B4113D" w:rsidP="00B4113D">
            <w:pPr>
              <w:numPr>
                <w:ilvl w:val="0"/>
                <w:numId w:val="228"/>
              </w:numPr>
              <w:tabs>
                <w:tab w:val="left" w:pos="432"/>
              </w:tabs>
              <w:spacing w:after="0"/>
              <w:rPr>
                <w:sz w:val="22"/>
                <w:szCs w:val="22"/>
              </w:rPr>
            </w:pPr>
            <w:r w:rsidRPr="006E61D4">
              <w:rPr>
                <w:sz w:val="22"/>
                <w:szCs w:val="22"/>
              </w:rPr>
              <w:t>Consumer requests a discharge or the recreational experience ends.</w:t>
            </w:r>
          </w:p>
          <w:p w14:paraId="05401345" w14:textId="77777777" w:rsidR="00B4113D" w:rsidRPr="006E61D4" w:rsidRDefault="00B4113D" w:rsidP="00B4113D">
            <w:pPr>
              <w:numPr>
                <w:ilvl w:val="0"/>
                <w:numId w:val="228"/>
              </w:numPr>
              <w:tabs>
                <w:tab w:val="left" w:pos="432"/>
              </w:tabs>
              <w:spacing w:after="0"/>
              <w:rPr>
                <w:sz w:val="22"/>
                <w:szCs w:val="22"/>
              </w:rPr>
            </w:pPr>
            <w:r w:rsidRPr="006E61D4">
              <w:rPr>
                <w:sz w:val="22"/>
                <w:szCs w:val="22"/>
              </w:rPr>
              <w:t>Another service is warranted by a change in the consumer’s condition.</w:t>
            </w:r>
          </w:p>
          <w:p w14:paraId="062FE8C8" w14:textId="77777777" w:rsidR="00B4113D" w:rsidRPr="006E61D4" w:rsidRDefault="00B4113D" w:rsidP="00B4113D">
            <w:pPr>
              <w:numPr>
                <w:ilvl w:val="0"/>
                <w:numId w:val="228"/>
              </w:numPr>
              <w:tabs>
                <w:tab w:val="left" w:pos="432"/>
              </w:tabs>
              <w:spacing w:after="0"/>
              <w:rPr>
                <w:sz w:val="22"/>
                <w:szCs w:val="22"/>
              </w:rPr>
            </w:pPr>
            <w:r w:rsidRPr="006E61D4">
              <w:rPr>
                <w:sz w:val="22"/>
                <w:szCs w:val="22"/>
              </w:rPr>
              <w:lastRenderedPageBreak/>
              <w:t xml:space="preserve">Youth was placed in DJS custody for detention/incarceration  </w:t>
            </w:r>
          </w:p>
        </w:tc>
      </w:tr>
      <w:tr w:rsidR="00B4113D" w:rsidRPr="006E61D4" w14:paraId="3B7DC85D" w14:textId="77777777" w:rsidTr="00251A3E">
        <w:trPr>
          <w:trHeight w:val="530"/>
        </w:trPr>
        <w:tc>
          <w:tcPr>
            <w:tcW w:w="2700" w:type="dxa"/>
            <w:vAlign w:val="center"/>
          </w:tcPr>
          <w:p w14:paraId="1E536CCE"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300" w:type="dxa"/>
          </w:tcPr>
          <w:p w14:paraId="0181E398" w14:textId="77777777" w:rsidR="00B4113D" w:rsidRPr="006E61D4" w:rsidRDefault="00B4113D" w:rsidP="00B4113D">
            <w:pPr>
              <w:pStyle w:val="IndexHeading"/>
              <w:keepNext w:val="0"/>
              <w:widowControl w:val="0"/>
              <w:numPr>
                <w:ilvl w:val="0"/>
                <w:numId w:val="228"/>
              </w:numPr>
              <w:tabs>
                <w:tab w:val="left" w:pos="432"/>
              </w:tabs>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6F050001" w14:textId="77777777" w:rsidR="00B4113D" w:rsidRPr="00D33B7A" w:rsidRDefault="00B4113D" w:rsidP="00B4113D">
            <w:pPr>
              <w:widowControl w:val="0"/>
              <w:numPr>
                <w:ilvl w:val="0"/>
                <w:numId w:val="182"/>
              </w:numPr>
              <w:spacing w:after="0"/>
            </w:pPr>
            <w:r w:rsidRPr="005A29D3">
              <w:rPr>
                <w:sz w:val="22"/>
                <w:szCs w:val="22"/>
              </w:rPr>
              <w:t>Therapeutic Foster Care and Specialized Family Care (Medley Homes (Specialized Foster Care Agencies) are not eligible for this service.</w:t>
            </w:r>
          </w:p>
          <w:p w14:paraId="2DDE12A3" w14:textId="77777777" w:rsidR="00B4113D" w:rsidRPr="006E61D4" w:rsidRDefault="00B4113D" w:rsidP="00B4113D">
            <w:pPr>
              <w:widowControl w:val="0"/>
              <w:numPr>
                <w:ilvl w:val="0"/>
                <w:numId w:val="182"/>
              </w:numPr>
              <w:spacing w:after="0"/>
              <w:rPr>
                <w:sz w:val="22"/>
                <w:szCs w:val="22"/>
              </w:rPr>
            </w:pPr>
            <w:r w:rsidRPr="006E61D4">
              <w:rPr>
                <w:sz w:val="22"/>
                <w:szCs w:val="22"/>
              </w:rPr>
              <w:t>Those receiving Waiver or ICF/MR services are not eligible for this service.</w:t>
            </w:r>
          </w:p>
        </w:tc>
      </w:tr>
      <w:tr w:rsidR="00B4113D" w:rsidRPr="006E61D4" w14:paraId="42EAE95A" w14:textId="77777777" w:rsidTr="00251A3E">
        <w:tc>
          <w:tcPr>
            <w:tcW w:w="2700" w:type="dxa"/>
            <w:vAlign w:val="center"/>
          </w:tcPr>
          <w:p w14:paraId="637C66C2" w14:textId="77777777" w:rsidR="00B4113D" w:rsidRPr="006E61D4" w:rsidRDefault="00B4113D" w:rsidP="00251A3E">
            <w:pPr>
              <w:widowControl w:val="0"/>
              <w:rPr>
                <w:b/>
                <w:bCs/>
                <w:sz w:val="22"/>
                <w:szCs w:val="22"/>
              </w:rPr>
            </w:pPr>
            <w:r w:rsidRPr="006E61D4">
              <w:rPr>
                <w:b/>
                <w:bCs/>
                <w:sz w:val="22"/>
                <w:szCs w:val="22"/>
              </w:rPr>
              <w:t>Clinical Exclusions</w:t>
            </w:r>
          </w:p>
        </w:tc>
        <w:tc>
          <w:tcPr>
            <w:tcW w:w="6300" w:type="dxa"/>
          </w:tcPr>
          <w:p w14:paraId="367F0B8D" w14:textId="77777777" w:rsidR="00B4113D" w:rsidRPr="006E61D4" w:rsidRDefault="00B4113D" w:rsidP="00B4113D">
            <w:pPr>
              <w:widowControl w:val="0"/>
              <w:numPr>
                <w:ilvl w:val="0"/>
                <w:numId w:val="182"/>
              </w:numPr>
              <w:spacing w:after="0"/>
              <w:rPr>
                <w:sz w:val="22"/>
                <w:szCs w:val="22"/>
              </w:rPr>
            </w:pPr>
            <w:r w:rsidRPr="006E61D4">
              <w:rPr>
                <w:sz w:val="22"/>
                <w:szCs w:val="22"/>
              </w:rPr>
              <w:t>Severity of child’s issues precludes provision of services in this level of care.</w:t>
            </w:r>
          </w:p>
        </w:tc>
      </w:tr>
      <w:tr w:rsidR="00B4113D" w:rsidRPr="006E61D4" w14:paraId="3293758C" w14:textId="77777777" w:rsidTr="00251A3E">
        <w:tc>
          <w:tcPr>
            <w:tcW w:w="2700" w:type="dxa"/>
            <w:vAlign w:val="center"/>
          </w:tcPr>
          <w:p w14:paraId="49070653" w14:textId="77777777" w:rsidR="00B4113D" w:rsidRPr="006E61D4" w:rsidRDefault="00B4113D" w:rsidP="00251A3E">
            <w:pPr>
              <w:widowControl w:val="0"/>
              <w:rPr>
                <w:b/>
                <w:bCs/>
                <w:sz w:val="22"/>
                <w:szCs w:val="22"/>
              </w:rPr>
            </w:pPr>
            <w:r w:rsidRPr="006E61D4">
              <w:rPr>
                <w:b/>
                <w:bCs/>
                <w:sz w:val="22"/>
                <w:szCs w:val="22"/>
              </w:rPr>
              <w:t>Documentation</w:t>
            </w:r>
          </w:p>
        </w:tc>
        <w:tc>
          <w:tcPr>
            <w:tcW w:w="6300" w:type="dxa"/>
          </w:tcPr>
          <w:p w14:paraId="2D8A75D2"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3D6C0B2" w14:textId="77777777" w:rsidR="00B4113D" w:rsidRPr="006E61D4" w:rsidRDefault="00B4113D" w:rsidP="00251A3E">
            <w:pPr>
              <w:pStyle w:val="BodyTextIndent3"/>
              <w:widowControl w:val="0"/>
              <w:tabs>
                <w:tab w:val="left" w:pos="307"/>
              </w:tabs>
              <w:ind w:left="72" w:firstLine="0"/>
              <w:rPr>
                <w:sz w:val="22"/>
                <w:szCs w:val="22"/>
              </w:rPr>
            </w:pPr>
          </w:p>
          <w:p w14:paraId="50AB4A79"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5654EDAE"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Code or service name</w:t>
            </w:r>
          </w:p>
          <w:p w14:paraId="132F115E"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Summary of the intervention</w:t>
            </w:r>
          </w:p>
          <w:p w14:paraId="0FB9FEDF"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Client’s response to the intervention</w:t>
            </w:r>
          </w:p>
          <w:p w14:paraId="6D735B92"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Relation to the service plan</w:t>
            </w:r>
          </w:p>
          <w:p w14:paraId="7D8CD078"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Location where service occurred</w:t>
            </w:r>
          </w:p>
          <w:p w14:paraId="1E26831B"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Duration</w:t>
            </w:r>
          </w:p>
          <w:p w14:paraId="468071DC"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Start/stop time</w:t>
            </w:r>
          </w:p>
          <w:p w14:paraId="489CD099"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 xml:space="preserve">Signature of the provider and his/her title or credentials. </w:t>
            </w:r>
          </w:p>
          <w:p w14:paraId="42FB68F4" w14:textId="77777777" w:rsidR="00B4113D" w:rsidRPr="006E61D4" w:rsidRDefault="00B4113D" w:rsidP="00251A3E">
            <w:pPr>
              <w:tabs>
                <w:tab w:val="left" w:pos="307"/>
              </w:tabs>
              <w:rPr>
                <w:sz w:val="22"/>
                <w:szCs w:val="22"/>
              </w:rPr>
            </w:pPr>
          </w:p>
          <w:p w14:paraId="41F63DA5"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YBE/Behavior Control Plan must be present in the case record.</w:t>
            </w:r>
          </w:p>
          <w:p w14:paraId="1EA7B717" w14:textId="77777777" w:rsidR="00B4113D" w:rsidRPr="006E61D4" w:rsidRDefault="00B4113D" w:rsidP="00251A3E">
            <w:pPr>
              <w:pStyle w:val="BodyTextIndent3"/>
              <w:widowControl w:val="0"/>
              <w:tabs>
                <w:tab w:val="left" w:pos="307"/>
                <w:tab w:val="num" w:pos="1512"/>
              </w:tabs>
              <w:ind w:left="72" w:firstLine="0"/>
              <w:rPr>
                <w:sz w:val="22"/>
                <w:szCs w:val="22"/>
              </w:rPr>
            </w:pPr>
          </w:p>
          <w:p w14:paraId="2327A029"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4237FE37"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A list of dates of service and the specific services rendered and/or attempts</w:t>
            </w:r>
          </w:p>
          <w:p w14:paraId="79205C18"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Overall summary of progress for the client/family receiving the service.  Please include if family continues to benefit and/or the barriers to intervention</w:t>
            </w:r>
          </w:p>
          <w:p w14:paraId="6979F5EF"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Plan for further interventions</w:t>
            </w:r>
          </w:p>
          <w:p w14:paraId="06DCBD5A"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lastRenderedPageBreak/>
              <w:t xml:space="preserve">Any identified unmet concrete or service needs </w:t>
            </w:r>
          </w:p>
          <w:p w14:paraId="5D58CBE8" w14:textId="77777777" w:rsidR="00B4113D" w:rsidRPr="006E61D4" w:rsidRDefault="00B4113D" w:rsidP="00B4113D">
            <w:pPr>
              <w:numPr>
                <w:ilvl w:val="0"/>
                <w:numId w:val="9"/>
              </w:numPr>
              <w:tabs>
                <w:tab w:val="left" w:pos="307"/>
                <w:tab w:val="num" w:pos="972"/>
              </w:tabs>
              <w:spacing w:after="0"/>
              <w:ind w:left="972"/>
              <w:rPr>
                <w:sz w:val="22"/>
                <w:szCs w:val="22"/>
              </w:rPr>
            </w:pPr>
            <w:r w:rsidRPr="006E61D4">
              <w:rPr>
                <w:sz w:val="22"/>
                <w:szCs w:val="22"/>
              </w:rPr>
              <w:t>Date and name of DHHR staff to which any new allegations of abuse/neglect (CPS) or behavioral issues (YS) were reported within the month</w:t>
            </w:r>
          </w:p>
        </w:tc>
      </w:tr>
    </w:tbl>
    <w:p w14:paraId="5E1155C6" w14:textId="77777777" w:rsidR="00B4113D" w:rsidRPr="006E61D4" w:rsidRDefault="00B4113D" w:rsidP="00B4113D">
      <w:pPr>
        <w:widowControl w:val="0"/>
        <w:tabs>
          <w:tab w:val="left" w:pos="2520"/>
        </w:tabs>
        <w:jc w:val="both"/>
        <w:rPr>
          <w:sz w:val="22"/>
          <w:szCs w:val="22"/>
        </w:rPr>
      </w:pPr>
      <w:r w:rsidRPr="006E61D4">
        <w:rPr>
          <w:b/>
          <w:sz w:val="22"/>
          <w:szCs w:val="22"/>
        </w:rPr>
        <w:lastRenderedPageBreak/>
        <w:t>Additional Service Criteria</w:t>
      </w:r>
      <w:r w:rsidRPr="006E61D4">
        <w:rPr>
          <w:sz w:val="22"/>
          <w:szCs w:val="22"/>
        </w:rPr>
        <w:t xml:space="preserve">: 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tab/>
      </w:r>
    </w:p>
    <w:p w14:paraId="5A146592" w14:textId="77777777" w:rsidR="00B4113D" w:rsidRPr="006E61D4" w:rsidRDefault="00B4113D" w:rsidP="00B4113D">
      <w:pPr>
        <w:rPr>
          <w:sz w:val="22"/>
          <w:szCs w:val="22"/>
        </w:rPr>
      </w:pPr>
      <w:r w:rsidRPr="006E61D4">
        <w:rPr>
          <w:sz w:val="22"/>
          <w:szCs w:val="22"/>
        </w:rPr>
        <w:br w:type="page"/>
      </w:r>
    </w:p>
    <w:p w14:paraId="5B89674E" w14:textId="77777777" w:rsidR="00B4113D" w:rsidRPr="006E61D4" w:rsidRDefault="00B4113D" w:rsidP="007706E7">
      <w:pPr>
        <w:pStyle w:val="Heading2"/>
      </w:pPr>
      <w:bookmarkStart w:id="551" w:name="_Toc189465097"/>
      <w:bookmarkStart w:id="552" w:name="_Toc198452696"/>
      <w:bookmarkStart w:id="553" w:name="_Toc318186053"/>
      <w:bookmarkStart w:id="554" w:name="_Toc534728736"/>
      <w:r w:rsidRPr="006E61D4">
        <w:lastRenderedPageBreak/>
        <w:t>Pre-Reunification Support 230440</w:t>
      </w:r>
      <w:bookmarkEnd w:id="551"/>
      <w:bookmarkEnd w:id="552"/>
      <w:bookmarkEnd w:id="553"/>
      <w:bookmarkEnd w:id="554"/>
    </w:p>
    <w:p w14:paraId="414D104D" w14:textId="77777777" w:rsidR="00B4113D" w:rsidRPr="006E61D4" w:rsidRDefault="00B4113D" w:rsidP="00B4113D">
      <w:pPr>
        <w:widowControl w:val="0"/>
        <w:tabs>
          <w:tab w:val="left" w:pos="2160"/>
        </w:tabs>
        <w:rPr>
          <w:b/>
          <w:bCs/>
          <w:spacing w:val="-5"/>
          <w:sz w:val="22"/>
          <w:szCs w:val="22"/>
          <w:u w:val="single"/>
        </w:rPr>
      </w:pPr>
    </w:p>
    <w:p w14:paraId="44772234"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This service is for children who are still placed in foster care settings, but are beginning transitional overnight visits to the home from which they were removed.  The purpose is to observe the interactions of the family as they adjust to being re-united in their own home and report to the DHHR worker and/or court regarding the family dynamics and give recommendations regarding the children being reunified.  These observations are to be scheduled as well as random as determined by the MDT.  The provider must be available to the family if assistance/modeling is needed including Saturday and Sunday. If a crisis arises that would require the possible removal of the child(ren) the DHHR worker must be notified immediately.  Behavioral health services, preferably family therapy, should also be arranged for the family to support their adjustment to the re-unification.  If possible, the same agency/individual that is providing services to the parents should be used to support the transition.</w:t>
      </w:r>
    </w:p>
    <w:p w14:paraId="296802A1" w14:textId="77777777" w:rsidR="00B4113D" w:rsidRPr="006E61D4" w:rsidRDefault="00B4113D" w:rsidP="00B4113D">
      <w:pPr>
        <w:rPr>
          <w:sz w:val="22"/>
          <w:szCs w:val="22"/>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480"/>
      </w:tblGrid>
      <w:tr w:rsidR="00B4113D" w:rsidRPr="006E61D4" w14:paraId="47D897CC"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63996E2"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480" w:type="dxa"/>
            <w:tcBorders>
              <w:top w:val="single" w:sz="4" w:space="0" w:color="auto"/>
              <w:left w:val="single" w:sz="4" w:space="0" w:color="auto"/>
              <w:bottom w:val="single" w:sz="4" w:space="0" w:color="auto"/>
              <w:right w:val="single" w:sz="4" w:space="0" w:color="auto"/>
            </w:tcBorders>
          </w:tcPr>
          <w:p w14:paraId="3A5E1F03" w14:textId="77777777" w:rsidR="00B4113D" w:rsidRPr="006E61D4" w:rsidRDefault="00B4113D" w:rsidP="00251A3E">
            <w:pPr>
              <w:widowControl w:val="0"/>
              <w:ind w:left="72"/>
              <w:rPr>
                <w:spacing w:val="-5"/>
                <w:sz w:val="22"/>
                <w:szCs w:val="22"/>
              </w:rPr>
            </w:pPr>
            <w:r w:rsidRPr="006E61D4">
              <w:rPr>
                <w:spacing w:val="-5"/>
                <w:sz w:val="22"/>
                <w:szCs w:val="22"/>
              </w:rPr>
              <w:t>Youth Services</w:t>
            </w:r>
          </w:p>
        </w:tc>
      </w:tr>
      <w:tr w:rsidR="00B4113D" w:rsidRPr="006E61D4" w14:paraId="1150E08B" w14:textId="77777777" w:rsidTr="00251A3E">
        <w:trPr>
          <w:trHeight w:val="386"/>
        </w:trPr>
        <w:tc>
          <w:tcPr>
            <w:tcW w:w="2520" w:type="dxa"/>
            <w:tcBorders>
              <w:top w:val="single" w:sz="4" w:space="0" w:color="auto"/>
              <w:left w:val="single" w:sz="4" w:space="0" w:color="auto"/>
              <w:bottom w:val="single" w:sz="4" w:space="0" w:color="auto"/>
              <w:right w:val="single" w:sz="4" w:space="0" w:color="auto"/>
            </w:tcBorders>
            <w:vAlign w:val="center"/>
          </w:tcPr>
          <w:p w14:paraId="5B44418D" w14:textId="77777777" w:rsidR="00B4113D" w:rsidRPr="006E61D4" w:rsidRDefault="00B4113D" w:rsidP="00251A3E">
            <w:pPr>
              <w:widowControl w:val="0"/>
              <w:ind w:left="72"/>
              <w:rPr>
                <w:b/>
                <w:bCs/>
                <w:spacing w:val="-5"/>
                <w:sz w:val="22"/>
                <w:szCs w:val="22"/>
              </w:rPr>
            </w:pPr>
            <w:r w:rsidRPr="006E61D4">
              <w:rPr>
                <w:b/>
                <w:bCs/>
                <w:sz w:val="22"/>
                <w:szCs w:val="22"/>
              </w:rPr>
              <w:t>Program Option</w:t>
            </w:r>
          </w:p>
        </w:tc>
        <w:tc>
          <w:tcPr>
            <w:tcW w:w="6480" w:type="dxa"/>
            <w:tcBorders>
              <w:top w:val="single" w:sz="4" w:space="0" w:color="auto"/>
              <w:left w:val="single" w:sz="4" w:space="0" w:color="auto"/>
              <w:bottom w:val="single" w:sz="4" w:space="0" w:color="auto"/>
              <w:right w:val="single" w:sz="4" w:space="0" w:color="auto"/>
            </w:tcBorders>
          </w:tcPr>
          <w:p w14:paraId="6493B342" w14:textId="77777777" w:rsidR="00B4113D" w:rsidRPr="006E61D4" w:rsidRDefault="00B4113D" w:rsidP="00251A3E">
            <w:pPr>
              <w:widowControl w:val="0"/>
              <w:ind w:left="72"/>
              <w:rPr>
                <w:spacing w:val="-5"/>
                <w:sz w:val="22"/>
                <w:szCs w:val="22"/>
              </w:rPr>
            </w:pPr>
            <w:r w:rsidRPr="006E61D4">
              <w:rPr>
                <w:spacing w:val="-5"/>
                <w:sz w:val="22"/>
                <w:szCs w:val="22"/>
              </w:rPr>
              <w:t>Family Foster Care</w:t>
            </w:r>
          </w:p>
        </w:tc>
      </w:tr>
      <w:tr w:rsidR="00B4113D" w:rsidRPr="006E61D4" w14:paraId="2D32C9CE"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66C2E7BF"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480" w:type="dxa"/>
            <w:tcBorders>
              <w:top w:val="single" w:sz="4" w:space="0" w:color="auto"/>
              <w:left w:val="single" w:sz="4" w:space="0" w:color="auto"/>
              <w:bottom w:val="single" w:sz="4" w:space="0" w:color="auto"/>
              <w:right w:val="single" w:sz="4" w:space="0" w:color="auto"/>
            </w:tcBorders>
          </w:tcPr>
          <w:p w14:paraId="5E416D84" w14:textId="77777777" w:rsidR="00B4113D" w:rsidRPr="006E61D4" w:rsidRDefault="00B4113D" w:rsidP="00251A3E">
            <w:pPr>
              <w:widowControl w:val="0"/>
              <w:ind w:left="72"/>
              <w:rPr>
                <w:spacing w:val="-5"/>
                <w:sz w:val="22"/>
                <w:szCs w:val="22"/>
              </w:rPr>
            </w:pPr>
            <w:r w:rsidRPr="006E61D4">
              <w:rPr>
                <w:spacing w:val="-5"/>
                <w:sz w:val="22"/>
                <w:szCs w:val="22"/>
              </w:rPr>
              <w:t>92 Days</w:t>
            </w:r>
          </w:p>
          <w:p w14:paraId="0F1346B6" w14:textId="77777777" w:rsidR="00B4113D" w:rsidRPr="006E61D4" w:rsidRDefault="00B4113D" w:rsidP="00251A3E">
            <w:pPr>
              <w:widowControl w:val="0"/>
              <w:ind w:left="72"/>
              <w:rPr>
                <w:spacing w:val="-5"/>
                <w:sz w:val="22"/>
                <w:szCs w:val="22"/>
              </w:rPr>
            </w:pPr>
            <w:r w:rsidRPr="006E61D4">
              <w:rPr>
                <w:spacing w:val="-5"/>
                <w:sz w:val="22"/>
                <w:szCs w:val="22"/>
              </w:rPr>
              <w:t>Unit= One hour</w:t>
            </w:r>
          </w:p>
          <w:p w14:paraId="718C5ADA" w14:textId="77777777" w:rsidR="00B4113D" w:rsidRPr="006E61D4" w:rsidRDefault="00B4113D" w:rsidP="00251A3E">
            <w:pPr>
              <w:widowControl w:val="0"/>
              <w:ind w:left="72"/>
              <w:rPr>
                <w:spacing w:val="-5"/>
                <w:sz w:val="22"/>
                <w:szCs w:val="22"/>
              </w:rPr>
            </w:pPr>
            <w:r w:rsidRPr="006E61D4">
              <w:rPr>
                <w:spacing w:val="-5"/>
                <w:sz w:val="22"/>
                <w:szCs w:val="22"/>
              </w:rPr>
              <w:t xml:space="preserve">Maximum of four units per day </w:t>
            </w:r>
          </w:p>
          <w:p w14:paraId="308659E1" w14:textId="77777777" w:rsidR="00B4113D" w:rsidRPr="006E61D4" w:rsidRDefault="00B4113D" w:rsidP="00251A3E">
            <w:pPr>
              <w:widowControl w:val="0"/>
              <w:ind w:left="72"/>
              <w:rPr>
                <w:spacing w:val="-5"/>
                <w:sz w:val="22"/>
                <w:szCs w:val="22"/>
              </w:rPr>
            </w:pPr>
            <w:r w:rsidRPr="006E61D4">
              <w:rPr>
                <w:spacing w:val="-5"/>
                <w:sz w:val="22"/>
                <w:szCs w:val="22"/>
              </w:rPr>
              <w:t>104 units</w:t>
            </w:r>
          </w:p>
        </w:tc>
      </w:tr>
      <w:tr w:rsidR="00B4113D" w:rsidRPr="006E61D4" w14:paraId="05D30EA2"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074BF1A"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480" w:type="dxa"/>
            <w:tcBorders>
              <w:top w:val="single" w:sz="4" w:space="0" w:color="auto"/>
              <w:left w:val="single" w:sz="4" w:space="0" w:color="auto"/>
              <w:bottom w:val="single" w:sz="4" w:space="0" w:color="auto"/>
              <w:right w:val="single" w:sz="4" w:space="0" w:color="auto"/>
            </w:tcBorders>
          </w:tcPr>
          <w:p w14:paraId="69D4050F" w14:textId="77777777" w:rsidR="00B4113D" w:rsidRPr="006E61D4" w:rsidRDefault="00B4113D" w:rsidP="00251A3E">
            <w:pPr>
              <w:widowControl w:val="0"/>
              <w:ind w:left="72"/>
              <w:rPr>
                <w:spacing w:val="-5"/>
                <w:sz w:val="22"/>
                <w:szCs w:val="22"/>
              </w:rPr>
            </w:pPr>
            <w:r w:rsidRPr="006E61D4">
              <w:rPr>
                <w:spacing w:val="-5"/>
                <w:sz w:val="22"/>
                <w:szCs w:val="22"/>
              </w:rPr>
              <w:t>1</w:t>
            </w:r>
          </w:p>
        </w:tc>
      </w:tr>
      <w:tr w:rsidR="00B4113D" w:rsidRPr="006E61D4" w14:paraId="7A8A1461" w14:textId="77777777" w:rsidTr="00251A3E">
        <w:trPr>
          <w:trHeight w:val="1891"/>
        </w:trPr>
        <w:tc>
          <w:tcPr>
            <w:tcW w:w="2520" w:type="dxa"/>
            <w:tcBorders>
              <w:top w:val="single" w:sz="4" w:space="0" w:color="auto"/>
              <w:left w:val="single" w:sz="4" w:space="0" w:color="auto"/>
              <w:bottom w:val="single" w:sz="4" w:space="0" w:color="auto"/>
              <w:right w:val="single" w:sz="4" w:space="0" w:color="auto"/>
            </w:tcBorders>
            <w:vAlign w:val="center"/>
          </w:tcPr>
          <w:p w14:paraId="0CE50BD6"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480" w:type="dxa"/>
            <w:tcBorders>
              <w:top w:val="single" w:sz="4" w:space="0" w:color="auto"/>
              <w:left w:val="single" w:sz="4" w:space="0" w:color="auto"/>
              <w:bottom w:val="single" w:sz="4" w:space="0" w:color="auto"/>
              <w:right w:val="single" w:sz="4" w:space="0" w:color="auto"/>
            </w:tcBorders>
          </w:tcPr>
          <w:p w14:paraId="4A03BFF2" w14:textId="77777777" w:rsidR="00B4113D" w:rsidRPr="006E61D4" w:rsidRDefault="00B4113D" w:rsidP="00B4113D">
            <w:pPr>
              <w:pStyle w:val="ListNumber"/>
              <w:widowControl w:val="0"/>
              <w:numPr>
                <w:ilvl w:val="0"/>
                <w:numId w:val="72"/>
              </w:numPr>
              <w:jc w:val="both"/>
              <w:rPr>
                <w:rFonts w:ascii="Times New Roman" w:hAnsi="Times New Roman" w:cs="Times New Roman"/>
                <w:sz w:val="22"/>
                <w:szCs w:val="22"/>
              </w:rPr>
            </w:pPr>
            <w:r w:rsidRPr="006E61D4">
              <w:rPr>
                <w:rFonts w:ascii="Times New Roman" w:hAnsi="Times New Roman" w:cs="Times New Roman"/>
                <w:sz w:val="22"/>
                <w:szCs w:val="22"/>
              </w:rPr>
              <w:t>Child remains in the custody of the WV DHHR and in foster care placement</w:t>
            </w:r>
          </w:p>
          <w:p w14:paraId="0CE79164" w14:textId="77777777" w:rsidR="00B4113D" w:rsidRPr="006E61D4" w:rsidRDefault="00B4113D" w:rsidP="00B4113D">
            <w:pPr>
              <w:pStyle w:val="ListNumber"/>
              <w:widowControl w:val="0"/>
              <w:numPr>
                <w:ilvl w:val="0"/>
                <w:numId w:val="72"/>
              </w:numPr>
              <w:jc w:val="both"/>
              <w:rPr>
                <w:rFonts w:ascii="Times New Roman" w:hAnsi="Times New Roman" w:cs="Times New Roman"/>
                <w:sz w:val="22"/>
                <w:szCs w:val="22"/>
              </w:rPr>
            </w:pPr>
            <w:r w:rsidRPr="006E61D4">
              <w:rPr>
                <w:rFonts w:ascii="Times New Roman" w:hAnsi="Times New Roman" w:cs="Times New Roman"/>
                <w:sz w:val="22"/>
                <w:szCs w:val="22"/>
              </w:rPr>
              <w:t>MDT has reviewed the case and determined that re-unification is appropriate and eminent.</w:t>
            </w:r>
          </w:p>
          <w:p w14:paraId="2AC16114" w14:textId="77777777" w:rsidR="00B4113D" w:rsidRPr="006E61D4" w:rsidRDefault="00B4113D" w:rsidP="00B4113D">
            <w:pPr>
              <w:pStyle w:val="ListNumber"/>
              <w:widowControl w:val="0"/>
              <w:numPr>
                <w:ilvl w:val="0"/>
                <w:numId w:val="72"/>
              </w:numPr>
              <w:jc w:val="both"/>
              <w:rPr>
                <w:rFonts w:ascii="Times New Roman" w:hAnsi="Times New Roman" w:cs="Times New Roman"/>
                <w:sz w:val="22"/>
                <w:szCs w:val="22"/>
              </w:rPr>
            </w:pPr>
            <w:r w:rsidRPr="006E61D4">
              <w:rPr>
                <w:rFonts w:ascii="Times New Roman" w:hAnsi="Times New Roman" w:cs="Times New Roman"/>
                <w:sz w:val="22"/>
                <w:szCs w:val="22"/>
              </w:rPr>
              <w:t>Service is noted on the DHHR service plan</w:t>
            </w:r>
          </w:p>
          <w:p w14:paraId="57B5F523" w14:textId="77777777" w:rsidR="00B4113D" w:rsidRPr="006E61D4" w:rsidRDefault="00B4113D" w:rsidP="00B4113D">
            <w:pPr>
              <w:pStyle w:val="ListNumber"/>
              <w:widowControl w:val="0"/>
              <w:numPr>
                <w:ilvl w:val="0"/>
                <w:numId w:val="72"/>
              </w:numPr>
              <w:jc w:val="both"/>
              <w:rPr>
                <w:rFonts w:ascii="Times New Roman" w:hAnsi="Times New Roman" w:cs="Times New Roman"/>
                <w:sz w:val="22"/>
                <w:szCs w:val="22"/>
              </w:rPr>
            </w:pPr>
            <w:r w:rsidRPr="006E61D4">
              <w:rPr>
                <w:rFonts w:ascii="Times New Roman" w:hAnsi="Times New Roman" w:cs="Times New Roman"/>
                <w:sz w:val="22"/>
                <w:szCs w:val="22"/>
              </w:rPr>
              <w:t xml:space="preserve">Provider has established a written plan for the implementation of the service and co-ordination of behavioral health services with the Department and the </w:t>
            </w:r>
            <w:r w:rsidRPr="006E61D4">
              <w:rPr>
                <w:rFonts w:ascii="Times New Roman" w:hAnsi="Times New Roman" w:cs="Times New Roman"/>
                <w:sz w:val="22"/>
                <w:szCs w:val="22"/>
              </w:rPr>
              <w:lastRenderedPageBreak/>
              <w:t>DHHR worker</w:t>
            </w:r>
          </w:p>
        </w:tc>
      </w:tr>
      <w:tr w:rsidR="00B4113D" w:rsidRPr="006E61D4" w14:paraId="7351ED40"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1E3CD72F" w14:textId="77777777" w:rsidR="00B4113D" w:rsidRPr="006E61D4" w:rsidRDefault="00B4113D" w:rsidP="00251A3E">
            <w:pPr>
              <w:pStyle w:val="Heading6"/>
              <w:widowControl w:val="0"/>
              <w:rPr>
                <w:rFonts w:ascii="Times New Roman" w:hAnsi="Times New Roman"/>
                <w:spacing w:val="-5"/>
                <w:sz w:val="22"/>
                <w:szCs w:val="22"/>
              </w:rPr>
            </w:pPr>
            <w:r w:rsidRPr="006E61D4">
              <w:rPr>
                <w:rFonts w:ascii="Times New Roman" w:hAnsi="Times New Roman"/>
                <w:sz w:val="22"/>
                <w:szCs w:val="22"/>
              </w:rPr>
              <w:lastRenderedPageBreak/>
              <w:t>Continuing Stay Criteria</w:t>
            </w:r>
          </w:p>
        </w:tc>
        <w:tc>
          <w:tcPr>
            <w:tcW w:w="6480" w:type="dxa"/>
            <w:tcBorders>
              <w:top w:val="single" w:sz="4" w:space="0" w:color="auto"/>
              <w:left w:val="single" w:sz="4" w:space="0" w:color="auto"/>
              <w:bottom w:val="single" w:sz="4" w:space="0" w:color="auto"/>
              <w:right w:val="single" w:sz="4" w:space="0" w:color="auto"/>
            </w:tcBorders>
          </w:tcPr>
          <w:p w14:paraId="1F17E8FD" w14:textId="77777777" w:rsidR="00B4113D" w:rsidRPr="006E61D4" w:rsidRDefault="00B4113D" w:rsidP="00B4113D">
            <w:pPr>
              <w:pStyle w:val="ListNumber"/>
              <w:widowControl w:val="0"/>
              <w:numPr>
                <w:ilvl w:val="0"/>
                <w:numId w:val="72"/>
              </w:numPr>
              <w:rPr>
                <w:rFonts w:ascii="Times New Roman" w:hAnsi="Times New Roman" w:cs="Times New Roman"/>
                <w:spacing w:val="-5"/>
                <w:sz w:val="22"/>
                <w:szCs w:val="22"/>
              </w:rPr>
            </w:pPr>
            <w:r w:rsidRPr="006E61D4">
              <w:rPr>
                <w:rFonts w:ascii="Times New Roman" w:hAnsi="Times New Roman" w:cs="Times New Roman"/>
                <w:spacing w:val="-5"/>
                <w:sz w:val="22"/>
                <w:szCs w:val="22"/>
              </w:rPr>
              <w:t>Not applicable</w:t>
            </w:r>
          </w:p>
        </w:tc>
      </w:tr>
      <w:tr w:rsidR="00B4113D" w:rsidRPr="006E61D4" w14:paraId="33C5BB5C"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2907AB0F" w14:textId="77777777" w:rsidR="00B4113D" w:rsidRPr="006E61D4" w:rsidRDefault="00B4113D" w:rsidP="00251A3E">
            <w:pPr>
              <w:widowControl w:val="0"/>
              <w:rPr>
                <w:b/>
                <w:bCs/>
                <w:spacing w:val="-5"/>
                <w:sz w:val="22"/>
                <w:szCs w:val="22"/>
              </w:rPr>
            </w:pPr>
            <w:r w:rsidRPr="006E61D4">
              <w:rPr>
                <w:b/>
                <w:bCs/>
                <w:sz w:val="22"/>
                <w:szCs w:val="22"/>
              </w:rPr>
              <w:t>Discharge Criteria (Any element may result in discharge or transfer)</w:t>
            </w:r>
          </w:p>
        </w:tc>
        <w:tc>
          <w:tcPr>
            <w:tcW w:w="6480" w:type="dxa"/>
            <w:tcBorders>
              <w:top w:val="single" w:sz="4" w:space="0" w:color="auto"/>
              <w:left w:val="single" w:sz="4" w:space="0" w:color="auto"/>
              <w:bottom w:val="single" w:sz="4" w:space="0" w:color="auto"/>
              <w:right w:val="single" w:sz="4" w:space="0" w:color="auto"/>
            </w:tcBorders>
            <w:vAlign w:val="center"/>
          </w:tcPr>
          <w:p w14:paraId="263A2D33"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z w:val="22"/>
                <w:szCs w:val="22"/>
              </w:rPr>
              <w:t xml:space="preserve">Pre-reunification was not sustainable </w:t>
            </w:r>
          </w:p>
          <w:p w14:paraId="20E4D3B2"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z w:val="22"/>
                <w:szCs w:val="22"/>
              </w:rPr>
              <w:t>Parental rights terminated</w:t>
            </w:r>
          </w:p>
          <w:p w14:paraId="059A2929"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pacing w:val="-5"/>
                <w:sz w:val="22"/>
                <w:szCs w:val="22"/>
              </w:rPr>
              <w:t>Child(ren) achieve permanent placement through reunification</w:t>
            </w:r>
          </w:p>
          <w:p w14:paraId="0629C70A"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pacing w:val="-5"/>
                <w:sz w:val="22"/>
                <w:szCs w:val="22"/>
              </w:rPr>
              <w:t>Case is closed</w:t>
            </w:r>
          </w:p>
          <w:p w14:paraId="0BC58681" w14:textId="77777777" w:rsidR="00B4113D" w:rsidRPr="006E61D4" w:rsidRDefault="00B4113D" w:rsidP="00B4113D">
            <w:pPr>
              <w:pStyle w:val="ListNumber"/>
              <w:widowControl w:val="0"/>
              <w:numPr>
                <w:ilvl w:val="0"/>
                <w:numId w:val="73"/>
              </w:numPr>
              <w:tabs>
                <w:tab w:val="left" w:pos="302"/>
              </w:tabs>
              <w:rPr>
                <w:rFonts w:ascii="Times New Roman" w:hAnsi="Times New Roman" w:cs="Times New Roman"/>
                <w:spacing w:val="-5"/>
                <w:sz w:val="22"/>
                <w:szCs w:val="22"/>
              </w:rPr>
            </w:pPr>
            <w:r w:rsidRPr="006E61D4">
              <w:rPr>
                <w:rFonts w:ascii="Times New Roman" w:hAnsi="Times New Roman" w:cs="Times New Roman"/>
                <w:sz w:val="22"/>
                <w:szCs w:val="22"/>
              </w:rPr>
              <w:t xml:space="preserve">Youth was placed in DJS custody for detention/incarceration  </w:t>
            </w:r>
          </w:p>
        </w:tc>
      </w:tr>
      <w:tr w:rsidR="00B4113D" w:rsidRPr="006E61D4" w14:paraId="4B938A73"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43B1909D" w14:textId="77777777" w:rsidR="00B4113D" w:rsidRPr="006E61D4" w:rsidRDefault="00B4113D" w:rsidP="00251A3E">
            <w:pPr>
              <w:rPr>
                <w:b/>
                <w:sz w:val="22"/>
                <w:szCs w:val="22"/>
              </w:rPr>
            </w:pPr>
            <w:r w:rsidRPr="006E61D4">
              <w:rPr>
                <w:b/>
                <w:sz w:val="22"/>
                <w:szCs w:val="22"/>
              </w:rPr>
              <w:t>Service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0E05A8DC" w14:textId="77777777" w:rsidR="00B4113D" w:rsidRPr="006E61D4" w:rsidRDefault="00B4113D" w:rsidP="00B4113D">
            <w:pPr>
              <w:widowControl w:val="0"/>
              <w:numPr>
                <w:ilvl w:val="0"/>
                <w:numId w:val="73"/>
              </w:numPr>
              <w:spacing w:after="0"/>
              <w:rPr>
                <w:spacing w:val="-5"/>
                <w:sz w:val="22"/>
                <w:szCs w:val="22"/>
              </w:rPr>
            </w:pPr>
            <w:r w:rsidRPr="006E61D4">
              <w:rPr>
                <w:spacing w:val="-5"/>
                <w:sz w:val="22"/>
                <w:szCs w:val="22"/>
              </w:rPr>
              <w:t>No individual fee for service code including Medicaid Clinic, Rehabilitation or Targeted Case Management may be billed concurrently while this code is being utilized.</w:t>
            </w:r>
          </w:p>
          <w:p w14:paraId="0A2BC0E3" w14:textId="77777777" w:rsidR="00B4113D" w:rsidRPr="006E61D4" w:rsidRDefault="00B4113D" w:rsidP="00B4113D">
            <w:pPr>
              <w:widowControl w:val="0"/>
              <w:numPr>
                <w:ilvl w:val="0"/>
                <w:numId w:val="73"/>
              </w:numPr>
              <w:spacing w:after="0"/>
              <w:rPr>
                <w:spacing w:val="-5"/>
                <w:sz w:val="22"/>
                <w:szCs w:val="22"/>
              </w:rPr>
            </w:pPr>
            <w:r w:rsidRPr="006E61D4">
              <w:rPr>
                <w:spacing w:val="-5"/>
                <w:sz w:val="22"/>
                <w:szCs w:val="22"/>
              </w:rPr>
              <w:t>In cases where more than one member of the family is receiving this service, bill under one identified child and reflect all present in the documentation.</w:t>
            </w:r>
          </w:p>
        </w:tc>
      </w:tr>
      <w:tr w:rsidR="00B4113D" w:rsidRPr="006E61D4" w14:paraId="5C073D64"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76332A47"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23E9D118" w14:textId="77777777" w:rsidR="00B4113D" w:rsidRPr="006E61D4" w:rsidRDefault="00B4113D" w:rsidP="00B4113D">
            <w:pPr>
              <w:numPr>
                <w:ilvl w:val="0"/>
                <w:numId w:val="73"/>
              </w:numPr>
              <w:spacing w:after="0"/>
              <w:rPr>
                <w:spacing w:val="-5"/>
                <w:sz w:val="22"/>
                <w:szCs w:val="22"/>
              </w:rPr>
            </w:pPr>
            <w:r w:rsidRPr="006E61D4">
              <w:rPr>
                <w:spacing w:val="-5"/>
                <w:sz w:val="22"/>
                <w:szCs w:val="22"/>
              </w:rPr>
              <w:t>Severity of child’s issues precludes provision of services in this level of care.</w:t>
            </w:r>
          </w:p>
        </w:tc>
      </w:tr>
      <w:tr w:rsidR="00B4113D" w:rsidRPr="006E61D4" w14:paraId="67F5615D" w14:textId="77777777" w:rsidTr="00251A3E">
        <w:trPr>
          <w:trHeight w:val="5941"/>
        </w:trPr>
        <w:tc>
          <w:tcPr>
            <w:tcW w:w="2520" w:type="dxa"/>
            <w:tcBorders>
              <w:top w:val="single" w:sz="4" w:space="0" w:color="auto"/>
              <w:left w:val="single" w:sz="4" w:space="0" w:color="auto"/>
              <w:bottom w:val="single" w:sz="4" w:space="0" w:color="auto"/>
              <w:right w:val="single" w:sz="4" w:space="0" w:color="auto"/>
            </w:tcBorders>
            <w:vAlign w:val="center"/>
          </w:tcPr>
          <w:p w14:paraId="1CCAFD99" w14:textId="77777777" w:rsidR="00B4113D" w:rsidRPr="006E61D4" w:rsidRDefault="00B4113D" w:rsidP="00251A3E">
            <w:pPr>
              <w:widowControl w:val="0"/>
              <w:tabs>
                <w:tab w:val="left" w:pos="-288"/>
              </w:tabs>
              <w:rPr>
                <w:b/>
                <w:bCs/>
                <w:spacing w:val="-5"/>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tcPr>
          <w:p w14:paraId="326F8903" w14:textId="77777777" w:rsidR="00B4113D" w:rsidRPr="006E61D4" w:rsidRDefault="00B4113D" w:rsidP="00251A3E">
            <w:pPr>
              <w:rPr>
                <w:sz w:val="22"/>
                <w:szCs w:val="22"/>
              </w:rPr>
            </w:pPr>
            <w:r w:rsidRPr="006E61D4">
              <w:rPr>
                <w:sz w:val="22"/>
                <w:szCs w:val="22"/>
              </w:rPr>
              <w:t>There must always be a permanent case record maintained in a manner consistent with applicable licensing regulations and agency record-keeping policies.</w:t>
            </w:r>
          </w:p>
          <w:p w14:paraId="7BE7F4EE" w14:textId="77777777" w:rsidR="00B4113D" w:rsidRPr="006E61D4" w:rsidRDefault="00B4113D" w:rsidP="00251A3E">
            <w:pPr>
              <w:pStyle w:val="BodyTextIndent3"/>
              <w:widowControl w:val="0"/>
              <w:tabs>
                <w:tab w:val="left" w:pos="307"/>
              </w:tabs>
              <w:ind w:left="1080"/>
              <w:rPr>
                <w:sz w:val="22"/>
                <w:szCs w:val="22"/>
              </w:rPr>
            </w:pPr>
          </w:p>
          <w:p w14:paraId="0CAC3B2F" w14:textId="77777777" w:rsidR="00B4113D" w:rsidRPr="006E61D4" w:rsidRDefault="00B4113D" w:rsidP="00251A3E">
            <w:pPr>
              <w:tabs>
                <w:tab w:val="left" w:pos="307"/>
              </w:tabs>
              <w:rPr>
                <w:sz w:val="22"/>
                <w:szCs w:val="22"/>
              </w:rPr>
            </w:pPr>
            <w:r w:rsidRPr="006E61D4">
              <w:rPr>
                <w:sz w:val="22"/>
                <w:szCs w:val="22"/>
              </w:rPr>
              <w:t>A case note must be completed for each service event that includes</w:t>
            </w:r>
          </w:p>
          <w:p w14:paraId="46674321"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028726A7"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15E28A18"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2ED881C1"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42F69B16"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09A869E5"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1CF333EF"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391C2513"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or credentials</w:t>
            </w:r>
          </w:p>
          <w:p w14:paraId="07C72E29" w14:textId="77777777" w:rsidR="00B4113D" w:rsidRPr="006E61D4" w:rsidRDefault="00B4113D" w:rsidP="00251A3E">
            <w:pPr>
              <w:tabs>
                <w:tab w:val="left" w:pos="307"/>
              </w:tabs>
              <w:rPr>
                <w:sz w:val="22"/>
                <w:szCs w:val="22"/>
              </w:rPr>
            </w:pPr>
          </w:p>
          <w:p w14:paraId="7F428FB7" w14:textId="77777777" w:rsidR="00B4113D" w:rsidRPr="006E61D4" w:rsidRDefault="00B4113D" w:rsidP="00251A3E">
            <w:pPr>
              <w:tabs>
                <w:tab w:val="left" w:pos="307"/>
              </w:tabs>
              <w:rPr>
                <w:sz w:val="22"/>
                <w:szCs w:val="22"/>
              </w:rPr>
            </w:pPr>
            <w:r w:rsidRPr="006E61D4">
              <w:rPr>
                <w:sz w:val="22"/>
                <w:szCs w:val="22"/>
              </w:rPr>
              <w:t>A copy of the DHHR service plan and provider’s plan must be present in the case record.</w:t>
            </w:r>
          </w:p>
          <w:p w14:paraId="379061DB" w14:textId="77777777" w:rsidR="00B4113D" w:rsidRPr="006E61D4" w:rsidRDefault="00B4113D" w:rsidP="00251A3E">
            <w:pPr>
              <w:tabs>
                <w:tab w:val="left" w:pos="307"/>
              </w:tabs>
              <w:ind w:left="1080"/>
              <w:rPr>
                <w:sz w:val="22"/>
                <w:szCs w:val="22"/>
              </w:rPr>
            </w:pPr>
          </w:p>
          <w:p w14:paraId="3906EA7F" w14:textId="77777777" w:rsidR="00B4113D" w:rsidRPr="006E61D4" w:rsidRDefault="00B4113D" w:rsidP="00251A3E">
            <w:pPr>
              <w:tabs>
                <w:tab w:val="left" w:pos="307"/>
              </w:tabs>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595EDF1B"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27A1E7E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094A3B4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7FD0A24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01EF54D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(CPS) or behavioral issues (YS) were reported within the month</w:t>
            </w:r>
          </w:p>
          <w:p w14:paraId="55959EAE" w14:textId="77777777" w:rsidR="00B4113D" w:rsidRPr="006E61D4" w:rsidRDefault="00B4113D" w:rsidP="00251A3E">
            <w:pPr>
              <w:tabs>
                <w:tab w:val="left" w:pos="307"/>
              </w:tabs>
              <w:rPr>
                <w:sz w:val="22"/>
                <w:szCs w:val="22"/>
              </w:rPr>
            </w:pPr>
          </w:p>
        </w:tc>
      </w:tr>
    </w:tbl>
    <w:p w14:paraId="4BA509B2" w14:textId="77777777" w:rsidR="00B4113D" w:rsidRPr="006E61D4" w:rsidRDefault="00B4113D" w:rsidP="00B4113D">
      <w:pPr>
        <w:pStyle w:val="BodyText3"/>
        <w:tabs>
          <w:tab w:val="left" w:pos="2520"/>
        </w:tabs>
        <w:rPr>
          <w:b/>
          <w:sz w:val="22"/>
          <w:szCs w:val="22"/>
        </w:rPr>
      </w:pPr>
      <w:r w:rsidRPr="006E61D4">
        <w:rPr>
          <w:b/>
          <w:sz w:val="22"/>
          <w:szCs w:val="22"/>
        </w:rPr>
        <w:lastRenderedPageBreak/>
        <w:t>Additional Service Criteria:</w:t>
      </w:r>
    </w:p>
    <w:p w14:paraId="1571D47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4AF1D604" w14:textId="77777777" w:rsidR="00B4113D" w:rsidRPr="006E61D4" w:rsidRDefault="00B4113D" w:rsidP="00B4113D">
      <w:pPr>
        <w:numPr>
          <w:ilvl w:val="0"/>
          <w:numId w:val="8"/>
        </w:numPr>
        <w:spacing w:after="0"/>
        <w:rPr>
          <w:sz w:val="22"/>
          <w:szCs w:val="22"/>
        </w:rPr>
      </w:pPr>
      <w:r w:rsidRPr="006E61D4">
        <w:rPr>
          <w:sz w:val="22"/>
          <w:szCs w:val="22"/>
        </w:rPr>
        <w:t>Sociology</w:t>
      </w:r>
    </w:p>
    <w:p w14:paraId="3AAC350A" w14:textId="77777777" w:rsidR="00B4113D" w:rsidRPr="006E61D4" w:rsidRDefault="00B4113D" w:rsidP="00B4113D">
      <w:pPr>
        <w:numPr>
          <w:ilvl w:val="0"/>
          <w:numId w:val="8"/>
        </w:numPr>
        <w:spacing w:after="0"/>
        <w:rPr>
          <w:sz w:val="22"/>
          <w:szCs w:val="22"/>
        </w:rPr>
      </w:pPr>
      <w:r w:rsidRPr="006E61D4">
        <w:rPr>
          <w:sz w:val="22"/>
          <w:szCs w:val="22"/>
        </w:rPr>
        <w:t>Psychology</w:t>
      </w:r>
    </w:p>
    <w:p w14:paraId="7B7B9573" w14:textId="77777777" w:rsidR="00B4113D" w:rsidRPr="006E61D4" w:rsidRDefault="00B4113D" w:rsidP="00B4113D">
      <w:pPr>
        <w:numPr>
          <w:ilvl w:val="0"/>
          <w:numId w:val="8"/>
        </w:numPr>
        <w:spacing w:after="0"/>
        <w:rPr>
          <w:sz w:val="22"/>
          <w:szCs w:val="22"/>
        </w:rPr>
      </w:pPr>
      <w:r w:rsidRPr="006E61D4">
        <w:rPr>
          <w:sz w:val="22"/>
          <w:szCs w:val="22"/>
        </w:rPr>
        <w:t>Counseling</w:t>
      </w:r>
    </w:p>
    <w:p w14:paraId="4F214E4B"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4BC57447"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10AAA3F"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413226A7"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3C01A092"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2579DAF4" w14:textId="77777777" w:rsidR="00B4113D" w:rsidRPr="006E61D4" w:rsidRDefault="00B4113D" w:rsidP="00B4113D">
      <w:pPr>
        <w:numPr>
          <w:ilvl w:val="0"/>
          <w:numId w:val="8"/>
        </w:numPr>
        <w:spacing w:after="0"/>
        <w:rPr>
          <w:sz w:val="22"/>
          <w:szCs w:val="22"/>
        </w:rPr>
      </w:pPr>
      <w:r w:rsidRPr="006E61D4">
        <w:rPr>
          <w:sz w:val="22"/>
          <w:szCs w:val="22"/>
        </w:rPr>
        <w:t>Gerontology</w:t>
      </w:r>
    </w:p>
    <w:p w14:paraId="4ED19B48"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5A3EEE6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3B4D9A3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w:t>
      </w:r>
      <w:r w:rsidRPr="006E61D4">
        <w:rPr>
          <w:sz w:val="22"/>
          <w:szCs w:val="22"/>
        </w:rPr>
        <w:lastRenderedPageBreak/>
        <w:t xml:space="preserve">psychologist with three years postgraduate work experience with families, one of which must be in staff supervision </w:t>
      </w:r>
      <w:r w:rsidRPr="006E61D4">
        <w:rPr>
          <w:b/>
          <w:bCs/>
          <w:sz w:val="22"/>
          <w:szCs w:val="22"/>
        </w:rPr>
        <w:t>and</w:t>
      </w:r>
    </w:p>
    <w:p w14:paraId="2B215EC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3A3D163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5489F85F" w14:textId="77777777" w:rsidR="00B4113D" w:rsidRPr="006E61D4" w:rsidRDefault="00B4113D" w:rsidP="00B4113D">
      <w:pPr>
        <w:numPr>
          <w:ilvl w:val="0"/>
          <w:numId w:val="7"/>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C0A3DC9" w14:textId="77777777" w:rsidR="00B4113D" w:rsidRPr="006E61D4" w:rsidRDefault="00B4113D" w:rsidP="00B4113D">
      <w:pPr>
        <w:pStyle w:val="BodyText3"/>
        <w:tabs>
          <w:tab w:val="left" w:pos="2520"/>
        </w:tabs>
        <w:ind w:left="720"/>
        <w:rPr>
          <w:sz w:val="22"/>
          <w:szCs w:val="22"/>
        </w:rPr>
      </w:pPr>
    </w:p>
    <w:p w14:paraId="3FF129BA"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21DA9904" w14:textId="77777777" w:rsidR="00B4113D" w:rsidRPr="004C2BA0" w:rsidRDefault="00B4113D" w:rsidP="007706E7">
      <w:pPr>
        <w:pStyle w:val="Heading2"/>
      </w:pPr>
      <w:bookmarkStart w:id="555" w:name="_Toc189465098"/>
      <w:bookmarkStart w:id="556" w:name="_Toc198452697"/>
      <w:bookmarkStart w:id="557" w:name="_Toc318186054"/>
      <w:bookmarkStart w:id="558" w:name="_Toc534728737"/>
      <w:r w:rsidRPr="006E61D4">
        <w:lastRenderedPageBreak/>
        <w:t>Agency Transportation One 230107</w:t>
      </w:r>
      <w:bookmarkEnd w:id="555"/>
      <w:bookmarkEnd w:id="556"/>
      <w:bookmarkEnd w:id="557"/>
      <w:bookmarkEnd w:id="558"/>
    </w:p>
    <w:p w14:paraId="5A2CFD20" w14:textId="77777777" w:rsidR="00B4113D" w:rsidRPr="006E61D4" w:rsidRDefault="00B4113D" w:rsidP="00B4113D">
      <w:pPr>
        <w:rPr>
          <w:sz w:val="22"/>
          <w:szCs w:val="22"/>
        </w:rPr>
      </w:pPr>
    </w:p>
    <w:p w14:paraId="0AF7AA31"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w:t>
      </w:r>
    </w:p>
    <w:p w14:paraId="5A48CD0D" w14:textId="77777777" w:rsidR="00B4113D" w:rsidRPr="006E61D4" w:rsidRDefault="00B4113D" w:rsidP="00B4113D">
      <w:pPr>
        <w:jc w:val="both"/>
        <w:rPr>
          <w:sz w:val="22"/>
          <w:szCs w:val="22"/>
        </w:rPr>
      </w:pPr>
    </w:p>
    <w:p w14:paraId="35EF4EDB" w14:textId="77777777" w:rsidR="00B4113D" w:rsidRPr="006E61D4" w:rsidRDefault="00B4113D" w:rsidP="00251A3E">
      <w:pPr>
        <w:pStyle w:val="BodyText"/>
      </w:pPr>
      <w:r w:rsidRPr="006E61D4">
        <w:t>This code may be utilized for providers’ mileage encumbered when the following services from the Youth Services Foster Care Program Option have been implemented within the child/family’s home and the permanency plan is reunification:</w:t>
      </w:r>
    </w:p>
    <w:p w14:paraId="38B0E6F3" w14:textId="77777777" w:rsidR="00B4113D" w:rsidRPr="006E61D4" w:rsidRDefault="00B4113D" w:rsidP="00B4113D">
      <w:pPr>
        <w:numPr>
          <w:ilvl w:val="0"/>
          <w:numId w:val="229"/>
        </w:numPr>
        <w:spacing w:after="0"/>
        <w:jc w:val="both"/>
        <w:rPr>
          <w:sz w:val="22"/>
          <w:szCs w:val="22"/>
        </w:rPr>
      </w:pPr>
      <w:r w:rsidRPr="006E61D4">
        <w:rPr>
          <w:sz w:val="22"/>
          <w:szCs w:val="22"/>
        </w:rPr>
        <w:t>Adult Life Skills</w:t>
      </w:r>
    </w:p>
    <w:p w14:paraId="7598C560" w14:textId="77777777" w:rsidR="00B4113D" w:rsidRPr="006E61D4" w:rsidRDefault="00B4113D" w:rsidP="00B4113D">
      <w:pPr>
        <w:numPr>
          <w:ilvl w:val="0"/>
          <w:numId w:val="229"/>
        </w:numPr>
        <w:spacing w:after="0"/>
        <w:jc w:val="both"/>
        <w:rPr>
          <w:sz w:val="22"/>
          <w:szCs w:val="22"/>
        </w:rPr>
      </w:pPr>
      <w:r w:rsidRPr="006E61D4">
        <w:rPr>
          <w:sz w:val="22"/>
          <w:szCs w:val="22"/>
        </w:rPr>
        <w:t>Individualized Parenting</w:t>
      </w:r>
    </w:p>
    <w:p w14:paraId="00D8F08F" w14:textId="77777777" w:rsidR="00B4113D" w:rsidRPr="006E61D4" w:rsidRDefault="00B4113D" w:rsidP="00B4113D">
      <w:pPr>
        <w:numPr>
          <w:ilvl w:val="0"/>
          <w:numId w:val="229"/>
        </w:numPr>
        <w:spacing w:after="0"/>
        <w:jc w:val="both"/>
        <w:rPr>
          <w:sz w:val="22"/>
          <w:szCs w:val="22"/>
        </w:rPr>
      </w:pPr>
      <w:r w:rsidRPr="006E61D4">
        <w:rPr>
          <w:sz w:val="22"/>
          <w:szCs w:val="22"/>
        </w:rPr>
        <w:t>CAPS Family Assessment</w:t>
      </w:r>
    </w:p>
    <w:p w14:paraId="1D915B05" w14:textId="77777777" w:rsidR="00B4113D" w:rsidRPr="006E61D4" w:rsidRDefault="00B4113D" w:rsidP="00B4113D">
      <w:pPr>
        <w:numPr>
          <w:ilvl w:val="0"/>
          <w:numId w:val="238"/>
        </w:numPr>
        <w:spacing w:after="0"/>
        <w:jc w:val="both"/>
        <w:rPr>
          <w:sz w:val="22"/>
          <w:szCs w:val="22"/>
        </w:rPr>
      </w:pPr>
      <w:r w:rsidRPr="006E61D4">
        <w:rPr>
          <w:sz w:val="22"/>
          <w:szCs w:val="22"/>
        </w:rPr>
        <w:t>CAPS Case Management</w:t>
      </w:r>
    </w:p>
    <w:p w14:paraId="6C5D83B7" w14:textId="77777777" w:rsidR="00B4113D" w:rsidRPr="006E61D4" w:rsidRDefault="00B4113D" w:rsidP="00B4113D">
      <w:pPr>
        <w:numPr>
          <w:ilvl w:val="0"/>
          <w:numId w:val="229"/>
        </w:numPr>
        <w:spacing w:after="0"/>
        <w:jc w:val="both"/>
        <w:rPr>
          <w:sz w:val="22"/>
          <w:szCs w:val="22"/>
        </w:rPr>
      </w:pPr>
      <w:r w:rsidRPr="006E61D4">
        <w:rPr>
          <w:sz w:val="22"/>
          <w:szCs w:val="22"/>
        </w:rPr>
        <w:t>Supervised Visitation One</w:t>
      </w:r>
    </w:p>
    <w:p w14:paraId="5A92F1F6" w14:textId="77777777" w:rsidR="00B4113D" w:rsidRPr="006E61D4" w:rsidRDefault="00B4113D" w:rsidP="00B4113D">
      <w:pPr>
        <w:numPr>
          <w:ilvl w:val="0"/>
          <w:numId w:val="229"/>
        </w:numPr>
        <w:spacing w:after="0"/>
        <w:jc w:val="both"/>
        <w:rPr>
          <w:sz w:val="22"/>
          <w:szCs w:val="22"/>
        </w:rPr>
      </w:pPr>
      <w:r w:rsidRPr="006E61D4">
        <w:rPr>
          <w:sz w:val="22"/>
          <w:szCs w:val="22"/>
        </w:rPr>
        <w:t>Supervised Visitation Two</w:t>
      </w:r>
    </w:p>
    <w:p w14:paraId="525950F1" w14:textId="77777777" w:rsidR="00B4113D" w:rsidRPr="006E61D4" w:rsidRDefault="00B4113D" w:rsidP="00B4113D">
      <w:pPr>
        <w:numPr>
          <w:ilvl w:val="0"/>
          <w:numId w:val="229"/>
        </w:numPr>
        <w:spacing w:after="0"/>
        <w:jc w:val="both"/>
        <w:rPr>
          <w:sz w:val="22"/>
          <w:szCs w:val="22"/>
          <w:u w:val="single"/>
        </w:rPr>
      </w:pPr>
      <w:r w:rsidRPr="006E61D4">
        <w:rPr>
          <w:sz w:val="22"/>
          <w:szCs w:val="22"/>
        </w:rPr>
        <w:t xml:space="preserve">Family Crisis Response </w:t>
      </w:r>
    </w:p>
    <w:p w14:paraId="478320F1" w14:textId="77777777" w:rsidR="00B4113D" w:rsidRPr="006E61D4" w:rsidRDefault="00B4113D" w:rsidP="00B4113D">
      <w:pPr>
        <w:numPr>
          <w:ilvl w:val="0"/>
          <w:numId w:val="229"/>
        </w:numPr>
        <w:spacing w:after="0"/>
        <w:jc w:val="both"/>
        <w:rPr>
          <w:sz w:val="22"/>
          <w:szCs w:val="22"/>
          <w:u w:val="single"/>
        </w:rPr>
      </w:pPr>
      <w:r w:rsidRPr="006E61D4">
        <w:rPr>
          <w:sz w:val="22"/>
          <w:szCs w:val="22"/>
        </w:rPr>
        <w:t xml:space="preserve">Intensive Therapeutic Recreation Experience </w:t>
      </w:r>
    </w:p>
    <w:p w14:paraId="0C938CE7" w14:textId="77777777" w:rsidR="00B4113D" w:rsidRPr="006E61D4" w:rsidRDefault="00B4113D" w:rsidP="00B4113D">
      <w:pPr>
        <w:numPr>
          <w:ilvl w:val="0"/>
          <w:numId w:val="229"/>
        </w:numPr>
        <w:spacing w:after="0"/>
        <w:jc w:val="both"/>
        <w:rPr>
          <w:sz w:val="22"/>
          <w:szCs w:val="22"/>
          <w:u w:val="single"/>
        </w:rPr>
      </w:pPr>
      <w:r w:rsidRPr="006E61D4">
        <w:rPr>
          <w:sz w:val="22"/>
          <w:szCs w:val="22"/>
        </w:rPr>
        <w:t xml:space="preserve">Pre Reunification Support </w:t>
      </w:r>
    </w:p>
    <w:p w14:paraId="13913B1C" w14:textId="77777777" w:rsidR="00B4113D" w:rsidRPr="006E61D4" w:rsidRDefault="00B4113D" w:rsidP="00B4113D">
      <w:pPr>
        <w:numPr>
          <w:ilvl w:val="0"/>
          <w:numId w:val="229"/>
        </w:numPr>
        <w:spacing w:after="0"/>
        <w:jc w:val="both"/>
        <w:rPr>
          <w:sz w:val="22"/>
          <w:szCs w:val="22"/>
          <w:u w:val="single"/>
        </w:rPr>
      </w:pPr>
      <w:r w:rsidRPr="006E61D4">
        <w:rPr>
          <w:sz w:val="22"/>
          <w:szCs w:val="22"/>
        </w:rPr>
        <w:t>Homestudy codes</w:t>
      </w:r>
    </w:p>
    <w:p w14:paraId="459555B2" w14:textId="77777777" w:rsidR="00B4113D" w:rsidRPr="006E61D4" w:rsidRDefault="00B4113D" w:rsidP="00B4113D">
      <w:pPr>
        <w:numPr>
          <w:ilvl w:val="0"/>
          <w:numId w:val="229"/>
        </w:numPr>
        <w:spacing w:after="0"/>
        <w:jc w:val="both"/>
        <w:rPr>
          <w:sz w:val="22"/>
          <w:szCs w:val="22"/>
          <w:u w:val="single"/>
        </w:rPr>
      </w:pPr>
      <w:r w:rsidRPr="006E61D4">
        <w:rPr>
          <w:sz w:val="22"/>
          <w:szCs w:val="22"/>
        </w:rPr>
        <w:t>Transportation Time</w:t>
      </w:r>
    </w:p>
    <w:p w14:paraId="0D05742B" w14:textId="77777777" w:rsidR="00B4113D" w:rsidRPr="006E61D4" w:rsidRDefault="00B4113D" w:rsidP="00B4113D">
      <w:pPr>
        <w:numPr>
          <w:ilvl w:val="0"/>
          <w:numId w:val="229"/>
        </w:numPr>
        <w:spacing w:after="0"/>
        <w:jc w:val="both"/>
        <w:rPr>
          <w:sz w:val="22"/>
          <w:szCs w:val="22"/>
          <w:u w:val="single"/>
        </w:rPr>
      </w:pPr>
      <w:r w:rsidRPr="006E61D4">
        <w:rPr>
          <w:sz w:val="22"/>
          <w:szCs w:val="22"/>
        </w:rPr>
        <w:t>MDT Attendance</w:t>
      </w:r>
    </w:p>
    <w:p w14:paraId="25465BAE" w14:textId="77777777" w:rsidR="00B4113D" w:rsidRPr="006E61D4" w:rsidRDefault="00B4113D" w:rsidP="00B4113D">
      <w:pPr>
        <w:numPr>
          <w:ilvl w:val="0"/>
          <w:numId w:val="229"/>
        </w:numPr>
        <w:spacing w:after="0"/>
        <w:jc w:val="both"/>
        <w:rPr>
          <w:sz w:val="22"/>
          <w:szCs w:val="22"/>
          <w:u w:val="single"/>
        </w:rPr>
      </w:pPr>
      <w:r w:rsidRPr="006E61D4">
        <w:rPr>
          <w:sz w:val="22"/>
          <w:szCs w:val="22"/>
        </w:rPr>
        <w:t>Tutoring</w:t>
      </w:r>
    </w:p>
    <w:p w14:paraId="1737F5AF" w14:textId="77777777" w:rsidR="00B4113D" w:rsidRPr="006E61D4" w:rsidRDefault="00B4113D" w:rsidP="00B4113D">
      <w:pPr>
        <w:jc w:val="both"/>
        <w:rPr>
          <w:sz w:val="22"/>
          <w:szCs w:val="22"/>
        </w:rPr>
      </w:pPr>
    </w:p>
    <w:p w14:paraId="58D8FB63"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1730E361" w14:textId="77777777" w:rsidR="00B4113D" w:rsidRPr="006E61D4" w:rsidRDefault="00B4113D" w:rsidP="00251A3E">
      <w:pPr>
        <w:pStyle w:val="BodyText"/>
      </w:pPr>
    </w:p>
    <w:p w14:paraId="498FAE9E"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lastRenderedPageBreak/>
        <w:t>The provider/agency has a policy and procedure regarding the expectations of the families being served.  The importance of keeping scheduled appointments, notifying the provider when an appointment needs to be cancelled and the means in which the DHHR will be notified if appointments are not kept are reviewed with the client(s).</w:t>
      </w:r>
    </w:p>
    <w:p w14:paraId="282ACDF3" w14:textId="77777777" w:rsidR="00B4113D" w:rsidRPr="006E61D4" w:rsidRDefault="00B4113D" w:rsidP="00B4113D">
      <w:pPr>
        <w:numPr>
          <w:ilvl w:val="0"/>
          <w:numId w:val="11"/>
        </w:numPr>
        <w:spacing w:after="0"/>
        <w:jc w:val="both"/>
        <w:rPr>
          <w:sz w:val="22"/>
          <w:szCs w:val="22"/>
        </w:rPr>
      </w:pPr>
      <w:r w:rsidRPr="006E61D4">
        <w:rPr>
          <w:sz w:val="22"/>
          <w:szCs w:val="22"/>
        </w:rPr>
        <w:t>The provider/agency has a policy and procedure about notifying the Department regarding youth/family’s non-compliance with established scheduled appointments.</w:t>
      </w:r>
    </w:p>
    <w:p w14:paraId="0D2BA1FF"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5DF26862" w14:textId="77777777" w:rsidR="00B4113D" w:rsidRPr="006E61D4" w:rsidRDefault="00B4113D" w:rsidP="00B4113D">
      <w:pPr>
        <w:jc w:val="both"/>
        <w:rPr>
          <w:sz w:val="22"/>
          <w:szCs w:val="22"/>
        </w:rPr>
      </w:pPr>
    </w:p>
    <w:p w14:paraId="379B7302"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6197F3C8" w14:textId="77777777" w:rsidR="00B4113D" w:rsidRPr="006E61D4" w:rsidRDefault="00B4113D" w:rsidP="00B4113D">
      <w:pPr>
        <w:jc w:val="both"/>
        <w:rPr>
          <w:sz w:val="22"/>
          <w:szCs w:val="22"/>
        </w:rPr>
      </w:pPr>
    </w:p>
    <w:p w14:paraId="1D703A9E"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58575A5" w14:textId="77777777" w:rsidR="00B4113D" w:rsidRPr="006E61D4" w:rsidRDefault="00B4113D" w:rsidP="00B4113D">
      <w:pPr>
        <w:jc w:val="both"/>
        <w:rPr>
          <w:sz w:val="22"/>
          <w:szCs w:val="22"/>
        </w:rPr>
      </w:pPr>
    </w:p>
    <w:p w14:paraId="1BFF2844"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2"/>
        <w:gridCol w:w="5988"/>
      </w:tblGrid>
      <w:tr w:rsidR="00B4113D" w:rsidRPr="006E61D4" w14:paraId="7304C21D" w14:textId="77777777" w:rsidTr="00251A3E">
        <w:tc>
          <w:tcPr>
            <w:tcW w:w="3012" w:type="dxa"/>
            <w:vAlign w:val="center"/>
          </w:tcPr>
          <w:p w14:paraId="26B86CC8" w14:textId="77777777" w:rsidR="00B4113D" w:rsidRPr="006E61D4" w:rsidRDefault="00B4113D" w:rsidP="00251A3E">
            <w:pPr>
              <w:widowControl w:val="0"/>
              <w:rPr>
                <w:b/>
                <w:bCs/>
                <w:sz w:val="22"/>
                <w:szCs w:val="22"/>
              </w:rPr>
            </w:pPr>
            <w:r w:rsidRPr="006E61D4">
              <w:rPr>
                <w:b/>
                <w:bCs/>
                <w:sz w:val="22"/>
                <w:szCs w:val="22"/>
              </w:rPr>
              <w:t>Target Population</w:t>
            </w:r>
          </w:p>
        </w:tc>
        <w:tc>
          <w:tcPr>
            <w:tcW w:w="5988" w:type="dxa"/>
          </w:tcPr>
          <w:p w14:paraId="0C31F15A"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1DFFFAD8" w14:textId="77777777" w:rsidTr="00251A3E">
        <w:tc>
          <w:tcPr>
            <w:tcW w:w="3012" w:type="dxa"/>
            <w:vAlign w:val="center"/>
          </w:tcPr>
          <w:p w14:paraId="1897CA20" w14:textId="77777777" w:rsidR="00B4113D" w:rsidRPr="006E61D4" w:rsidRDefault="00B4113D" w:rsidP="00251A3E">
            <w:pPr>
              <w:widowControl w:val="0"/>
              <w:rPr>
                <w:b/>
                <w:bCs/>
                <w:sz w:val="22"/>
                <w:szCs w:val="22"/>
              </w:rPr>
            </w:pPr>
            <w:r w:rsidRPr="006E61D4">
              <w:rPr>
                <w:b/>
                <w:bCs/>
                <w:sz w:val="22"/>
                <w:szCs w:val="22"/>
              </w:rPr>
              <w:t>Program Option</w:t>
            </w:r>
          </w:p>
        </w:tc>
        <w:tc>
          <w:tcPr>
            <w:tcW w:w="5988" w:type="dxa"/>
          </w:tcPr>
          <w:p w14:paraId="1231DD35"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691EF58B" w14:textId="77777777" w:rsidTr="00251A3E">
        <w:tc>
          <w:tcPr>
            <w:tcW w:w="3012" w:type="dxa"/>
            <w:vAlign w:val="center"/>
          </w:tcPr>
          <w:p w14:paraId="0046F9FA" w14:textId="77777777" w:rsidR="00B4113D" w:rsidRPr="006E61D4" w:rsidRDefault="00B4113D" w:rsidP="00251A3E">
            <w:pPr>
              <w:widowControl w:val="0"/>
              <w:rPr>
                <w:b/>
                <w:bCs/>
                <w:sz w:val="22"/>
                <w:szCs w:val="22"/>
              </w:rPr>
            </w:pPr>
            <w:r w:rsidRPr="006E61D4">
              <w:rPr>
                <w:b/>
                <w:bCs/>
                <w:sz w:val="22"/>
                <w:szCs w:val="22"/>
              </w:rPr>
              <w:t>Initial Authorization</w:t>
            </w:r>
          </w:p>
        </w:tc>
        <w:tc>
          <w:tcPr>
            <w:tcW w:w="5988" w:type="dxa"/>
          </w:tcPr>
          <w:p w14:paraId="3DF0A691" w14:textId="77777777" w:rsidR="00B4113D" w:rsidRPr="006E61D4" w:rsidRDefault="00B4113D" w:rsidP="00251A3E">
            <w:pPr>
              <w:widowControl w:val="0"/>
              <w:rPr>
                <w:sz w:val="22"/>
                <w:szCs w:val="22"/>
              </w:rPr>
            </w:pPr>
            <w:r w:rsidRPr="006E61D4">
              <w:rPr>
                <w:sz w:val="22"/>
                <w:szCs w:val="22"/>
              </w:rPr>
              <w:t>92 days</w:t>
            </w:r>
          </w:p>
          <w:p w14:paraId="5432CBBD" w14:textId="77777777" w:rsidR="00B4113D" w:rsidRPr="006E61D4" w:rsidRDefault="00B4113D" w:rsidP="00251A3E">
            <w:pPr>
              <w:widowControl w:val="0"/>
              <w:rPr>
                <w:sz w:val="22"/>
                <w:szCs w:val="22"/>
              </w:rPr>
            </w:pPr>
            <w:r w:rsidRPr="006E61D4">
              <w:rPr>
                <w:sz w:val="22"/>
                <w:szCs w:val="22"/>
              </w:rPr>
              <w:t>Unit = one mile</w:t>
            </w:r>
          </w:p>
          <w:p w14:paraId="3BBEE954" w14:textId="77777777" w:rsidR="00B4113D" w:rsidRPr="006E61D4" w:rsidRDefault="00B4113D" w:rsidP="00251A3E">
            <w:pPr>
              <w:widowControl w:val="0"/>
              <w:rPr>
                <w:sz w:val="22"/>
                <w:szCs w:val="22"/>
              </w:rPr>
            </w:pPr>
            <w:r w:rsidRPr="006E61D4">
              <w:rPr>
                <w:sz w:val="22"/>
                <w:szCs w:val="22"/>
              </w:rPr>
              <w:t>1000 units</w:t>
            </w:r>
          </w:p>
          <w:p w14:paraId="260A02ED"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F786638" w14:textId="77777777" w:rsidTr="00251A3E">
        <w:tc>
          <w:tcPr>
            <w:tcW w:w="3012" w:type="dxa"/>
            <w:vAlign w:val="center"/>
          </w:tcPr>
          <w:p w14:paraId="63BEBF38"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5988" w:type="dxa"/>
          </w:tcPr>
          <w:p w14:paraId="27BAAC80" w14:textId="77777777" w:rsidR="00B4113D" w:rsidRPr="006E61D4" w:rsidRDefault="00B4113D" w:rsidP="00251A3E">
            <w:pPr>
              <w:widowControl w:val="0"/>
              <w:rPr>
                <w:sz w:val="22"/>
                <w:szCs w:val="22"/>
              </w:rPr>
            </w:pPr>
            <w:r w:rsidRPr="006E61D4">
              <w:rPr>
                <w:sz w:val="22"/>
                <w:szCs w:val="22"/>
              </w:rPr>
              <w:t>4</w:t>
            </w:r>
          </w:p>
        </w:tc>
      </w:tr>
      <w:tr w:rsidR="00B4113D" w:rsidRPr="006E61D4" w14:paraId="7B8C5687" w14:textId="77777777" w:rsidTr="00251A3E">
        <w:trPr>
          <w:trHeight w:val="3428"/>
        </w:trPr>
        <w:tc>
          <w:tcPr>
            <w:tcW w:w="3012" w:type="dxa"/>
            <w:vAlign w:val="center"/>
          </w:tcPr>
          <w:p w14:paraId="08F64345" w14:textId="77777777" w:rsidR="00B4113D" w:rsidRPr="006E61D4" w:rsidRDefault="00B4113D" w:rsidP="00251A3E">
            <w:pPr>
              <w:widowControl w:val="0"/>
              <w:rPr>
                <w:b/>
                <w:bCs/>
                <w:sz w:val="22"/>
                <w:szCs w:val="22"/>
              </w:rPr>
            </w:pPr>
            <w:r w:rsidRPr="006E61D4">
              <w:rPr>
                <w:b/>
                <w:bCs/>
                <w:sz w:val="22"/>
                <w:szCs w:val="22"/>
              </w:rPr>
              <w:t>Admission Criteria</w:t>
            </w:r>
          </w:p>
          <w:p w14:paraId="6A7F6822" w14:textId="77777777" w:rsidR="00B4113D" w:rsidRPr="006E61D4" w:rsidRDefault="00B4113D" w:rsidP="00251A3E">
            <w:pPr>
              <w:widowControl w:val="0"/>
              <w:rPr>
                <w:b/>
                <w:bCs/>
                <w:sz w:val="22"/>
                <w:szCs w:val="22"/>
              </w:rPr>
            </w:pPr>
          </w:p>
        </w:tc>
        <w:tc>
          <w:tcPr>
            <w:tcW w:w="5988" w:type="dxa"/>
          </w:tcPr>
          <w:p w14:paraId="34CAD7CA" w14:textId="77777777" w:rsidR="00B4113D" w:rsidRPr="006E61D4" w:rsidRDefault="00B4113D" w:rsidP="00B4113D">
            <w:pPr>
              <w:numPr>
                <w:ilvl w:val="0"/>
                <w:numId w:val="239"/>
              </w:numPr>
              <w:spacing w:after="0"/>
              <w:jc w:val="both"/>
              <w:rPr>
                <w:sz w:val="22"/>
                <w:szCs w:val="22"/>
              </w:rPr>
            </w:pPr>
            <w:r w:rsidRPr="006E61D4">
              <w:rPr>
                <w:sz w:val="22"/>
                <w:szCs w:val="22"/>
              </w:rPr>
              <w:t>Documentation of the foster parent’s inability to access NEMT and the subsequent reason must be in the consumer’s record.</w:t>
            </w:r>
          </w:p>
          <w:p w14:paraId="64C52863" w14:textId="77777777" w:rsidR="00B4113D" w:rsidRPr="006E61D4" w:rsidRDefault="00B4113D" w:rsidP="00B4113D">
            <w:pPr>
              <w:numPr>
                <w:ilvl w:val="0"/>
                <w:numId w:val="239"/>
              </w:numPr>
              <w:spacing w:after="0"/>
              <w:jc w:val="both"/>
              <w:rPr>
                <w:sz w:val="22"/>
                <w:szCs w:val="22"/>
              </w:rPr>
            </w:pPr>
            <w:r w:rsidRPr="006E61D4">
              <w:rPr>
                <w:sz w:val="22"/>
                <w:szCs w:val="22"/>
              </w:rPr>
              <w:t>Documentation in the record that other sources, such as the foster family support system, public transportation or non-emergency medical transportation services, have been explored/ exhausted.</w:t>
            </w:r>
          </w:p>
          <w:p w14:paraId="7AAB4D28" w14:textId="77777777" w:rsidR="00B4113D" w:rsidRPr="006E61D4" w:rsidRDefault="00B4113D" w:rsidP="00B4113D">
            <w:pPr>
              <w:numPr>
                <w:ilvl w:val="0"/>
                <w:numId w:val="239"/>
              </w:numPr>
              <w:spacing w:after="0"/>
              <w:jc w:val="both"/>
              <w:rPr>
                <w:sz w:val="22"/>
                <w:szCs w:val="22"/>
              </w:rPr>
            </w:pPr>
            <w:r w:rsidRPr="006E61D4">
              <w:rPr>
                <w:sz w:val="22"/>
                <w:szCs w:val="22"/>
              </w:rPr>
              <w:t>Service plan originated by DHHR must document the need for this service and have specific areas or appointment types that are targeted for improvement.</w:t>
            </w:r>
          </w:p>
          <w:p w14:paraId="18BBE6A7" w14:textId="77777777" w:rsidR="00B4113D" w:rsidRPr="006E61D4" w:rsidRDefault="00B4113D" w:rsidP="00B4113D">
            <w:pPr>
              <w:numPr>
                <w:ilvl w:val="0"/>
                <w:numId w:val="239"/>
              </w:numPr>
              <w:spacing w:after="0"/>
              <w:jc w:val="both"/>
              <w:rPr>
                <w:sz w:val="22"/>
                <w:szCs w:val="22"/>
              </w:rPr>
            </w:pPr>
            <w:r w:rsidRPr="006E61D4">
              <w:rPr>
                <w:sz w:val="22"/>
                <w:szCs w:val="22"/>
              </w:rPr>
              <w:t>MDT must recommend this service.</w:t>
            </w:r>
          </w:p>
        </w:tc>
      </w:tr>
      <w:tr w:rsidR="00B4113D" w:rsidRPr="006E61D4" w14:paraId="22C3BA7E" w14:textId="77777777" w:rsidTr="00251A3E">
        <w:trPr>
          <w:trHeight w:val="1880"/>
        </w:trPr>
        <w:tc>
          <w:tcPr>
            <w:tcW w:w="3012" w:type="dxa"/>
            <w:vAlign w:val="center"/>
          </w:tcPr>
          <w:p w14:paraId="51E06C48" w14:textId="77777777" w:rsidR="00B4113D" w:rsidRPr="006E61D4" w:rsidRDefault="00B4113D" w:rsidP="00251A3E">
            <w:pPr>
              <w:widowControl w:val="0"/>
              <w:rPr>
                <w:b/>
                <w:bCs/>
                <w:sz w:val="22"/>
                <w:szCs w:val="22"/>
              </w:rPr>
            </w:pPr>
            <w:r w:rsidRPr="006E61D4">
              <w:rPr>
                <w:b/>
                <w:bCs/>
                <w:sz w:val="22"/>
                <w:szCs w:val="22"/>
              </w:rPr>
              <w:t>Continuing Stay Criteria</w:t>
            </w:r>
          </w:p>
          <w:p w14:paraId="29A6EE15" w14:textId="77777777" w:rsidR="00B4113D" w:rsidRPr="006E61D4" w:rsidRDefault="00B4113D" w:rsidP="00251A3E">
            <w:pPr>
              <w:widowControl w:val="0"/>
              <w:rPr>
                <w:b/>
                <w:bCs/>
                <w:sz w:val="22"/>
                <w:szCs w:val="22"/>
              </w:rPr>
            </w:pPr>
          </w:p>
        </w:tc>
        <w:tc>
          <w:tcPr>
            <w:tcW w:w="5988" w:type="dxa"/>
          </w:tcPr>
          <w:p w14:paraId="04087300" w14:textId="77777777" w:rsidR="00B4113D" w:rsidRPr="006E61D4" w:rsidRDefault="00B4113D" w:rsidP="00B4113D">
            <w:pPr>
              <w:numPr>
                <w:ilvl w:val="0"/>
                <w:numId w:val="240"/>
              </w:numPr>
              <w:spacing w:after="0"/>
              <w:jc w:val="both"/>
              <w:rPr>
                <w:sz w:val="22"/>
                <w:szCs w:val="22"/>
              </w:rPr>
            </w:pPr>
            <w:r w:rsidRPr="006E61D4">
              <w:rPr>
                <w:sz w:val="22"/>
                <w:szCs w:val="22"/>
              </w:rPr>
              <w:t>Foster Family continues to explore their social support system to provide the service.</w:t>
            </w:r>
          </w:p>
          <w:p w14:paraId="53307288" w14:textId="77777777" w:rsidR="00B4113D" w:rsidRPr="006E61D4" w:rsidRDefault="00B4113D" w:rsidP="00B4113D">
            <w:pPr>
              <w:numPr>
                <w:ilvl w:val="0"/>
                <w:numId w:val="240"/>
              </w:numPr>
              <w:spacing w:after="0"/>
              <w:jc w:val="both"/>
              <w:rPr>
                <w:sz w:val="22"/>
                <w:szCs w:val="22"/>
              </w:rPr>
            </w:pPr>
            <w:r w:rsidRPr="006E61D4">
              <w:rPr>
                <w:sz w:val="22"/>
                <w:szCs w:val="22"/>
              </w:rPr>
              <w:t>MDT recommends the service continue.</w:t>
            </w:r>
          </w:p>
          <w:p w14:paraId="04A6B9B4" w14:textId="77777777" w:rsidR="00B4113D" w:rsidRPr="006E61D4" w:rsidRDefault="00B4113D" w:rsidP="00B4113D">
            <w:pPr>
              <w:numPr>
                <w:ilvl w:val="0"/>
                <w:numId w:val="240"/>
              </w:numPr>
              <w:spacing w:after="0"/>
              <w:jc w:val="both"/>
              <w:rPr>
                <w:sz w:val="22"/>
                <w:szCs w:val="22"/>
              </w:rPr>
            </w:pPr>
            <w:r w:rsidRPr="006E61D4">
              <w:rPr>
                <w:sz w:val="22"/>
                <w:szCs w:val="22"/>
              </w:rPr>
              <w:t>Service cannot be appropriately provided through a community resource.</w:t>
            </w:r>
          </w:p>
          <w:p w14:paraId="0B2EF042" w14:textId="77777777" w:rsidR="00B4113D" w:rsidRPr="006E61D4" w:rsidRDefault="00B4113D" w:rsidP="00B4113D">
            <w:pPr>
              <w:numPr>
                <w:ilvl w:val="0"/>
                <w:numId w:val="240"/>
              </w:numPr>
              <w:spacing w:after="0"/>
              <w:jc w:val="both"/>
              <w:rPr>
                <w:sz w:val="22"/>
                <w:szCs w:val="22"/>
              </w:rPr>
            </w:pPr>
            <w:r w:rsidRPr="006E61D4">
              <w:rPr>
                <w:sz w:val="22"/>
                <w:szCs w:val="22"/>
              </w:rPr>
              <w:t>MDT agrees that the foster care placement is appropriate for the consumer.</w:t>
            </w:r>
          </w:p>
        </w:tc>
      </w:tr>
      <w:tr w:rsidR="00B4113D" w:rsidRPr="006E61D4" w14:paraId="6801C95A" w14:textId="77777777" w:rsidTr="00251A3E">
        <w:trPr>
          <w:trHeight w:val="530"/>
        </w:trPr>
        <w:tc>
          <w:tcPr>
            <w:tcW w:w="3012" w:type="dxa"/>
            <w:vAlign w:val="center"/>
          </w:tcPr>
          <w:p w14:paraId="49D63530" w14:textId="77777777" w:rsidR="00B4113D" w:rsidRPr="006E61D4" w:rsidRDefault="00B4113D" w:rsidP="00251A3E">
            <w:pPr>
              <w:widowControl w:val="0"/>
              <w:rPr>
                <w:b/>
                <w:bCs/>
                <w:sz w:val="22"/>
                <w:szCs w:val="22"/>
              </w:rPr>
            </w:pPr>
            <w:r w:rsidRPr="006E61D4">
              <w:rPr>
                <w:b/>
                <w:bCs/>
                <w:sz w:val="22"/>
                <w:szCs w:val="22"/>
              </w:rPr>
              <w:t>Discharge Criteria</w:t>
            </w:r>
          </w:p>
          <w:p w14:paraId="39C33BD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8" w:type="dxa"/>
          </w:tcPr>
          <w:p w14:paraId="11DC8DCA" w14:textId="77777777" w:rsidR="00B4113D" w:rsidRPr="006E61D4" w:rsidRDefault="00B4113D" w:rsidP="00B4113D">
            <w:pPr>
              <w:numPr>
                <w:ilvl w:val="0"/>
                <w:numId w:val="12"/>
              </w:numPr>
              <w:spacing w:after="0"/>
              <w:jc w:val="both"/>
              <w:rPr>
                <w:sz w:val="22"/>
                <w:szCs w:val="22"/>
              </w:rPr>
            </w:pPr>
            <w:r w:rsidRPr="006E61D4">
              <w:rPr>
                <w:sz w:val="22"/>
                <w:szCs w:val="22"/>
              </w:rPr>
              <w:t>Goals and objectives have been met substantially.</w:t>
            </w:r>
          </w:p>
          <w:p w14:paraId="55384590" w14:textId="77777777" w:rsidR="00B4113D" w:rsidRPr="006E61D4" w:rsidRDefault="00B4113D" w:rsidP="00B4113D">
            <w:pPr>
              <w:numPr>
                <w:ilvl w:val="0"/>
                <w:numId w:val="12"/>
              </w:numPr>
              <w:spacing w:after="0"/>
              <w:jc w:val="both"/>
              <w:rPr>
                <w:sz w:val="22"/>
                <w:szCs w:val="22"/>
              </w:rPr>
            </w:pPr>
            <w:r w:rsidRPr="006E61D4">
              <w:rPr>
                <w:sz w:val="22"/>
                <w:szCs w:val="22"/>
              </w:rPr>
              <w:t>Child’s case is closed.</w:t>
            </w:r>
          </w:p>
          <w:p w14:paraId="6AD19494" w14:textId="77777777" w:rsidR="00B4113D" w:rsidRPr="006E61D4" w:rsidRDefault="00B4113D" w:rsidP="00B4113D">
            <w:pPr>
              <w:numPr>
                <w:ilvl w:val="0"/>
                <w:numId w:val="12"/>
              </w:numPr>
              <w:spacing w:after="0"/>
              <w:jc w:val="both"/>
              <w:rPr>
                <w:sz w:val="22"/>
                <w:szCs w:val="22"/>
              </w:rPr>
            </w:pPr>
            <w:r w:rsidRPr="006E61D4">
              <w:rPr>
                <w:sz w:val="22"/>
                <w:szCs w:val="22"/>
              </w:rPr>
              <w:t>Foster family now has support system in place to provide the service.</w:t>
            </w:r>
          </w:p>
          <w:p w14:paraId="053DE7DB" w14:textId="77777777" w:rsidR="00B4113D" w:rsidRPr="006E61D4" w:rsidRDefault="00B4113D" w:rsidP="00B4113D">
            <w:pPr>
              <w:numPr>
                <w:ilvl w:val="0"/>
                <w:numId w:val="12"/>
              </w:numPr>
              <w:spacing w:after="0"/>
              <w:jc w:val="both"/>
              <w:rPr>
                <w:sz w:val="22"/>
                <w:szCs w:val="22"/>
              </w:rPr>
            </w:pPr>
            <w:r w:rsidRPr="006E61D4">
              <w:rPr>
                <w:sz w:val="22"/>
                <w:szCs w:val="22"/>
              </w:rPr>
              <w:t>Service can now be met appropriately through a community resource.</w:t>
            </w:r>
          </w:p>
          <w:p w14:paraId="32F47A3A" w14:textId="77777777" w:rsidR="00B4113D" w:rsidRPr="006E61D4" w:rsidRDefault="00B4113D" w:rsidP="00B4113D">
            <w:pPr>
              <w:numPr>
                <w:ilvl w:val="0"/>
                <w:numId w:val="12"/>
              </w:numPr>
              <w:spacing w:after="0"/>
              <w:jc w:val="both"/>
              <w:rPr>
                <w:sz w:val="22"/>
                <w:szCs w:val="22"/>
              </w:rPr>
            </w:pPr>
            <w:r w:rsidRPr="006E61D4">
              <w:rPr>
                <w:sz w:val="22"/>
                <w:szCs w:val="22"/>
              </w:rPr>
              <w:t xml:space="preserve">Youth was placed in DJS custody for detention/incarceration  </w:t>
            </w:r>
          </w:p>
        </w:tc>
      </w:tr>
      <w:tr w:rsidR="00B4113D" w:rsidRPr="006E61D4" w14:paraId="216B114E" w14:textId="77777777" w:rsidTr="00251A3E">
        <w:tc>
          <w:tcPr>
            <w:tcW w:w="3012" w:type="dxa"/>
            <w:vAlign w:val="center"/>
          </w:tcPr>
          <w:p w14:paraId="27966A12"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5988" w:type="dxa"/>
          </w:tcPr>
          <w:p w14:paraId="50700F5A"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pacing w:val="0"/>
                <w:sz w:val="22"/>
                <w:szCs w:val="22"/>
              </w:rPr>
              <w:t>No individual fee-for-service code including Medicaid Clinic, Rehabilitation or Targeted Case Management may be billed concurrently while this code is being utilized.</w:t>
            </w:r>
          </w:p>
          <w:p w14:paraId="7609CF3A"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pacing w:val="0"/>
                <w:sz w:val="22"/>
                <w:szCs w:val="22"/>
              </w:rPr>
              <w:t>Those receiving Waiver or ICF/MR services are not eligible for this service.</w:t>
            </w:r>
          </w:p>
          <w:p w14:paraId="715FD49C"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pacing w:val="0"/>
                <w:sz w:val="22"/>
                <w:szCs w:val="22"/>
              </w:rPr>
              <w:t>NEMT can be accessed.</w:t>
            </w:r>
          </w:p>
          <w:p w14:paraId="046C5E49"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z w:val="22"/>
                <w:szCs w:val="22"/>
              </w:rPr>
              <w:t>Excludes tolls, parking and waiting time.</w:t>
            </w:r>
          </w:p>
          <w:p w14:paraId="4C69C281"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z w:val="22"/>
                <w:szCs w:val="22"/>
              </w:rPr>
            </w:pPr>
            <w:r w:rsidRPr="006E61D4">
              <w:rPr>
                <w:rFonts w:ascii="Times New Roman" w:hAnsi="Times New Roman"/>
                <w:spacing w:val="0"/>
                <w:sz w:val="22"/>
                <w:szCs w:val="22"/>
              </w:rPr>
              <w:t>If more than one member of a case is being transported, bill under one FACTS Client ID and note all present in documentation.</w:t>
            </w:r>
          </w:p>
          <w:p w14:paraId="10579A3F" w14:textId="77777777" w:rsidR="00B4113D" w:rsidRPr="00AA0822" w:rsidRDefault="00B4113D" w:rsidP="00251A3E">
            <w:pPr>
              <w:pStyle w:val="Index1"/>
            </w:pPr>
            <w:r w:rsidRPr="00AA0822">
              <w:t xml:space="preserve">For group residential and crisis support providers, the mileage provided in excess of the limit noted in the respective provider agreement is to be reflected through the cost reporting process. The delivery of all MCO </w:t>
            </w:r>
            <w:r>
              <w:t>SNS</w:t>
            </w:r>
            <w:r w:rsidRPr="00AA0822">
              <w:t xml:space="preserve"> must occur within West Virginia </w:t>
            </w:r>
            <w:r>
              <w:t>borders</w:t>
            </w:r>
            <w:r w:rsidRPr="00AA0822">
              <w:t xml:space="preserve"> unless specifically outlined on a currently valid DHHR service plan or written permission has been granted by </w:t>
            </w:r>
            <w:r w:rsidRPr="00AA0822">
              <w:lastRenderedPageBreak/>
              <w:t>DHHR.  Additionally, children in the custody of WV DHHR must also have permission from the corresponding circuit court judge to travel outside of West Virginia.</w:t>
            </w:r>
          </w:p>
          <w:p w14:paraId="0BC50C07" w14:textId="77777777" w:rsidR="00B4113D" w:rsidRPr="00AA0822" w:rsidRDefault="00B4113D" w:rsidP="00251A3E">
            <w:pPr>
              <w:pStyle w:val="Index1"/>
            </w:pPr>
          </w:p>
        </w:tc>
      </w:tr>
      <w:tr w:rsidR="00B4113D" w:rsidRPr="006E61D4" w14:paraId="27A6E2B4" w14:textId="77777777" w:rsidTr="00251A3E">
        <w:tc>
          <w:tcPr>
            <w:tcW w:w="3012" w:type="dxa"/>
            <w:vAlign w:val="center"/>
          </w:tcPr>
          <w:p w14:paraId="2383AFFC" w14:textId="77777777" w:rsidR="00B4113D" w:rsidRPr="006E61D4" w:rsidRDefault="00B4113D" w:rsidP="00251A3E">
            <w:pPr>
              <w:widowControl w:val="0"/>
              <w:rPr>
                <w:b/>
                <w:bCs/>
                <w:spacing w:val="-5"/>
                <w:sz w:val="22"/>
                <w:szCs w:val="22"/>
              </w:rPr>
            </w:pPr>
            <w:r w:rsidRPr="006E61D4">
              <w:rPr>
                <w:b/>
                <w:bCs/>
                <w:sz w:val="22"/>
                <w:szCs w:val="22"/>
              </w:rPr>
              <w:lastRenderedPageBreak/>
              <w:t>Clinical Exclusions</w:t>
            </w:r>
          </w:p>
        </w:tc>
        <w:tc>
          <w:tcPr>
            <w:tcW w:w="5988" w:type="dxa"/>
          </w:tcPr>
          <w:p w14:paraId="0E031770"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0EE43E7C" w14:textId="77777777" w:rsidTr="00251A3E">
        <w:tc>
          <w:tcPr>
            <w:tcW w:w="3012" w:type="dxa"/>
            <w:vAlign w:val="center"/>
          </w:tcPr>
          <w:p w14:paraId="4853E403"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5988" w:type="dxa"/>
          </w:tcPr>
          <w:p w14:paraId="555F3203" w14:textId="77777777" w:rsidR="00B4113D" w:rsidRPr="006E61D4" w:rsidRDefault="00B4113D" w:rsidP="00B4113D">
            <w:pPr>
              <w:widowControl w:val="0"/>
              <w:numPr>
                <w:ilvl w:val="0"/>
                <w:numId w:val="1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400E7EA6" w14:textId="77777777" w:rsidR="00B4113D" w:rsidRPr="006E61D4" w:rsidRDefault="00B4113D" w:rsidP="00B4113D">
            <w:pPr>
              <w:numPr>
                <w:ilvl w:val="0"/>
                <w:numId w:val="1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071D6CD1" w14:textId="77777777" w:rsidR="00B4113D" w:rsidRPr="006E61D4" w:rsidRDefault="00B4113D" w:rsidP="00B4113D">
            <w:pPr>
              <w:widowControl w:val="0"/>
              <w:numPr>
                <w:ilvl w:val="0"/>
                <w:numId w:val="13"/>
              </w:numPr>
              <w:spacing w:after="0"/>
              <w:jc w:val="both"/>
              <w:rPr>
                <w:sz w:val="22"/>
                <w:szCs w:val="22"/>
              </w:rPr>
            </w:pPr>
            <w:r w:rsidRPr="006E61D4">
              <w:rPr>
                <w:sz w:val="22"/>
                <w:szCs w:val="22"/>
              </w:rPr>
              <w:t>A copy of the DHHR’s service plan must be present in the case record.</w:t>
            </w:r>
          </w:p>
        </w:tc>
      </w:tr>
    </w:tbl>
    <w:p w14:paraId="653DC322"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ab/>
        <w:t xml:space="preserve">For agency and individual providers: All providers must be 18 or older with a regular license and have an acceptable CIB with no negative findings on their APS/CPS screen. See </w:t>
      </w:r>
      <w:r w:rsidRPr="006E33FD">
        <w:rPr>
          <w:sz w:val="22"/>
          <w:szCs w:val="22"/>
        </w:rPr>
        <w:t>Appendix 1</w:t>
      </w:r>
      <w:r w:rsidRPr="006E61D4">
        <w:rPr>
          <w:sz w:val="22"/>
          <w:szCs w:val="22"/>
        </w:rPr>
        <w:t xml:space="preserve">. </w:t>
      </w:r>
    </w:p>
    <w:p w14:paraId="0D73D003" w14:textId="77777777" w:rsidR="00B4113D" w:rsidRPr="006E61D4" w:rsidRDefault="00B4113D" w:rsidP="00B4113D">
      <w:pPr>
        <w:pStyle w:val="BodyText3"/>
        <w:tabs>
          <w:tab w:val="left" w:pos="2520"/>
        </w:tabs>
        <w:rPr>
          <w:sz w:val="22"/>
          <w:szCs w:val="22"/>
        </w:rPr>
      </w:pPr>
      <w:r w:rsidRPr="006E61D4">
        <w:rPr>
          <w:sz w:val="22"/>
          <w:szCs w:val="22"/>
        </w:rPr>
        <w:t>Transportation Providers must have valid Driver’s licenses from employee’s state of residence and insurance.</w:t>
      </w:r>
    </w:p>
    <w:p w14:paraId="2EFFC2B5" w14:textId="77777777" w:rsidR="00B4113D" w:rsidRPr="006E61D4" w:rsidRDefault="00B4113D" w:rsidP="00B4113D">
      <w:pPr>
        <w:pStyle w:val="BodyText3"/>
        <w:tabs>
          <w:tab w:val="left" w:pos="2520"/>
        </w:tabs>
        <w:rPr>
          <w:sz w:val="22"/>
          <w:szCs w:val="22"/>
        </w:rPr>
      </w:pPr>
    </w:p>
    <w:p w14:paraId="24DD5566"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A21F402" w14:textId="77777777" w:rsidR="00B4113D" w:rsidRPr="006E61D4" w:rsidRDefault="00B4113D" w:rsidP="00B4113D">
      <w:pPr>
        <w:pStyle w:val="BodyText3"/>
        <w:tabs>
          <w:tab w:val="left" w:pos="2520"/>
        </w:tabs>
        <w:rPr>
          <w:sz w:val="22"/>
          <w:szCs w:val="22"/>
        </w:rPr>
      </w:pPr>
      <w:r w:rsidRPr="006E61D4">
        <w:rPr>
          <w:sz w:val="22"/>
          <w:szCs w:val="22"/>
        </w:rPr>
        <w:br w:type="page"/>
      </w:r>
    </w:p>
    <w:p w14:paraId="639AD547" w14:textId="77777777" w:rsidR="00B4113D" w:rsidRPr="006E61D4" w:rsidRDefault="00B4113D" w:rsidP="007706E7">
      <w:pPr>
        <w:pStyle w:val="Heading2"/>
      </w:pPr>
      <w:bookmarkStart w:id="559" w:name="_Toc189465099"/>
      <w:bookmarkStart w:id="560" w:name="_Toc198452698"/>
      <w:bookmarkStart w:id="561" w:name="_Toc318186055"/>
      <w:bookmarkStart w:id="562" w:name="_Toc534728738"/>
      <w:r w:rsidRPr="006E61D4">
        <w:lastRenderedPageBreak/>
        <w:t>Agency Transportation Two 230108</w:t>
      </w:r>
      <w:bookmarkEnd w:id="559"/>
      <w:bookmarkEnd w:id="560"/>
      <w:bookmarkEnd w:id="561"/>
      <w:bookmarkEnd w:id="562"/>
    </w:p>
    <w:p w14:paraId="45F4FBDB" w14:textId="77777777" w:rsidR="00B4113D" w:rsidRPr="006E61D4" w:rsidRDefault="00B4113D" w:rsidP="00B4113D">
      <w:pPr>
        <w:rPr>
          <w:sz w:val="22"/>
          <w:szCs w:val="22"/>
        </w:rPr>
      </w:pPr>
    </w:p>
    <w:p w14:paraId="626ECC16"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transportation related to visitation with parents when the child is in the car. Those eligible for this service must be documented in the visitation plan completed by the DHHR worker and visitation must be explicitly documented on the DHHR child/family’s service plan.</w:t>
      </w:r>
    </w:p>
    <w:p w14:paraId="4F98456D" w14:textId="77777777" w:rsidR="00B4113D" w:rsidRPr="006E61D4" w:rsidRDefault="00B4113D" w:rsidP="00B4113D">
      <w:pPr>
        <w:jc w:val="both"/>
        <w:rPr>
          <w:sz w:val="22"/>
          <w:szCs w:val="22"/>
        </w:rPr>
      </w:pPr>
    </w:p>
    <w:p w14:paraId="1FAC53D8"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311958DD" w14:textId="77777777" w:rsidR="00B4113D" w:rsidRPr="006E61D4" w:rsidRDefault="00B4113D" w:rsidP="00B4113D">
      <w:pPr>
        <w:jc w:val="both"/>
        <w:rPr>
          <w:sz w:val="22"/>
          <w:szCs w:val="22"/>
        </w:rPr>
      </w:pPr>
    </w:p>
    <w:p w14:paraId="3472F67E"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3967224E" w14:textId="77777777" w:rsidR="00B4113D" w:rsidRPr="006E61D4" w:rsidRDefault="00B4113D" w:rsidP="00B4113D">
      <w:pPr>
        <w:jc w:val="both"/>
        <w:rPr>
          <w:sz w:val="22"/>
          <w:szCs w:val="22"/>
        </w:rPr>
      </w:pPr>
    </w:p>
    <w:p w14:paraId="449BDEB5"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ABB8D76" w14:textId="77777777" w:rsidR="00B4113D" w:rsidRPr="006E61D4" w:rsidRDefault="00B4113D" w:rsidP="00B4113D">
      <w:pPr>
        <w:widowControl w:val="0"/>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4"/>
        <w:gridCol w:w="6006"/>
      </w:tblGrid>
      <w:tr w:rsidR="00B4113D" w:rsidRPr="006E61D4" w14:paraId="4CAA4893" w14:textId="77777777" w:rsidTr="00251A3E">
        <w:tc>
          <w:tcPr>
            <w:tcW w:w="2994" w:type="dxa"/>
            <w:vAlign w:val="center"/>
          </w:tcPr>
          <w:p w14:paraId="782EBB2F" w14:textId="77777777" w:rsidR="00B4113D" w:rsidRPr="006E61D4" w:rsidRDefault="00B4113D" w:rsidP="00251A3E">
            <w:pPr>
              <w:widowControl w:val="0"/>
              <w:rPr>
                <w:b/>
                <w:bCs/>
                <w:sz w:val="22"/>
                <w:szCs w:val="22"/>
              </w:rPr>
            </w:pPr>
            <w:r w:rsidRPr="006E61D4">
              <w:rPr>
                <w:b/>
                <w:bCs/>
                <w:sz w:val="22"/>
                <w:szCs w:val="22"/>
              </w:rPr>
              <w:t>Target Population</w:t>
            </w:r>
          </w:p>
        </w:tc>
        <w:tc>
          <w:tcPr>
            <w:tcW w:w="6006" w:type="dxa"/>
          </w:tcPr>
          <w:p w14:paraId="33CFF9AE"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7D77C8E9" w14:textId="77777777" w:rsidTr="00251A3E">
        <w:tc>
          <w:tcPr>
            <w:tcW w:w="2994" w:type="dxa"/>
            <w:vAlign w:val="center"/>
          </w:tcPr>
          <w:p w14:paraId="3BAF0A5E" w14:textId="77777777" w:rsidR="00B4113D" w:rsidRPr="006E61D4" w:rsidRDefault="00B4113D" w:rsidP="00251A3E">
            <w:pPr>
              <w:widowControl w:val="0"/>
              <w:rPr>
                <w:b/>
                <w:bCs/>
                <w:sz w:val="22"/>
                <w:szCs w:val="22"/>
              </w:rPr>
            </w:pPr>
            <w:r w:rsidRPr="006E61D4">
              <w:rPr>
                <w:b/>
                <w:bCs/>
                <w:sz w:val="22"/>
                <w:szCs w:val="22"/>
              </w:rPr>
              <w:t>Program Option</w:t>
            </w:r>
          </w:p>
        </w:tc>
        <w:tc>
          <w:tcPr>
            <w:tcW w:w="6006" w:type="dxa"/>
          </w:tcPr>
          <w:p w14:paraId="452D7F41"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56DE42B2" w14:textId="77777777" w:rsidTr="00251A3E">
        <w:tc>
          <w:tcPr>
            <w:tcW w:w="2994" w:type="dxa"/>
            <w:vAlign w:val="center"/>
          </w:tcPr>
          <w:p w14:paraId="77638CD9" w14:textId="77777777" w:rsidR="00B4113D" w:rsidRPr="006E61D4" w:rsidRDefault="00B4113D" w:rsidP="00251A3E">
            <w:pPr>
              <w:widowControl w:val="0"/>
              <w:rPr>
                <w:b/>
                <w:bCs/>
                <w:sz w:val="22"/>
                <w:szCs w:val="22"/>
              </w:rPr>
            </w:pPr>
            <w:r w:rsidRPr="006E61D4">
              <w:rPr>
                <w:b/>
                <w:bCs/>
                <w:sz w:val="22"/>
                <w:szCs w:val="22"/>
              </w:rPr>
              <w:t>Initial Authorization</w:t>
            </w:r>
          </w:p>
        </w:tc>
        <w:tc>
          <w:tcPr>
            <w:tcW w:w="6006" w:type="dxa"/>
          </w:tcPr>
          <w:p w14:paraId="411F6AED" w14:textId="77777777" w:rsidR="00B4113D" w:rsidRPr="006E61D4" w:rsidRDefault="00B4113D" w:rsidP="00251A3E">
            <w:pPr>
              <w:widowControl w:val="0"/>
              <w:rPr>
                <w:sz w:val="22"/>
                <w:szCs w:val="22"/>
              </w:rPr>
            </w:pPr>
            <w:r w:rsidRPr="006E61D4">
              <w:rPr>
                <w:sz w:val="22"/>
                <w:szCs w:val="22"/>
              </w:rPr>
              <w:t>92 days</w:t>
            </w:r>
          </w:p>
          <w:p w14:paraId="6D55D6F1" w14:textId="77777777" w:rsidR="00B4113D" w:rsidRPr="006E61D4" w:rsidRDefault="00B4113D" w:rsidP="00251A3E">
            <w:pPr>
              <w:widowControl w:val="0"/>
              <w:rPr>
                <w:sz w:val="22"/>
                <w:szCs w:val="22"/>
              </w:rPr>
            </w:pPr>
            <w:r w:rsidRPr="006E61D4">
              <w:rPr>
                <w:sz w:val="22"/>
                <w:szCs w:val="22"/>
              </w:rPr>
              <w:t>Unit = one mile</w:t>
            </w:r>
          </w:p>
          <w:p w14:paraId="1123DB62" w14:textId="77777777" w:rsidR="00B4113D" w:rsidRPr="006E61D4" w:rsidRDefault="00B4113D" w:rsidP="00251A3E">
            <w:pPr>
              <w:widowControl w:val="0"/>
              <w:rPr>
                <w:sz w:val="22"/>
                <w:szCs w:val="22"/>
              </w:rPr>
            </w:pPr>
            <w:r w:rsidRPr="006E61D4">
              <w:rPr>
                <w:sz w:val="22"/>
                <w:szCs w:val="22"/>
              </w:rPr>
              <w:lastRenderedPageBreak/>
              <w:t>1000 units</w:t>
            </w:r>
          </w:p>
          <w:p w14:paraId="27A3ED95"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126082E4" w14:textId="77777777" w:rsidTr="00251A3E">
        <w:tc>
          <w:tcPr>
            <w:tcW w:w="2994" w:type="dxa"/>
            <w:vAlign w:val="center"/>
          </w:tcPr>
          <w:p w14:paraId="27B19124"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6006" w:type="dxa"/>
          </w:tcPr>
          <w:p w14:paraId="6219C9D3" w14:textId="77777777" w:rsidR="00B4113D" w:rsidRPr="006E61D4" w:rsidRDefault="00B4113D" w:rsidP="00251A3E">
            <w:pPr>
              <w:widowControl w:val="0"/>
              <w:rPr>
                <w:sz w:val="22"/>
                <w:szCs w:val="22"/>
              </w:rPr>
            </w:pPr>
            <w:r w:rsidRPr="006E61D4">
              <w:rPr>
                <w:sz w:val="22"/>
                <w:szCs w:val="22"/>
              </w:rPr>
              <w:t>4</w:t>
            </w:r>
          </w:p>
        </w:tc>
      </w:tr>
      <w:tr w:rsidR="00B4113D" w:rsidRPr="006E61D4" w14:paraId="238AA21D" w14:textId="77777777" w:rsidTr="00251A3E">
        <w:tc>
          <w:tcPr>
            <w:tcW w:w="2994" w:type="dxa"/>
            <w:vAlign w:val="center"/>
          </w:tcPr>
          <w:p w14:paraId="1B8A1323" w14:textId="77777777" w:rsidR="00B4113D" w:rsidRPr="006E61D4" w:rsidRDefault="00B4113D" w:rsidP="00251A3E">
            <w:pPr>
              <w:widowControl w:val="0"/>
              <w:rPr>
                <w:b/>
                <w:bCs/>
                <w:sz w:val="22"/>
                <w:szCs w:val="22"/>
              </w:rPr>
            </w:pPr>
            <w:r w:rsidRPr="006E61D4">
              <w:rPr>
                <w:b/>
                <w:bCs/>
                <w:sz w:val="22"/>
                <w:szCs w:val="22"/>
              </w:rPr>
              <w:t>Admission Criteria</w:t>
            </w:r>
          </w:p>
          <w:p w14:paraId="1B0CE2EF" w14:textId="77777777" w:rsidR="00B4113D" w:rsidRPr="006E61D4" w:rsidRDefault="00B4113D" w:rsidP="00251A3E">
            <w:pPr>
              <w:widowControl w:val="0"/>
              <w:rPr>
                <w:b/>
                <w:bCs/>
                <w:sz w:val="22"/>
                <w:szCs w:val="22"/>
              </w:rPr>
            </w:pPr>
          </w:p>
        </w:tc>
        <w:tc>
          <w:tcPr>
            <w:tcW w:w="6006" w:type="dxa"/>
          </w:tcPr>
          <w:p w14:paraId="586AADA9" w14:textId="77777777" w:rsidR="00B4113D" w:rsidRPr="006E61D4" w:rsidRDefault="00B4113D" w:rsidP="00B4113D">
            <w:pPr>
              <w:numPr>
                <w:ilvl w:val="0"/>
                <w:numId w:val="348"/>
              </w:numPr>
              <w:spacing w:after="0"/>
              <w:jc w:val="both"/>
              <w:rPr>
                <w:sz w:val="22"/>
                <w:szCs w:val="22"/>
              </w:rPr>
            </w:pPr>
            <w:r w:rsidRPr="006E61D4">
              <w:rPr>
                <w:sz w:val="22"/>
                <w:szCs w:val="22"/>
              </w:rPr>
              <w:t xml:space="preserve">Permanency plan must indicate reunification or that there is a court order mandating visitation </w:t>
            </w:r>
          </w:p>
          <w:p w14:paraId="0F950723" w14:textId="77777777" w:rsidR="00B4113D" w:rsidRPr="006E61D4" w:rsidRDefault="00B4113D" w:rsidP="00B4113D">
            <w:pPr>
              <w:numPr>
                <w:ilvl w:val="0"/>
                <w:numId w:val="348"/>
              </w:numPr>
              <w:spacing w:after="0"/>
              <w:jc w:val="both"/>
              <w:rPr>
                <w:sz w:val="22"/>
                <w:szCs w:val="22"/>
              </w:rPr>
            </w:pPr>
            <w:r w:rsidRPr="006E61D4">
              <w:rPr>
                <w:sz w:val="22"/>
                <w:szCs w:val="22"/>
              </w:rPr>
              <w:t xml:space="preserve">Documentation that the foster family or kinship/relative provider is unable to provide this service and the subsequent reason must be in the consumer’s record. </w:t>
            </w:r>
          </w:p>
          <w:p w14:paraId="633F7BEA" w14:textId="77777777" w:rsidR="00B4113D" w:rsidRPr="006E61D4" w:rsidRDefault="00B4113D" w:rsidP="00B4113D">
            <w:pPr>
              <w:numPr>
                <w:ilvl w:val="0"/>
                <w:numId w:val="348"/>
              </w:numPr>
              <w:spacing w:after="0"/>
              <w:jc w:val="both"/>
              <w:rPr>
                <w:sz w:val="22"/>
                <w:szCs w:val="22"/>
              </w:rPr>
            </w:pPr>
            <w:r w:rsidRPr="006E61D4">
              <w:rPr>
                <w:sz w:val="22"/>
                <w:szCs w:val="22"/>
              </w:rPr>
              <w:t xml:space="preserve">Documentation in the record that other sources, such as the family support system, public transportation, have been explored/exhausted. </w:t>
            </w:r>
          </w:p>
          <w:p w14:paraId="1581B4AD" w14:textId="77777777" w:rsidR="00B4113D" w:rsidRPr="006E61D4" w:rsidRDefault="00B4113D" w:rsidP="00B4113D">
            <w:pPr>
              <w:numPr>
                <w:ilvl w:val="0"/>
                <w:numId w:val="348"/>
              </w:numPr>
              <w:spacing w:after="0"/>
              <w:jc w:val="both"/>
              <w:rPr>
                <w:sz w:val="22"/>
                <w:szCs w:val="22"/>
              </w:rPr>
            </w:pPr>
            <w:r w:rsidRPr="006E61D4">
              <w:rPr>
                <w:sz w:val="22"/>
                <w:szCs w:val="22"/>
              </w:rPr>
              <w:t xml:space="preserve">Service plan originated by DHHR must document the need for this service. </w:t>
            </w:r>
          </w:p>
          <w:p w14:paraId="2BFCFD35" w14:textId="77777777" w:rsidR="00B4113D" w:rsidRPr="006E61D4" w:rsidRDefault="00B4113D" w:rsidP="00B4113D">
            <w:pPr>
              <w:numPr>
                <w:ilvl w:val="0"/>
                <w:numId w:val="348"/>
              </w:numPr>
              <w:spacing w:after="0"/>
              <w:jc w:val="both"/>
              <w:rPr>
                <w:sz w:val="22"/>
                <w:szCs w:val="22"/>
              </w:rPr>
            </w:pPr>
            <w:r w:rsidRPr="006E61D4">
              <w:rPr>
                <w:sz w:val="22"/>
                <w:szCs w:val="22"/>
              </w:rPr>
              <w:t>MDT must recommend this service.</w:t>
            </w:r>
          </w:p>
        </w:tc>
      </w:tr>
      <w:tr w:rsidR="00B4113D" w:rsidRPr="006E61D4" w14:paraId="7D7AD809" w14:textId="77777777" w:rsidTr="00251A3E">
        <w:tc>
          <w:tcPr>
            <w:tcW w:w="2994" w:type="dxa"/>
            <w:vAlign w:val="center"/>
          </w:tcPr>
          <w:p w14:paraId="1879ED6E" w14:textId="77777777" w:rsidR="00B4113D" w:rsidRPr="006E61D4" w:rsidRDefault="00B4113D" w:rsidP="00251A3E">
            <w:pPr>
              <w:widowControl w:val="0"/>
              <w:rPr>
                <w:b/>
                <w:bCs/>
                <w:sz w:val="22"/>
                <w:szCs w:val="22"/>
              </w:rPr>
            </w:pPr>
            <w:r w:rsidRPr="006E61D4">
              <w:rPr>
                <w:b/>
                <w:bCs/>
                <w:sz w:val="22"/>
                <w:szCs w:val="22"/>
              </w:rPr>
              <w:t>Continuing Stay Criteria</w:t>
            </w:r>
          </w:p>
          <w:p w14:paraId="189665F6" w14:textId="77777777" w:rsidR="00B4113D" w:rsidRPr="006E61D4" w:rsidRDefault="00B4113D" w:rsidP="00251A3E">
            <w:pPr>
              <w:widowControl w:val="0"/>
              <w:rPr>
                <w:b/>
                <w:bCs/>
                <w:sz w:val="22"/>
                <w:szCs w:val="22"/>
              </w:rPr>
            </w:pPr>
          </w:p>
        </w:tc>
        <w:tc>
          <w:tcPr>
            <w:tcW w:w="6006" w:type="dxa"/>
          </w:tcPr>
          <w:p w14:paraId="5CD24F67" w14:textId="77777777" w:rsidR="00B4113D" w:rsidRPr="006E61D4" w:rsidRDefault="00B4113D" w:rsidP="00B4113D">
            <w:pPr>
              <w:widowControl w:val="0"/>
              <w:numPr>
                <w:ilvl w:val="0"/>
                <w:numId w:val="349"/>
              </w:numPr>
              <w:spacing w:after="0"/>
              <w:jc w:val="both"/>
              <w:rPr>
                <w:sz w:val="22"/>
                <w:szCs w:val="22"/>
              </w:rPr>
            </w:pPr>
            <w:r w:rsidRPr="006E61D4">
              <w:rPr>
                <w:sz w:val="22"/>
                <w:szCs w:val="22"/>
              </w:rPr>
              <w:t>Progress toward accessing transportation has been noted, but foster family or kinship/relative provider still does not have a reliable means of transportation.</w:t>
            </w:r>
          </w:p>
          <w:p w14:paraId="0B3D15BC" w14:textId="77777777" w:rsidR="00B4113D" w:rsidRPr="006E61D4" w:rsidRDefault="00B4113D" w:rsidP="00B4113D">
            <w:pPr>
              <w:widowControl w:val="0"/>
              <w:numPr>
                <w:ilvl w:val="0"/>
                <w:numId w:val="349"/>
              </w:numPr>
              <w:spacing w:after="0"/>
              <w:jc w:val="both"/>
              <w:rPr>
                <w:sz w:val="22"/>
                <w:szCs w:val="22"/>
              </w:rPr>
            </w:pPr>
            <w:r w:rsidRPr="006E61D4">
              <w:rPr>
                <w:sz w:val="22"/>
                <w:szCs w:val="22"/>
              </w:rPr>
              <w:t>The family of origin is still financially unable to meet the transportation needs, but does not qualify for any type of financial assistance related to transportation.</w:t>
            </w:r>
          </w:p>
          <w:p w14:paraId="417795AE" w14:textId="77777777" w:rsidR="00B4113D" w:rsidRPr="006E61D4" w:rsidRDefault="00B4113D" w:rsidP="00B4113D">
            <w:pPr>
              <w:widowControl w:val="0"/>
              <w:numPr>
                <w:ilvl w:val="0"/>
                <w:numId w:val="349"/>
              </w:numPr>
              <w:spacing w:after="0"/>
              <w:jc w:val="both"/>
              <w:rPr>
                <w:sz w:val="22"/>
                <w:szCs w:val="22"/>
              </w:rPr>
            </w:pPr>
            <w:r w:rsidRPr="006E61D4">
              <w:rPr>
                <w:sz w:val="22"/>
                <w:szCs w:val="22"/>
              </w:rPr>
              <w:t>Family of origin lacks support system to provide the service.</w:t>
            </w:r>
          </w:p>
          <w:p w14:paraId="23B5F986" w14:textId="77777777" w:rsidR="00B4113D" w:rsidRPr="006E61D4" w:rsidRDefault="00B4113D" w:rsidP="00B4113D">
            <w:pPr>
              <w:widowControl w:val="0"/>
              <w:numPr>
                <w:ilvl w:val="0"/>
                <w:numId w:val="349"/>
              </w:numPr>
              <w:spacing w:after="0"/>
              <w:jc w:val="both"/>
              <w:rPr>
                <w:sz w:val="22"/>
                <w:szCs w:val="22"/>
              </w:rPr>
            </w:pPr>
            <w:r w:rsidRPr="006E61D4">
              <w:rPr>
                <w:sz w:val="22"/>
                <w:szCs w:val="22"/>
              </w:rPr>
              <w:t>MDT recommends the service continue.</w:t>
            </w:r>
          </w:p>
          <w:p w14:paraId="17323DD5" w14:textId="77777777" w:rsidR="00B4113D" w:rsidRPr="006E61D4" w:rsidRDefault="00B4113D" w:rsidP="00B4113D">
            <w:pPr>
              <w:widowControl w:val="0"/>
              <w:numPr>
                <w:ilvl w:val="0"/>
                <w:numId w:val="349"/>
              </w:numPr>
              <w:spacing w:after="0"/>
              <w:jc w:val="both"/>
              <w:rPr>
                <w:sz w:val="22"/>
                <w:szCs w:val="22"/>
              </w:rPr>
            </w:pPr>
            <w:r w:rsidRPr="006E61D4">
              <w:rPr>
                <w:sz w:val="22"/>
                <w:szCs w:val="22"/>
              </w:rPr>
              <w:t>Permanency plan remains reunification or there is a court order mandating visitation.</w:t>
            </w:r>
          </w:p>
        </w:tc>
      </w:tr>
      <w:tr w:rsidR="00B4113D" w:rsidRPr="006E61D4" w14:paraId="3914AD93" w14:textId="77777777" w:rsidTr="00251A3E">
        <w:trPr>
          <w:trHeight w:val="350"/>
        </w:trPr>
        <w:tc>
          <w:tcPr>
            <w:tcW w:w="2994" w:type="dxa"/>
            <w:vAlign w:val="center"/>
          </w:tcPr>
          <w:p w14:paraId="6CBED24B" w14:textId="77777777" w:rsidR="00B4113D" w:rsidRPr="006E61D4" w:rsidRDefault="00B4113D" w:rsidP="00251A3E">
            <w:pPr>
              <w:keepNext/>
              <w:widowControl w:val="0"/>
              <w:rPr>
                <w:b/>
                <w:bCs/>
                <w:sz w:val="22"/>
                <w:szCs w:val="22"/>
              </w:rPr>
            </w:pPr>
            <w:r w:rsidRPr="006E61D4">
              <w:rPr>
                <w:b/>
                <w:bCs/>
                <w:sz w:val="22"/>
                <w:szCs w:val="22"/>
              </w:rPr>
              <w:t>Discharge Criteria</w:t>
            </w:r>
          </w:p>
          <w:p w14:paraId="6F967F5B"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6" w:type="dxa"/>
          </w:tcPr>
          <w:p w14:paraId="7BA0A67D" w14:textId="77777777" w:rsidR="00B4113D" w:rsidRPr="006E61D4" w:rsidRDefault="00B4113D" w:rsidP="00B4113D">
            <w:pPr>
              <w:widowControl w:val="0"/>
              <w:numPr>
                <w:ilvl w:val="0"/>
                <w:numId w:val="350"/>
              </w:numPr>
              <w:spacing w:after="0"/>
              <w:jc w:val="both"/>
              <w:rPr>
                <w:sz w:val="22"/>
                <w:szCs w:val="22"/>
              </w:rPr>
            </w:pPr>
            <w:r w:rsidRPr="006E61D4">
              <w:rPr>
                <w:sz w:val="22"/>
                <w:szCs w:val="22"/>
              </w:rPr>
              <w:t>Goals and objectives have been met substantially.</w:t>
            </w:r>
          </w:p>
          <w:p w14:paraId="5D2000EB" w14:textId="77777777" w:rsidR="00B4113D" w:rsidRPr="006E61D4" w:rsidRDefault="00B4113D" w:rsidP="00B4113D">
            <w:pPr>
              <w:widowControl w:val="0"/>
              <w:numPr>
                <w:ilvl w:val="0"/>
                <w:numId w:val="350"/>
              </w:numPr>
              <w:spacing w:after="0"/>
              <w:jc w:val="both"/>
              <w:rPr>
                <w:sz w:val="22"/>
                <w:szCs w:val="22"/>
              </w:rPr>
            </w:pPr>
            <w:r w:rsidRPr="006E61D4">
              <w:rPr>
                <w:sz w:val="22"/>
                <w:szCs w:val="22"/>
              </w:rPr>
              <w:t>Child’s case is closed.</w:t>
            </w:r>
          </w:p>
          <w:p w14:paraId="2FD02CC9" w14:textId="77777777" w:rsidR="00B4113D" w:rsidRPr="006E61D4" w:rsidRDefault="00B4113D" w:rsidP="00B4113D">
            <w:pPr>
              <w:widowControl w:val="0"/>
              <w:numPr>
                <w:ilvl w:val="0"/>
                <w:numId w:val="350"/>
              </w:numPr>
              <w:spacing w:after="0"/>
              <w:jc w:val="both"/>
              <w:rPr>
                <w:sz w:val="22"/>
                <w:szCs w:val="22"/>
              </w:rPr>
            </w:pPr>
            <w:r w:rsidRPr="006E61D4">
              <w:rPr>
                <w:sz w:val="22"/>
                <w:szCs w:val="22"/>
              </w:rPr>
              <w:t>Permanency has been obtained.</w:t>
            </w:r>
          </w:p>
          <w:p w14:paraId="6052E6B2" w14:textId="77777777" w:rsidR="00B4113D" w:rsidRPr="006E61D4" w:rsidRDefault="00B4113D" w:rsidP="00B4113D">
            <w:pPr>
              <w:widowControl w:val="0"/>
              <w:numPr>
                <w:ilvl w:val="0"/>
                <w:numId w:val="350"/>
              </w:numPr>
              <w:spacing w:after="0"/>
              <w:jc w:val="both"/>
              <w:rPr>
                <w:sz w:val="22"/>
                <w:szCs w:val="22"/>
              </w:rPr>
            </w:pPr>
            <w:r w:rsidRPr="006E61D4">
              <w:rPr>
                <w:sz w:val="22"/>
                <w:szCs w:val="22"/>
              </w:rPr>
              <w:t>Foster family or kinship/relative now has support system in place to provide the service.</w:t>
            </w:r>
          </w:p>
          <w:p w14:paraId="67692609" w14:textId="77777777" w:rsidR="00B4113D" w:rsidRPr="006E61D4" w:rsidRDefault="00B4113D" w:rsidP="00B4113D">
            <w:pPr>
              <w:widowControl w:val="0"/>
              <w:numPr>
                <w:ilvl w:val="0"/>
                <w:numId w:val="350"/>
              </w:numPr>
              <w:spacing w:after="0"/>
              <w:jc w:val="both"/>
              <w:rPr>
                <w:sz w:val="22"/>
                <w:szCs w:val="22"/>
              </w:rPr>
            </w:pPr>
            <w:r w:rsidRPr="006E61D4">
              <w:rPr>
                <w:sz w:val="22"/>
                <w:szCs w:val="22"/>
              </w:rPr>
              <w:t>Service can now be met appropriately through a community resource.</w:t>
            </w:r>
          </w:p>
          <w:p w14:paraId="47E50C46" w14:textId="77777777" w:rsidR="00B4113D" w:rsidRPr="006E61D4" w:rsidRDefault="00B4113D" w:rsidP="00B4113D">
            <w:pPr>
              <w:widowControl w:val="0"/>
              <w:numPr>
                <w:ilvl w:val="0"/>
                <w:numId w:val="350"/>
              </w:numPr>
              <w:spacing w:after="0"/>
              <w:jc w:val="both"/>
              <w:rPr>
                <w:sz w:val="22"/>
                <w:szCs w:val="22"/>
              </w:rPr>
            </w:pPr>
            <w:r w:rsidRPr="006E61D4">
              <w:rPr>
                <w:sz w:val="22"/>
                <w:szCs w:val="22"/>
              </w:rPr>
              <w:t xml:space="preserve">Youth was placed in DJS custody for detention/incarceration  </w:t>
            </w:r>
          </w:p>
        </w:tc>
      </w:tr>
      <w:tr w:rsidR="00B4113D" w:rsidRPr="006E61D4" w14:paraId="0D04E4AD" w14:textId="77777777" w:rsidTr="00251A3E">
        <w:trPr>
          <w:trHeight w:val="530"/>
        </w:trPr>
        <w:tc>
          <w:tcPr>
            <w:tcW w:w="2994" w:type="dxa"/>
            <w:vAlign w:val="center"/>
          </w:tcPr>
          <w:p w14:paraId="6953B991"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006" w:type="dxa"/>
            <w:vAlign w:val="center"/>
          </w:tcPr>
          <w:p w14:paraId="4C02CF5C" w14:textId="77777777" w:rsidR="00B4113D" w:rsidRPr="00657128" w:rsidRDefault="00B4113D" w:rsidP="00B4113D">
            <w:pPr>
              <w:pStyle w:val="IndexHeading"/>
              <w:widowControl w:val="0"/>
              <w:numPr>
                <w:ilvl w:val="0"/>
                <w:numId w:val="350"/>
              </w:numPr>
              <w:tabs>
                <w:tab w:val="left" w:pos="318"/>
              </w:tabs>
              <w:spacing w:line="240" w:lineRule="auto"/>
              <w:jc w:val="both"/>
              <w:rPr>
                <w:rFonts w:ascii="Times New Roman" w:hAnsi="Times New Roman"/>
                <w:spacing w:val="0"/>
                <w:sz w:val="22"/>
                <w:szCs w:val="22"/>
              </w:rPr>
            </w:pPr>
            <w:r w:rsidRPr="00657128">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22D9D48A" w14:textId="77777777" w:rsidR="00B4113D" w:rsidRPr="00657128" w:rsidRDefault="00B4113D" w:rsidP="00B4113D">
            <w:pPr>
              <w:pStyle w:val="IndexHeading"/>
              <w:widowControl w:val="0"/>
              <w:numPr>
                <w:ilvl w:val="0"/>
                <w:numId w:val="350"/>
              </w:numPr>
              <w:tabs>
                <w:tab w:val="left" w:pos="318"/>
              </w:tabs>
              <w:spacing w:line="240" w:lineRule="auto"/>
              <w:jc w:val="both"/>
              <w:rPr>
                <w:rFonts w:ascii="Times New Roman" w:hAnsi="Times New Roman"/>
                <w:spacing w:val="0"/>
                <w:sz w:val="22"/>
                <w:szCs w:val="22"/>
              </w:rPr>
            </w:pPr>
            <w:r w:rsidRPr="00657128">
              <w:rPr>
                <w:rFonts w:ascii="Times New Roman" w:hAnsi="Times New Roman"/>
                <w:spacing w:val="0"/>
                <w:sz w:val="22"/>
                <w:szCs w:val="22"/>
              </w:rPr>
              <w:t>Those receiving Waiver or ICF/MR services are not eligible for this service.</w:t>
            </w:r>
          </w:p>
          <w:p w14:paraId="19BB7CFD" w14:textId="77777777" w:rsidR="00B4113D" w:rsidRPr="001A5C45" w:rsidRDefault="00B4113D" w:rsidP="00B4113D">
            <w:pPr>
              <w:pStyle w:val="IndexHeading"/>
              <w:widowControl w:val="0"/>
              <w:numPr>
                <w:ilvl w:val="0"/>
                <w:numId w:val="350"/>
              </w:numPr>
              <w:tabs>
                <w:tab w:val="left" w:pos="318"/>
              </w:tabs>
              <w:spacing w:line="240" w:lineRule="auto"/>
              <w:jc w:val="both"/>
              <w:rPr>
                <w:rFonts w:ascii="Times New Roman" w:hAnsi="Times New Roman"/>
                <w:sz w:val="22"/>
                <w:szCs w:val="22"/>
              </w:rPr>
            </w:pPr>
            <w:r w:rsidRPr="00657128">
              <w:rPr>
                <w:rFonts w:ascii="Times New Roman" w:hAnsi="Times New Roman"/>
                <w:spacing w:val="0"/>
                <w:sz w:val="22"/>
                <w:szCs w:val="22"/>
              </w:rPr>
              <w:t>Excludes tolls, parking and waiting time.</w:t>
            </w:r>
          </w:p>
          <w:p w14:paraId="48B6BAFE" w14:textId="77777777" w:rsidR="00B4113D" w:rsidRPr="003A09BF" w:rsidRDefault="00B4113D" w:rsidP="00B4113D">
            <w:pPr>
              <w:pStyle w:val="IndexHeading"/>
              <w:widowControl w:val="0"/>
              <w:numPr>
                <w:ilvl w:val="0"/>
                <w:numId w:val="350"/>
              </w:numPr>
              <w:tabs>
                <w:tab w:val="left" w:pos="318"/>
              </w:tabs>
              <w:spacing w:line="240" w:lineRule="auto"/>
              <w:jc w:val="both"/>
              <w:rPr>
                <w:rFonts w:ascii="Times New Roman" w:hAnsi="Times New Roman"/>
                <w:spacing w:val="0"/>
                <w:sz w:val="22"/>
                <w:szCs w:val="22"/>
              </w:rPr>
            </w:pPr>
            <w:r w:rsidRPr="003A09BF">
              <w:rPr>
                <w:rFonts w:ascii="Times New Roman" w:hAnsi="Times New Roman"/>
                <w:spacing w:val="0"/>
                <w:sz w:val="22"/>
                <w:szCs w:val="22"/>
              </w:rPr>
              <w:t xml:space="preserve">If more than one member of a case is being transported, bill under one FACTS Client ID and note </w:t>
            </w:r>
            <w:r w:rsidRPr="003A09BF">
              <w:rPr>
                <w:rFonts w:ascii="Times New Roman" w:hAnsi="Times New Roman"/>
                <w:spacing w:val="0"/>
                <w:sz w:val="22"/>
                <w:szCs w:val="22"/>
              </w:rPr>
              <w:lastRenderedPageBreak/>
              <w:t>all present in documentation.</w:t>
            </w:r>
          </w:p>
          <w:p w14:paraId="25308E3F" w14:textId="77777777" w:rsidR="00B4113D" w:rsidRPr="00657128" w:rsidRDefault="00B4113D" w:rsidP="00B4113D">
            <w:pPr>
              <w:pStyle w:val="IndexHeading"/>
              <w:widowControl w:val="0"/>
              <w:numPr>
                <w:ilvl w:val="0"/>
                <w:numId w:val="409"/>
              </w:numPr>
              <w:tabs>
                <w:tab w:val="left" w:pos="318"/>
              </w:tabs>
              <w:spacing w:line="240" w:lineRule="auto"/>
              <w:jc w:val="both"/>
              <w:rPr>
                <w:rFonts w:ascii="Times New Roman" w:hAnsi="Times New Roman"/>
                <w:sz w:val="22"/>
                <w:szCs w:val="22"/>
              </w:rPr>
            </w:pPr>
            <w:r w:rsidRPr="00657128">
              <w:rPr>
                <w:rFonts w:ascii="Times New Roman" w:hAnsi="Times New Roman"/>
                <w:spacing w:val="0"/>
                <w:sz w:val="22"/>
                <w:szCs w:val="22"/>
              </w:rPr>
              <w:t>In cases where more than one member of the family is receiving this service, bill under one identified child and reflect all present in the documentation</w:t>
            </w:r>
            <w:r w:rsidRPr="00657128">
              <w:rPr>
                <w:rFonts w:ascii="Times New Roman" w:hAnsi="Times New Roman"/>
                <w:sz w:val="22"/>
                <w:szCs w:val="22"/>
              </w:rPr>
              <w:t>.</w:t>
            </w:r>
          </w:p>
          <w:p w14:paraId="52CDD6E9" w14:textId="77777777" w:rsidR="00B4113D" w:rsidRPr="00657128" w:rsidRDefault="00B4113D" w:rsidP="00B4113D">
            <w:pPr>
              <w:numPr>
                <w:ilvl w:val="0"/>
                <w:numId w:val="350"/>
              </w:numPr>
              <w:spacing w:after="0"/>
              <w:rPr>
                <w:sz w:val="22"/>
                <w:szCs w:val="22"/>
              </w:rPr>
            </w:pPr>
            <w:r w:rsidRPr="00657128">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3DBA822F" w14:textId="77777777" w:rsidR="00B4113D" w:rsidRPr="00657128" w:rsidRDefault="00B4113D" w:rsidP="00251A3E">
            <w:pPr>
              <w:pStyle w:val="Index1"/>
            </w:pPr>
            <w:r w:rsidRPr="00657128">
              <w:t>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721213D" w14:textId="77777777" w:rsidR="00B4113D" w:rsidRPr="00AA0822" w:rsidRDefault="00B4113D" w:rsidP="00251A3E">
            <w:pPr>
              <w:pStyle w:val="Index1"/>
            </w:pPr>
          </w:p>
        </w:tc>
      </w:tr>
      <w:tr w:rsidR="00B4113D" w:rsidRPr="006E61D4" w14:paraId="0588C62E" w14:textId="77777777" w:rsidTr="00251A3E">
        <w:trPr>
          <w:trHeight w:val="170"/>
        </w:trPr>
        <w:tc>
          <w:tcPr>
            <w:tcW w:w="2994" w:type="dxa"/>
            <w:vAlign w:val="center"/>
          </w:tcPr>
          <w:p w14:paraId="0FC56737"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6" w:type="dxa"/>
          </w:tcPr>
          <w:p w14:paraId="23155C75" w14:textId="77777777" w:rsidR="00B4113D" w:rsidRPr="006E61D4" w:rsidRDefault="00B4113D" w:rsidP="00B4113D">
            <w:pPr>
              <w:pStyle w:val="IndexHeading"/>
              <w:keepNext w:val="0"/>
              <w:widowControl w:val="0"/>
              <w:numPr>
                <w:ilvl w:val="0"/>
                <w:numId w:val="350"/>
              </w:numPr>
              <w:spacing w:line="240" w:lineRule="auto"/>
              <w:rPr>
                <w:rFonts w:ascii="Times New Roman" w:hAnsi="Times New Roman"/>
                <w:spacing w:val="0"/>
                <w:sz w:val="22"/>
                <w:szCs w:val="22"/>
              </w:rPr>
            </w:pPr>
            <w:r w:rsidRPr="006E61D4">
              <w:rPr>
                <w:rFonts w:ascii="Times New Roman" w:hAnsi="Times New Roman"/>
                <w:spacing w:val="0"/>
                <w:sz w:val="22"/>
                <w:szCs w:val="22"/>
              </w:rPr>
              <w:t>Severity of child’s issues precludes provision of services in this level of care.</w:t>
            </w:r>
          </w:p>
        </w:tc>
      </w:tr>
      <w:tr w:rsidR="00B4113D" w:rsidRPr="006E61D4" w14:paraId="49B8DE01" w14:textId="77777777" w:rsidTr="00251A3E">
        <w:tc>
          <w:tcPr>
            <w:tcW w:w="2994" w:type="dxa"/>
            <w:vAlign w:val="center"/>
          </w:tcPr>
          <w:p w14:paraId="6B2785BC" w14:textId="77777777" w:rsidR="00B4113D" w:rsidRPr="006E61D4" w:rsidRDefault="00B4113D" w:rsidP="00251A3E">
            <w:pPr>
              <w:widowControl w:val="0"/>
              <w:rPr>
                <w:b/>
                <w:bCs/>
                <w:sz w:val="22"/>
                <w:szCs w:val="22"/>
              </w:rPr>
            </w:pPr>
            <w:r w:rsidRPr="006E61D4">
              <w:rPr>
                <w:b/>
                <w:bCs/>
                <w:sz w:val="22"/>
                <w:szCs w:val="22"/>
              </w:rPr>
              <w:t>Documentation</w:t>
            </w:r>
          </w:p>
        </w:tc>
        <w:tc>
          <w:tcPr>
            <w:tcW w:w="6006" w:type="dxa"/>
          </w:tcPr>
          <w:p w14:paraId="664271E2" w14:textId="77777777" w:rsidR="00B4113D" w:rsidRPr="006E61D4" w:rsidRDefault="00B4113D" w:rsidP="00B4113D">
            <w:pPr>
              <w:widowControl w:val="0"/>
              <w:numPr>
                <w:ilvl w:val="0"/>
                <w:numId w:val="351"/>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E17DD38" w14:textId="77777777" w:rsidR="00B4113D" w:rsidRPr="006E61D4" w:rsidRDefault="00B4113D" w:rsidP="00B4113D">
            <w:pPr>
              <w:widowControl w:val="0"/>
              <w:numPr>
                <w:ilvl w:val="0"/>
                <w:numId w:val="351"/>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approved),signature of the provider and his/her title or credentials.</w:t>
            </w:r>
          </w:p>
          <w:p w14:paraId="148E7953" w14:textId="77777777" w:rsidR="00B4113D" w:rsidRPr="006E61D4" w:rsidRDefault="00B4113D" w:rsidP="00B4113D">
            <w:pPr>
              <w:widowControl w:val="0"/>
              <w:numPr>
                <w:ilvl w:val="0"/>
                <w:numId w:val="351"/>
              </w:numPr>
              <w:spacing w:after="0"/>
              <w:jc w:val="both"/>
              <w:rPr>
                <w:sz w:val="22"/>
                <w:szCs w:val="22"/>
              </w:rPr>
            </w:pPr>
            <w:r w:rsidRPr="006E61D4">
              <w:rPr>
                <w:sz w:val="22"/>
                <w:szCs w:val="22"/>
              </w:rPr>
              <w:t>A copy of the DHHR’s service plan must be present in the case record.</w:t>
            </w:r>
          </w:p>
          <w:p w14:paraId="38D11FAC" w14:textId="77777777" w:rsidR="00B4113D" w:rsidRPr="006E61D4" w:rsidRDefault="00B4113D" w:rsidP="00251A3E">
            <w:pPr>
              <w:widowControl w:val="0"/>
              <w:ind w:left="360"/>
              <w:jc w:val="both"/>
              <w:rPr>
                <w:sz w:val="22"/>
                <w:szCs w:val="22"/>
              </w:rPr>
            </w:pPr>
          </w:p>
        </w:tc>
      </w:tr>
    </w:tbl>
    <w:p w14:paraId="5429A201"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b/>
          <w:sz w:val="22"/>
          <w:szCs w:val="22"/>
        </w:rPr>
        <w:t>Additional Service Criteria:</w:t>
      </w:r>
      <w:r w:rsidRPr="006E61D4">
        <w:rPr>
          <w:sz w:val="22"/>
          <w:szCs w:val="22"/>
        </w:rPr>
        <w:tab/>
        <w:t>For agency and individual providers: All providers must be 18 or older with a regular license and have an acceptable CIB with no negative findings on their APS/CPS screen (</w:t>
      </w:r>
      <w:r w:rsidRPr="006E33FD">
        <w:rPr>
          <w:sz w:val="22"/>
          <w:szCs w:val="22"/>
        </w:rPr>
        <w:t>see Appendix 1</w:t>
      </w:r>
      <w:r w:rsidRPr="006E61D4">
        <w:rPr>
          <w:sz w:val="22"/>
          <w:szCs w:val="22"/>
        </w:rPr>
        <w:t>). Transportation Providers must have valid Driver’s licenses from employee’s state of residence and insurance.</w:t>
      </w:r>
    </w:p>
    <w:p w14:paraId="5C38F1CE" w14:textId="77777777" w:rsidR="00B4113D" w:rsidRPr="006E61D4" w:rsidRDefault="00B4113D" w:rsidP="00B4113D">
      <w:pPr>
        <w:numPr>
          <w:ilvl w:val="0"/>
          <w:numId w:val="396"/>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t>
      </w:r>
      <w:r w:rsidRPr="006E61D4">
        <w:rPr>
          <w:sz w:val="22"/>
          <w:szCs w:val="22"/>
        </w:rPr>
        <w:lastRenderedPageBreak/>
        <w:t>WV DHHR must also have permission from the corresponding circuit court judge to travel outside of West Virginia.</w:t>
      </w:r>
    </w:p>
    <w:p w14:paraId="0FA145D4" w14:textId="77777777" w:rsidR="00B4113D" w:rsidRPr="006E61D4" w:rsidRDefault="00B4113D" w:rsidP="00B4113D">
      <w:pPr>
        <w:pStyle w:val="BodyText3"/>
        <w:tabs>
          <w:tab w:val="left" w:pos="2520"/>
        </w:tabs>
        <w:ind w:left="720"/>
        <w:rPr>
          <w:sz w:val="22"/>
          <w:szCs w:val="22"/>
        </w:rPr>
      </w:pPr>
    </w:p>
    <w:p w14:paraId="39008F43" w14:textId="77777777" w:rsidR="00B4113D" w:rsidRPr="006E61D4" w:rsidRDefault="00B4113D" w:rsidP="00B4113D">
      <w:pPr>
        <w:pStyle w:val="BodyText3"/>
        <w:tabs>
          <w:tab w:val="left" w:pos="2520"/>
        </w:tabs>
        <w:rPr>
          <w:sz w:val="22"/>
          <w:szCs w:val="22"/>
        </w:rPr>
      </w:pPr>
    </w:p>
    <w:p w14:paraId="6584CE7C" w14:textId="77777777" w:rsidR="00B4113D" w:rsidRPr="006E61D4" w:rsidRDefault="00B4113D" w:rsidP="00B4113D">
      <w:pPr>
        <w:pStyle w:val="BodyText3"/>
        <w:tabs>
          <w:tab w:val="left" w:pos="2520"/>
        </w:tabs>
        <w:rPr>
          <w:sz w:val="22"/>
          <w:szCs w:val="22"/>
        </w:rPr>
      </w:pPr>
      <w:r w:rsidRPr="006E61D4">
        <w:rPr>
          <w:sz w:val="22"/>
          <w:szCs w:val="22"/>
        </w:rPr>
        <w:br w:type="page"/>
      </w:r>
    </w:p>
    <w:p w14:paraId="32F26063" w14:textId="77777777" w:rsidR="00B4113D" w:rsidRPr="006E61D4" w:rsidRDefault="00B4113D" w:rsidP="007706E7">
      <w:pPr>
        <w:pStyle w:val="Heading2"/>
      </w:pPr>
      <w:bookmarkStart w:id="563" w:name="_Toc189465100"/>
      <w:bookmarkStart w:id="564" w:name="_Toc198452699"/>
      <w:bookmarkStart w:id="565" w:name="_Toc318186056"/>
      <w:bookmarkStart w:id="566" w:name="_Toc534728739"/>
      <w:r w:rsidRPr="006E61D4">
        <w:lastRenderedPageBreak/>
        <w:t>Intervention Travel Time 230105</w:t>
      </w:r>
      <w:bookmarkEnd w:id="563"/>
      <w:bookmarkEnd w:id="564"/>
      <w:bookmarkEnd w:id="565"/>
      <w:bookmarkEnd w:id="566"/>
    </w:p>
    <w:p w14:paraId="17687AAD" w14:textId="77777777" w:rsidR="00B4113D" w:rsidRPr="006E61D4" w:rsidRDefault="00B4113D" w:rsidP="00B4113D">
      <w:pPr>
        <w:rPr>
          <w:sz w:val="22"/>
          <w:szCs w:val="22"/>
        </w:rPr>
      </w:pPr>
    </w:p>
    <w:p w14:paraId="1E3707FB"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4039E673" w14:textId="77777777" w:rsidR="00B4113D" w:rsidRPr="006E61D4" w:rsidRDefault="00B4113D" w:rsidP="00251A3E">
      <w:pPr>
        <w:pStyle w:val="BodyText"/>
      </w:pPr>
      <w:r w:rsidRPr="006E61D4">
        <w:t xml:space="preserve">This code is for reimbursing providers who are traveling to a MDT or to complete a home visit in which a </w:t>
      </w:r>
      <w:r>
        <w:t>SNS</w:t>
      </w:r>
      <w:r w:rsidRPr="006E61D4">
        <w:t xml:space="preserve"> is being provided when the time to reach the home from the providers business </w:t>
      </w:r>
      <w:r w:rsidRPr="006E61D4">
        <w:rPr>
          <w:b/>
          <w:u w:val="single"/>
        </w:rPr>
        <w:t xml:space="preserve">exceeds one </w:t>
      </w:r>
      <w:r>
        <w:rPr>
          <w:b/>
          <w:u w:val="single"/>
        </w:rPr>
        <w:t xml:space="preserve">(1) </w:t>
      </w:r>
      <w:r w:rsidRPr="006E61D4">
        <w:rPr>
          <w:b/>
          <w:u w:val="single"/>
        </w:rPr>
        <w:t>hour one way</w:t>
      </w:r>
      <w:r w:rsidRPr="006E61D4">
        <w:t>. Mileage encumbered when transporting is billed separately. The service has been documented in the DHHR’s child/family’s service plan and all other natural supports/options have been explored.</w:t>
      </w:r>
    </w:p>
    <w:p w14:paraId="084AA172" w14:textId="77777777" w:rsidR="00B4113D" w:rsidRPr="006E61D4" w:rsidRDefault="00B4113D" w:rsidP="00251A3E">
      <w:pPr>
        <w:pStyle w:val="BodyText"/>
      </w:pPr>
    </w:p>
    <w:p w14:paraId="322059D2" w14:textId="77777777" w:rsidR="00B4113D" w:rsidRPr="006E61D4" w:rsidRDefault="00B4113D" w:rsidP="00251A3E">
      <w:pPr>
        <w:pStyle w:val="BodyText"/>
      </w:pPr>
      <w:r w:rsidRPr="006E61D4">
        <w:t>Service Codes:</w:t>
      </w:r>
    </w:p>
    <w:p w14:paraId="1E22AB1A" w14:textId="77777777" w:rsidR="00B4113D" w:rsidRPr="006E61D4" w:rsidRDefault="00B4113D" w:rsidP="00251A3E">
      <w:pPr>
        <w:pStyle w:val="BodyText"/>
        <w:numPr>
          <w:ilvl w:val="0"/>
          <w:numId w:val="251"/>
        </w:numPr>
      </w:pPr>
      <w:r w:rsidRPr="006E61D4">
        <w:t>Pre-Reunification Support</w:t>
      </w:r>
    </w:p>
    <w:p w14:paraId="330AC7CF" w14:textId="77777777" w:rsidR="00B4113D" w:rsidRPr="006E61D4" w:rsidRDefault="00B4113D" w:rsidP="00251A3E">
      <w:pPr>
        <w:pStyle w:val="BodyText"/>
        <w:numPr>
          <w:ilvl w:val="0"/>
          <w:numId w:val="251"/>
        </w:numPr>
      </w:pPr>
      <w:r w:rsidRPr="006E61D4">
        <w:t>Individualized Parenting</w:t>
      </w:r>
    </w:p>
    <w:p w14:paraId="3FA00EFD" w14:textId="77777777" w:rsidR="00B4113D" w:rsidRPr="006E61D4" w:rsidRDefault="00B4113D" w:rsidP="00251A3E">
      <w:pPr>
        <w:pStyle w:val="BodyText"/>
        <w:numPr>
          <w:ilvl w:val="0"/>
          <w:numId w:val="251"/>
        </w:numPr>
      </w:pPr>
      <w:r w:rsidRPr="006E61D4">
        <w:t>Adult Life Skills</w:t>
      </w:r>
    </w:p>
    <w:p w14:paraId="7A6BE1FD" w14:textId="77777777" w:rsidR="00B4113D" w:rsidRPr="006E61D4" w:rsidRDefault="00B4113D" w:rsidP="00251A3E">
      <w:pPr>
        <w:pStyle w:val="BodyText"/>
        <w:numPr>
          <w:ilvl w:val="0"/>
          <w:numId w:val="251"/>
        </w:numPr>
      </w:pPr>
      <w:r w:rsidRPr="006E61D4">
        <w:t>Family Crisis Response</w:t>
      </w:r>
    </w:p>
    <w:p w14:paraId="17C99E33" w14:textId="77777777" w:rsidR="00B4113D" w:rsidRPr="006E61D4" w:rsidRDefault="00B4113D" w:rsidP="00251A3E">
      <w:pPr>
        <w:pStyle w:val="BodyText"/>
        <w:numPr>
          <w:ilvl w:val="0"/>
          <w:numId w:val="251"/>
        </w:numPr>
      </w:pPr>
      <w:r w:rsidRPr="006E61D4">
        <w:t xml:space="preserve">Supervised Visitation One </w:t>
      </w:r>
    </w:p>
    <w:p w14:paraId="2CC6C499" w14:textId="77777777" w:rsidR="00B4113D" w:rsidRPr="006E61D4" w:rsidRDefault="00B4113D" w:rsidP="00251A3E">
      <w:pPr>
        <w:pStyle w:val="BodyText"/>
        <w:numPr>
          <w:ilvl w:val="0"/>
          <w:numId w:val="251"/>
        </w:numPr>
      </w:pPr>
      <w:r w:rsidRPr="006E61D4">
        <w:t>Supervised Visitation Two</w:t>
      </w:r>
    </w:p>
    <w:p w14:paraId="6070F2A7" w14:textId="77777777" w:rsidR="00B4113D" w:rsidRPr="006E61D4" w:rsidRDefault="00B4113D" w:rsidP="00251A3E">
      <w:pPr>
        <w:pStyle w:val="BodyText"/>
        <w:numPr>
          <w:ilvl w:val="0"/>
          <w:numId w:val="251"/>
        </w:numPr>
      </w:pPr>
      <w:r w:rsidRPr="006E61D4">
        <w:t>MDT Attendance</w:t>
      </w:r>
    </w:p>
    <w:p w14:paraId="6819DF09" w14:textId="77777777" w:rsidR="00B4113D" w:rsidRPr="006E61D4" w:rsidRDefault="00B4113D" w:rsidP="00251A3E">
      <w:pPr>
        <w:pStyle w:val="BodyText"/>
        <w:numPr>
          <w:ilvl w:val="0"/>
          <w:numId w:val="251"/>
        </w:numPr>
      </w:pPr>
      <w:r w:rsidRPr="006E61D4">
        <w:t>Home</w:t>
      </w:r>
      <w:r>
        <w:t xml:space="preserve"> S</w:t>
      </w:r>
      <w:r w:rsidRPr="006E61D4">
        <w:t>tudy Codes</w:t>
      </w:r>
    </w:p>
    <w:p w14:paraId="438E4B77" w14:textId="77777777" w:rsidR="00B4113D" w:rsidRPr="006E61D4" w:rsidRDefault="00B4113D" w:rsidP="00251A3E">
      <w:pPr>
        <w:pStyle w:val="BodyText"/>
      </w:pPr>
    </w:p>
    <w:p w14:paraId="44F1DCFC" w14:textId="77777777" w:rsidR="00B4113D" w:rsidRPr="006E61D4" w:rsidRDefault="00B4113D" w:rsidP="00B4113D">
      <w:pPr>
        <w:jc w:val="both"/>
        <w:rPr>
          <w:sz w:val="22"/>
          <w:szCs w:val="22"/>
        </w:rPr>
      </w:pPr>
      <w:r w:rsidRPr="006E61D4">
        <w:rPr>
          <w:sz w:val="22"/>
          <w:szCs w:val="22"/>
        </w:rPr>
        <w:t xml:space="preserve">This service covers actual time traveled using the shortest and/or quickest practical route to the traveler’s destination.  The billable service begins after the provider leaves their identified place of business and ends when provider reaches the family’s home or identified location. If the provider is doing concurrent home visits, the time traveling </w:t>
      </w:r>
      <w:r w:rsidRPr="006E61D4">
        <w:rPr>
          <w:sz w:val="22"/>
          <w:szCs w:val="22"/>
        </w:rPr>
        <w:lastRenderedPageBreak/>
        <w:t>from one home to the next must exceed one hour one way to be billed. It cannot replace the responsibility of foster parents, parents, family members, family friends or Specialized/Therapeutic foster care agencies duties.  Maximum of 16 units per day are allowable.</w:t>
      </w:r>
    </w:p>
    <w:p w14:paraId="0DB797B3" w14:textId="77777777" w:rsidR="00B4113D" w:rsidRPr="006E61D4" w:rsidRDefault="00B4113D" w:rsidP="00B4113D">
      <w:pPr>
        <w:jc w:val="both"/>
        <w:rPr>
          <w:sz w:val="22"/>
          <w:szCs w:val="22"/>
        </w:rPr>
      </w:pPr>
    </w:p>
    <w:p w14:paraId="574373EF"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1C383B8"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61C0C4C9" w14:textId="77777777" w:rsidTr="00251A3E">
        <w:tc>
          <w:tcPr>
            <w:tcW w:w="2488" w:type="dxa"/>
            <w:vAlign w:val="center"/>
          </w:tcPr>
          <w:p w14:paraId="54A11943"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4352FD00"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581E2712" w14:textId="77777777" w:rsidTr="00251A3E">
        <w:tc>
          <w:tcPr>
            <w:tcW w:w="2488" w:type="dxa"/>
            <w:vAlign w:val="center"/>
          </w:tcPr>
          <w:p w14:paraId="3B4A406A"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2A9603D7" w14:textId="77777777" w:rsidR="00B4113D" w:rsidRPr="006E61D4" w:rsidRDefault="00B4113D" w:rsidP="00251A3E">
            <w:pPr>
              <w:widowControl w:val="0"/>
              <w:rPr>
                <w:sz w:val="22"/>
                <w:szCs w:val="22"/>
              </w:rPr>
            </w:pPr>
            <w:r w:rsidRPr="006E61D4">
              <w:rPr>
                <w:sz w:val="22"/>
                <w:szCs w:val="22"/>
              </w:rPr>
              <w:t xml:space="preserve">Family Foster Care </w:t>
            </w:r>
          </w:p>
        </w:tc>
      </w:tr>
      <w:tr w:rsidR="00B4113D" w:rsidRPr="006E61D4" w14:paraId="4BD90C62" w14:textId="77777777" w:rsidTr="00251A3E">
        <w:tc>
          <w:tcPr>
            <w:tcW w:w="2488" w:type="dxa"/>
            <w:vAlign w:val="center"/>
          </w:tcPr>
          <w:p w14:paraId="17CDC0D2"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4B6B059D" w14:textId="77777777" w:rsidR="00B4113D" w:rsidRPr="006E61D4" w:rsidRDefault="00B4113D" w:rsidP="00251A3E">
            <w:pPr>
              <w:widowControl w:val="0"/>
              <w:rPr>
                <w:sz w:val="22"/>
                <w:szCs w:val="22"/>
              </w:rPr>
            </w:pPr>
            <w:r w:rsidRPr="006E61D4">
              <w:rPr>
                <w:sz w:val="22"/>
                <w:szCs w:val="22"/>
              </w:rPr>
              <w:t>92 days</w:t>
            </w:r>
          </w:p>
          <w:p w14:paraId="63C34341" w14:textId="77777777" w:rsidR="00B4113D" w:rsidRPr="006E61D4" w:rsidRDefault="00B4113D" w:rsidP="00251A3E">
            <w:pPr>
              <w:widowControl w:val="0"/>
              <w:rPr>
                <w:sz w:val="22"/>
                <w:szCs w:val="22"/>
              </w:rPr>
            </w:pPr>
            <w:r w:rsidRPr="006E61D4">
              <w:rPr>
                <w:sz w:val="22"/>
                <w:szCs w:val="22"/>
              </w:rPr>
              <w:t>Unit= 15 min</w:t>
            </w:r>
          </w:p>
          <w:p w14:paraId="54F8120B" w14:textId="77777777" w:rsidR="00B4113D" w:rsidRPr="006E61D4" w:rsidRDefault="00B4113D" w:rsidP="00251A3E">
            <w:pPr>
              <w:widowControl w:val="0"/>
              <w:rPr>
                <w:sz w:val="22"/>
                <w:szCs w:val="22"/>
              </w:rPr>
            </w:pPr>
            <w:r w:rsidRPr="006E61D4">
              <w:rPr>
                <w:sz w:val="22"/>
                <w:szCs w:val="22"/>
              </w:rPr>
              <w:t>416 units per 92 days</w:t>
            </w:r>
          </w:p>
        </w:tc>
      </w:tr>
      <w:tr w:rsidR="00B4113D" w:rsidRPr="006E61D4" w14:paraId="749E43AC" w14:textId="77777777" w:rsidTr="00251A3E">
        <w:tc>
          <w:tcPr>
            <w:tcW w:w="2488" w:type="dxa"/>
            <w:vAlign w:val="center"/>
          </w:tcPr>
          <w:p w14:paraId="60BCE404"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4984542E" w14:textId="77777777" w:rsidR="00B4113D" w:rsidRPr="006E61D4" w:rsidRDefault="00B4113D" w:rsidP="00251A3E">
            <w:pPr>
              <w:widowControl w:val="0"/>
              <w:rPr>
                <w:sz w:val="22"/>
                <w:szCs w:val="22"/>
              </w:rPr>
            </w:pPr>
            <w:r w:rsidRPr="006E61D4">
              <w:rPr>
                <w:sz w:val="22"/>
                <w:szCs w:val="22"/>
              </w:rPr>
              <w:t>4</w:t>
            </w:r>
          </w:p>
        </w:tc>
      </w:tr>
      <w:tr w:rsidR="00B4113D" w:rsidRPr="006E61D4" w14:paraId="2425471C" w14:textId="77777777" w:rsidTr="00251A3E">
        <w:tc>
          <w:tcPr>
            <w:tcW w:w="2488" w:type="dxa"/>
            <w:vAlign w:val="center"/>
          </w:tcPr>
          <w:p w14:paraId="76970AF4" w14:textId="77777777" w:rsidR="00B4113D" w:rsidRPr="006E61D4" w:rsidRDefault="00B4113D" w:rsidP="00251A3E">
            <w:pPr>
              <w:widowControl w:val="0"/>
              <w:rPr>
                <w:b/>
                <w:bCs/>
                <w:sz w:val="22"/>
                <w:szCs w:val="22"/>
              </w:rPr>
            </w:pPr>
            <w:r w:rsidRPr="006E61D4">
              <w:rPr>
                <w:b/>
                <w:bCs/>
                <w:sz w:val="22"/>
                <w:szCs w:val="22"/>
              </w:rPr>
              <w:t>Admission Criteria</w:t>
            </w:r>
          </w:p>
          <w:p w14:paraId="1B8C1B05" w14:textId="77777777" w:rsidR="00B4113D" w:rsidRPr="006E61D4" w:rsidRDefault="00B4113D" w:rsidP="00251A3E">
            <w:pPr>
              <w:widowControl w:val="0"/>
              <w:rPr>
                <w:b/>
                <w:bCs/>
                <w:sz w:val="22"/>
                <w:szCs w:val="22"/>
              </w:rPr>
            </w:pPr>
          </w:p>
        </w:tc>
        <w:tc>
          <w:tcPr>
            <w:tcW w:w="6260" w:type="dxa"/>
            <w:vAlign w:val="center"/>
          </w:tcPr>
          <w:p w14:paraId="68F54357" w14:textId="77777777" w:rsidR="00B4113D" w:rsidRPr="006E61D4" w:rsidRDefault="00B4113D" w:rsidP="00B4113D">
            <w:pPr>
              <w:numPr>
                <w:ilvl w:val="0"/>
                <w:numId w:val="230"/>
              </w:numPr>
              <w:spacing w:after="0"/>
              <w:jc w:val="both"/>
              <w:rPr>
                <w:sz w:val="22"/>
                <w:szCs w:val="22"/>
              </w:rPr>
            </w:pPr>
            <w:r w:rsidRPr="006E61D4">
              <w:rPr>
                <w:sz w:val="22"/>
                <w:szCs w:val="22"/>
              </w:rPr>
              <w:t>Provider has been referred one of the designated services</w:t>
            </w:r>
          </w:p>
        </w:tc>
      </w:tr>
      <w:tr w:rsidR="00B4113D" w:rsidRPr="006E61D4" w14:paraId="34AB1121" w14:textId="77777777" w:rsidTr="00251A3E">
        <w:tc>
          <w:tcPr>
            <w:tcW w:w="2488" w:type="dxa"/>
            <w:vAlign w:val="center"/>
          </w:tcPr>
          <w:p w14:paraId="4525C33B" w14:textId="77777777" w:rsidR="00B4113D" w:rsidRPr="006E61D4" w:rsidRDefault="00B4113D" w:rsidP="00251A3E">
            <w:pPr>
              <w:widowControl w:val="0"/>
              <w:rPr>
                <w:i/>
                <w:iCs/>
                <w:sz w:val="22"/>
                <w:szCs w:val="22"/>
              </w:rPr>
            </w:pPr>
            <w:r w:rsidRPr="006E61D4">
              <w:rPr>
                <w:b/>
                <w:bCs/>
                <w:sz w:val="22"/>
                <w:szCs w:val="22"/>
              </w:rPr>
              <w:t>Continuing Stay Criteria</w:t>
            </w:r>
          </w:p>
        </w:tc>
        <w:tc>
          <w:tcPr>
            <w:tcW w:w="6260" w:type="dxa"/>
            <w:vAlign w:val="center"/>
          </w:tcPr>
          <w:p w14:paraId="54BF81E7"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Service continues to recommended by the MDT</w:t>
            </w:r>
          </w:p>
          <w:p w14:paraId="51E76218"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Progress towards goals noted on DHHR family case plan has been documented</w:t>
            </w:r>
          </w:p>
        </w:tc>
      </w:tr>
      <w:tr w:rsidR="00B4113D" w:rsidRPr="006E61D4" w14:paraId="5D101406" w14:textId="77777777" w:rsidTr="00251A3E">
        <w:trPr>
          <w:trHeight w:val="530"/>
        </w:trPr>
        <w:tc>
          <w:tcPr>
            <w:tcW w:w="2488" w:type="dxa"/>
            <w:vAlign w:val="center"/>
          </w:tcPr>
          <w:p w14:paraId="21BCF3BC" w14:textId="77777777" w:rsidR="00B4113D" w:rsidRPr="006E61D4" w:rsidRDefault="00B4113D" w:rsidP="00251A3E">
            <w:pPr>
              <w:widowControl w:val="0"/>
              <w:rPr>
                <w:b/>
                <w:bCs/>
                <w:sz w:val="22"/>
                <w:szCs w:val="22"/>
              </w:rPr>
            </w:pPr>
            <w:r w:rsidRPr="006E61D4">
              <w:rPr>
                <w:b/>
                <w:bCs/>
                <w:sz w:val="22"/>
                <w:szCs w:val="22"/>
              </w:rPr>
              <w:t>Discharge Criteria</w:t>
            </w:r>
          </w:p>
          <w:p w14:paraId="68DF377B"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56604EC3" w14:textId="77777777" w:rsidR="00B4113D" w:rsidRPr="006E61D4" w:rsidRDefault="00B4113D" w:rsidP="00B4113D">
            <w:pPr>
              <w:numPr>
                <w:ilvl w:val="0"/>
                <w:numId w:val="231"/>
              </w:numPr>
              <w:spacing w:after="0"/>
              <w:jc w:val="both"/>
              <w:rPr>
                <w:sz w:val="22"/>
                <w:szCs w:val="22"/>
              </w:rPr>
            </w:pPr>
            <w:r w:rsidRPr="006E61D4">
              <w:rPr>
                <w:sz w:val="22"/>
                <w:szCs w:val="22"/>
              </w:rPr>
              <w:t>No progress has been made</w:t>
            </w:r>
          </w:p>
          <w:p w14:paraId="47BA69F4" w14:textId="77777777" w:rsidR="00B4113D" w:rsidRPr="006E61D4" w:rsidRDefault="00B4113D" w:rsidP="00B4113D">
            <w:pPr>
              <w:numPr>
                <w:ilvl w:val="0"/>
                <w:numId w:val="231"/>
              </w:numPr>
              <w:spacing w:after="0"/>
              <w:jc w:val="both"/>
              <w:rPr>
                <w:sz w:val="22"/>
                <w:szCs w:val="22"/>
              </w:rPr>
            </w:pPr>
            <w:r w:rsidRPr="006E61D4">
              <w:rPr>
                <w:sz w:val="22"/>
                <w:szCs w:val="22"/>
              </w:rPr>
              <w:t>Case is closed</w:t>
            </w:r>
          </w:p>
          <w:p w14:paraId="557F8AAF" w14:textId="77777777" w:rsidR="00B4113D" w:rsidRPr="006E61D4" w:rsidRDefault="00B4113D" w:rsidP="00B4113D">
            <w:pPr>
              <w:numPr>
                <w:ilvl w:val="0"/>
                <w:numId w:val="231"/>
              </w:numPr>
              <w:spacing w:after="0"/>
              <w:jc w:val="both"/>
              <w:rPr>
                <w:sz w:val="22"/>
                <w:szCs w:val="22"/>
              </w:rPr>
            </w:pPr>
            <w:r w:rsidRPr="006E61D4">
              <w:rPr>
                <w:sz w:val="22"/>
                <w:szCs w:val="22"/>
              </w:rPr>
              <w:t>Family refuses in home services</w:t>
            </w:r>
          </w:p>
          <w:p w14:paraId="18F83BA3" w14:textId="77777777" w:rsidR="00B4113D" w:rsidRPr="006E61D4" w:rsidRDefault="00B4113D" w:rsidP="00B4113D">
            <w:pPr>
              <w:numPr>
                <w:ilvl w:val="0"/>
                <w:numId w:val="231"/>
              </w:numPr>
              <w:spacing w:after="0"/>
              <w:jc w:val="both"/>
              <w:rPr>
                <w:sz w:val="22"/>
                <w:szCs w:val="22"/>
              </w:rPr>
            </w:pPr>
            <w:r w:rsidRPr="006E61D4">
              <w:rPr>
                <w:sz w:val="22"/>
                <w:szCs w:val="22"/>
              </w:rPr>
              <w:t>Goals on the DHHR family case plan have been substantially met</w:t>
            </w:r>
          </w:p>
          <w:p w14:paraId="06148A73" w14:textId="77777777" w:rsidR="00B4113D" w:rsidRPr="006E61D4" w:rsidRDefault="00B4113D" w:rsidP="00B4113D">
            <w:pPr>
              <w:numPr>
                <w:ilvl w:val="0"/>
                <w:numId w:val="231"/>
              </w:numPr>
              <w:spacing w:after="0"/>
              <w:jc w:val="both"/>
              <w:rPr>
                <w:sz w:val="22"/>
                <w:szCs w:val="22"/>
              </w:rPr>
            </w:pPr>
            <w:r w:rsidRPr="006E61D4">
              <w:rPr>
                <w:sz w:val="22"/>
                <w:szCs w:val="22"/>
              </w:rPr>
              <w:t xml:space="preserve">Youth was placed in DJS custody for detention/incarceration  </w:t>
            </w:r>
          </w:p>
        </w:tc>
      </w:tr>
      <w:tr w:rsidR="00B4113D" w:rsidRPr="006E61D4" w14:paraId="289EEEBA" w14:textId="77777777" w:rsidTr="00251A3E">
        <w:trPr>
          <w:trHeight w:val="872"/>
        </w:trPr>
        <w:tc>
          <w:tcPr>
            <w:tcW w:w="2488" w:type="dxa"/>
            <w:vAlign w:val="center"/>
          </w:tcPr>
          <w:p w14:paraId="4CDD1780" w14:textId="77777777" w:rsidR="00B4113D" w:rsidRPr="006E61D4" w:rsidRDefault="00B4113D" w:rsidP="00251A3E">
            <w:pPr>
              <w:widowControl w:val="0"/>
              <w:rPr>
                <w:b/>
                <w:bCs/>
                <w:spacing w:val="-5"/>
                <w:sz w:val="22"/>
                <w:szCs w:val="22"/>
              </w:rPr>
            </w:pPr>
            <w:r w:rsidRPr="006E61D4">
              <w:rPr>
                <w:b/>
                <w:bCs/>
                <w:sz w:val="22"/>
                <w:szCs w:val="22"/>
              </w:rPr>
              <w:lastRenderedPageBreak/>
              <w:t>Service Exclusions</w:t>
            </w:r>
          </w:p>
        </w:tc>
        <w:tc>
          <w:tcPr>
            <w:tcW w:w="6260" w:type="dxa"/>
            <w:vAlign w:val="center"/>
          </w:tcPr>
          <w:p w14:paraId="58DB63DD" w14:textId="77777777" w:rsidR="00B4113D" w:rsidRPr="006E61D4" w:rsidRDefault="00B4113D" w:rsidP="00B4113D">
            <w:pPr>
              <w:pStyle w:val="IndexHeading"/>
              <w:keepNext w:val="0"/>
              <w:widowControl w:val="0"/>
              <w:numPr>
                <w:ilvl w:val="0"/>
                <w:numId w:val="362"/>
              </w:numPr>
              <w:spacing w:line="240" w:lineRule="auto"/>
              <w:jc w:val="both"/>
              <w:rPr>
                <w:rFonts w:ascii="Times New Roman" w:hAnsi="Times New Roman"/>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7392F15F" w14:textId="77777777" w:rsidR="00B4113D" w:rsidRPr="006E61D4" w:rsidRDefault="00B4113D" w:rsidP="00B4113D">
            <w:pPr>
              <w:pStyle w:val="IndexHeading"/>
              <w:keepNext w:val="0"/>
              <w:widowControl w:val="0"/>
              <w:numPr>
                <w:ilvl w:val="0"/>
                <w:numId w:val="362"/>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and parking</w:t>
            </w:r>
          </w:p>
          <w:p w14:paraId="6742AC6A" w14:textId="77777777" w:rsidR="00B4113D" w:rsidRPr="006E61D4" w:rsidRDefault="00B4113D" w:rsidP="00B4113D">
            <w:pPr>
              <w:pStyle w:val="IndexHeading"/>
              <w:keepNext w:val="0"/>
              <w:widowControl w:val="0"/>
              <w:numPr>
                <w:ilvl w:val="0"/>
                <w:numId w:val="362"/>
              </w:numPr>
              <w:spacing w:line="240" w:lineRule="auto"/>
              <w:jc w:val="both"/>
              <w:rPr>
                <w:rFonts w:ascii="Times New Roman" w:hAnsi="Times New Roman"/>
                <w:sz w:val="22"/>
                <w:szCs w:val="22"/>
              </w:rPr>
            </w:pPr>
            <w:r w:rsidRPr="006E61D4">
              <w:rPr>
                <w:rFonts w:ascii="Times New Roman" w:hAnsi="Times New Roman"/>
                <w:sz w:val="22"/>
                <w:szCs w:val="22"/>
              </w:rPr>
              <w:t>Does not replace the responsibility of foster parents, parents, family members, family friends or Specialized/Therapeutic foster care agencies duties.</w:t>
            </w:r>
          </w:p>
          <w:p w14:paraId="03DD55B9" w14:textId="77777777" w:rsidR="00B4113D" w:rsidRPr="00AA0822" w:rsidRDefault="00B4113D" w:rsidP="00251A3E">
            <w:pPr>
              <w:pStyle w:val="Index1"/>
            </w:pPr>
            <w:r w:rsidRPr="00AA0822">
              <w:t>Specialized/Therapeutic foster care agencies cannot provide this service.</w:t>
            </w:r>
          </w:p>
          <w:p w14:paraId="5D2E4D4F" w14:textId="77777777" w:rsidR="00B4113D" w:rsidRPr="00AA0822" w:rsidRDefault="00B4113D" w:rsidP="00251A3E">
            <w:pPr>
              <w:pStyle w:val="Index1"/>
            </w:pPr>
            <w:r w:rsidRPr="00AA0822">
              <w:t>MR/DD waiver or ICF recipients are not eligible for this service</w:t>
            </w:r>
          </w:p>
          <w:p w14:paraId="5458A4E4" w14:textId="77777777" w:rsidR="00B4113D" w:rsidRPr="00AA0822" w:rsidRDefault="00B4113D" w:rsidP="00251A3E">
            <w:pPr>
              <w:pStyle w:val="Index1"/>
            </w:pPr>
            <w:r w:rsidRPr="00AA0822">
              <w:t xml:space="preserve">The delivery of all MCO </w:t>
            </w:r>
            <w:r>
              <w:t>SNS</w:t>
            </w:r>
            <w:r w:rsidRPr="00AA0822">
              <w:t xml:space="preserve"> must occur within West Virginia </w:t>
            </w:r>
            <w:r>
              <w:t>borders</w:t>
            </w:r>
            <w:r w:rsidRPr="00AA0822">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7BAACD2" w14:textId="77777777" w:rsidR="00B4113D" w:rsidRPr="00AA0822" w:rsidRDefault="00B4113D" w:rsidP="00251A3E">
            <w:pPr>
              <w:pStyle w:val="Index1"/>
            </w:pPr>
          </w:p>
          <w:p w14:paraId="7F84E700" w14:textId="77777777" w:rsidR="00B4113D" w:rsidRPr="006E61D4" w:rsidRDefault="00B4113D" w:rsidP="00251A3E">
            <w:pPr>
              <w:jc w:val="both"/>
              <w:rPr>
                <w:sz w:val="22"/>
                <w:szCs w:val="22"/>
              </w:rPr>
            </w:pPr>
          </w:p>
        </w:tc>
      </w:tr>
      <w:tr w:rsidR="00B4113D" w:rsidRPr="006E61D4" w14:paraId="0C740115" w14:textId="77777777" w:rsidTr="00251A3E">
        <w:trPr>
          <w:trHeight w:val="755"/>
        </w:trPr>
        <w:tc>
          <w:tcPr>
            <w:tcW w:w="2488" w:type="dxa"/>
            <w:vAlign w:val="center"/>
          </w:tcPr>
          <w:p w14:paraId="743915A2" w14:textId="77777777" w:rsidR="00B4113D" w:rsidRPr="006E61D4" w:rsidRDefault="00B4113D" w:rsidP="00251A3E">
            <w:pPr>
              <w:widowControl w:val="0"/>
              <w:rPr>
                <w:b/>
                <w:bCs/>
                <w:sz w:val="22"/>
                <w:szCs w:val="22"/>
              </w:rPr>
            </w:pPr>
            <w:r w:rsidRPr="006E61D4">
              <w:rPr>
                <w:b/>
                <w:bCs/>
                <w:sz w:val="22"/>
                <w:szCs w:val="22"/>
              </w:rPr>
              <w:t>Clinical Exclusions</w:t>
            </w:r>
          </w:p>
        </w:tc>
        <w:tc>
          <w:tcPr>
            <w:tcW w:w="6260" w:type="dxa"/>
            <w:vAlign w:val="center"/>
          </w:tcPr>
          <w:p w14:paraId="4CFFCD4E"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417EA049" w14:textId="77777777" w:rsidTr="00251A3E">
        <w:tc>
          <w:tcPr>
            <w:tcW w:w="2488" w:type="dxa"/>
            <w:vAlign w:val="center"/>
          </w:tcPr>
          <w:p w14:paraId="595A2AA4"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7322AF44"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4AAADCE"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72DA731A"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service plan must be present in the case record.</w:t>
            </w:r>
          </w:p>
        </w:tc>
      </w:tr>
    </w:tbl>
    <w:p w14:paraId="31D7E377"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 xml:space="preserve">: </w:t>
      </w:r>
    </w:p>
    <w:p w14:paraId="423E28FE"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an acceptable CIB with no negative findings on their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65B76D2A" w14:textId="77777777" w:rsidR="00B4113D" w:rsidRPr="006E61D4" w:rsidRDefault="00B4113D" w:rsidP="00B4113D">
      <w:pPr>
        <w:pStyle w:val="BodyText3"/>
        <w:tabs>
          <w:tab w:val="left" w:pos="2520"/>
        </w:tabs>
        <w:rPr>
          <w:sz w:val="22"/>
          <w:szCs w:val="22"/>
        </w:rPr>
      </w:pPr>
    </w:p>
    <w:p w14:paraId="48E3DCBE" w14:textId="77777777" w:rsidR="00B4113D" w:rsidRPr="006E61D4" w:rsidRDefault="00B4113D" w:rsidP="00B4113D">
      <w:pPr>
        <w:pStyle w:val="BodyText3"/>
        <w:tabs>
          <w:tab w:val="left" w:pos="2520"/>
        </w:tabs>
        <w:rPr>
          <w:sz w:val="22"/>
          <w:szCs w:val="22"/>
        </w:rPr>
      </w:pPr>
      <w:r w:rsidRPr="006E61D4">
        <w:rPr>
          <w:sz w:val="22"/>
          <w:szCs w:val="22"/>
        </w:rPr>
        <w:t xml:space="preserve">If multiple people are on one transport, they must be from the same case.  The trip will be billed on the case member that is farthest distance from the identified destination.  </w:t>
      </w:r>
      <w:r w:rsidRPr="006E61D4">
        <w:rPr>
          <w:sz w:val="22"/>
          <w:szCs w:val="22"/>
        </w:rPr>
        <w:lastRenderedPageBreak/>
        <w:t>If a protection order is in place between members within the case, they must be transported separately.</w:t>
      </w:r>
    </w:p>
    <w:p w14:paraId="689841DC" w14:textId="77777777" w:rsidR="00B4113D" w:rsidRPr="006E61D4" w:rsidRDefault="00B4113D" w:rsidP="00B4113D">
      <w:pPr>
        <w:pStyle w:val="BodyText3"/>
        <w:tabs>
          <w:tab w:val="left" w:pos="2520"/>
        </w:tabs>
        <w:rPr>
          <w:sz w:val="22"/>
          <w:szCs w:val="22"/>
        </w:rPr>
      </w:pPr>
    </w:p>
    <w:p w14:paraId="342370C9"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EAA9D05" w14:textId="77777777" w:rsidR="00B4113D" w:rsidRPr="006E61D4" w:rsidRDefault="00B4113D" w:rsidP="00B4113D">
      <w:pPr>
        <w:pStyle w:val="BodyText3"/>
        <w:tabs>
          <w:tab w:val="left" w:pos="2520"/>
        </w:tabs>
        <w:rPr>
          <w:sz w:val="22"/>
          <w:szCs w:val="22"/>
        </w:rPr>
      </w:pPr>
      <w:r w:rsidRPr="006E61D4">
        <w:rPr>
          <w:sz w:val="22"/>
          <w:szCs w:val="22"/>
        </w:rPr>
        <w:br w:type="page"/>
      </w:r>
    </w:p>
    <w:p w14:paraId="0256A608" w14:textId="77777777" w:rsidR="00B4113D" w:rsidRPr="006E61D4" w:rsidRDefault="00B4113D" w:rsidP="007706E7">
      <w:pPr>
        <w:pStyle w:val="Heading2"/>
      </w:pPr>
      <w:bookmarkStart w:id="567" w:name="_Toc189465101"/>
      <w:bookmarkStart w:id="568" w:name="_Toc198452700"/>
      <w:bookmarkStart w:id="569" w:name="_Toc318186057"/>
      <w:bookmarkStart w:id="570" w:name="_Toc534728740"/>
      <w:r w:rsidRPr="006E61D4">
        <w:lastRenderedPageBreak/>
        <w:t>Transportation Time 230104</w:t>
      </w:r>
      <w:bookmarkEnd w:id="567"/>
      <w:bookmarkEnd w:id="568"/>
      <w:bookmarkEnd w:id="569"/>
      <w:bookmarkEnd w:id="570"/>
    </w:p>
    <w:p w14:paraId="512C32E2" w14:textId="77777777" w:rsidR="00B4113D" w:rsidRPr="006E61D4" w:rsidRDefault="00B4113D" w:rsidP="00B4113D">
      <w:pPr>
        <w:rPr>
          <w:sz w:val="22"/>
          <w:szCs w:val="22"/>
        </w:rPr>
      </w:pPr>
    </w:p>
    <w:p w14:paraId="27A8E7DD"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15D3D903" w14:textId="77777777" w:rsidR="00B4113D" w:rsidRPr="006E61D4" w:rsidRDefault="00B4113D" w:rsidP="00251A3E">
      <w:pPr>
        <w:pStyle w:val="BodyText"/>
      </w:pPr>
      <w:r w:rsidRPr="006E61D4">
        <w:t>This code is for providers whose only service is transporting a DHHR client(s).  These providers/transports are not associated with their own provision of a socially or behavior health medically necessary service.  The provider is not engaged in an otherwise billable activity.  Mileage encumbered when transporting is billed separately. The service has been documented in the DHHR’s child/family’s service plan and all other natural supports/options have been explored including DHHR staff and are not available for this event.</w:t>
      </w:r>
    </w:p>
    <w:p w14:paraId="7B3905C1" w14:textId="77777777" w:rsidR="00B4113D" w:rsidRPr="006E61D4" w:rsidRDefault="00B4113D" w:rsidP="00251A3E">
      <w:pPr>
        <w:pStyle w:val="BodyText"/>
      </w:pPr>
    </w:p>
    <w:p w14:paraId="559EA9C2" w14:textId="77777777" w:rsidR="00B4113D" w:rsidRPr="006E61D4" w:rsidRDefault="00B4113D" w:rsidP="00B4113D">
      <w:pPr>
        <w:jc w:val="both"/>
        <w:rPr>
          <w:sz w:val="22"/>
          <w:szCs w:val="22"/>
        </w:rPr>
      </w:pPr>
      <w:r w:rsidRPr="006E61D4">
        <w:rPr>
          <w:sz w:val="22"/>
          <w:szCs w:val="22"/>
        </w:rPr>
        <w:t xml:space="preserve">The least costly means available must be utilized.  This service covers actual time traveled using the shortest practical route to the traveler’s destination.  </w:t>
      </w:r>
    </w:p>
    <w:p w14:paraId="42E36000" w14:textId="77777777" w:rsidR="00B4113D" w:rsidRPr="006E61D4" w:rsidRDefault="00B4113D" w:rsidP="00B4113D">
      <w:pPr>
        <w:jc w:val="both"/>
        <w:rPr>
          <w:sz w:val="22"/>
          <w:szCs w:val="22"/>
        </w:rPr>
      </w:pPr>
    </w:p>
    <w:p w14:paraId="27E6C8C0" w14:textId="77777777" w:rsidR="00B4113D" w:rsidRPr="006E61D4" w:rsidRDefault="00B4113D" w:rsidP="00251A3E">
      <w:pPr>
        <w:pStyle w:val="BodyText"/>
      </w:pPr>
      <w:r w:rsidRPr="006E61D4">
        <w:t>Activities:</w:t>
      </w:r>
    </w:p>
    <w:p w14:paraId="5BB0450A" w14:textId="77777777" w:rsidR="00B4113D" w:rsidRPr="006E61D4" w:rsidRDefault="00B4113D" w:rsidP="00251A3E">
      <w:pPr>
        <w:pStyle w:val="BodyText"/>
        <w:numPr>
          <w:ilvl w:val="0"/>
          <w:numId w:val="304"/>
        </w:numPr>
      </w:pPr>
      <w:r w:rsidRPr="006E61D4">
        <w:t>Drugs Screens</w:t>
      </w:r>
    </w:p>
    <w:p w14:paraId="145581ED" w14:textId="77777777" w:rsidR="00B4113D" w:rsidRPr="006E61D4" w:rsidRDefault="00B4113D" w:rsidP="00251A3E">
      <w:pPr>
        <w:pStyle w:val="BodyText"/>
        <w:numPr>
          <w:ilvl w:val="0"/>
          <w:numId w:val="304"/>
        </w:numPr>
      </w:pPr>
      <w:r w:rsidRPr="006E61D4">
        <w:t>Visitations with extenuating circumstances for foster parents</w:t>
      </w:r>
    </w:p>
    <w:p w14:paraId="2F662D27" w14:textId="77777777" w:rsidR="00B4113D" w:rsidRPr="006E61D4" w:rsidRDefault="00B4113D" w:rsidP="00251A3E">
      <w:pPr>
        <w:pStyle w:val="BodyText"/>
        <w:numPr>
          <w:ilvl w:val="0"/>
          <w:numId w:val="304"/>
        </w:numPr>
      </w:pPr>
      <w:r w:rsidRPr="006E61D4">
        <w:t>Not eligible for NEMT</w:t>
      </w:r>
    </w:p>
    <w:p w14:paraId="7DDEF2A7" w14:textId="77777777" w:rsidR="00B4113D" w:rsidRPr="006E61D4" w:rsidRDefault="00B4113D" w:rsidP="00B4113D">
      <w:pPr>
        <w:jc w:val="both"/>
        <w:rPr>
          <w:sz w:val="22"/>
          <w:szCs w:val="22"/>
        </w:rPr>
      </w:pPr>
    </w:p>
    <w:p w14:paraId="6D0FE76D" w14:textId="77777777" w:rsidR="00B4113D" w:rsidRPr="006E61D4" w:rsidRDefault="00B4113D" w:rsidP="00B4113D">
      <w:pPr>
        <w:jc w:val="both"/>
        <w:rPr>
          <w:sz w:val="22"/>
          <w:szCs w:val="22"/>
        </w:rPr>
      </w:pPr>
      <w:r w:rsidRPr="006E61D4">
        <w:rPr>
          <w:sz w:val="22"/>
          <w:szCs w:val="22"/>
        </w:rPr>
        <w:t xml:space="preserve">The billable service begins when the provider leaves their identified place of business or home, whichever is shortest and ends when provider returns to this location.  Waiting time at the identified destination is included.  The maximum number of hours this service may be provided in a 24 hour period is 12 hours or 48 units. Ten hours for when consumers are in the vehicle and up to 12 hours total. If an overnight trip is required, no more than </w:t>
      </w:r>
      <w:r w:rsidRPr="006E61D4">
        <w:rPr>
          <w:sz w:val="22"/>
          <w:szCs w:val="22"/>
        </w:rPr>
        <w:lastRenderedPageBreak/>
        <w:t>12 hours or 48 units may be invoiced.  When not if the vehicle, the provider must remain at the location with the client.</w:t>
      </w:r>
    </w:p>
    <w:p w14:paraId="162E3D0E" w14:textId="77777777" w:rsidR="00B4113D" w:rsidRPr="006E61D4" w:rsidRDefault="00B4113D" w:rsidP="00B4113D">
      <w:pPr>
        <w:jc w:val="both"/>
        <w:rPr>
          <w:sz w:val="22"/>
          <w:szCs w:val="22"/>
        </w:rPr>
      </w:pPr>
    </w:p>
    <w:p w14:paraId="06E910B1" w14:textId="77777777" w:rsidR="00B4113D" w:rsidRPr="006E61D4" w:rsidRDefault="00B4113D" w:rsidP="00B4113D">
      <w:pPr>
        <w:jc w:val="both"/>
        <w:rPr>
          <w:sz w:val="22"/>
          <w:szCs w:val="22"/>
        </w:rPr>
      </w:pPr>
      <w:r w:rsidRPr="006E61D4">
        <w:rPr>
          <w:sz w:val="22"/>
          <w:szCs w:val="22"/>
        </w:rPr>
        <w:t>If Non-Emergency Transport (NEMT) is available, this service may not be used.  It cannot replace the responsibility of foster parents, parents, family members, family friends or Specialized/Therapeutic foster care agencies duties.</w:t>
      </w:r>
    </w:p>
    <w:p w14:paraId="3631F82B" w14:textId="77777777" w:rsidR="00B4113D" w:rsidRPr="006E61D4" w:rsidRDefault="00B4113D" w:rsidP="00B4113D">
      <w:pPr>
        <w:jc w:val="both"/>
        <w:rPr>
          <w:sz w:val="22"/>
          <w:szCs w:val="22"/>
        </w:rPr>
      </w:pPr>
    </w:p>
    <w:p w14:paraId="360A675B"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82BF0D0"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7F3FBB38" w14:textId="77777777" w:rsidTr="00251A3E">
        <w:tc>
          <w:tcPr>
            <w:tcW w:w="2488" w:type="dxa"/>
            <w:vAlign w:val="center"/>
          </w:tcPr>
          <w:p w14:paraId="58C244D6"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2FD7A773"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5DB09FD4" w14:textId="77777777" w:rsidTr="00251A3E">
        <w:tc>
          <w:tcPr>
            <w:tcW w:w="2488" w:type="dxa"/>
            <w:vAlign w:val="center"/>
          </w:tcPr>
          <w:p w14:paraId="4AFE4862"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182BA6F4" w14:textId="77777777" w:rsidR="00B4113D" w:rsidRPr="006E61D4" w:rsidRDefault="00B4113D" w:rsidP="00251A3E">
            <w:pPr>
              <w:widowControl w:val="0"/>
              <w:rPr>
                <w:sz w:val="22"/>
                <w:szCs w:val="22"/>
              </w:rPr>
            </w:pPr>
            <w:r w:rsidRPr="006E61D4">
              <w:rPr>
                <w:sz w:val="22"/>
                <w:szCs w:val="22"/>
              </w:rPr>
              <w:t xml:space="preserve">Family Foster Care </w:t>
            </w:r>
          </w:p>
        </w:tc>
      </w:tr>
      <w:tr w:rsidR="00B4113D" w:rsidRPr="006E61D4" w14:paraId="16350972" w14:textId="77777777" w:rsidTr="00251A3E">
        <w:tc>
          <w:tcPr>
            <w:tcW w:w="2488" w:type="dxa"/>
            <w:vAlign w:val="center"/>
          </w:tcPr>
          <w:p w14:paraId="5BF062E7"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300F1E6C" w14:textId="77777777" w:rsidR="00B4113D" w:rsidRPr="006E61D4" w:rsidRDefault="00B4113D" w:rsidP="00251A3E">
            <w:pPr>
              <w:widowControl w:val="0"/>
              <w:rPr>
                <w:sz w:val="22"/>
                <w:szCs w:val="22"/>
              </w:rPr>
            </w:pPr>
            <w:r w:rsidRPr="006E61D4">
              <w:rPr>
                <w:sz w:val="22"/>
                <w:szCs w:val="22"/>
              </w:rPr>
              <w:t>208 units/92 days</w:t>
            </w:r>
          </w:p>
          <w:p w14:paraId="4F0EDB4B" w14:textId="77777777" w:rsidR="00B4113D" w:rsidRPr="006E61D4" w:rsidRDefault="00B4113D" w:rsidP="00251A3E">
            <w:pPr>
              <w:widowControl w:val="0"/>
              <w:rPr>
                <w:sz w:val="22"/>
                <w:szCs w:val="22"/>
              </w:rPr>
            </w:pPr>
            <w:r w:rsidRPr="006E61D4">
              <w:rPr>
                <w:sz w:val="22"/>
                <w:szCs w:val="22"/>
              </w:rPr>
              <w:t>Unit= 15 minutes</w:t>
            </w:r>
          </w:p>
          <w:p w14:paraId="07FF9FB8" w14:textId="77777777" w:rsidR="00B4113D" w:rsidRPr="006E61D4" w:rsidRDefault="00B4113D" w:rsidP="00251A3E">
            <w:pPr>
              <w:widowControl w:val="0"/>
              <w:rPr>
                <w:sz w:val="22"/>
                <w:szCs w:val="22"/>
              </w:rPr>
            </w:pPr>
            <w:r w:rsidRPr="006E61D4">
              <w:rPr>
                <w:sz w:val="22"/>
                <w:szCs w:val="22"/>
              </w:rPr>
              <w:t>Maximum of 48 units within a 24 hour period</w:t>
            </w:r>
          </w:p>
          <w:p w14:paraId="749F16A7"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7200A852" w14:textId="77777777" w:rsidTr="00251A3E">
        <w:tc>
          <w:tcPr>
            <w:tcW w:w="2488" w:type="dxa"/>
            <w:vAlign w:val="center"/>
          </w:tcPr>
          <w:p w14:paraId="0BB808CC"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2E363E4C" w14:textId="77777777" w:rsidR="00B4113D" w:rsidRPr="006E61D4" w:rsidRDefault="00B4113D" w:rsidP="00251A3E">
            <w:pPr>
              <w:widowControl w:val="0"/>
              <w:rPr>
                <w:sz w:val="22"/>
                <w:szCs w:val="22"/>
              </w:rPr>
            </w:pPr>
            <w:r w:rsidRPr="006E61D4">
              <w:rPr>
                <w:sz w:val="22"/>
                <w:szCs w:val="22"/>
              </w:rPr>
              <w:t>4</w:t>
            </w:r>
          </w:p>
        </w:tc>
      </w:tr>
      <w:tr w:rsidR="00B4113D" w:rsidRPr="006E61D4" w14:paraId="5EEC9691" w14:textId="77777777" w:rsidTr="00251A3E">
        <w:tc>
          <w:tcPr>
            <w:tcW w:w="2488" w:type="dxa"/>
            <w:vAlign w:val="center"/>
          </w:tcPr>
          <w:p w14:paraId="1E465344" w14:textId="77777777" w:rsidR="00B4113D" w:rsidRPr="006E61D4" w:rsidRDefault="00B4113D" w:rsidP="00251A3E">
            <w:pPr>
              <w:widowControl w:val="0"/>
              <w:rPr>
                <w:b/>
                <w:bCs/>
                <w:sz w:val="22"/>
                <w:szCs w:val="22"/>
              </w:rPr>
            </w:pPr>
            <w:r w:rsidRPr="006E61D4">
              <w:rPr>
                <w:b/>
                <w:bCs/>
                <w:sz w:val="22"/>
                <w:szCs w:val="22"/>
              </w:rPr>
              <w:t>Admission Criteria</w:t>
            </w:r>
          </w:p>
          <w:p w14:paraId="0AF52CC0" w14:textId="77777777" w:rsidR="00B4113D" w:rsidRPr="006E61D4" w:rsidRDefault="00B4113D" w:rsidP="00251A3E">
            <w:pPr>
              <w:widowControl w:val="0"/>
              <w:rPr>
                <w:b/>
                <w:bCs/>
                <w:sz w:val="22"/>
                <w:szCs w:val="22"/>
              </w:rPr>
            </w:pPr>
          </w:p>
        </w:tc>
        <w:tc>
          <w:tcPr>
            <w:tcW w:w="6260" w:type="dxa"/>
            <w:vAlign w:val="center"/>
          </w:tcPr>
          <w:p w14:paraId="7AC27B71" w14:textId="77777777" w:rsidR="00B4113D" w:rsidRPr="006E61D4" w:rsidRDefault="00B4113D" w:rsidP="00B4113D">
            <w:pPr>
              <w:numPr>
                <w:ilvl w:val="0"/>
                <w:numId w:val="239"/>
              </w:numPr>
              <w:spacing w:after="0"/>
              <w:jc w:val="both"/>
              <w:rPr>
                <w:sz w:val="22"/>
                <w:szCs w:val="22"/>
              </w:rPr>
            </w:pPr>
            <w:r w:rsidRPr="006E61D4">
              <w:rPr>
                <w:sz w:val="22"/>
                <w:szCs w:val="22"/>
              </w:rPr>
              <w:t>Documentation of the foster parent’s inability to access NEMT and the subsequent reason must be in the consumer’s record.</w:t>
            </w:r>
          </w:p>
          <w:p w14:paraId="12069903" w14:textId="77777777" w:rsidR="00B4113D" w:rsidRPr="006E61D4" w:rsidRDefault="00B4113D" w:rsidP="00B4113D">
            <w:pPr>
              <w:numPr>
                <w:ilvl w:val="0"/>
                <w:numId w:val="239"/>
              </w:numPr>
              <w:spacing w:after="0"/>
              <w:jc w:val="both"/>
              <w:rPr>
                <w:sz w:val="22"/>
                <w:szCs w:val="22"/>
              </w:rPr>
            </w:pPr>
            <w:r w:rsidRPr="006E61D4">
              <w:rPr>
                <w:sz w:val="22"/>
                <w:szCs w:val="22"/>
              </w:rPr>
              <w:t>Documentation in the record that other sources, such as the foster family support system, public transportation or non-emergency medical transportation services, have been explored/ exhausted.</w:t>
            </w:r>
          </w:p>
          <w:p w14:paraId="2228BE6A" w14:textId="77777777" w:rsidR="00B4113D" w:rsidRPr="006E61D4" w:rsidRDefault="00B4113D" w:rsidP="00B4113D">
            <w:pPr>
              <w:numPr>
                <w:ilvl w:val="0"/>
                <w:numId w:val="239"/>
              </w:numPr>
              <w:spacing w:after="0"/>
              <w:jc w:val="both"/>
              <w:rPr>
                <w:sz w:val="22"/>
                <w:szCs w:val="22"/>
              </w:rPr>
            </w:pPr>
            <w:r w:rsidRPr="006E61D4">
              <w:rPr>
                <w:sz w:val="22"/>
                <w:szCs w:val="22"/>
              </w:rPr>
              <w:lastRenderedPageBreak/>
              <w:t>Service plan originated by DHHR must document the need for this service and have specific areas or appointment types that are targeted for improvement.</w:t>
            </w:r>
          </w:p>
          <w:p w14:paraId="101DB670" w14:textId="77777777" w:rsidR="00B4113D" w:rsidRPr="006E61D4" w:rsidRDefault="00B4113D" w:rsidP="00B4113D">
            <w:pPr>
              <w:numPr>
                <w:ilvl w:val="0"/>
                <w:numId w:val="230"/>
              </w:numPr>
              <w:spacing w:after="0"/>
              <w:jc w:val="both"/>
              <w:rPr>
                <w:sz w:val="22"/>
                <w:szCs w:val="22"/>
              </w:rPr>
            </w:pPr>
            <w:r w:rsidRPr="006E61D4">
              <w:rPr>
                <w:sz w:val="22"/>
                <w:szCs w:val="22"/>
              </w:rPr>
              <w:t>MDT must recommend this service.</w:t>
            </w:r>
          </w:p>
        </w:tc>
      </w:tr>
      <w:tr w:rsidR="00B4113D" w:rsidRPr="006E61D4" w14:paraId="2A210ECE" w14:textId="77777777" w:rsidTr="00251A3E">
        <w:tc>
          <w:tcPr>
            <w:tcW w:w="2488" w:type="dxa"/>
            <w:vAlign w:val="center"/>
          </w:tcPr>
          <w:p w14:paraId="35591523" w14:textId="77777777" w:rsidR="00B4113D" w:rsidRPr="006E61D4" w:rsidRDefault="00B4113D" w:rsidP="00251A3E">
            <w:pPr>
              <w:widowControl w:val="0"/>
              <w:rPr>
                <w:i/>
                <w:iCs/>
                <w:sz w:val="22"/>
                <w:szCs w:val="22"/>
              </w:rPr>
            </w:pPr>
            <w:r w:rsidRPr="006E61D4">
              <w:rPr>
                <w:b/>
                <w:bCs/>
                <w:sz w:val="22"/>
                <w:szCs w:val="22"/>
              </w:rPr>
              <w:lastRenderedPageBreak/>
              <w:t>Continuing Stay Criteria</w:t>
            </w:r>
          </w:p>
        </w:tc>
        <w:tc>
          <w:tcPr>
            <w:tcW w:w="6260" w:type="dxa"/>
            <w:vAlign w:val="center"/>
          </w:tcPr>
          <w:p w14:paraId="358CBF19" w14:textId="77777777" w:rsidR="00B4113D" w:rsidRPr="006E61D4" w:rsidRDefault="00B4113D" w:rsidP="00B4113D">
            <w:pPr>
              <w:numPr>
                <w:ilvl w:val="0"/>
                <w:numId w:val="240"/>
              </w:numPr>
              <w:spacing w:after="0"/>
              <w:jc w:val="both"/>
              <w:rPr>
                <w:sz w:val="22"/>
                <w:szCs w:val="22"/>
              </w:rPr>
            </w:pPr>
            <w:r w:rsidRPr="006E61D4">
              <w:rPr>
                <w:sz w:val="22"/>
                <w:szCs w:val="22"/>
              </w:rPr>
              <w:t>Foster Family continues to explore their social support system to provide the service.</w:t>
            </w:r>
          </w:p>
          <w:p w14:paraId="738C04AF" w14:textId="77777777" w:rsidR="00B4113D" w:rsidRPr="006E61D4" w:rsidRDefault="00B4113D" w:rsidP="00B4113D">
            <w:pPr>
              <w:numPr>
                <w:ilvl w:val="0"/>
                <w:numId w:val="240"/>
              </w:numPr>
              <w:spacing w:after="0"/>
              <w:jc w:val="both"/>
              <w:rPr>
                <w:sz w:val="22"/>
                <w:szCs w:val="22"/>
              </w:rPr>
            </w:pPr>
            <w:r w:rsidRPr="006E61D4">
              <w:rPr>
                <w:sz w:val="22"/>
                <w:szCs w:val="22"/>
              </w:rPr>
              <w:t>MDT recommends the service continue.</w:t>
            </w:r>
          </w:p>
          <w:p w14:paraId="5D9CAF46" w14:textId="77777777" w:rsidR="00B4113D" w:rsidRPr="006E61D4" w:rsidRDefault="00B4113D" w:rsidP="00B4113D">
            <w:pPr>
              <w:numPr>
                <w:ilvl w:val="0"/>
                <w:numId w:val="240"/>
              </w:numPr>
              <w:spacing w:after="0"/>
              <w:jc w:val="both"/>
              <w:rPr>
                <w:sz w:val="22"/>
                <w:szCs w:val="22"/>
              </w:rPr>
            </w:pPr>
            <w:r w:rsidRPr="006E61D4">
              <w:rPr>
                <w:sz w:val="22"/>
                <w:szCs w:val="22"/>
              </w:rPr>
              <w:t>Service cannot be appropriately provided through a community resource.</w:t>
            </w:r>
          </w:p>
          <w:p w14:paraId="5EFCFA74"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MDT agrees that the foster care placement is appropriate for the consumer.</w:t>
            </w:r>
          </w:p>
        </w:tc>
      </w:tr>
      <w:tr w:rsidR="00B4113D" w:rsidRPr="006E61D4" w14:paraId="1DE1370F" w14:textId="77777777" w:rsidTr="00251A3E">
        <w:trPr>
          <w:trHeight w:val="530"/>
        </w:trPr>
        <w:tc>
          <w:tcPr>
            <w:tcW w:w="2488" w:type="dxa"/>
            <w:vAlign w:val="center"/>
          </w:tcPr>
          <w:p w14:paraId="5141C66F" w14:textId="77777777" w:rsidR="00B4113D" w:rsidRPr="006E61D4" w:rsidRDefault="00B4113D" w:rsidP="00251A3E">
            <w:pPr>
              <w:widowControl w:val="0"/>
              <w:rPr>
                <w:b/>
                <w:bCs/>
                <w:sz w:val="22"/>
                <w:szCs w:val="22"/>
              </w:rPr>
            </w:pPr>
            <w:r w:rsidRPr="006E61D4">
              <w:rPr>
                <w:b/>
                <w:bCs/>
                <w:sz w:val="22"/>
                <w:szCs w:val="22"/>
              </w:rPr>
              <w:t>Discharge Criteria</w:t>
            </w:r>
          </w:p>
          <w:p w14:paraId="636662BE"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69E70BBB" w14:textId="77777777" w:rsidR="00B4113D" w:rsidRPr="006E61D4" w:rsidRDefault="00B4113D" w:rsidP="00B4113D">
            <w:pPr>
              <w:numPr>
                <w:ilvl w:val="0"/>
                <w:numId w:val="12"/>
              </w:numPr>
              <w:spacing w:after="0"/>
              <w:jc w:val="both"/>
              <w:rPr>
                <w:sz w:val="22"/>
                <w:szCs w:val="22"/>
              </w:rPr>
            </w:pPr>
            <w:r w:rsidRPr="006E61D4">
              <w:rPr>
                <w:sz w:val="22"/>
                <w:szCs w:val="22"/>
              </w:rPr>
              <w:t>Goals and objectives have been met substantially.</w:t>
            </w:r>
          </w:p>
          <w:p w14:paraId="5FB9F6AC" w14:textId="77777777" w:rsidR="00B4113D" w:rsidRPr="006E61D4" w:rsidRDefault="00B4113D" w:rsidP="00B4113D">
            <w:pPr>
              <w:numPr>
                <w:ilvl w:val="0"/>
                <w:numId w:val="12"/>
              </w:numPr>
              <w:spacing w:after="0"/>
              <w:jc w:val="both"/>
              <w:rPr>
                <w:sz w:val="22"/>
                <w:szCs w:val="22"/>
              </w:rPr>
            </w:pPr>
            <w:r w:rsidRPr="006E61D4">
              <w:rPr>
                <w:sz w:val="22"/>
                <w:szCs w:val="22"/>
              </w:rPr>
              <w:t>Child’s case is closed.</w:t>
            </w:r>
          </w:p>
          <w:p w14:paraId="7C391A58" w14:textId="77777777" w:rsidR="00B4113D" w:rsidRPr="006E61D4" w:rsidRDefault="00B4113D" w:rsidP="00B4113D">
            <w:pPr>
              <w:numPr>
                <w:ilvl w:val="0"/>
                <w:numId w:val="12"/>
              </w:numPr>
              <w:spacing w:after="0"/>
              <w:jc w:val="both"/>
              <w:rPr>
                <w:sz w:val="22"/>
                <w:szCs w:val="22"/>
              </w:rPr>
            </w:pPr>
            <w:r w:rsidRPr="006E61D4">
              <w:rPr>
                <w:sz w:val="22"/>
                <w:szCs w:val="22"/>
              </w:rPr>
              <w:t>Foster family now has support system in place to provide the service.</w:t>
            </w:r>
          </w:p>
          <w:p w14:paraId="35B49775" w14:textId="77777777" w:rsidR="00B4113D" w:rsidRPr="006E61D4" w:rsidRDefault="00B4113D" w:rsidP="00B4113D">
            <w:pPr>
              <w:numPr>
                <w:ilvl w:val="0"/>
                <w:numId w:val="231"/>
              </w:numPr>
              <w:spacing w:after="0"/>
              <w:jc w:val="both"/>
              <w:rPr>
                <w:sz w:val="22"/>
                <w:szCs w:val="22"/>
              </w:rPr>
            </w:pPr>
            <w:r w:rsidRPr="006E61D4">
              <w:rPr>
                <w:sz w:val="22"/>
                <w:szCs w:val="22"/>
              </w:rPr>
              <w:t>Service can now be met appropriately through a community resource.</w:t>
            </w:r>
          </w:p>
          <w:p w14:paraId="6C233626" w14:textId="77777777" w:rsidR="00B4113D" w:rsidRPr="006E61D4" w:rsidRDefault="00B4113D" w:rsidP="00B4113D">
            <w:pPr>
              <w:numPr>
                <w:ilvl w:val="0"/>
                <w:numId w:val="231"/>
              </w:numPr>
              <w:spacing w:after="0"/>
              <w:jc w:val="both"/>
              <w:rPr>
                <w:sz w:val="22"/>
                <w:szCs w:val="22"/>
              </w:rPr>
            </w:pPr>
            <w:r w:rsidRPr="006E61D4">
              <w:rPr>
                <w:sz w:val="22"/>
                <w:szCs w:val="22"/>
              </w:rPr>
              <w:t xml:space="preserve">Youth was placed in DJS custody for detention/incarceration  </w:t>
            </w:r>
          </w:p>
        </w:tc>
      </w:tr>
      <w:tr w:rsidR="00B4113D" w:rsidRPr="006E61D4" w14:paraId="1DE62BD1" w14:textId="77777777" w:rsidTr="00251A3E">
        <w:trPr>
          <w:trHeight w:val="872"/>
        </w:trPr>
        <w:tc>
          <w:tcPr>
            <w:tcW w:w="2488" w:type="dxa"/>
            <w:vAlign w:val="center"/>
          </w:tcPr>
          <w:p w14:paraId="6409F99D"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6260" w:type="dxa"/>
            <w:vAlign w:val="center"/>
          </w:tcPr>
          <w:p w14:paraId="6DB9DA98" w14:textId="77777777" w:rsidR="00B4113D" w:rsidRPr="00AA0822" w:rsidRDefault="00B4113D" w:rsidP="00251A3E">
            <w:pPr>
              <w:pStyle w:val="Index1"/>
              <w:rPr>
                <w:spacing w:val="-5"/>
              </w:rPr>
            </w:pPr>
            <w:r w:rsidRPr="00AA0822">
              <w:t>No individual fee for service code including Medicaid Clinic, Rehabilitation or Targeted Case Management may be billed concurrently while this code is being utilized.</w:t>
            </w:r>
          </w:p>
          <w:p w14:paraId="0E03DBE7" w14:textId="77777777" w:rsidR="00B4113D" w:rsidRPr="00AA0822" w:rsidRDefault="00B4113D" w:rsidP="00251A3E">
            <w:pPr>
              <w:pStyle w:val="Index1"/>
              <w:rPr>
                <w:spacing w:val="-5"/>
              </w:rPr>
            </w:pPr>
            <w:r w:rsidRPr="00AA0822">
              <w:t>If more than one member of a case is being transported, bill under one FACTS Client ID and note all present in documentation.</w:t>
            </w:r>
          </w:p>
          <w:p w14:paraId="4517E8F0" w14:textId="77777777" w:rsidR="00B4113D" w:rsidRPr="00AA0822" w:rsidRDefault="00B4113D" w:rsidP="00251A3E">
            <w:pPr>
              <w:pStyle w:val="Index1"/>
              <w:rPr>
                <w:spacing w:val="-5"/>
              </w:rPr>
            </w:pPr>
            <w:r w:rsidRPr="00AA0822">
              <w:t>Excludes tolls and parking</w:t>
            </w:r>
          </w:p>
          <w:p w14:paraId="4150059F" w14:textId="77777777" w:rsidR="00B4113D" w:rsidRPr="00AA0822" w:rsidRDefault="00B4113D" w:rsidP="00251A3E">
            <w:pPr>
              <w:pStyle w:val="Index1"/>
              <w:rPr>
                <w:spacing w:val="-5"/>
              </w:rPr>
            </w:pPr>
            <w:r w:rsidRPr="00AA0822">
              <w:t>NEMT is available</w:t>
            </w:r>
          </w:p>
          <w:p w14:paraId="35F474B6" w14:textId="77777777" w:rsidR="00B4113D" w:rsidRPr="00AA0822" w:rsidRDefault="00B4113D" w:rsidP="00251A3E">
            <w:pPr>
              <w:pStyle w:val="Index1"/>
              <w:rPr>
                <w:spacing w:val="-5"/>
              </w:rPr>
            </w:pPr>
            <w:r w:rsidRPr="00AA0822">
              <w:t>Does not replace the responsibility of foster parents, parents, family members, family friends or Specialized/Therapeutic foster care agencies duties.</w:t>
            </w:r>
          </w:p>
          <w:p w14:paraId="7E2E3CAF" w14:textId="77777777" w:rsidR="00B4113D" w:rsidRPr="00AA0822" w:rsidRDefault="00B4113D" w:rsidP="00251A3E">
            <w:pPr>
              <w:pStyle w:val="Index1"/>
              <w:rPr>
                <w:spacing w:val="-5"/>
              </w:rPr>
            </w:pPr>
            <w:r w:rsidRPr="00AA0822">
              <w:t>MR/DD waiver or ICF recipients are not eligible for this service</w:t>
            </w:r>
          </w:p>
          <w:p w14:paraId="4EDB0C38" w14:textId="77777777" w:rsidR="00B4113D" w:rsidRPr="00AA0822" w:rsidRDefault="00B4113D" w:rsidP="00251A3E">
            <w:pPr>
              <w:pStyle w:val="Index1"/>
            </w:pPr>
            <w:r w:rsidRPr="00AA0822">
              <w:t>For group residential and crisis support providers, the mileage provided in excess of the limit noted in the respective provider agreement is to be reflected through the cost reporting process.</w:t>
            </w:r>
          </w:p>
          <w:p w14:paraId="4470A9EB" w14:textId="77777777" w:rsidR="00B4113D" w:rsidRPr="00AA0822" w:rsidRDefault="00B4113D" w:rsidP="00251A3E">
            <w:pPr>
              <w:pStyle w:val="Index1"/>
            </w:pPr>
            <w:r w:rsidRPr="00AA0822">
              <w:t>Specialized/Therapeutic foster care agencies cannot provide this service.</w:t>
            </w:r>
          </w:p>
          <w:p w14:paraId="31337397" w14:textId="77777777" w:rsidR="00B4113D" w:rsidRPr="00AA0822" w:rsidRDefault="00B4113D" w:rsidP="00251A3E">
            <w:pPr>
              <w:pStyle w:val="Index1"/>
            </w:pPr>
            <w:r w:rsidRPr="00AA0822">
              <w:t xml:space="preserve">The delivery of all MCO </w:t>
            </w:r>
            <w:r>
              <w:t>SNS</w:t>
            </w:r>
            <w:r w:rsidRPr="00AA0822">
              <w:t xml:space="preserve"> must occur within West Virginia </w:t>
            </w:r>
            <w:r>
              <w:t>borders</w:t>
            </w:r>
            <w:r w:rsidRPr="00AA0822">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09AA18DF" w14:textId="77777777" w:rsidTr="00251A3E">
        <w:trPr>
          <w:trHeight w:val="755"/>
        </w:trPr>
        <w:tc>
          <w:tcPr>
            <w:tcW w:w="2488" w:type="dxa"/>
            <w:vAlign w:val="center"/>
          </w:tcPr>
          <w:p w14:paraId="222BC11A" w14:textId="77777777" w:rsidR="00B4113D" w:rsidRPr="006E61D4" w:rsidRDefault="00B4113D" w:rsidP="00251A3E">
            <w:pPr>
              <w:widowControl w:val="0"/>
              <w:rPr>
                <w:b/>
                <w:bCs/>
                <w:sz w:val="22"/>
                <w:szCs w:val="22"/>
              </w:rPr>
            </w:pPr>
            <w:r w:rsidRPr="006E61D4">
              <w:rPr>
                <w:b/>
                <w:bCs/>
                <w:sz w:val="22"/>
                <w:szCs w:val="22"/>
              </w:rPr>
              <w:t>Clinical Exclusions</w:t>
            </w:r>
          </w:p>
        </w:tc>
        <w:tc>
          <w:tcPr>
            <w:tcW w:w="6260" w:type="dxa"/>
            <w:vAlign w:val="center"/>
          </w:tcPr>
          <w:p w14:paraId="039BC390"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1E342868" w14:textId="77777777" w:rsidTr="00251A3E">
        <w:tc>
          <w:tcPr>
            <w:tcW w:w="2488" w:type="dxa"/>
            <w:vAlign w:val="center"/>
          </w:tcPr>
          <w:p w14:paraId="5D88E745" w14:textId="77777777" w:rsidR="00B4113D" w:rsidRPr="006E61D4" w:rsidRDefault="00B4113D" w:rsidP="00251A3E">
            <w:pPr>
              <w:keepNext/>
              <w:widowControl w:val="0"/>
              <w:jc w:val="both"/>
              <w:rPr>
                <w:b/>
                <w:bCs/>
                <w:sz w:val="22"/>
                <w:szCs w:val="22"/>
              </w:rPr>
            </w:pPr>
            <w:r w:rsidRPr="006E61D4">
              <w:rPr>
                <w:b/>
                <w:bCs/>
                <w:sz w:val="22"/>
                <w:szCs w:val="22"/>
              </w:rPr>
              <w:lastRenderedPageBreak/>
              <w:t>Documentation</w:t>
            </w:r>
          </w:p>
        </w:tc>
        <w:tc>
          <w:tcPr>
            <w:tcW w:w="6260" w:type="dxa"/>
            <w:vAlign w:val="center"/>
          </w:tcPr>
          <w:p w14:paraId="681D2E1C"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427EE587"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19384177"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service plan must be present in the case record.</w:t>
            </w:r>
          </w:p>
        </w:tc>
      </w:tr>
    </w:tbl>
    <w:p w14:paraId="51FEDDC5" w14:textId="77777777" w:rsidR="00B4113D" w:rsidRPr="006E61D4" w:rsidRDefault="00B4113D" w:rsidP="00B4113D">
      <w:pPr>
        <w:pStyle w:val="BodyText3"/>
        <w:tabs>
          <w:tab w:val="left" w:pos="2520"/>
        </w:tabs>
        <w:rPr>
          <w:sz w:val="22"/>
          <w:szCs w:val="22"/>
        </w:rPr>
      </w:pPr>
      <w:r w:rsidRPr="006E61D4">
        <w:rPr>
          <w:b/>
          <w:sz w:val="22"/>
          <w:szCs w:val="22"/>
        </w:rPr>
        <w:t xml:space="preserve">Additional Service Criteria: </w:t>
      </w:r>
    </w:p>
    <w:p w14:paraId="398EAD0D"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an acceptable CIB with no negative findings on their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3191A770" w14:textId="77777777" w:rsidR="00B4113D" w:rsidRPr="006E61D4" w:rsidRDefault="00B4113D" w:rsidP="00B4113D">
      <w:pPr>
        <w:pStyle w:val="BodyText3"/>
        <w:tabs>
          <w:tab w:val="left" w:pos="2520"/>
        </w:tabs>
        <w:rPr>
          <w:sz w:val="22"/>
          <w:szCs w:val="22"/>
        </w:rPr>
      </w:pPr>
    </w:p>
    <w:p w14:paraId="3BD133C0"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63BB3233" w14:textId="77777777" w:rsidR="00B4113D" w:rsidRPr="006E61D4" w:rsidRDefault="00B4113D" w:rsidP="00B4113D">
      <w:pPr>
        <w:pStyle w:val="BodyText3"/>
        <w:tabs>
          <w:tab w:val="left" w:pos="2520"/>
        </w:tabs>
        <w:rPr>
          <w:sz w:val="22"/>
          <w:szCs w:val="22"/>
        </w:rPr>
      </w:pPr>
    </w:p>
    <w:p w14:paraId="2267F72C" w14:textId="3B444D22"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982154D" w14:textId="77777777" w:rsidR="00B4113D" w:rsidRPr="006E61D4" w:rsidRDefault="00B4113D" w:rsidP="00B4113D">
      <w:pPr>
        <w:widowControl w:val="0"/>
        <w:tabs>
          <w:tab w:val="left" w:pos="2520"/>
        </w:tabs>
        <w:ind w:left="360"/>
        <w:jc w:val="both"/>
        <w:rPr>
          <w:sz w:val="22"/>
          <w:szCs w:val="22"/>
        </w:rPr>
      </w:pPr>
      <w:r w:rsidRPr="006E61D4">
        <w:rPr>
          <w:sz w:val="22"/>
          <w:szCs w:val="22"/>
        </w:rPr>
        <w:br w:type="page"/>
      </w:r>
    </w:p>
    <w:p w14:paraId="5E77D4EE" w14:textId="77777777" w:rsidR="00B4113D" w:rsidRPr="006E61D4" w:rsidRDefault="00B4113D" w:rsidP="007706E7">
      <w:pPr>
        <w:pStyle w:val="Heading2"/>
      </w:pPr>
      <w:bookmarkStart w:id="571" w:name="_Toc189465102"/>
      <w:bookmarkStart w:id="572" w:name="_Toc198452701"/>
      <w:bookmarkStart w:id="573" w:name="_Toc318186058"/>
      <w:bookmarkStart w:id="574" w:name="_Toc534728741"/>
      <w:r w:rsidRPr="006E61D4">
        <w:lastRenderedPageBreak/>
        <w:t>Private Transportation One 230101</w:t>
      </w:r>
      <w:bookmarkEnd w:id="571"/>
      <w:bookmarkEnd w:id="572"/>
      <w:bookmarkEnd w:id="573"/>
      <w:bookmarkEnd w:id="574"/>
    </w:p>
    <w:p w14:paraId="3630A3E0" w14:textId="77777777" w:rsidR="00B4113D" w:rsidRPr="006E61D4" w:rsidRDefault="00B4113D" w:rsidP="00B4113D">
      <w:pPr>
        <w:rPr>
          <w:sz w:val="22"/>
          <w:szCs w:val="22"/>
          <w:u w:val="single"/>
        </w:rPr>
      </w:pPr>
    </w:p>
    <w:p w14:paraId="030B940E"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Private Transportation One is designed to provide reimbursement for foster parents who attend Multidisciplinary Treatment Team meetings, reviews, and court hearings explicitly documented on the DHHR service plan.</w:t>
      </w:r>
    </w:p>
    <w:p w14:paraId="6E3BA218" w14:textId="77777777" w:rsidR="00B4113D" w:rsidRPr="006E61D4" w:rsidRDefault="00B4113D" w:rsidP="00B4113D">
      <w:pPr>
        <w:jc w:val="both"/>
        <w:rPr>
          <w:sz w:val="22"/>
          <w:szCs w:val="22"/>
        </w:rPr>
      </w:pPr>
    </w:p>
    <w:p w14:paraId="00C657BB" w14:textId="77777777" w:rsidR="00B4113D" w:rsidRPr="006E61D4" w:rsidRDefault="00B4113D" w:rsidP="00B4113D">
      <w:pPr>
        <w:jc w:val="both"/>
        <w:rPr>
          <w:sz w:val="22"/>
          <w:szCs w:val="22"/>
        </w:rPr>
      </w:pPr>
      <w:r w:rsidRPr="006E61D4">
        <w:rPr>
          <w:sz w:val="22"/>
          <w:szCs w:val="22"/>
        </w:rPr>
        <w:t xml:space="preserve">Private Transportation One is also for reimbursement of biological parent(s) of mileage traveled to participate in visitation with child, services/treatment, office visits, Multi-Disciplinary Treatment Team meetings, reviews, and court hearings explicitly documented on the DHHR treatment plan.  </w:t>
      </w:r>
    </w:p>
    <w:p w14:paraId="54203F6E" w14:textId="77777777" w:rsidR="00B4113D" w:rsidRPr="006E61D4" w:rsidRDefault="00B4113D" w:rsidP="00B4113D">
      <w:pPr>
        <w:jc w:val="both"/>
        <w:rPr>
          <w:sz w:val="22"/>
          <w:szCs w:val="22"/>
        </w:rPr>
      </w:pPr>
    </w:p>
    <w:p w14:paraId="742E3607" w14:textId="77777777" w:rsidR="00B4113D" w:rsidRPr="006E61D4" w:rsidRDefault="00B4113D" w:rsidP="00B4113D">
      <w:pPr>
        <w:pStyle w:val="BodyText2"/>
        <w:rPr>
          <w:sz w:val="22"/>
          <w:szCs w:val="22"/>
        </w:rPr>
      </w:pPr>
      <w:r w:rsidRPr="006E61D4">
        <w:rPr>
          <w:sz w:val="22"/>
          <w:szCs w:val="22"/>
        </w:rPr>
        <w:t xml:space="preserve">This service can be used for transportation of a foster child to medical services in which NEMT could </w:t>
      </w:r>
      <w:r w:rsidRPr="006E61D4">
        <w:rPr>
          <w:b/>
          <w:bCs/>
          <w:sz w:val="22"/>
          <w:szCs w:val="22"/>
        </w:rPr>
        <w:t xml:space="preserve">not </w:t>
      </w:r>
      <w:r w:rsidRPr="006E61D4">
        <w:rPr>
          <w:sz w:val="22"/>
          <w:szCs w:val="22"/>
        </w:rPr>
        <w:t>be accessed.  Please note: non-emergency medical transportation (NEMT) is utilized for medically necessary services.  NEMT is accessed through the Office of Family Assistance. It is the primary source for reimbursement for taking foster children to medical and behavioral health appointments.</w:t>
      </w:r>
    </w:p>
    <w:p w14:paraId="2BDB9265" w14:textId="77777777" w:rsidR="00B4113D" w:rsidRPr="006E61D4" w:rsidRDefault="00B4113D" w:rsidP="00B4113D">
      <w:pPr>
        <w:pStyle w:val="BodyText2"/>
        <w:rPr>
          <w:sz w:val="22"/>
          <w:szCs w:val="22"/>
        </w:rPr>
      </w:pPr>
      <w:r w:rsidRPr="006E61D4">
        <w:rPr>
          <w:sz w:val="22"/>
          <w:szCs w:val="22"/>
        </w:rPr>
        <w:t xml:space="preserve"> This service covers actual miles traveled using the shortest practical route to the traveler’s destination.  This rate is intended to cover all operating costs of the vehicle (including fuel, maintenance, depreciation, insurance, etc.).</w:t>
      </w:r>
    </w:p>
    <w:p w14:paraId="218BFD3E" w14:textId="77777777" w:rsidR="00B4113D" w:rsidRPr="006E61D4" w:rsidRDefault="00B4113D" w:rsidP="00B4113D">
      <w:pPr>
        <w:jc w:val="both"/>
        <w:rPr>
          <w:sz w:val="22"/>
          <w:szCs w:val="22"/>
        </w:rPr>
      </w:pPr>
    </w:p>
    <w:p w14:paraId="127EF11E"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2AF4CB37" w14:textId="77777777" w:rsidR="00B4113D" w:rsidRPr="006E61D4" w:rsidRDefault="00B4113D" w:rsidP="00B4113D">
      <w:pPr>
        <w:jc w:val="both"/>
        <w:rPr>
          <w:sz w:val="22"/>
          <w:szCs w:val="22"/>
        </w:rPr>
      </w:pPr>
    </w:p>
    <w:p w14:paraId="0C24C31E"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w:t>
      </w:r>
      <w:r w:rsidRPr="006E61D4">
        <w:rPr>
          <w:sz w:val="22"/>
          <w:szCs w:val="22"/>
        </w:rPr>
        <w:lastRenderedPageBreak/>
        <w:t>have permission from the corresponding circuit court judge to travel outside of West Virginia.</w:t>
      </w:r>
    </w:p>
    <w:p w14:paraId="795E09F8"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00"/>
      </w:tblGrid>
      <w:tr w:rsidR="00B4113D" w:rsidRPr="006E61D4" w14:paraId="00DEABD8" w14:textId="77777777" w:rsidTr="00251A3E">
        <w:tc>
          <w:tcPr>
            <w:tcW w:w="2700" w:type="dxa"/>
            <w:vAlign w:val="center"/>
          </w:tcPr>
          <w:p w14:paraId="27B17884" w14:textId="77777777" w:rsidR="00B4113D" w:rsidRPr="006E61D4" w:rsidRDefault="00B4113D" w:rsidP="00251A3E">
            <w:pPr>
              <w:widowControl w:val="0"/>
              <w:rPr>
                <w:b/>
                <w:bCs/>
                <w:sz w:val="22"/>
                <w:szCs w:val="22"/>
              </w:rPr>
            </w:pPr>
            <w:r w:rsidRPr="006E61D4">
              <w:rPr>
                <w:b/>
                <w:bCs/>
                <w:sz w:val="22"/>
                <w:szCs w:val="22"/>
              </w:rPr>
              <w:t>Target Population</w:t>
            </w:r>
          </w:p>
        </w:tc>
        <w:tc>
          <w:tcPr>
            <w:tcW w:w="6300" w:type="dxa"/>
          </w:tcPr>
          <w:p w14:paraId="5E691886"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267AE22" w14:textId="77777777" w:rsidTr="00251A3E">
        <w:tc>
          <w:tcPr>
            <w:tcW w:w="2700" w:type="dxa"/>
            <w:vAlign w:val="center"/>
          </w:tcPr>
          <w:p w14:paraId="797324CE" w14:textId="77777777" w:rsidR="00B4113D" w:rsidRPr="006E61D4" w:rsidRDefault="00B4113D" w:rsidP="00251A3E">
            <w:pPr>
              <w:widowControl w:val="0"/>
              <w:rPr>
                <w:b/>
                <w:bCs/>
                <w:sz w:val="22"/>
                <w:szCs w:val="22"/>
              </w:rPr>
            </w:pPr>
            <w:r w:rsidRPr="006E61D4">
              <w:rPr>
                <w:b/>
                <w:bCs/>
                <w:sz w:val="22"/>
                <w:szCs w:val="22"/>
              </w:rPr>
              <w:t>Program Option</w:t>
            </w:r>
          </w:p>
        </w:tc>
        <w:tc>
          <w:tcPr>
            <w:tcW w:w="6300" w:type="dxa"/>
          </w:tcPr>
          <w:p w14:paraId="5157DA8A"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729CE928" w14:textId="77777777" w:rsidTr="00251A3E">
        <w:tc>
          <w:tcPr>
            <w:tcW w:w="2700" w:type="dxa"/>
            <w:vAlign w:val="center"/>
          </w:tcPr>
          <w:p w14:paraId="4E902B90" w14:textId="77777777" w:rsidR="00B4113D" w:rsidRPr="006E61D4" w:rsidRDefault="00B4113D" w:rsidP="00251A3E">
            <w:pPr>
              <w:widowControl w:val="0"/>
              <w:rPr>
                <w:b/>
                <w:bCs/>
                <w:sz w:val="22"/>
                <w:szCs w:val="22"/>
              </w:rPr>
            </w:pPr>
            <w:r w:rsidRPr="006E61D4">
              <w:rPr>
                <w:b/>
                <w:bCs/>
                <w:sz w:val="22"/>
                <w:szCs w:val="22"/>
              </w:rPr>
              <w:t>Initial Authorization</w:t>
            </w:r>
          </w:p>
        </w:tc>
        <w:tc>
          <w:tcPr>
            <w:tcW w:w="6300" w:type="dxa"/>
          </w:tcPr>
          <w:p w14:paraId="0BE40BA8" w14:textId="77777777" w:rsidR="00B4113D" w:rsidRPr="006E61D4" w:rsidRDefault="00B4113D" w:rsidP="00251A3E">
            <w:pPr>
              <w:widowControl w:val="0"/>
              <w:rPr>
                <w:sz w:val="22"/>
                <w:szCs w:val="22"/>
              </w:rPr>
            </w:pPr>
            <w:r w:rsidRPr="006E61D4">
              <w:rPr>
                <w:sz w:val="22"/>
                <w:szCs w:val="22"/>
              </w:rPr>
              <w:t>92 days</w:t>
            </w:r>
          </w:p>
          <w:p w14:paraId="469FE56D" w14:textId="77777777" w:rsidR="00B4113D" w:rsidRPr="006E61D4" w:rsidRDefault="00B4113D" w:rsidP="00251A3E">
            <w:pPr>
              <w:widowControl w:val="0"/>
              <w:rPr>
                <w:sz w:val="22"/>
                <w:szCs w:val="22"/>
              </w:rPr>
            </w:pPr>
            <w:r w:rsidRPr="006E61D4">
              <w:rPr>
                <w:sz w:val="22"/>
                <w:szCs w:val="22"/>
              </w:rPr>
              <w:t>Unit = one mile</w:t>
            </w:r>
          </w:p>
          <w:p w14:paraId="7F3165AE" w14:textId="77777777" w:rsidR="00B4113D" w:rsidRPr="006E61D4" w:rsidRDefault="00B4113D" w:rsidP="00251A3E">
            <w:pPr>
              <w:widowControl w:val="0"/>
              <w:rPr>
                <w:sz w:val="22"/>
                <w:szCs w:val="22"/>
              </w:rPr>
            </w:pPr>
            <w:r w:rsidRPr="006E61D4">
              <w:rPr>
                <w:sz w:val="22"/>
                <w:szCs w:val="22"/>
              </w:rPr>
              <w:t>1000 units</w:t>
            </w:r>
          </w:p>
          <w:p w14:paraId="2516B14F" w14:textId="77777777" w:rsidR="00B4113D" w:rsidRPr="006E61D4" w:rsidRDefault="00B4113D" w:rsidP="00251A3E">
            <w:pPr>
              <w:widowControl w:val="0"/>
              <w:rPr>
                <w:sz w:val="22"/>
                <w:szCs w:val="22"/>
              </w:rPr>
            </w:pPr>
            <w:r w:rsidRPr="006E61D4">
              <w:rPr>
                <w:sz w:val="22"/>
                <w:szCs w:val="22"/>
              </w:rPr>
              <w:t xml:space="preserve"> Registration Only</w:t>
            </w:r>
          </w:p>
        </w:tc>
      </w:tr>
      <w:tr w:rsidR="00B4113D" w:rsidRPr="006E61D4" w14:paraId="290087E3" w14:textId="77777777" w:rsidTr="00251A3E">
        <w:tc>
          <w:tcPr>
            <w:tcW w:w="2700" w:type="dxa"/>
            <w:vAlign w:val="center"/>
          </w:tcPr>
          <w:p w14:paraId="08A98BFC"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300" w:type="dxa"/>
          </w:tcPr>
          <w:p w14:paraId="6B6BFE1D" w14:textId="77777777" w:rsidR="00B4113D" w:rsidRPr="006E61D4" w:rsidRDefault="00B4113D" w:rsidP="00251A3E">
            <w:pPr>
              <w:widowControl w:val="0"/>
              <w:rPr>
                <w:sz w:val="22"/>
                <w:szCs w:val="22"/>
              </w:rPr>
            </w:pPr>
            <w:r w:rsidRPr="006E61D4">
              <w:rPr>
                <w:sz w:val="22"/>
                <w:szCs w:val="22"/>
              </w:rPr>
              <w:t>4</w:t>
            </w:r>
          </w:p>
        </w:tc>
      </w:tr>
      <w:tr w:rsidR="00B4113D" w:rsidRPr="006E61D4" w14:paraId="5F8A6289" w14:textId="77777777" w:rsidTr="00251A3E">
        <w:tc>
          <w:tcPr>
            <w:tcW w:w="2700" w:type="dxa"/>
            <w:vAlign w:val="center"/>
          </w:tcPr>
          <w:p w14:paraId="1469D1EE" w14:textId="77777777" w:rsidR="00B4113D" w:rsidRPr="006E61D4" w:rsidRDefault="00B4113D" w:rsidP="00251A3E">
            <w:pPr>
              <w:widowControl w:val="0"/>
              <w:rPr>
                <w:b/>
                <w:bCs/>
                <w:sz w:val="22"/>
                <w:szCs w:val="22"/>
              </w:rPr>
            </w:pPr>
            <w:r w:rsidRPr="006E61D4">
              <w:rPr>
                <w:b/>
                <w:bCs/>
                <w:sz w:val="22"/>
                <w:szCs w:val="22"/>
              </w:rPr>
              <w:t>Admission Criteria</w:t>
            </w:r>
          </w:p>
          <w:p w14:paraId="3AA74F5C" w14:textId="77777777" w:rsidR="00B4113D" w:rsidRPr="006E61D4" w:rsidRDefault="00B4113D" w:rsidP="00251A3E">
            <w:pPr>
              <w:widowControl w:val="0"/>
              <w:rPr>
                <w:b/>
                <w:bCs/>
                <w:sz w:val="22"/>
                <w:szCs w:val="22"/>
              </w:rPr>
            </w:pPr>
          </w:p>
        </w:tc>
        <w:tc>
          <w:tcPr>
            <w:tcW w:w="6300" w:type="dxa"/>
          </w:tcPr>
          <w:p w14:paraId="3F9C433B" w14:textId="77777777" w:rsidR="00B4113D" w:rsidRPr="006E61D4" w:rsidRDefault="00B4113D" w:rsidP="00B4113D">
            <w:pPr>
              <w:numPr>
                <w:ilvl w:val="0"/>
                <w:numId w:val="268"/>
              </w:numPr>
              <w:spacing w:after="0"/>
              <w:rPr>
                <w:sz w:val="22"/>
                <w:szCs w:val="22"/>
              </w:rPr>
            </w:pPr>
            <w:r w:rsidRPr="006E61D4">
              <w:rPr>
                <w:sz w:val="22"/>
                <w:szCs w:val="22"/>
              </w:rPr>
              <w:t>Documentation of the foster parent’s/biological parent’s inability to access NEMT and the subsequent reason must be in the consumer’s record.</w:t>
            </w:r>
          </w:p>
          <w:p w14:paraId="68CBFADC" w14:textId="77777777" w:rsidR="00B4113D" w:rsidRPr="006E61D4" w:rsidRDefault="00B4113D" w:rsidP="00B4113D">
            <w:pPr>
              <w:numPr>
                <w:ilvl w:val="0"/>
                <w:numId w:val="268"/>
              </w:numPr>
              <w:spacing w:after="0"/>
              <w:rPr>
                <w:sz w:val="22"/>
                <w:szCs w:val="22"/>
              </w:rPr>
            </w:pPr>
            <w:r w:rsidRPr="006E61D4">
              <w:rPr>
                <w:sz w:val="22"/>
                <w:szCs w:val="22"/>
              </w:rPr>
              <w:t>Documentation of the parent’s inability to financially bear the cost of travel associated with visitation with child, MDT’s, or court hearings</w:t>
            </w:r>
          </w:p>
          <w:p w14:paraId="7463AE3F" w14:textId="77777777" w:rsidR="00B4113D" w:rsidRPr="006E61D4" w:rsidRDefault="00B4113D" w:rsidP="00B4113D">
            <w:pPr>
              <w:numPr>
                <w:ilvl w:val="0"/>
                <w:numId w:val="268"/>
              </w:numPr>
              <w:spacing w:after="0"/>
              <w:rPr>
                <w:sz w:val="22"/>
                <w:szCs w:val="22"/>
              </w:rPr>
            </w:pPr>
            <w:r w:rsidRPr="006E61D4">
              <w:rPr>
                <w:sz w:val="22"/>
                <w:szCs w:val="22"/>
              </w:rPr>
              <w:t xml:space="preserve">Documentation in the record that other sources such as the foster family support system, public transportation or non-emergency medical transportation services, have been explored /exhausted. </w:t>
            </w:r>
          </w:p>
          <w:p w14:paraId="2F20AF68" w14:textId="77777777" w:rsidR="00B4113D" w:rsidRPr="006E61D4" w:rsidRDefault="00B4113D" w:rsidP="00B4113D">
            <w:pPr>
              <w:numPr>
                <w:ilvl w:val="0"/>
                <w:numId w:val="268"/>
              </w:numPr>
              <w:spacing w:after="0"/>
              <w:rPr>
                <w:sz w:val="22"/>
                <w:szCs w:val="22"/>
              </w:rPr>
            </w:pPr>
            <w:r w:rsidRPr="006E61D4">
              <w:rPr>
                <w:sz w:val="22"/>
                <w:szCs w:val="22"/>
              </w:rPr>
              <w:t>Service plan originated by DHHR plan must document the need for this service and have specific areas or appointment types that are targeted for improvement.</w:t>
            </w:r>
          </w:p>
          <w:p w14:paraId="13F600D3" w14:textId="77777777" w:rsidR="00B4113D" w:rsidRPr="006E61D4" w:rsidRDefault="00B4113D" w:rsidP="00B4113D">
            <w:pPr>
              <w:widowControl w:val="0"/>
              <w:numPr>
                <w:ilvl w:val="0"/>
                <w:numId w:val="268"/>
              </w:numPr>
              <w:spacing w:after="0"/>
              <w:rPr>
                <w:sz w:val="22"/>
                <w:szCs w:val="22"/>
              </w:rPr>
            </w:pPr>
            <w:r w:rsidRPr="006E61D4">
              <w:rPr>
                <w:sz w:val="22"/>
                <w:szCs w:val="22"/>
              </w:rPr>
              <w:t>MDT must recommend this service.</w:t>
            </w:r>
          </w:p>
        </w:tc>
      </w:tr>
      <w:tr w:rsidR="00B4113D" w:rsidRPr="006E61D4" w14:paraId="24F53F4C" w14:textId="77777777" w:rsidTr="00251A3E">
        <w:tc>
          <w:tcPr>
            <w:tcW w:w="2700" w:type="dxa"/>
            <w:vAlign w:val="center"/>
          </w:tcPr>
          <w:p w14:paraId="5AF31156" w14:textId="77777777" w:rsidR="00B4113D" w:rsidRPr="006E61D4" w:rsidRDefault="00B4113D" w:rsidP="00251A3E">
            <w:pPr>
              <w:widowControl w:val="0"/>
              <w:rPr>
                <w:sz w:val="22"/>
                <w:szCs w:val="22"/>
              </w:rPr>
            </w:pPr>
            <w:r w:rsidRPr="006E61D4">
              <w:rPr>
                <w:b/>
                <w:bCs/>
                <w:sz w:val="22"/>
                <w:szCs w:val="22"/>
              </w:rPr>
              <w:t>Continuing Stay Criteria</w:t>
            </w:r>
          </w:p>
        </w:tc>
        <w:tc>
          <w:tcPr>
            <w:tcW w:w="6300" w:type="dxa"/>
          </w:tcPr>
          <w:p w14:paraId="39ECFBD7" w14:textId="77777777" w:rsidR="00B4113D" w:rsidRPr="006E61D4" w:rsidRDefault="00B4113D" w:rsidP="00B4113D">
            <w:pPr>
              <w:widowControl w:val="0"/>
              <w:numPr>
                <w:ilvl w:val="0"/>
                <w:numId w:val="269"/>
              </w:numPr>
              <w:spacing w:after="0"/>
              <w:rPr>
                <w:sz w:val="22"/>
                <w:szCs w:val="22"/>
              </w:rPr>
            </w:pPr>
            <w:r w:rsidRPr="006E61D4">
              <w:rPr>
                <w:sz w:val="22"/>
                <w:szCs w:val="22"/>
              </w:rPr>
              <w:t>Foster Family/biological family continues to explore social support system to provide the service.</w:t>
            </w:r>
          </w:p>
          <w:p w14:paraId="53863AA6" w14:textId="77777777" w:rsidR="00B4113D" w:rsidRPr="006E61D4" w:rsidRDefault="00B4113D" w:rsidP="00B4113D">
            <w:pPr>
              <w:widowControl w:val="0"/>
              <w:numPr>
                <w:ilvl w:val="0"/>
                <w:numId w:val="269"/>
              </w:numPr>
              <w:spacing w:after="0"/>
              <w:rPr>
                <w:sz w:val="22"/>
                <w:szCs w:val="22"/>
              </w:rPr>
            </w:pPr>
            <w:r w:rsidRPr="006E61D4">
              <w:rPr>
                <w:sz w:val="22"/>
                <w:szCs w:val="22"/>
              </w:rPr>
              <w:t>MDT recommends the service continue.</w:t>
            </w:r>
          </w:p>
          <w:p w14:paraId="5F84E073" w14:textId="77777777" w:rsidR="00B4113D" w:rsidRPr="006E61D4" w:rsidRDefault="00B4113D" w:rsidP="00B4113D">
            <w:pPr>
              <w:widowControl w:val="0"/>
              <w:numPr>
                <w:ilvl w:val="0"/>
                <w:numId w:val="269"/>
              </w:numPr>
              <w:spacing w:after="0"/>
              <w:rPr>
                <w:sz w:val="22"/>
                <w:szCs w:val="22"/>
              </w:rPr>
            </w:pPr>
            <w:r w:rsidRPr="006E61D4">
              <w:rPr>
                <w:sz w:val="22"/>
                <w:szCs w:val="22"/>
              </w:rPr>
              <w:t>Service cannot be appropriately provided through a community resource.</w:t>
            </w:r>
          </w:p>
          <w:p w14:paraId="07A37612" w14:textId="77777777" w:rsidR="00B4113D" w:rsidRPr="006E61D4" w:rsidRDefault="00B4113D" w:rsidP="00B4113D">
            <w:pPr>
              <w:widowControl w:val="0"/>
              <w:numPr>
                <w:ilvl w:val="0"/>
                <w:numId w:val="269"/>
              </w:numPr>
              <w:spacing w:after="0"/>
              <w:rPr>
                <w:sz w:val="22"/>
                <w:szCs w:val="22"/>
              </w:rPr>
            </w:pPr>
            <w:r w:rsidRPr="006E61D4">
              <w:rPr>
                <w:sz w:val="22"/>
                <w:szCs w:val="22"/>
              </w:rPr>
              <w:t>MDT agrees that the foster care placement is appropriate for the youth.</w:t>
            </w:r>
          </w:p>
        </w:tc>
      </w:tr>
      <w:tr w:rsidR="00B4113D" w:rsidRPr="006E61D4" w14:paraId="03A86EF1" w14:textId="77777777" w:rsidTr="00251A3E">
        <w:tc>
          <w:tcPr>
            <w:tcW w:w="2700" w:type="dxa"/>
            <w:vAlign w:val="center"/>
          </w:tcPr>
          <w:p w14:paraId="6F8A0745" w14:textId="77777777" w:rsidR="00B4113D" w:rsidRPr="006E61D4" w:rsidRDefault="00B4113D" w:rsidP="00251A3E">
            <w:pPr>
              <w:widowControl w:val="0"/>
              <w:rPr>
                <w:b/>
                <w:bCs/>
                <w:sz w:val="22"/>
                <w:szCs w:val="22"/>
              </w:rPr>
            </w:pPr>
            <w:r w:rsidRPr="006E61D4">
              <w:rPr>
                <w:b/>
                <w:bCs/>
                <w:sz w:val="22"/>
                <w:szCs w:val="22"/>
              </w:rPr>
              <w:t>Discharge Criteria</w:t>
            </w:r>
          </w:p>
          <w:p w14:paraId="1D45D8E8"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300" w:type="dxa"/>
          </w:tcPr>
          <w:p w14:paraId="1B9EF30E" w14:textId="77777777" w:rsidR="00B4113D" w:rsidRPr="006E61D4" w:rsidRDefault="00B4113D" w:rsidP="00B4113D">
            <w:pPr>
              <w:widowControl w:val="0"/>
              <w:numPr>
                <w:ilvl w:val="0"/>
                <w:numId w:val="269"/>
              </w:numPr>
              <w:spacing w:after="0"/>
              <w:rPr>
                <w:sz w:val="22"/>
                <w:szCs w:val="22"/>
              </w:rPr>
            </w:pPr>
            <w:r w:rsidRPr="006E61D4">
              <w:rPr>
                <w:sz w:val="22"/>
                <w:szCs w:val="22"/>
              </w:rPr>
              <w:t>Goals and objectives have been met substantially.</w:t>
            </w:r>
          </w:p>
          <w:p w14:paraId="3BDF3175" w14:textId="77777777" w:rsidR="00B4113D" w:rsidRPr="006E61D4" w:rsidRDefault="00B4113D" w:rsidP="00B4113D">
            <w:pPr>
              <w:widowControl w:val="0"/>
              <w:numPr>
                <w:ilvl w:val="0"/>
                <w:numId w:val="269"/>
              </w:numPr>
              <w:spacing w:after="0"/>
              <w:rPr>
                <w:sz w:val="22"/>
                <w:szCs w:val="22"/>
              </w:rPr>
            </w:pPr>
            <w:r w:rsidRPr="006E61D4">
              <w:rPr>
                <w:sz w:val="22"/>
                <w:szCs w:val="22"/>
              </w:rPr>
              <w:t>Child’s case is closed.</w:t>
            </w:r>
          </w:p>
          <w:p w14:paraId="7C793961" w14:textId="77777777" w:rsidR="00B4113D" w:rsidRPr="006E61D4" w:rsidRDefault="00B4113D" w:rsidP="00B4113D">
            <w:pPr>
              <w:widowControl w:val="0"/>
              <w:numPr>
                <w:ilvl w:val="0"/>
                <w:numId w:val="269"/>
              </w:numPr>
              <w:spacing w:after="0"/>
              <w:rPr>
                <w:sz w:val="22"/>
                <w:szCs w:val="22"/>
              </w:rPr>
            </w:pPr>
            <w:r w:rsidRPr="006E61D4">
              <w:rPr>
                <w:sz w:val="22"/>
                <w:szCs w:val="22"/>
              </w:rPr>
              <w:t>Child is returned home.</w:t>
            </w:r>
          </w:p>
          <w:p w14:paraId="519B434F" w14:textId="77777777" w:rsidR="00B4113D" w:rsidRPr="006E61D4" w:rsidRDefault="00B4113D" w:rsidP="00B4113D">
            <w:pPr>
              <w:widowControl w:val="0"/>
              <w:numPr>
                <w:ilvl w:val="0"/>
                <w:numId w:val="269"/>
              </w:numPr>
              <w:spacing w:after="0"/>
              <w:rPr>
                <w:sz w:val="22"/>
                <w:szCs w:val="22"/>
              </w:rPr>
            </w:pPr>
            <w:r w:rsidRPr="006E61D4">
              <w:rPr>
                <w:sz w:val="22"/>
                <w:szCs w:val="22"/>
              </w:rPr>
              <w:t>Child is adopted or legal guardianship is completed.</w:t>
            </w:r>
          </w:p>
          <w:p w14:paraId="4C721E51" w14:textId="77777777" w:rsidR="00B4113D" w:rsidRPr="006E61D4" w:rsidRDefault="00B4113D" w:rsidP="00B4113D">
            <w:pPr>
              <w:widowControl w:val="0"/>
              <w:numPr>
                <w:ilvl w:val="0"/>
                <w:numId w:val="269"/>
              </w:numPr>
              <w:spacing w:after="0"/>
              <w:rPr>
                <w:sz w:val="22"/>
                <w:szCs w:val="22"/>
              </w:rPr>
            </w:pPr>
            <w:r w:rsidRPr="006E61D4">
              <w:rPr>
                <w:sz w:val="22"/>
                <w:szCs w:val="22"/>
              </w:rPr>
              <w:t>Foster family/biological family now has support system in place to provide the service.</w:t>
            </w:r>
          </w:p>
          <w:p w14:paraId="5101E37D"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Service can now be met appropriately through a </w:t>
            </w:r>
            <w:r w:rsidRPr="006E61D4">
              <w:rPr>
                <w:sz w:val="22"/>
                <w:szCs w:val="22"/>
              </w:rPr>
              <w:lastRenderedPageBreak/>
              <w:t>community resource.</w:t>
            </w:r>
          </w:p>
          <w:p w14:paraId="508118FC"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Youth was placed in DJS custody for detention/incarceration  </w:t>
            </w:r>
          </w:p>
        </w:tc>
      </w:tr>
      <w:tr w:rsidR="00B4113D" w:rsidRPr="006E61D4" w14:paraId="6B083275" w14:textId="77777777" w:rsidTr="00251A3E">
        <w:tc>
          <w:tcPr>
            <w:tcW w:w="2700" w:type="dxa"/>
            <w:vAlign w:val="center"/>
          </w:tcPr>
          <w:p w14:paraId="6FB4BC89" w14:textId="77777777" w:rsidR="00B4113D" w:rsidRPr="006E61D4" w:rsidRDefault="00B4113D" w:rsidP="00251A3E">
            <w:pPr>
              <w:widowControl w:val="0"/>
              <w:ind w:left="72"/>
              <w:rPr>
                <w:b/>
                <w:bCs/>
                <w:sz w:val="22"/>
                <w:szCs w:val="22"/>
              </w:rPr>
            </w:pPr>
            <w:r w:rsidRPr="006E61D4">
              <w:rPr>
                <w:b/>
                <w:bCs/>
                <w:sz w:val="22"/>
                <w:szCs w:val="22"/>
              </w:rPr>
              <w:lastRenderedPageBreak/>
              <w:t>Service Exclusions</w:t>
            </w:r>
          </w:p>
        </w:tc>
        <w:tc>
          <w:tcPr>
            <w:tcW w:w="6300" w:type="dxa"/>
          </w:tcPr>
          <w:p w14:paraId="03B1BB53" w14:textId="77777777" w:rsidR="00B4113D" w:rsidRPr="006E61D4" w:rsidRDefault="00B4113D" w:rsidP="00B4113D">
            <w:pPr>
              <w:widowControl w:val="0"/>
              <w:numPr>
                <w:ilvl w:val="0"/>
                <w:numId w:val="269"/>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546C13D3" w14:textId="77777777" w:rsidR="00B4113D" w:rsidRPr="006E61D4" w:rsidRDefault="00B4113D" w:rsidP="00B4113D">
            <w:pPr>
              <w:widowControl w:val="0"/>
              <w:numPr>
                <w:ilvl w:val="0"/>
                <w:numId w:val="269"/>
              </w:numPr>
              <w:spacing w:after="0"/>
              <w:rPr>
                <w:sz w:val="22"/>
                <w:szCs w:val="22"/>
              </w:rPr>
            </w:pPr>
            <w:r w:rsidRPr="006E61D4">
              <w:rPr>
                <w:sz w:val="22"/>
                <w:szCs w:val="22"/>
              </w:rPr>
              <w:t>Those receiving Waiver or ICF/MR services are not eligible for this service.</w:t>
            </w:r>
          </w:p>
          <w:p w14:paraId="51417A17" w14:textId="77777777" w:rsidR="00B4113D" w:rsidRPr="006E61D4" w:rsidRDefault="00B4113D" w:rsidP="00B4113D">
            <w:pPr>
              <w:widowControl w:val="0"/>
              <w:numPr>
                <w:ilvl w:val="0"/>
                <w:numId w:val="269"/>
              </w:numPr>
              <w:spacing w:after="0"/>
              <w:rPr>
                <w:sz w:val="22"/>
                <w:szCs w:val="22"/>
              </w:rPr>
            </w:pPr>
            <w:r w:rsidRPr="006E61D4">
              <w:rPr>
                <w:sz w:val="22"/>
                <w:szCs w:val="22"/>
              </w:rPr>
              <w:t>NEMT can be accessed.</w:t>
            </w:r>
          </w:p>
          <w:p w14:paraId="57F5A889" w14:textId="77777777" w:rsidR="00B4113D" w:rsidRPr="006E61D4" w:rsidRDefault="00B4113D" w:rsidP="00B4113D">
            <w:pPr>
              <w:widowControl w:val="0"/>
              <w:numPr>
                <w:ilvl w:val="0"/>
                <w:numId w:val="269"/>
              </w:numPr>
              <w:spacing w:after="0"/>
              <w:rPr>
                <w:sz w:val="22"/>
                <w:szCs w:val="22"/>
              </w:rPr>
            </w:pPr>
            <w:r w:rsidRPr="006E61D4">
              <w:rPr>
                <w:sz w:val="22"/>
                <w:szCs w:val="22"/>
              </w:rPr>
              <w:t>Excludes tolls, parking and waiting time</w:t>
            </w:r>
          </w:p>
          <w:p w14:paraId="064F63FE" w14:textId="77777777" w:rsidR="00B4113D" w:rsidRPr="006E61D4" w:rsidRDefault="00B4113D" w:rsidP="00B4113D">
            <w:pPr>
              <w:widowControl w:val="0"/>
              <w:numPr>
                <w:ilvl w:val="0"/>
                <w:numId w:val="269"/>
              </w:numPr>
              <w:spacing w:after="0"/>
              <w:rPr>
                <w:sz w:val="22"/>
                <w:szCs w:val="22"/>
              </w:rPr>
            </w:pPr>
            <w:r w:rsidRPr="006E61D4">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2EBBC10B" w14:textId="77777777" w:rsidR="00B4113D" w:rsidRPr="006E61D4" w:rsidRDefault="00B4113D" w:rsidP="00B4113D">
            <w:pPr>
              <w:widowControl w:val="0"/>
              <w:numPr>
                <w:ilvl w:val="0"/>
                <w:numId w:val="269"/>
              </w:numPr>
              <w:spacing w:after="0"/>
              <w:rPr>
                <w:sz w:val="22"/>
                <w:szCs w:val="22"/>
              </w:rPr>
            </w:pPr>
            <w:r w:rsidRPr="006E61D4">
              <w:rPr>
                <w:sz w:val="22"/>
                <w:szCs w:val="22"/>
              </w:rPr>
              <w:t>If more than one member of a case is being transported, bill under one FACTS client ID and note all present in documentation.</w:t>
            </w:r>
          </w:p>
          <w:p w14:paraId="73E99E8E" w14:textId="77777777" w:rsidR="00B4113D" w:rsidRPr="006E61D4" w:rsidRDefault="00B4113D" w:rsidP="00B4113D">
            <w:pPr>
              <w:numPr>
                <w:ilvl w:val="0"/>
                <w:numId w:val="269"/>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474AC70" w14:textId="77777777" w:rsidR="00B4113D" w:rsidRPr="006E61D4" w:rsidRDefault="00B4113D" w:rsidP="00251A3E">
            <w:pPr>
              <w:tabs>
                <w:tab w:val="left" w:pos="432"/>
              </w:tabs>
              <w:ind w:left="497"/>
              <w:rPr>
                <w:sz w:val="22"/>
                <w:szCs w:val="22"/>
              </w:rPr>
            </w:pPr>
          </w:p>
        </w:tc>
      </w:tr>
      <w:tr w:rsidR="00B4113D" w:rsidRPr="006E61D4" w14:paraId="2FBFA22D" w14:textId="77777777" w:rsidTr="00251A3E">
        <w:tc>
          <w:tcPr>
            <w:tcW w:w="2700" w:type="dxa"/>
            <w:vAlign w:val="center"/>
          </w:tcPr>
          <w:p w14:paraId="34849051" w14:textId="77777777" w:rsidR="00B4113D" w:rsidRPr="006E61D4" w:rsidRDefault="00B4113D" w:rsidP="00251A3E">
            <w:pPr>
              <w:widowControl w:val="0"/>
              <w:ind w:left="72"/>
              <w:rPr>
                <w:b/>
                <w:bCs/>
                <w:sz w:val="22"/>
                <w:szCs w:val="22"/>
              </w:rPr>
            </w:pPr>
            <w:r w:rsidRPr="006E61D4">
              <w:rPr>
                <w:b/>
                <w:bCs/>
                <w:sz w:val="22"/>
                <w:szCs w:val="22"/>
              </w:rPr>
              <w:t>Clinical Exclusions</w:t>
            </w:r>
          </w:p>
        </w:tc>
        <w:tc>
          <w:tcPr>
            <w:tcW w:w="6300" w:type="dxa"/>
          </w:tcPr>
          <w:p w14:paraId="5CA136C9" w14:textId="77777777" w:rsidR="00B4113D" w:rsidRPr="006E61D4" w:rsidRDefault="00B4113D" w:rsidP="00B4113D">
            <w:pPr>
              <w:widowControl w:val="0"/>
              <w:numPr>
                <w:ilvl w:val="0"/>
                <w:numId w:val="269"/>
              </w:numPr>
              <w:spacing w:after="0"/>
              <w:rPr>
                <w:sz w:val="22"/>
                <w:szCs w:val="22"/>
              </w:rPr>
            </w:pPr>
            <w:r w:rsidRPr="006E61D4">
              <w:rPr>
                <w:sz w:val="22"/>
                <w:szCs w:val="22"/>
              </w:rPr>
              <w:t>Severity of child’s issues precludes provision of services in this level of care.</w:t>
            </w:r>
          </w:p>
        </w:tc>
      </w:tr>
      <w:tr w:rsidR="00B4113D" w:rsidRPr="006E61D4" w14:paraId="03D00508" w14:textId="77777777" w:rsidTr="00251A3E">
        <w:tc>
          <w:tcPr>
            <w:tcW w:w="2700" w:type="dxa"/>
            <w:vAlign w:val="center"/>
          </w:tcPr>
          <w:p w14:paraId="65BD5410" w14:textId="77777777" w:rsidR="00B4113D" w:rsidRPr="006E61D4" w:rsidRDefault="00B4113D" w:rsidP="00251A3E">
            <w:pPr>
              <w:widowControl w:val="0"/>
              <w:rPr>
                <w:b/>
                <w:bCs/>
                <w:sz w:val="22"/>
                <w:szCs w:val="22"/>
              </w:rPr>
            </w:pPr>
            <w:r w:rsidRPr="006E61D4">
              <w:rPr>
                <w:b/>
                <w:bCs/>
                <w:sz w:val="22"/>
                <w:szCs w:val="22"/>
              </w:rPr>
              <w:t>Documentation</w:t>
            </w:r>
          </w:p>
        </w:tc>
        <w:tc>
          <w:tcPr>
            <w:tcW w:w="6300" w:type="dxa"/>
          </w:tcPr>
          <w:p w14:paraId="2B4EE11A" w14:textId="77777777" w:rsidR="00B4113D" w:rsidRPr="006E61D4" w:rsidRDefault="00B4113D" w:rsidP="00B4113D">
            <w:pPr>
              <w:widowControl w:val="0"/>
              <w:numPr>
                <w:ilvl w:val="0"/>
                <w:numId w:val="269"/>
              </w:numPr>
              <w:spacing w:after="0"/>
              <w:rPr>
                <w:sz w:val="22"/>
                <w:szCs w:val="22"/>
              </w:rPr>
            </w:pPr>
            <w:r w:rsidRPr="006E61D4">
              <w:rPr>
                <w:sz w:val="22"/>
                <w:szCs w:val="22"/>
              </w:rPr>
              <w:t>A copy of the referral</w:t>
            </w:r>
          </w:p>
          <w:p w14:paraId="0C1E5C85" w14:textId="77777777" w:rsidR="00B4113D" w:rsidRPr="006E61D4" w:rsidRDefault="00B4113D" w:rsidP="00B4113D">
            <w:pPr>
              <w:widowControl w:val="0"/>
              <w:numPr>
                <w:ilvl w:val="0"/>
                <w:numId w:val="269"/>
              </w:numPr>
              <w:spacing w:after="0"/>
              <w:rPr>
                <w:sz w:val="22"/>
                <w:szCs w:val="22"/>
              </w:rPr>
            </w:pPr>
            <w:r w:rsidRPr="006E61D4">
              <w:rPr>
                <w:sz w:val="22"/>
                <w:szCs w:val="22"/>
              </w:rPr>
              <w:t>A log of trips with date, miles and reason for trip.</w:t>
            </w:r>
          </w:p>
        </w:tc>
      </w:tr>
    </w:tbl>
    <w:p w14:paraId="5E5DA58C"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w:t>
      </w:r>
      <w:r w:rsidRPr="006E61D4">
        <w:rPr>
          <w:sz w:val="22"/>
          <w:szCs w:val="22"/>
        </w:rPr>
        <w:tab/>
      </w:r>
      <w:r w:rsidRPr="006E61D4">
        <w:rPr>
          <w:sz w:val="22"/>
          <w:szCs w:val="22"/>
        </w:rPr>
        <w:tab/>
      </w:r>
    </w:p>
    <w:p w14:paraId="49A4DB0D"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support group who has a driver’s license, insurance and has no history of legal offenses that may endanger those being transported. </w:t>
      </w:r>
    </w:p>
    <w:p w14:paraId="547470D7" w14:textId="77777777" w:rsidR="00B4113D" w:rsidRPr="006E61D4" w:rsidRDefault="00B4113D" w:rsidP="00B4113D">
      <w:pPr>
        <w:rPr>
          <w:sz w:val="22"/>
          <w:szCs w:val="22"/>
        </w:rPr>
      </w:pPr>
    </w:p>
    <w:p w14:paraId="1219D042" w14:textId="77777777" w:rsidR="00B4113D" w:rsidRPr="006E61D4" w:rsidRDefault="00B4113D" w:rsidP="00B4113D">
      <w:pPr>
        <w:rPr>
          <w:sz w:val="22"/>
          <w:szCs w:val="22"/>
        </w:rPr>
      </w:pPr>
      <w:r w:rsidRPr="006E61D4">
        <w:rPr>
          <w:sz w:val="22"/>
          <w:szCs w:val="22"/>
        </w:rPr>
        <w:lastRenderedPageBreak/>
        <w:t>Foster parents automatically eligible once they have been approved by the supervising agency. Specialized and Therapeutic Foster Agencies are responsible for submitting service requests to APS Healthcare and reimbursing their foster families</w:t>
      </w:r>
    </w:p>
    <w:p w14:paraId="035739E4" w14:textId="77777777" w:rsidR="00B4113D" w:rsidRPr="006E61D4" w:rsidRDefault="00B4113D" w:rsidP="00B4113D">
      <w:pPr>
        <w:rPr>
          <w:sz w:val="22"/>
          <w:szCs w:val="22"/>
        </w:rPr>
      </w:pPr>
    </w:p>
    <w:p w14:paraId="44547F00"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898EC0D" w14:textId="77777777" w:rsidR="00B4113D" w:rsidRPr="006E61D4" w:rsidRDefault="00B4113D" w:rsidP="00B4113D">
      <w:pPr>
        <w:rPr>
          <w:sz w:val="22"/>
          <w:szCs w:val="22"/>
        </w:rPr>
      </w:pPr>
      <w:r w:rsidRPr="006E61D4">
        <w:rPr>
          <w:sz w:val="22"/>
          <w:szCs w:val="22"/>
        </w:rPr>
        <w:br w:type="page"/>
      </w:r>
    </w:p>
    <w:p w14:paraId="1DA4B2C0" w14:textId="77777777" w:rsidR="00B4113D" w:rsidRPr="006E61D4" w:rsidRDefault="00B4113D" w:rsidP="007706E7">
      <w:pPr>
        <w:pStyle w:val="Heading2"/>
      </w:pPr>
      <w:bookmarkStart w:id="575" w:name="_Toc189465103"/>
      <w:bookmarkStart w:id="576" w:name="_Toc198452702"/>
      <w:bookmarkStart w:id="577" w:name="_Toc318186059"/>
      <w:bookmarkStart w:id="578" w:name="_Toc534728742"/>
      <w:r w:rsidRPr="006E61D4">
        <w:lastRenderedPageBreak/>
        <w:t>Private Transportation Two 230102</w:t>
      </w:r>
      <w:bookmarkEnd w:id="575"/>
      <w:bookmarkEnd w:id="576"/>
      <w:bookmarkEnd w:id="577"/>
      <w:bookmarkEnd w:id="578"/>
    </w:p>
    <w:p w14:paraId="526A2553" w14:textId="77777777" w:rsidR="00B4113D" w:rsidRPr="006E61D4" w:rsidRDefault="00B4113D" w:rsidP="00B4113D">
      <w:pPr>
        <w:rPr>
          <w:sz w:val="22"/>
          <w:szCs w:val="22"/>
        </w:rPr>
      </w:pPr>
    </w:p>
    <w:p w14:paraId="4D26B61F"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transportation of children related to visitation with parents. Those eligible for this service must be documented in the visitation plan completed by the DHHR worker and visitation must be explicitly documented on the DHHR child/family’s service plan.</w:t>
      </w:r>
    </w:p>
    <w:p w14:paraId="61259C5A" w14:textId="77777777" w:rsidR="00B4113D" w:rsidRPr="006E61D4" w:rsidRDefault="00B4113D" w:rsidP="00B4113D">
      <w:pPr>
        <w:jc w:val="both"/>
        <w:rPr>
          <w:sz w:val="22"/>
          <w:szCs w:val="22"/>
        </w:rPr>
      </w:pPr>
    </w:p>
    <w:p w14:paraId="7AEC0168"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4AFEF562" w14:textId="77777777" w:rsidR="00B4113D" w:rsidRPr="006E61D4" w:rsidRDefault="00B4113D" w:rsidP="00B4113D">
      <w:pPr>
        <w:jc w:val="both"/>
        <w:rPr>
          <w:sz w:val="22"/>
          <w:szCs w:val="22"/>
        </w:rPr>
      </w:pPr>
    </w:p>
    <w:p w14:paraId="32187B28"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70397D1A" w14:textId="77777777" w:rsidR="00B4113D" w:rsidRPr="006E61D4" w:rsidRDefault="00B4113D" w:rsidP="00B4113D">
      <w:pPr>
        <w:jc w:val="both"/>
        <w:rPr>
          <w:sz w:val="22"/>
          <w:szCs w:val="22"/>
        </w:rPr>
      </w:pPr>
    </w:p>
    <w:p w14:paraId="68814AE6"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3234E85"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682C8DF9" w14:textId="77777777" w:rsidTr="00251A3E">
        <w:tc>
          <w:tcPr>
            <w:tcW w:w="2520" w:type="dxa"/>
            <w:vAlign w:val="center"/>
          </w:tcPr>
          <w:p w14:paraId="3C880C8C"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4A563498"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0ED5D507" w14:textId="77777777" w:rsidTr="00251A3E">
        <w:tc>
          <w:tcPr>
            <w:tcW w:w="2520" w:type="dxa"/>
            <w:vAlign w:val="center"/>
          </w:tcPr>
          <w:p w14:paraId="104F72BC"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52F151A4"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68B4ECCC" w14:textId="77777777" w:rsidTr="00251A3E">
        <w:tc>
          <w:tcPr>
            <w:tcW w:w="2520" w:type="dxa"/>
            <w:vAlign w:val="center"/>
          </w:tcPr>
          <w:p w14:paraId="3C5A15DB"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670541C1" w14:textId="77777777" w:rsidR="00B4113D" w:rsidRPr="006E61D4" w:rsidRDefault="00B4113D" w:rsidP="00251A3E">
            <w:pPr>
              <w:widowControl w:val="0"/>
              <w:rPr>
                <w:sz w:val="22"/>
                <w:szCs w:val="22"/>
              </w:rPr>
            </w:pPr>
            <w:r w:rsidRPr="006E61D4">
              <w:rPr>
                <w:sz w:val="22"/>
                <w:szCs w:val="22"/>
              </w:rPr>
              <w:t>92 days</w:t>
            </w:r>
          </w:p>
          <w:p w14:paraId="4FB88917" w14:textId="77777777" w:rsidR="00B4113D" w:rsidRPr="006E61D4" w:rsidRDefault="00B4113D" w:rsidP="00251A3E">
            <w:pPr>
              <w:widowControl w:val="0"/>
              <w:rPr>
                <w:sz w:val="22"/>
                <w:szCs w:val="22"/>
              </w:rPr>
            </w:pPr>
            <w:r w:rsidRPr="006E61D4">
              <w:rPr>
                <w:sz w:val="22"/>
                <w:szCs w:val="22"/>
              </w:rPr>
              <w:t>Unit = one mile</w:t>
            </w:r>
          </w:p>
          <w:p w14:paraId="75701A7C" w14:textId="77777777" w:rsidR="00B4113D" w:rsidRPr="006E61D4" w:rsidRDefault="00B4113D" w:rsidP="00251A3E">
            <w:pPr>
              <w:widowControl w:val="0"/>
              <w:rPr>
                <w:sz w:val="22"/>
                <w:szCs w:val="22"/>
              </w:rPr>
            </w:pPr>
            <w:r w:rsidRPr="006E61D4">
              <w:rPr>
                <w:sz w:val="22"/>
                <w:szCs w:val="22"/>
              </w:rPr>
              <w:lastRenderedPageBreak/>
              <w:t>Registration Only</w:t>
            </w:r>
          </w:p>
        </w:tc>
      </w:tr>
      <w:tr w:rsidR="00B4113D" w:rsidRPr="006E61D4" w14:paraId="19729C35" w14:textId="77777777" w:rsidTr="00251A3E">
        <w:tc>
          <w:tcPr>
            <w:tcW w:w="2520" w:type="dxa"/>
            <w:vAlign w:val="center"/>
          </w:tcPr>
          <w:p w14:paraId="7FED41B8"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6480" w:type="dxa"/>
          </w:tcPr>
          <w:p w14:paraId="4BFF3A76" w14:textId="77777777" w:rsidR="00B4113D" w:rsidRPr="006E61D4" w:rsidRDefault="00B4113D" w:rsidP="00251A3E">
            <w:pPr>
              <w:widowControl w:val="0"/>
              <w:rPr>
                <w:sz w:val="22"/>
                <w:szCs w:val="22"/>
              </w:rPr>
            </w:pPr>
            <w:r w:rsidRPr="006E61D4">
              <w:rPr>
                <w:sz w:val="22"/>
                <w:szCs w:val="22"/>
              </w:rPr>
              <w:t>4</w:t>
            </w:r>
          </w:p>
        </w:tc>
      </w:tr>
      <w:tr w:rsidR="00B4113D" w:rsidRPr="006E61D4" w14:paraId="77194345" w14:textId="77777777" w:rsidTr="00251A3E">
        <w:trPr>
          <w:trHeight w:val="2672"/>
        </w:trPr>
        <w:tc>
          <w:tcPr>
            <w:tcW w:w="2520" w:type="dxa"/>
            <w:vAlign w:val="center"/>
          </w:tcPr>
          <w:p w14:paraId="5CDF60D6" w14:textId="77777777" w:rsidR="00B4113D" w:rsidRPr="006E61D4" w:rsidRDefault="00B4113D" w:rsidP="00251A3E">
            <w:pPr>
              <w:widowControl w:val="0"/>
              <w:rPr>
                <w:b/>
                <w:bCs/>
                <w:sz w:val="22"/>
                <w:szCs w:val="22"/>
              </w:rPr>
            </w:pPr>
            <w:r w:rsidRPr="006E61D4">
              <w:rPr>
                <w:b/>
                <w:bCs/>
                <w:sz w:val="22"/>
                <w:szCs w:val="22"/>
              </w:rPr>
              <w:t>Admission Criteria</w:t>
            </w:r>
          </w:p>
          <w:p w14:paraId="0092EBCE" w14:textId="77777777" w:rsidR="00B4113D" w:rsidRPr="006E61D4" w:rsidRDefault="00B4113D" w:rsidP="00251A3E">
            <w:pPr>
              <w:widowControl w:val="0"/>
              <w:rPr>
                <w:b/>
                <w:bCs/>
                <w:sz w:val="22"/>
                <w:szCs w:val="22"/>
              </w:rPr>
            </w:pPr>
          </w:p>
        </w:tc>
        <w:tc>
          <w:tcPr>
            <w:tcW w:w="6480" w:type="dxa"/>
          </w:tcPr>
          <w:p w14:paraId="1F6CED31"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Permanency plan must indicate reunification or there must be a court order mandating visitation. </w:t>
            </w:r>
          </w:p>
          <w:p w14:paraId="30D442DA"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Documentation of the biological family’s /foster family’s inability to provide this service and the subsequent reason must be in the consumer’s record. </w:t>
            </w:r>
          </w:p>
          <w:p w14:paraId="5A156033"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Documentation in the record that other sources, such as the family support system, public transportation, have been explored/exhausted. </w:t>
            </w:r>
          </w:p>
          <w:p w14:paraId="0118732A"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Service plan originated by DHHR must document the need for this service. </w:t>
            </w:r>
          </w:p>
          <w:p w14:paraId="2206B9F9" w14:textId="77777777" w:rsidR="00B4113D" w:rsidRPr="006E61D4" w:rsidRDefault="00B4113D" w:rsidP="00B4113D">
            <w:pPr>
              <w:widowControl w:val="0"/>
              <w:numPr>
                <w:ilvl w:val="0"/>
                <w:numId w:val="269"/>
              </w:numPr>
              <w:spacing w:after="0"/>
              <w:rPr>
                <w:sz w:val="22"/>
                <w:szCs w:val="22"/>
              </w:rPr>
            </w:pPr>
            <w:r w:rsidRPr="006E61D4">
              <w:rPr>
                <w:sz w:val="22"/>
                <w:szCs w:val="22"/>
              </w:rPr>
              <w:t>MDT must recommend this service.</w:t>
            </w:r>
          </w:p>
        </w:tc>
      </w:tr>
      <w:tr w:rsidR="00B4113D" w:rsidRPr="006E61D4" w14:paraId="0DAB4191" w14:textId="77777777" w:rsidTr="00251A3E">
        <w:trPr>
          <w:trHeight w:val="3122"/>
        </w:trPr>
        <w:tc>
          <w:tcPr>
            <w:tcW w:w="2520" w:type="dxa"/>
            <w:vAlign w:val="center"/>
          </w:tcPr>
          <w:p w14:paraId="1F36B427" w14:textId="77777777" w:rsidR="00B4113D" w:rsidRPr="006E61D4" w:rsidRDefault="00B4113D" w:rsidP="00251A3E">
            <w:pPr>
              <w:widowControl w:val="0"/>
              <w:rPr>
                <w:spacing w:val="-5"/>
                <w:sz w:val="22"/>
                <w:szCs w:val="22"/>
              </w:rPr>
            </w:pPr>
            <w:r w:rsidRPr="006E61D4">
              <w:rPr>
                <w:b/>
                <w:bCs/>
                <w:sz w:val="22"/>
                <w:szCs w:val="22"/>
              </w:rPr>
              <w:t>Continuing Stay Criteria</w:t>
            </w:r>
          </w:p>
        </w:tc>
        <w:tc>
          <w:tcPr>
            <w:tcW w:w="6480" w:type="dxa"/>
          </w:tcPr>
          <w:p w14:paraId="10AA04A0" w14:textId="77777777" w:rsidR="00B4113D" w:rsidRPr="006E61D4" w:rsidRDefault="00B4113D" w:rsidP="00B4113D">
            <w:pPr>
              <w:widowControl w:val="0"/>
              <w:numPr>
                <w:ilvl w:val="0"/>
                <w:numId w:val="269"/>
              </w:numPr>
              <w:spacing w:after="0"/>
              <w:rPr>
                <w:sz w:val="22"/>
                <w:szCs w:val="22"/>
              </w:rPr>
            </w:pPr>
            <w:r w:rsidRPr="006E61D4">
              <w:rPr>
                <w:sz w:val="22"/>
                <w:szCs w:val="22"/>
              </w:rPr>
              <w:t>Progress toward accessing transportation has been noted, but family of origin still does not have a reliable means of transportation.</w:t>
            </w:r>
          </w:p>
          <w:p w14:paraId="65803A66" w14:textId="77777777" w:rsidR="00B4113D" w:rsidRPr="006E61D4" w:rsidRDefault="00B4113D" w:rsidP="00B4113D">
            <w:pPr>
              <w:widowControl w:val="0"/>
              <w:numPr>
                <w:ilvl w:val="0"/>
                <w:numId w:val="269"/>
              </w:numPr>
              <w:spacing w:after="0"/>
              <w:rPr>
                <w:sz w:val="22"/>
                <w:szCs w:val="22"/>
              </w:rPr>
            </w:pPr>
            <w:r w:rsidRPr="006E61D4">
              <w:rPr>
                <w:sz w:val="22"/>
                <w:szCs w:val="22"/>
              </w:rPr>
              <w:t>The family of origin/ foster family is still financially unable to meet the transportation needs, but does not qualify for any type of financial assistance related to transportation.</w:t>
            </w:r>
          </w:p>
          <w:p w14:paraId="034D57D0" w14:textId="77777777" w:rsidR="00B4113D" w:rsidRPr="006E61D4" w:rsidRDefault="00B4113D" w:rsidP="00B4113D">
            <w:pPr>
              <w:widowControl w:val="0"/>
              <w:numPr>
                <w:ilvl w:val="0"/>
                <w:numId w:val="269"/>
              </w:numPr>
              <w:spacing w:after="0"/>
              <w:rPr>
                <w:sz w:val="22"/>
                <w:szCs w:val="22"/>
              </w:rPr>
            </w:pPr>
            <w:r w:rsidRPr="006E61D4">
              <w:rPr>
                <w:sz w:val="22"/>
                <w:szCs w:val="22"/>
              </w:rPr>
              <w:t>Family of origin/foster family continues to explore social support system members to provide the service.</w:t>
            </w:r>
          </w:p>
          <w:p w14:paraId="492E8A99" w14:textId="77777777" w:rsidR="00B4113D" w:rsidRPr="006E61D4" w:rsidRDefault="00B4113D" w:rsidP="00B4113D">
            <w:pPr>
              <w:widowControl w:val="0"/>
              <w:numPr>
                <w:ilvl w:val="0"/>
                <w:numId w:val="269"/>
              </w:numPr>
              <w:spacing w:after="0"/>
              <w:rPr>
                <w:sz w:val="22"/>
                <w:szCs w:val="22"/>
              </w:rPr>
            </w:pPr>
            <w:r w:rsidRPr="006E61D4">
              <w:rPr>
                <w:sz w:val="22"/>
                <w:szCs w:val="22"/>
              </w:rPr>
              <w:t>MDT recommends the service continue.</w:t>
            </w:r>
          </w:p>
          <w:p w14:paraId="1987E6BB" w14:textId="77777777" w:rsidR="00B4113D" w:rsidRPr="006E61D4" w:rsidRDefault="00B4113D" w:rsidP="00B4113D">
            <w:pPr>
              <w:widowControl w:val="0"/>
              <w:numPr>
                <w:ilvl w:val="0"/>
                <w:numId w:val="269"/>
              </w:numPr>
              <w:spacing w:after="0"/>
              <w:rPr>
                <w:spacing w:val="-5"/>
                <w:sz w:val="22"/>
                <w:szCs w:val="22"/>
              </w:rPr>
            </w:pPr>
            <w:r w:rsidRPr="006E61D4">
              <w:rPr>
                <w:sz w:val="22"/>
                <w:szCs w:val="22"/>
              </w:rPr>
              <w:t>Permanency plan remains reunification or there is a court order mandating visitation.</w:t>
            </w:r>
          </w:p>
        </w:tc>
      </w:tr>
      <w:tr w:rsidR="00B4113D" w:rsidRPr="006E61D4" w14:paraId="1C88DDE4" w14:textId="77777777" w:rsidTr="00251A3E">
        <w:tc>
          <w:tcPr>
            <w:tcW w:w="2520" w:type="dxa"/>
            <w:vAlign w:val="center"/>
          </w:tcPr>
          <w:p w14:paraId="7DFF22E6" w14:textId="77777777" w:rsidR="00B4113D" w:rsidRPr="006E61D4" w:rsidRDefault="00B4113D" w:rsidP="00251A3E">
            <w:pPr>
              <w:widowControl w:val="0"/>
              <w:rPr>
                <w:b/>
                <w:bCs/>
                <w:sz w:val="22"/>
                <w:szCs w:val="22"/>
              </w:rPr>
            </w:pPr>
            <w:r w:rsidRPr="006E61D4">
              <w:rPr>
                <w:b/>
                <w:bCs/>
                <w:sz w:val="22"/>
                <w:szCs w:val="22"/>
              </w:rPr>
              <w:t>Discharge Criteria</w:t>
            </w:r>
          </w:p>
          <w:p w14:paraId="3FEADFD8" w14:textId="77777777" w:rsidR="00B4113D" w:rsidRPr="006E61D4" w:rsidRDefault="00B4113D" w:rsidP="00251A3E">
            <w:pPr>
              <w:widowControl w:val="0"/>
              <w:ind w:left="72"/>
              <w:jc w:val="both"/>
              <w:rPr>
                <w:b/>
                <w:bCs/>
                <w:spacing w:val="-5"/>
                <w:sz w:val="22"/>
                <w:szCs w:val="22"/>
              </w:rPr>
            </w:pPr>
            <w:r w:rsidRPr="006E61D4">
              <w:rPr>
                <w:b/>
                <w:bCs/>
                <w:sz w:val="22"/>
                <w:szCs w:val="22"/>
              </w:rPr>
              <w:t>(Any element may result in discharge or transfer)</w:t>
            </w:r>
          </w:p>
        </w:tc>
        <w:tc>
          <w:tcPr>
            <w:tcW w:w="6480" w:type="dxa"/>
          </w:tcPr>
          <w:p w14:paraId="309A38E9" w14:textId="77777777" w:rsidR="00B4113D" w:rsidRPr="006E61D4" w:rsidRDefault="00B4113D" w:rsidP="00B4113D">
            <w:pPr>
              <w:widowControl w:val="0"/>
              <w:numPr>
                <w:ilvl w:val="0"/>
                <w:numId w:val="269"/>
              </w:numPr>
              <w:spacing w:after="0"/>
              <w:rPr>
                <w:sz w:val="22"/>
                <w:szCs w:val="22"/>
              </w:rPr>
            </w:pPr>
            <w:r w:rsidRPr="006E61D4">
              <w:rPr>
                <w:sz w:val="22"/>
                <w:szCs w:val="22"/>
              </w:rPr>
              <w:t>Goals and objectives have been met substantially.</w:t>
            </w:r>
          </w:p>
          <w:p w14:paraId="27861B83" w14:textId="77777777" w:rsidR="00B4113D" w:rsidRPr="006E61D4" w:rsidRDefault="00B4113D" w:rsidP="00B4113D">
            <w:pPr>
              <w:widowControl w:val="0"/>
              <w:numPr>
                <w:ilvl w:val="0"/>
                <w:numId w:val="269"/>
              </w:numPr>
              <w:spacing w:after="0"/>
              <w:rPr>
                <w:sz w:val="22"/>
                <w:szCs w:val="22"/>
              </w:rPr>
            </w:pPr>
            <w:r w:rsidRPr="006E61D4">
              <w:rPr>
                <w:sz w:val="22"/>
                <w:szCs w:val="22"/>
              </w:rPr>
              <w:t>Child’s case is closed.</w:t>
            </w:r>
          </w:p>
          <w:p w14:paraId="5EDA3466" w14:textId="77777777" w:rsidR="00B4113D" w:rsidRPr="006E61D4" w:rsidRDefault="00B4113D" w:rsidP="00B4113D">
            <w:pPr>
              <w:widowControl w:val="0"/>
              <w:numPr>
                <w:ilvl w:val="0"/>
                <w:numId w:val="269"/>
              </w:numPr>
              <w:spacing w:after="0"/>
              <w:rPr>
                <w:sz w:val="22"/>
                <w:szCs w:val="22"/>
              </w:rPr>
            </w:pPr>
            <w:r w:rsidRPr="006E61D4">
              <w:rPr>
                <w:sz w:val="22"/>
                <w:szCs w:val="22"/>
              </w:rPr>
              <w:t>Child achieves permanency.</w:t>
            </w:r>
          </w:p>
          <w:p w14:paraId="741915A7" w14:textId="77777777" w:rsidR="00B4113D" w:rsidRPr="006E61D4" w:rsidRDefault="00B4113D" w:rsidP="00B4113D">
            <w:pPr>
              <w:widowControl w:val="0"/>
              <w:numPr>
                <w:ilvl w:val="0"/>
                <w:numId w:val="269"/>
              </w:numPr>
              <w:spacing w:after="0"/>
              <w:rPr>
                <w:sz w:val="22"/>
                <w:szCs w:val="22"/>
              </w:rPr>
            </w:pPr>
            <w:r w:rsidRPr="006E61D4">
              <w:rPr>
                <w:sz w:val="22"/>
                <w:szCs w:val="22"/>
              </w:rPr>
              <w:t>Family of origin/foster family now has support system in place to provide the service.</w:t>
            </w:r>
          </w:p>
          <w:p w14:paraId="01609764" w14:textId="77777777" w:rsidR="00B4113D" w:rsidRPr="006E61D4" w:rsidRDefault="00B4113D" w:rsidP="00B4113D">
            <w:pPr>
              <w:widowControl w:val="0"/>
              <w:numPr>
                <w:ilvl w:val="0"/>
                <w:numId w:val="269"/>
              </w:numPr>
              <w:spacing w:after="0"/>
              <w:rPr>
                <w:sz w:val="22"/>
                <w:szCs w:val="22"/>
              </w:rPr>
            </w:pPr>
            <w:r w:rsidRPr="006E61D4">
              <w:rPr>
                <w:sz w:val="22"/>
                <w:szCs w:val="22"/>
              </w:rPr>
              <w:t>Service can now be met appropriately through a community resource.</w:t>
            </w:r>
          </w:p>
          <w:p w14:paraId="719C8435" w14:textId="77777777" w:rsidR="00B4113D" w:rsidRPr="006E61D4" w:rsidRDefault="00B4113D" w:rsidP="00B4113D">
            <w:pPr>
              <w:widowControl w:val="0"/>
              <w:numPr>
                <w:ilvl w:val="0"/>
                <w:numId w:val="269"/>
              </w:numPr>
              <w:spacing w:after="0"/>
              <w:rPr>
                <w:spacing w:val="-5"/>
                <w:sz w:val="22"/>
                <w:szCs w:val="22"/>
              </w:rPr>
            </w:pPr>
            <w:r w:rsidRPr="006E61D4">
              <w:rPr>
                <w:sz w:val="22"/>
                <w:szCs w:val="22"/>
              </w:rPr>
              <w:t xml:space="preserve">Youth was placed in DJS custody for detention/incarceration  </w:t>
            </w:r>
          </w:p>
        </w:tc>
      </w:tr>
      <w:tr w:rsidR="00B4113D" w:rsidRPr="006E61D4" w14:paraId="7E065A6A" w14:textId="77777777" w:rsidTr="00251A3E">
        <w:trPr>
          <w:trHeight w:val="647"/>
        </w:trPr>
        <w:tc>
          <w:tcPr>
            <w:tcW w:w="2520" w:type="dxa"/>
            <w:vAlign w:val="center"/>
          </w:tcPr>
          <w:p w14:paraId="49B543C7" w14:textId="77777777" w:rsidR="00B4113D" w:rsidRPr="006E61D4" w:rsidRDefault="00B4113D" w:rsidP="00251A3E">
            <w:pPr>
              <w:pageBreakBefore/>
              <w:ind w:left="668" w:hanging="360"/>
              <w:rPr>
                <w:b/>
                <w:bCs/>
                <w:spacing w:val="-5"/>
                <w:sz w:val="22"/>
                <w:szCs w:val="22"/>
              </w:rPr>
            </w:pPr>
            <w:r w:rsidRPr="006E61D4">
              <w:rPr>
                <w:b/>
                <w:bCs/>
                <w:sz w:val="22"/>
                <w:szCs w:val="22"/>
              </w:rPr>
              <w:lastRenderedPageBreak/>
              <w:t>Service Exclusions</w:t>
            </w:r>
          </w:p>
        </w:tc>
        <w:tc>
          <w:tcPr>
            <w:tcW w:w="6480" w:type="dxa"/>
          </w:tcPr>
          <w:p w14:paraId="49F5FBDD" w14:textId="77777777" w:rsidR="00B4113D" w:rsidRPr="006E61D4" w:rsidRDefault="00B4113D" w:rsidP="00B4113D">
            <w:pPr>
              <w:widowControl w:val="0"/>
              <w:numPr>
                <w:ilvl w:val="0"/>
                <w:numId w:val="269"/>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7CCC2D91" w14:textId="77777777" w:rsidR="00B4113D" w:rsidRPr="006E61D4" w:rsidRDefault="00B4113D" w:rsidP="00B4113D">
            <w:pPr>
              <w:widowControl w:val="0"/>
              <w:numPr>
                <w:ilvl w:val="0"/>
                <w:numId w:val="269"/>
              </w:numPr>
              <w:spacing w:after="0"/>
              <w:rPr>
                <w:sz w:val="22"/>
                <w:szCs w:val="22"/>
              </w:rPr>
            </w:pPr>
            <w:r w:rsidRPr="006E61D4">
              <w:rPr>
                <w:sz w:val="22"/>
                <w:szCs w:val="22"/>
              </w:rPr>
              <w:t>Those receiving Waiver or ICF/MR services are not eligible for this service.</w:t>
            </w:r>
          </w:p>
          <w:p w14:paraId="3FFCFD2D" w14:textId="77777777" w:rsidR="00B4113D" w:rsidRPr="006E61D4" w:rsidRDefault="00B4113D" w:rsidP="00B4113D">
            <w:pPr>
              <w:widowControl w:val="0"/>
              <w:numPr>
                <w:ilvl w:val="0"/>
                <w:numId w:val="269"/>
              </w:numPr>
              <w:spacing w:after="0"/>
              <w:rPr>
                <w:sz w:val="22"/>
                <w:szCs w:val="22"/>
              </w:rPr>
            </w:pPr>
            <w:r w:rsidRPr="006E61D4">
              <w:rPr>
                <w:sz w:val="22"/>
                <w:szCs w:val="22"/>
              </w:rPr>
              <w:t>Excludes tolls, parking and waiting time</w:t>
            </w:r>
          </w:p>
          <w:p w14:paraId="67897798" w14:textId="77777777" w:rsidR="00B4113D" w:rsidRPr="006E61D4" w:rsidRDefault="00B4113D" w:rsidP="00B4113D">
            <w:pPr>
              <w:widowControl w:val="0"/>
              <w:numPr>
                <w:ilvl w:val="0"/>
                <w:numId w:val="269"/>
              </w:numPr>
              <w:spacing w:after="0"/>
              <w:rPr>
                <w:sz w:val="22"/>
                <w:szCs w:val="22"/>
              </w:rPr>
            </w:pPr>
            <w:r w:rsidRPr="006E61D4">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1FBDF0AA" w14:textId="77777777" w:rsidR="00B4113D" w:rsidRPr="006E61D4" w:rsidRDefault="00B4113D" w:rsidP="00B4113D">
            <w:pPr>
              <w:widowControl w:val="0"/>
              <w:numPr>
                <w:ilvl w:val="0"/>
                <w:numId w:val="269"/>
              </w:numPr>
              <w:spacing w:after="0"/>
              <w:rPr>
                <w:sz w:val="22"/>
                <w:szCs w:val="22"/>
              </w:rPr>
            </w:pPr>
            <w:r w:rsidRPr="006E61D4">
              <w:rPr>
                <w:sz w:val="22"/>
                <w:szCs w:val="22"/>
              </w:rPr>
              <w:t>If more than one member of a case is being transported, bill under one FACTS Case ID and note all present in documentation.</w:t>
            </w:r>
          </w:p>
          <w:p w14:paraId="54C6798E" w14:textId="77777777" w:rsidR="00B4113D" w:rsidRPr="006E61D4" w:rsidRDefault="00B4113D" w:rsidP="00B4113D">
            <w:pPr>
              <w:numPr>
                <w:ilvl w:val="0"/>
                <w:numId w:val="269"/>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D322795" w14:textId="77777777" w:rsidR="00B4113D" w:rsidRPr="006E61D4" w:rsidRDefault="00B4113D" w:rsidP="00251A3E">
            <w:pPr>
              <w:widowControl w:val="0"/>
              <w:ind w:left="668"/>
              <w:rPr>
                <w:sz w:val="22"/>
                <w:szCs w:val="22"/>
              </w:rPr>
            </w:pPr>
          </w:p>
          <w:p w14:paraId="682567A7" w14:textId="77777777" w:rsidR="00B4113D" w:rsidRPr="006E61D4" w:rsidRDefault="00B4113D" w:rsidP="00251A3E">
            <w:pPr>
              <w:ind w:left="308"/>
              <w:rPr>
                <w:sz w:val="22"/>
                <w:szCs w:val="22"/>
              </w:rPr>
            </w:pPr>
          </w:p>
        </w:tc>
      </w:tr>
      <w:tr w:rsidR="00B4113D" w:rsidRPr="006E61D4" w14:paraId="1BC57D5D" w14:textId="77777777" w:rsidTr="00251A3E">
        <w:tc>
          <w:tcPr>
            <w:tcW w:w="2520" w:type="dxa"/>
            <w:vAlign w:val="center"/>
          </w:tcPr>
          <w:p w14:paraId="54C79229"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073F2044" w14:textId="77777777" w:rsidR="00B4113D" w:rsidRPr="006E61D4" w:rsidRDefault="00B4113D" w:rsidP="00B4113D">
            <w:pPr>
              <w:widowControl w:val="0"/>
              <w:numPr>
                <w:ilvl w:val="0"/>
                <w:numId w:val="269"/>
              </w:numPr>
              <w:spacing w:after="0"/>
              <w:rPr>
                <w:sz w:val="22"/>
                <w:szCs w:val="22"/>
              </w:rPr>
            </w:pPr>
            <w:r w:rsidRPr="006E61D4">
              <w:rPr>
                <w:sz w:val="22"/>
                <w:szCs w:val="22"/>
              </w:rPr>
              <w:t>Severity of child’s issues precludes provision of services in this level of care.</w:t>
            </w:r>
          </w:p>
        </w:tc>
      </w:tr>
      <w:tr w:rsidR="00B4113D" w:rsidRPr="006E61D4" w14:paraId="565742AD" w14:textId="77777777" w:rsidTr="00251A3E">
        <w:tc>
          <w:tcPr>
            <w:tcW w:w="2520" w:type="dxa"/>
            <w:vAlign w:val="center"/>
          </w:tcPr>
          <w:p w14:paraId="02671628"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47C9A6F1" w14:textId="77777777" w:rsidR="00B4113D" w:rsidRPr="006E61D4" w:rsidRDefault="00B4113D" w:rsidP="00B4113D">
            <w:pPr>
              <w:widowControl w:val="0"/>
              <w:numPr>
                <w:ilvl w:val="0"/>
                <w:numId w:val="269"/>
              </w:numPr>
              <w:spacing w:after="0"/>
              <w:rPr>
                <w:sz w:val="22"/>
                <w:szCs w:val="22"/>
              </w:rPr>
            </w:pPr>
            <w:r w:rsidRPr="006E61D4">
              <w:rPr>
                <w:sz w:val="22"/>
                <w:szCs w:val="22"/>
              </w:rPr>
              <w:t>A copy of the referral</w:t>
            </w:r>
          </w:p>
          <w:p w14:paraId="1E163E0D" w14:textId="77777777" w:rsidR="00B4113D" w:rsidRPr="006E61D4" w:rsidRDefault="00B4113D" w:rsidP="00B4113D">
            <w:pPr>
              <w:widowControl w:val="0"/>
              <w:numPr>
                <w:ilvl w:val="0"/>
                <w:numId w:val="269"/>
              </w:numPr>
              <w:spacing w:after="0"/>
              <w:rPr>
                <w:sz w:val="22"/>
                <w:szCs w:val="22"/>
              </w:rPr>
            </w:pPr>
            <w:r w:rsidRPr="006E61D4">
              <w:rPr>
                <w:sz w:val="22"/>
                <w:szCs w:val="22"/>
              </w:rPr>
              <w:t>A log of trips with date, miles and reason for trip</w:t>
            </w:r>
          </w:p>
        </w:tc>
      </w:tr>
    </w:tbl>
    <w:p w14:paraId="6CA5CB66" w14:textId="77777777" w:rsidR="00B4113D" w:rsidRPr="006E61D4" w:rsidRDefault="00B4113D" w:rsidP="00B4113D">
      <w:pPr>
        <w:widowControl w:val="0"/>
        <w:tabs>
          <w:tab w:val="left" w:pos="2520"/>
          <w:tab w:val="left" w:pos="2700"/>
        </w:tabs>
        <w:jc w:val="both"/>
        <w:rPr>
          <w:sz w:val="22"/>
          <w:szCs w:val="22"/>
        </w:rPr>
      </w:pPr>
      <w:r w:rsidRPr="006E61D4">
        <w:rPr>
          <w:b/>
          <w:sz w:val="22"/>
          <w:szCs w:val="22"/>
        </w:rPr>
        <w:t>Additional Service Criteria</w:t>
      </w:r>
      <w:r w:rsidRPr="006E61D4">
        <w:rPr>
          <w:sz w:val="22"/>
          <w:szCs w:val="22"/>
        </w:rPr>
        <w:t>:</w:t>
      </w:r>
      <w:r w:rsidRPr="006E61D4">
        <w:rPr>
          <w:sz w:val="22"/>
          <w:szCs w:val="22"/>
        </w:rPr>
        <w:tab/>
      </w:r>
    </w:p>
    <w:p w14:paraId="2F78FF1E"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member of their family’s support group who has a driver’s license, insurance and has no history of legal offenses that may endanger those being transported. </w:t>
      </w:r>
    </w:p>
    <w:p w14:paraId="4FDFED80" w14:textId="77777777" w:rsidR="00B4113D" w:rsidRPr="006E61D4" w:rsidRDefault="00B4113D" w:rsidP="00B4113D">
      <w:pPr>
        <w:widowControl w:val="0"/>
        <w:tabs>
          <w:tab w:val="left" w:pos="540"/>
          <w:tab w:val="left" w:pos="2520"/>
        </w:tabs>
        <w:jc w:val="both"/>
        <w:rPr>
          <w:sz w:val="22"/>
          <w:szCs w:val="22"/>
        </w:rPr>
      </w:pPr>
    </w:p>
    <w:p w14:paraId="5CA72BE7" w14:textId="77777777" w:rsidR="00B4113D" w:rsidRPr="006E61D4" w:rsidRDefault="00B4113D" w:rsidP="00B4113D">
      <w:pPr>
        <w:rPr>
          <w:sz w:val="22"/>
          <w:szCs w:val="22"/>
        </w:rPr>
      </w:pPr>
      <w:r w:rsidRPr="006E61D4">
        <w:rPr>
          <w:sz w:val="22"/>
          <w:szCs w:val="22"/>
        </w:rPr>
        <w:t>Foster parents automatically eligible once they have been approved by the supervising agency</w:t>
      </w:r>
    </w:p>
    <w:p w14:paraId="144C260C" w14:textId="77777777" w:rsidR="00B4113D" w:rsidRPr="006E61D4" w:rsidRDefault="00B4113D" w:rsidP="00B4113D">
      <w:pPr>
        <w:rPr>
          <w:sz w:val="22"/>
          <w:szCs w:val="22"/>
        </w:rPr>
      </w:pPr>
    </w:p>
    <w:p w14:paraId="485C47C4" w14:textId="77777777" w:rsidR="00B4113D" w:rsidRPr="006E61D4" w:rsidRDefault="00B4113D" w:rsidP="00B4113D">
      <w:pPr>
        <w:widowControl w:val="0"/>
        <w:tabs>
          <w:tab w:val="left" w:pos="2520"/>
        </w:tabs>
        <w:rPr>
          <w:sz w:val="22"/>
          <w:szCs w:val="22"/>
        </w:rPr>
      </w:pPr>
      <w:r w:rsidRPr="006E61D4">
        <w:rPr>
          <w:sz w:val="22"/>
          <w:szCs w:val="22"/>
        </w:rPr>
        <w:t xml:space="preserve">Specialized and Therapeutic Foster Agencies are responsible for submitting service requests to APS Healthcare and reimbursing their foster families </w:t>
      </w:r>
    </w:p>
    <w:p w14:paraId="173A06E4" w14:textId="77777777" w:rsidR="00B4113D" w:rsidRPr="006E61D4" w:rsidRDefault="00B4113D" w:rsidP="00B4113D">
      <w:pPr>
        <w:widowControl w:val="0"/>
        <w:tabs>
          <w:tab w:val="left" w:pos="2520"/>
        </w:tabs>
        <w:rPr>
          <w:sz w:val="22"/>
          <w:szCs w:val="22"/>
        </w:rPr>
      </w:pPr>
    </w:p>
    <w:p w14:paraId="282726C1" w14:textId="77777777" w:rsidR="00B4113D" w:rsidRPr="006E61D4" w:rsidRDefault="00B4113D" w:rsidP="00B4113D">
      <w:pPr>
        <w:widowControl w:val="0"/>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106905C" w14:textId="77777777" w:rsidR="00B4113D" w:rsidRPr="006E61D4" w:rsidRDefault="00B4113D" w:rsidP="00B4113D">
      <w:pPr>
        <w:widowControl w:val="0"/>
        <w:tabs>
          <w:tab w:val="left" w:pos="2520"/>
        </w:tabs>
        <w:ind w:left="2520" w:hanging="2520"/>
        <w:jc w:val="both"/>
        <w:rPr>
          <w:sz w:val="22"/>
          <w:szCs w:val="22"/>
        </w:rPr>
      </w:pPr>
    </w:p>
    <w:p w14:paraId="73DCCF84" w14:textId="77777777" w:rsidR="00B4113D" w:rsidRPr="006E61D4" w:rsidRDefault="00B4113D" w:rsidP="00B4113D">
      <w:pPr>
        <w:widowControl w:val="0"/>
        <w:tabs>
          <w:tab w:val="left" w:pos="2520"/>
        </w:tabs>
        <w:ind w:left="2520" w:hanging="2520"/>
        <w:jc w:val="both"/>
        <w:rPr>
          <w:sz w:val="22"/>
          <w:szCs w:val="22"/>
        </w:rPr>
      </w:pPr>
    </w:p>
    <w:p w14:paraId="791200B3" w14:textId="77777777" w:rsidR="00B4113D" w:rsidRPr="006E61D4" w:rsidRDefault="00B4113D" w:rsidP="00B4113D">
      <w:pPr>
        <w:widowControl w:val="0"/>
        <w:tabs>
          <w:tab w:val="left" w:pos="2520"/>
        </w:tabs>
        <w:ind w:left="2520" w:hanging="2520"/>
        <w:jc w:val="both"/>
        <w:rPr>
          <w:sz w:val="22"/>
          <w:szCs w:val="22"/>
        </w:rPr>
      </w:pPr>
    </w:p>
    <w:p w14:paraId="42B1C13F" w14:textId="77777777" w:rsidR="00B4113D" w:rsidRPr="006E61D4" w:rsidRDefault="00B4113D" w:rsidP="00B4113D">
      <w:pPr>
        <w:widowControl w:val="0"/>
        <w:tabs>
          <w:tab w:val="left" w:pos="2520"/>
        </w:tabs>
        <w:jc w:val="both"/>
        <w:rPr>
          <w:sz w:val="22"/>
          <w:szCs w:val="22"/>
        </w:rPr>
      </w:pPr>
    </w:p>
    <w:p w14:paraId="493D55DC" w14:textId="77777777" w:rsidR="001D7B1D" w:rsidRDefault="001D7B1D">
      <w:pPr>
        <w:spacing w:after="160" w:line="259" w:lineRule="auto"/>
        <w:rPr>
          <w:rFonts w:eastAsiaTheme="majorEastAsia"/>
          <w:b/>
          <w:szCs w:val="24"/>
        </w:rPr>
      </w:pPr>
      <w:bookmarkStart w:id="579" w:name="_Toc52601501"/>
      <w:bookmarkStart w:id="580" w:name="_Toc189465104"/>
      <w:bookmarkStart w:id="581" w:name="_Toc198452703"/>
      <w:bookmarkStart w:id="582" w:name="_Toc318186060"/>
      <w:bookmarkStart w:id="583" w:name="_Toc534728743"/>
      <w:r>
        <w:br w:type="page"/>
      </w:r>
    </w:p>
    <w:p w14:paraId="384F6F38" w14:textId="2929F233" w:rsidR="00B4113D" w:rsidRPr="006E61D4" w:rsidRDefault="00B4113D" w:rsidP="007706E7">
      <w:pPr>
        <w:pStyle w:val="Heading2"/>
      </w:pPr>
      <w:r w:rsidRPr="006E61D4">
        <w:lastRenderedPageBreak/>
        <w:t>Public Transportation One</w:t>
      </w:r>
      <w:bookmarkEnd w:id="579"/>
      <w:r w:rsidRPr="006E61D4">
        <w:t xml:space="preserve"> 230111</w:t>
      </w:r>
      <w:bookmarkEnd w:id="580"/>
      <w:bookmarkEnd w:id="581"/>
      <w:bookmarkEnd w:id="582"/>
      <w:bookmarkEnd w:id="583"/>
    </w:p>
    <w:p w14:paraId="5A6A8F4F" w14:textId="77777777" w:rsidR="00B4113D" w:rsidRPr="006E61D4" w:rsidRDefault="00B4113D" w:rsidP="00B4113D">
      <w:pPr>
        <w:rPr>
          <w:sz w:val="22"/>
          <w:szCs w:val="22"/>
        </w:rPr>
      </w:pPr>
    </w:p>
    <w:p w14:paraId="4508ACFB"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the provision of transportation on buses, planes, and/or trains. This code may be used for local bus passes or long distance bus tickets. Rental Cars, tolls if a rental car is used, taxi fares and parking are also included in this service. This service can be used for bus passes for a parent attending visitation with his/her child.  This service is for transportation to medical services in which NEMT could </w:t>
      </w:r>
      <w:r w:rsidRPr="006E61D4">
        <w:rPr>
          <w:b/>
          <w:bCs/>
          <w:sz w:val="22"/>
          <w:szCs w:val="22"/>
        </w:rPr>
        <w:t xml:space="preserve">not </w:t>
      </w:r>
      <w:r w:rsidRPr="006E61D4">
        <w:rPr>
          <w:sz w:val="22"/>
          <w:szCs w:val="22"/>
        </w:rPr>
        <w:t>be accessed and/or to participate in services/treatment, office visits, Multidisciplinary Treatment Team meetings, reviews, and court hearings explicitly documented on the DHHR’s service plan.  The least costly means available must be utilized.  An example includes a monthly bus pass instead of paying on a trip-by-trip basis. This service covers the fare for the shortest practical route to/from the traveler’s destination.</w:t>
      </w:r>
    </w:p>
    <w:p w14:paraId="78E0E682" w14:textId="77777777" w:rsidR="00B4113D" w:rsidRPr="006E61D4" w:rsidRDefault="00B4113D" w:rsidP="00B4113D">
      <w:pPr>
        <w:jc w:val="both"/>
        <w:rPr>
          <w:sz w:val="22"/>
          <w:szCs w:val="22"/>
        </w:rPr>
      </w:pPr>
    </w:p>
    <w:p w14:paraId="66F7F472"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60DC0BDD" w14:textId="77777777" w:rsidTr="00251A3E">
        <w:tc>
          <w:tcPr>
            <w:tcW w:w="2520" w:type="dxa"/>
            <w:vAlign w:val="center"/>
          </w:tcPr>
          <w:p w14:paraId="5169B6EB"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5F9B38B9"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798F6BB8" w14:textId="77777777" w:rsidTr="00251A3E">
        <w:tc>
          <w:tcPr>
            <w:tcW w:w="2520" w:type="dxa"/>
            <w:vAlign w:val="center"/>
          </w:tcPr>
          <w:p w14:paraId="74C00462"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05752169"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0FC7C5BC" w14:textId="77777777" w:rsidTr="00251A3E">
        <w:tc>
          <w:tcPr>
            <w:tcW w:w="2520" w:type="dxa"/>
            <w:vAlign w:val="center"/>
          </w:tcPr>
          <w:p w14:paraId="0E2462FD"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24F6422D" w14:textId="77777777" w:rsidR="00B4113D" w:rsidRPr="006E61D4" w:rsidRDefault="00B4113D" w:rsidP="00251A3E">
            <w:pPr>
              <w:widowControl w:val="0"/>
              <w:rPr>
                <w:sz w:val="22"/>
                <w:szCs w:val="22"/>
              </w:rPr>
            </w:pPr>
            <w:r w:rsidRPr="006E61D4">
              <w:rPr>
                <w:sz w:val="22"/>
                <w:szCs w:val="22"/>
              </w:rPr>
              <w:t>92 days</w:t>
            </w:r>
          </w:p>
          <w:p w14:paraId="16559004" w14:textId="77777777" w:rsidR="00B4113D" w:rsidRPr="006E61D4" w:rsidRDefault="00B4113D" w:rsidP="00251A3E">
            <w:pPr>
              <w:widowControl w:val="0"/>
              <w:rPr>
                <w:sz w:val="22"/>
                <w:szCs w:val="22"/>
              </w:rPr>
            </w:pPr>
            <w:r w:rsidRPr="006E61D4">
              <w:rPr>
                <w:sz w:val="22"/>
                <w:szCs w:val="22"/>
              </w:rPr>
              <w:t>Unit = event</w:t>
            </w:r>
          </w:p>
          <w:p w14:paraId="6B82B0DC"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AF9F74E" w14:textId="77777777" w:rsidTr="00251A3E">
        <w:tc>
          <w:tcPr>
            <w:tcW w:w="2520" w:type="dxa"/>
            <w:vAlign w:val="center"/>
          </w:tcPr>
          <w:p w14:paraId="7DF980A7"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67C9922F" w14:textId="77777777" w:rsidR="00B4113D" w:rsidRPr="006E61D4" w:rsidRDefault="00B4113D" w:rsidP="00251A3E">
            <w:pPr>
              <w:widowControl w:val="0"/>
              <w:rPr>
                <w:sz w:val="22"/>
                <w:szCs w:val="22"/>
              </w:rPr>
            </w:pPr>
            <w:r w:rsidRPr="006E61D4">
              <w:rPr>
                <w:sz w:val="22"/>
                <w:szCs w:val="22"/>
              </w:rPr>
              <w:t>4</w:t>
            </w:r>
          </w:p>
        </w:tc>
      </w:tr>
      <w:tr w:rsidR="00B4113D" w:rsidRPr="006E61D4" w14:paraId="170C63CF" w14:textId="77777777" w:rsidTr="00251A3E">
        <w:tc>
          <w:tcPr>
            <w:tcW w:w="2520" w:type="dxa"/>
            <w:vAlign w:val="center"/>
          </w:tcPr>
          <w:p w14:paraId="22914A33" w14:textId="77777777" w:rsidR="00B4113D" w:rsidRPr="006E61D4" w:rsidRDefault="00B4113D" w:rsidP="00251A3E">
            <w:pPr>
              <w:widowControl w:val="0"/>
              <w:rPr>
                <w:b/>
                <w:bCs/>
                <w:sz w:val="22"/>
                <w:szCs w:val="22"/>
              </w:rPr>
            </w:pPr>
            <w:r w:rsidRPr="006E61D4">
              <w:rPr>
                <w:b/>
                <w:bCs/>
                <w:sz w:val="22"/>
                <w:szCs w:val="22"/>
              </w:rPr>
              <w:t>Admission Criteria</w:t>
            </w:r>
          </w:p>
        </w:tc>
        <w:tc>
          <w:tcPr>
            <w:tcW w:w="6480" w:type="dxa"/>
          </w:tcPr>
          <w:p w14:paraId="3AD8385B" w14:textId="77777777" w:rsidR="00B4113D" w:rsidRPr="006E61D4" w:rsidRDefault="00B4113D" w:rsidP="00B4113D">
            <w:pPr>
              <w:widowControl w:val="0"/>
              <w:numPr>
                <w:ilvl w:val="0"/>
                <w:numId w:val="269"/>
              </w:numPr>
              <w:spacing w:after="0"/>
              <w:rPr>
                <w:sz w:val="22"/>
                <w:szCs w:val="22"/>
              </w:rPr>
            </w:pPr>
            <w:r w:rsidRPr="006E61D4">
              <w:rPr>
                <w:sz w:val="22"/>
                <w:szCs w:val="22"/>
              </w:rPr>
              <w:t>Documentation of the foster parent’s/biological parent’s inability to access NEMT and the subsequent reason must be in the consumer’s record.</w:t>
            </w:r>
          </w:p>
          <w:p w14:paraId="13F6CCE2"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Documentation of the biological parent’s/foster parent’s inability to afford travel associated with visitation of the </w:t>
            </w:r>
            <w:r w:rsidRPr="006E61D4">
              <w:rPr>
                <w:sz w:val="22"/>
                <w:szCs w:val="22"/>
              </w:rPr>
              <w:lastRenderedPageBreak/>
              <w:t>child, MDT’s, or court hearings.</w:t>
            </w:r>
          </w:p>
          <w:p w14:paraId="7E1EBB10"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Documentation in the record that other sources, such as the foster family support system/biological family support system, public transportation or non-emergency medical transportation services, have been explored /exhausted. </w:t>
            </w:r>
          </w:p>
          <w:p w14:paraId="7BFB4128" w14:textId="77777777" w:rsidR="00B4113D" w:rsidRPr="006E61D4" w:rsidRDefault="00B4113D" w:rsidP="00B4113D">
            <w:pPr>
              <w:widowControl w:val="0"/>
              <w:numPr>
                <w:ilvl w:val="0"/>
                <w:numId w:val="269"/>
              </w:numPr>
              <w:spacing w:after="0"/>
              <w:rPr>
                <w:sz w:val="22"/>
                <w:szCs w:val="22"/>
              </w:rPr>
            </w:pPr>
            <w:r w:rsidRPr="006E61D4">
              <w:rPr>
                <w:sz w:val="22"/>
                <w:szCs w:val="22"/>
              </w:rPr>
              <w:t>Service plan originated by DHHR must document the need for this service and have specific areas or appointment types that are targeted for improvement.</w:t>
            </w:r>
          </w:p>
          <w:p w14:paraId="70FF8E8B" w14:textId="77777777" w:rsidR="00B4113D" w:rsidRPr="006E61D4" w:rsidRDefault="00B4113D" w:rsidP="00B4113D">
            <w:pPr>
              <w:widowControl w:val="0"/>
              <w:numPr>
                <w:ilvl w:val="0"/>
                <w:numId w:val="269"/>
              </w:numPr>
              <w:spacing w:after="0"/>
              <w:rPr>
                <w:sz w:val="22"/>
                <w:szCs w:val="22"/>
              </w:rPr>
            </w:pPr>
            <w:r w:rsidRPr="006E61D4">
              <w:rPr>
                <w:sz w:val="22"/>
                <w:szCs w:val="22"/>
              </w:rPr>
              <w:t>MDT must recommend this service.</w:t>
            </w:r>
          </w:p>
        </w:tc>
      </w:tr>
      <w:tr w:rsidR="00B4113D" w:rsidRPr="006E61D4" w14:paraId="22AB186D" w14:textId="77777777" w:rsidTr="00251A3E">
        <w:tc>
          <w:tcPr>
            <w:tcW w:w="2520" w:type="dxa"/>
            <w:vAlign w:val="center"/>
          </w:tcPr>
          <w:p w14:paraId="515DB2AC" w14:textId="77777777" w:rsidR="00B4113D" w:rsidRPr="006E61D4" w:rsidRDefault="00B4113D" w:rsidP="00251A3E">
            <w:pPr>
              <w:rPr>
                <w:b/>
                <w:sz w:val="22"/>
                <w:szCs w:val="22"/>
              </w:rPr>
            </w:pPr>
            <w:r w:rsidRPr="006E61D4">
              <w:rPr>
                <w:b/>
                <w:sz w:val="22"/>
                <w:szCs w:val="22"/>
              </w:rPr>
              <w:lastRenderedPageBreak/>
              <w:t>Continuing Stay Criteria</w:t>
            </w:r>
          </w:p>
        </w:tc>
        <w:tc>
          <w:tcPr>
            <w:tcW w:w="6480" w:type="dxa"/>
          </w:tcPr>
          <w:p w14:paraId="129C4C59" w14:textId="77777777" w:rsidR="00B4113D" w:rsidRPr="006E61D4" w:rsidRDefault="00B4113D" w:rsidP="00B4113D">
            <w:pPr>
              <w:widowControl w:val="0"/>
              <w:numPr>
                <w:ilvl w:val="0"/>
                <w:numId w:val="269"/>
              </w:numPr>
              <w:spacing w:after="0"/>
              <w:rPr>
                <w:sz w:val="22"/>
                <w:szCs w:val="22"/>
              </w:rPr>
            </w:pPr>
            <w:r w:rsidRPr="006E61D4">
              <w:rPr>
                <w:sz w:val="22"/>
                <w:szCs w:val="22"/>
              </w:rPr>
              <w:t>Foster Family/biological family lacks support system to provide the service.</w:t>
            </w:r>
          </w:p>
          <w:p w14:paraId="1129C056" w14:textId="77777777" w:rsidR="00B4113D" w:rsidRPr="006E61D4" w:rsidRDefault="00B4113D" w:rsidP="00B4113D">
            <w:pPr>
              <w:widowControl w:val="0"/>
              <w:numPr>
                <w:ilvl w:val="0"/>
                <w:numId w:val="269"/>
              </w:numPr>
              <w:spacing w:after="0"/>
              <w:rPr>
                <w:sz w:val="22"/>
                <w:szCs w:val="22"/>
              </w:rPr>
            </w:pPr>
            <w:r w:rsidRPr="006E61D4">
              <w:rPr>
                <w:sz w:val="22"/>
                <w:szCs w:val="22"/>
              </w:rPr>
              <w:t>MDT recommends the service continue.</w:t>
            </w:r>
          </w:p>
          <w:p w14:paraId="09C45A18" w14:textId="77777777" w:rsidR="00B4113D" w:rsidRPr="006E61D4" w:rsidRDefault="00B4113D" w:rsidP="00B4113D">
            <w:pPr>
              <w:widowControl w:val="0"/>
              <w:numPr>
                <w:ilvl w:val="0"/>
                <w:numId w:val="269"/>
              </w:numPr>
              <w:spacing w:after="0"/>
              <w:rPr>
                <w:sz w:val="22"/>
                <w:szCs w:val="22"/>
              </w:rPr>
            </w:pPr>
            <w:r w:rsidRPr="006E61D4">
              <w:rPr>
                <w:sz w:val="22"/>
                <w:szCs w:val="22"/>
              </w:rPr>
              <w:t>Service cannot be appropriately provided through a community resource.</w:t>
            </w:r>
          </w:p>
          <w:p w14:paraId="4CC0FCB2" w14:textId="77777777" w:rsidR="00B4113D" w:rsidRPr="006E61D4" w:rsidRDefault="00B4113D" w:rsidP="00B4113D">
            <w:pPr>
              <w:widowControl w:val="0"/>
              <w:numPr>
                <w:ilvl w:val="0"/>
                <w:numId w:val="269"/>
              </w:numPr>
              <w:spacing w:after="0"/>
              <w:rPr>
                <w:sz w:val="22"/>
                <w:szCs w:val="22"/>
              </w:rPr>
            </w:pPr>
            <w:r w:rsidRPr="006E61D4">
              <w:rPr>
                <w:sz w:val="22"/>
                <w:szCs w:val="22"/>
              </w:rPr>
              <w:t>MDT agrees that the youth is appropriate to remain in the home setting.</w:t>
            </w:r>
          </w:p>
        </w:tc>
      </w:tr>
      <w:tr w:rsidR="00B4113D" w:rsidRPr="006E61D4" w14:paraId="1AA13408" w14:textId="77777777" w:rsidTr="00251A3E">
        <w:trPr>
          <w:trHeight w:val="1754"/>
        </w:trPr>
        <w:tc>
          <w:tcPr>
            <w:tcW w:w="2520" w:type="dxa"/>
            <w:vAlign w:val="center"/>
          </w:tcPr>
          <w:p w14:paraId="18D4C652" w14:textId="77777777" w:rsidR="00B4113D" w:rsidRPr="006E61D4" w:rsidRDefault="00B4113D" w:rsidP="00251A3E">
            <w:pPr>
              <w:rPr>
                <w:b/>
                <w:sz w:val="22"/>
                <w:szCs w:val="22"/>
              </w:rPr>
            </w:pPr>
            <w:r w:rsidRPr="006E61D4">
              <w:rPr>
                <w:b/>
                <w:sz w:val="22"/>
                <w:szCs w:val="22"/>
              </w:rPr>
              <w:t>Discharge Criteria</w:t>
            </w:r>
          </w:p>
          <w:p w14:paraId="35C8FE86" w14:textId="77777777" w:rsidR="00B4113D" w:rsidRPr="006E61D4" w:rsidRDefault="00B4113D" w:rsidP="00251A3E">
            <w:pPr>
              <w:rPr>
                <w:b/>
                <w:sz w:val="22"/>
                <w:szCs w:val="22"/>
              </w:rPr>
            </w:pPr>
            <w:r w:rsidRPr="006E61D4">
              <w:rPr>
                <w:b/>
                <w:sz w:val="22"/>
                <w:szCs w:val="22"/>
              </w:rPr>
              <w:t>(Any element may result in discharge or transfer)</w:t>
            </w:r>
          </w:p>
        </w:tc>
        <w:tc>
          <w:tcPr>
            <w:tcW w:w="6480" w:type="dxa"/>
          </w:tcPr>
          <w:p w14:paraId="7AD92023" w14:textId="77777777" w:rsidR="00B4113D" w:rsidRPr="006E61D4" w:rsidRDefault="00B4113D" w:rsidP="00B4113D">
            <w:pPr>
              <w:widowControl w:val="0"/>
              <w:numPr>
                <w:ilvl w:val="0"/>
                <w:numId w:val="269"/>
              </w:numPr>
              <w:spacing w:after="0"/>
              <w:rPr>
                <w:sz w:val="22"/>
                <w:szCs w:val="22"/>
              </w:rPr>
            </w:pPr>
            <w:r w:rsidRPr="006E61D4">
              <w:rPr>
                <w:sz w:val="22"/>
                <w:szCs w:val="22"/>
              </w:rPr>
              <w:t>Goals and objectives have been met substantially.</w:t>
            </w:r>
          </w:p>
          <w:p w14:paraId="76B2C729" w14:textId="77777777" w:rsidR="00B4113D" w:rsidRPr="006E61D4" w:rsidRDefault="00B4113D" w:rsidP="00B4113D">
            <w:pPr>
              <w:widowControl w:val="0"/>
              <w:numPr>
                <w:ilvl w:val="0"/>
                <w:numId w:val="269"/>
              </w:numPr>
              <w:spacing w:after="0"/>
              <w:rPr>
                <w:sz w:val="22"/>
                <w:szCs w:val="22"/>
              </w:rPr>
            </w:pPr>
            <w:r w:rsidRPr="006E61D4">
              <w:rPr>
                <w:sz w:val="22"/>
                <w:szCs w:val="22"/>
              </w:rPr>
              <w:t>Child’s case is closed.</w:t>
            </w:r>
          </w:p>
          <w:p w14:paraId="438F7830" w14:textId="77777777" w:rsidR="00B4113D" w:rsidRPr="006E61D4" w:rsidRDefault="00B4113D" w:rsidP="00B4113D">
            <w:pPr>
              <w:widowControl w:val="0"/>
              <w:numPr>
                <w:ilvl w:val="0"/>
                <w:numId w:val="269"/>
              </w:numPr>
              <w:spacing w:after="0"/>
              <w:rPr>
                <w:sz w:val="22"/>
                <w:szCs w:val="22"/>
              </w:rPr>
            </w:pPr>
            <w:r w:rsidRPr="006E61D4">
              <w:rPr>
                <w:sz w:val="22"/>
                <w:szCs w:val="22"/>
              </w:rPr>
              <w:t>Foster family/biological family now has support system in place to provide the service.</w:t>
            </w:r>
          </w:p>
          <w:p w14:paraId="7202B2DC" w14:textId="77777777" w:rsidR="00B4113D" w:rsidRPr="006E61D4" w:rsidRDefault="00B4113D" w:rsidP="00B4113D">
            <w:pPr>
              <w:widowControl w:val="0"/>
              <w:numPr>
                <w:ilvl w:val="0"/>
                <w:numId w:val="269"/>
              </w:numPr>
              <w:spacing w:after="0"/>
              <w:rPr>
                <w:sz w:val="22"/>
                <w:szCs w:val="22"/>
              </w:rPr>
            </w:pPr>
            <w:r w:rsidRPr="006E61D4">
              <w:rPr>
                <w:sz w:val="22"/>
                <w:szCs w:val="22"/>
              </w:rPr>
              <w:t>Service can now be met appropriately through a community resource.</w:t>
            </w:r>
          </w:p>
          <w:p w14:paraId="6C949190"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Youth was placed in DJS custody for detention/incarceration  </w:t>
            </w:r>
          </w:p>
        </w:tc>
      </w:tr>
      <w:tr w:rsidR="00B4113D" w:rsidRPr="006E61D4" w14:paraId="36B984B8" w14:textId="77777777" w:rsidTr="00251A3E">
        <w:tc>
          <w:tcPr>
            <w:tcW w:w="2520" w:type="dxa"/>
            <w:vAlign w:val="center"/>
          </w:tcPr>
          <w:p w14:paraId="3555CDFB" w14:textId="77777777" w:rsidR="00B4113D" w:rsidRPr="006E61D4" w:rsidRDefault="00B4113D" w:rsidP="00251A3E">
            <w:pPr>
              <w:keepNext/>
              <w:widowControl w:val="0"/>
              <w:rPr>
                <w:b/>
                <w:bCs/>
                <w:sz w:val="22"/>
                <w:szCs w:val="22"/>
              </w:rPr>
            </w:pPr>
            <w:r w:rsidRPr="006E61D4">
              <w:rPr>
                <w:b/>
                <w:bCs/>
                <w:sz w:val="22"/>
                <w:szCs w:val="22"/>
              </w:rPr>
              <w:t>Service Exclusions</w:t>
            </w:r>
          </w:p>
        </w:tc>
        <w:tc>
          <w:tcPr>
            <w:tcW w:w="6480" w:type="dxa"/>
          </w:tcPr>
          <w:p w14:paraId="37CBDD11" w14:textId="77777777" w:rsidR="00B4113D" w:rsidRPr="006E61D4" w:rsidRDefault="00B4113D" w:rsidP="00B4113D">
            <w:pPr>
              <w:widowControl w:val="0"/>
              <w:numPr>
                <w:ilvl w:val="0"/>
                <w:numId w:val="269"/>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22ECA893" w14:textId="77777777" w:rsidR="00B4113D" w:rsidRPr="006E61D4" w:rsidRDefault="00B4113D" w:rsidP="00B4113D">
            <w:pPr>
              <w:widowControl w:val="0"/>
              <w:numPr>
                <w:ilvl w:val="0"/>
                <w:numId w:val="269"/>
              </w:numPr>
              <w:spacing w:after="0"/>
              <w:rPr>
                <w:sz w:val="22"/>
                <w:szCs w:val="22"/>
              </w:rPr>
            </w:pPr>
            <w:r w:rsidRPr="006E61D4">
              <w:rPr>
                <w:sz w:val="22"/>
                <w:szCs w:val="22"/>
              </w:rPr>
              <w:t>Those receiving Waiver or ICF/MR services are not eligible for this service.</w:t>
            </w:r>
          </w:p>
          <w:p w14:paraId="6C0BC93F" w14:textId="77777777" w:rsidR="00B4113D" w:rsidRPr="006E61D4" w:rsidRDefault="00B4113D" w:rsidP="00B4113D">
            <w:pPr>
              <w:widowControl w:val="0"/>
              <w:numPr>
                <w:ilvl w:val="0"/>
                <w:numId w:val="269"/>
              </w:numPr>
              <w:spacing w:after="0"/>
              <w:rPr>
                <w:sz w:val="22"/>
                <w:szCs w:val="22"/>
              </w:rPr>
            </w:pPr>
            <w:r w:rsidRPr="006E61D4">
              <w:rPr>
                <w:sz w:val="22"/>
                <w:szCs w:val="22"/>
              </w:rPr>
              <w:t>NEMT can be accessed.</w:t>
            </w:r>
          </w:p>
          <w:p w14:paraId="1B34586C" w14:textId="77777777" w:rsidR="00B4113D" w:rsidRPr="006E61D4" w:rsidRDefault="00B4113D" w:rsidP="00B4113D">
            <w:pPr>
              <w:widowControl w:val="0"/>
              <w:numPr>
                <w:ilvl w:val="0"/>
                <w:numId w:val="269"/>
              </w:numPr>
              <w:spacing w:after="0"/>
              <w:rPr>
                <w:sz w:val="22"/>
                <w:szCs w:val="22"/>
              </w:rPr>
            </w:pPr>
            <w:r w:rsidRPr="006E61D4">
              <w:rPr>
                <w:sz w:val="22"/>
                <w:szCs w:val="22"/>
              </w:rPr>
              <w:t>Excludes waiting time</w:t>
            </w:r>
          </w:p>
          <w:p w14:paraId="4230D551" w14:textId="77777777" w:rsidR="00B4113D" w:rsidRPr="006E61D4" w:rsidRDefault="00B4113D" w:rsidP="00B4113D">
            <w:pPr>
              <w:numPr>
                <w:ilvl w:val="0"/>
                <w:numId w:val="269"/>
              </w:numPr>
              <w:spacing w:after="0"/>
              <w:rPr>
                <w:sz w:val="22"/>
                <w:szCs w:val="22"/>
              </w:rPr>
            </w:pPr>
            <w:r w:rsidRPr="006E61D4">
              <w:rPr>
                <w:sz w:val="22"/>
                <w:szCs w:val="22"/>
              </w:rPr>
              <w:t>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w:t>
            </w:r>
          </w:p>
          <w:p w14:paraId="66745319" w14:textId="77777777" w:rsidR="00B4113D" w:rsidRPr="006E61D4" w:rsidRDefault="00B4113D" w:rsidP="00B4113D">
            <w:pPr>
              <w:numPr>
                <w:ilvl w:val="0"/>
                <w:numId w:val="269"/>
              </w:numPr>
              <w:spacing w:after="0"/>
              <w:rPr>
                <w:sz w:val="22"/>
                <w:szCs w:val="22"/>
              </w:rPr>
            </w:pPr>
            <w:r w:rsidRPr="006E61D4">
              <w:rPr>
                <w:sz w:val="22"/>
                <w:szCs w:val="22"/>
              </w:rPr>
              <w:t xml:space="preserve"> 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7A4DBA6" w14:textId="77777777" w:rsidR="00B4113D" w:rsidRPr="006E61D4" w:rsidRDefault="00B4113D" w:rsidP="00251A3E">
            <w:pPr>
              <w:widowControl w:val="0"/>
              <w:ind w:left="308"/>
              <w:rPr>
                <w:sz w:val="22"/>
                <w:szCs w:val="22"/>
              </w:rPr>
            </w:pPr>
          </w:p>
          <w:p w14:paraId="2A8B228F" w14:textId="77777777" w:rsidR="00B4113D" w:rsidRPr="00AA0822" w:rsidRDefault="00B4113D" w:rsidP="00251A3E">
            <w:pPr>
              <w:pStyle w:val="Index1"/>
            </w:pPr>
          </w:p>
        </w:tc>
      </w:tr>
      <w:tr w:rsidR="00B4113D" w:rsidRPr="006E61D4" w14:paraId="4007A5DF" w14:textId="77777777" w:rsidTr="00251A3E">
        <w:tc>
          <w:tcPr>
            <w:tcW w:w="2520" w:type="dxa"/>
            <w:vAlign w:val="center"/>
          </w:tcPr>
          <w:p w14:paraId="0625463D"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480" w:type="dxa"/>
          </w:tcPr>
          <w:p w14:paraId="5F0438E6" w14:textId="77777777" w:rsidR="00B4113D" w:rsidRPr="006E61D4" w:rsidRDefault="00B4113D" w:rsidP="00B4113D">
            <w:pPr>
              <w:widowControl w:val="0"/>
              <w:numPr>
                <w:ilvl w:val="0"/>
                <w:numId w:val="269"/>
              </w:numPr>
              <w:spacing w:after="0"/>
              <w:rPr>
                <w:sz w:val="22"/>
                <w:szCs w:val="22"/>
              </w:rPr>
            </w:pPr>
            <w:r w:rsidRPr="006E61D4">
              <w:rPr>
                <w:sz w:val="22"/>
                <w:szCs w:val="22"/>
              </w:rPr>
              <w:t>Severity of child’s issues precludes provision of services in this level of care.</w:t>
            </w:r>
          </w:p>
        </w:tc>
      </w:tr>
      <w:tr w:rsidR="00B4113D" w:rsidRPr="006E61D4" w14:paraId="1B55BE47" w14:textId="77777777" w:rsidTr="00251A3E">
        <w:tc>
          <w:tcPr>
            <w:tcW w:w="2520" w:type="dxa"/>
            <w:vAlign w:val="center"/>
          </w:tcPr>
          <w:p w14:paraId="00733F72"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6055AD50"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51E6B90B" w14:textId="77777777" w:rsidR="00B4113D" w:rsidRPr="006E61D4" w:rsidRDefault="00B4113D" w:rsidP="00B4113D">
            <w:pPr>
              <w:widowControl w:val="0"/>
              <w:numPr>
                <w:ilvl w:val="0"/>
                <w:numId w:val="269"/>
              </w:numPr>
              <w:spacing w:after="0"/>
              <w:rPr>
                <w:sz w:val="22"/>
                <w:szCs w:val="22"/>
              </w:rPr>
            </w:pPr>
            <w:r w:rsidRPr="006E61D4">
              <w:rPr>
                <w:sz w:val="22"/>
                <w:szCs w:val="22"/>
              </w:rPr>
              <w:t>Original receipts are sent with the invoice.</w:t>
            </w:r>
          </w:p>
        </w:tc>
      </w:tr>
    </w:tbl>
    <w:p w14:paraId="4371771E" w14:textId="77777777" w:rsidR="00B4113D" w:rsidRPr="006E61D4" w:rsidRDefault="00B4113D" w:rsidP="00B4113D">
      <w:pPr>
        <w:widowControl w:val="0"/>
        <w:tabs>
          <w:tab w:val="left" w:pos="2520"/>
        </w:tabs>
        <w:rPr>
          <w:b/>
          <w:sz w:val="22"/>
          <w:szCs w:val="22"/>
        </w:rPr>
      </w:pPr>
      <w:r w:rsidRPr="006E61D4">
        <w:rPr>
          <w:b/>
          <w:sz w:val="22"/>
          <w:szCs w:val="22"/>
        </w:rPr>
        <w:t>Additional Service Criteria:</w:t>
      </w:r>
    </w:p>
    <w:p w14:paraId="72F3A51E" w14:textId="77777777" w:rsidR="00B4113D" w:rsidRPr="006E61D4" w:rsidRDefault="00B4113D" w:rsidP="00B4113D">
      <w:pPr>
        <w:widowControl w:val="0"/>
        <w:numPr>
          <w:ilvl w:val="1"/>
          <w:numId w:val="288"/>
        </w:numPr>
        <w:tabs>
          <w:tab w:val="left" w:pos="2520"/>
        </w:tabs>
        <w:spacing w:after="0"/>
        <w:rPr>
          <w:sz w:val="22"/>
          <w:szCs w:val="22"/>
        </w:rPr>
      </w:pPr>
      <w:r w:rsidRPr="006E61D4">
        <w:rPr>
          <w:sz w:val="22"/>
          <w:szCs w:val="22"/>
        </w:rPr>
        <w:t xml:space="preserve"> Agencies and/or private companies providing this service must be regulated through the appropriate state or federal transportation department/accrediting body</w:t>
      </w:r>
    </w:p>
    <w:p w14:paraId="08126D55" w14:textId="77777777" w:rsidR="00B4113D" w:rsidRPr="006E61D4" w:rsidRDefault="00B4113D" w:rsidP="00B4113D">
      <w:pPr>
        <w:pStyle w:val="IndexHeading"/>
        <w:keepNext w:val="0"/>
        <w:numPr>
          <w:ilvl w:val="1"/>
          <w:numId w:val="288"/>
        </w:numPr>
        <w:tabs>
          <w:tab w:val="left" w:pos="2520"/>
        </w:tabs>
        <w:spacing w:line="240" w:lineRule="auto"/>
        <w:rPr>
          <w:rFonts w:ascii="Times New Roman" w:hAnsi="Times New Roman"/>
          <w:spacing w:val="0"/>
          <w:sz w:val="22"/>
          <w:szCs w:val="22"/>
        </w:rPr>
      </w:pPr>
      <w:r w:rsidRPr="006E61D4">
        <w:rPr>
          <w:rFonts w:ascii="Times New Roman" w:hAnsi="Times New Roman"/>
          <w:spacing w:val="0"/>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WV DHHR when the trip is completed.  The DHHR worker must directly assist the family in the process of accessing pre-paid transportation.  </w:t>
      </w:r>
    </w:p>
    <w:p w14:paraId="45F90C0D" w14:textId="77777777" w:rsidR="00B4113D" w:rsidRPr="006E61D4" w:rsidRDefault="00B4113D" w:rsidP="00B4113D">
      <w:pPr>
        <w:pStyle w:val="IndexHeading"/>
        <w:keepNext w:val="0"/>
        <w:tabs>
          <w:tab w:val="left" w:pos="2520"/>
        </w:tabs>
        <w:spacing w:line="240" w:lineRule="auto"/>
        <w:rPr>
          <w:rFonts w:ascii="Times New Roman" w:hAnsi="Times New Roman"/>
          <w:sz w:val="22"/>
          <w:szCs w:val="22"/>
        </w:rPr>
      </w:pPr>
      <w:r w:rsidRPr="006E61D4">
        <w:rPr>
          <w:rFonts w:ascii="Times New Roman" w:hAnsi="Times New Roman"/>
          <w:b/>
          <w:bCs/>
          <w:spacing w:val="0"/>
          <w:sz w:val="22"/>
          <w:szCs w:val="22"/>
          <w:u w:val="single"/>
        </w:rPr>
        <w:t>Note</w:t>
      </w:r>
      <w:r w:rsidRPr="006E61D4">
        <w:rPr>
          <w:rFonts w:ascii="Times New Roman" w:hAnsi="Times New Roman"/>
          <w:spacing w:val="0"/>
          <w:sz w:val="22"/>
          <w:szCs w:val="22"/>
        </w:rPr>
        <w:t>: DHHR workers can find the Prepaid Transportation forms and instructions on the DHHR intranet site</w:t>
      </w:r>
      <w:r w:rsidRPr="006E61D4">
        <w:rPr>
          <w:rFonts w:ascii="Times New Roman" w:hAnsi="Times New Roman"/>
          <w:sz w:val="22"/>
          <w:szCs w:val="22"/>
        </w:rPr>
        <w:t>.</w:t>
      </w:r>
    </w:p>
    <w:p w14:paraId="7E503512" w14:textId="77777777" w:rsidR="00B4113D" w:rsidRPr="00AA0822" w:rsidRDefault="00B4113D" w:rsidP="001D7B1D">
      <w:pPr>
        <w:pStyle w:val="Index1"/>
        <w:numPr>
          <w:ilvl w:val="0"/>
          <w:numId w:val="0"/>
        </w:numPr>
        <w:ind w:left="720"/>
      </w:pPr>
    </w:p>
    <w:p w14:paraId="6610F863"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415C9C1" w14:textId="77777777" w:rsidR="00B4113D" w:rsidRPr="006E61D4" w:rsidRDefault="00B4113D" w:rsidP="00B4113D">
      <w:pPr>
        <w:rPr>
          <w:sz w:val="22"/>
          <w:szCs w:val="22"/>
        </w:rPr>
      </w:pPr>
    </w:p>
    <w:p w14:paraId="42E9B825" w14:textId="77777777" w:rsidR="00B4113D" w:rsidRPr="006E61D4" w:rsidRDefault="00B4113D" w:rsidP="00B4113D">
      <w:pPr>
        <w:widowControl w:val="0"/>
        <w:tabs>
          <w:tab w:val="left" w:pos="2520"/>
        </w:tabs>
        <w:ind w:left="2520" w:hanging="2520"/>
        <w:jc w:val="both"/>
        <w:rPr>
          <w:sz w:val="22"/>
          <w:szCs w:val="22"/>
        </w:rPr>
      </w:pPr>
      <w:r w:rsidRPr="006E61D4">
        <w:rPr>
          <w:sz w:val="22"/>
          <w:szCs w:val="22"/>
        </w:rPr>
        <w:br w:type="page"/>
      </w:r>
    </w:p>
    <w:p w14:paraId="1B4A44C7" w14:textId="77777777" w:rsidR="00B4113D" w:rsidRPr="006E61D4" w:rsidRDefault="00B4113D" w:rsidP="007706E7">
      <w:pPr>
        <w:pStyle w:val="Heading2"/>
      </w:pPr>
      <w:bookmarkStart w:id="584" w:name="_Toc189465105"/>
      <w:bookmarkStart w:id="585" w:name="_Toc198452704"/>
      <w:bookmarkStart w:id="586" w:name="_Toc318186061"/>
      <w:bookmarkStart w:id="587" w:name="_Toc534728744"/>
      <w:r w:rsidRPr="006E61D4">
        <w:lastRenderedPageBreak/>
        <w:t>Public Transportation Two 230112</w:t>
      </w:r>
      <w:bookmarkEnd w:id="584"/>
      <w:bookmarkEnd w:id="585"/>
      <w:bookmarkEnd w:id="586"/>
      <w:bookmarkEnd w:id="587"/>
    </w:p>
    <w:p w14:paraId="0B3D37E6" w14:textId="77777777" w:rsidR="00B4113D" w:rsidRPr="006E61D4" w:rsidRDefault="00B4113D" w:rsidP="00B4113D">
      <w:pPr>
        <w:rPr>
          <w:sz w:val="22"/>
          <w:szCs w:val="22"/>
          <w:u w:val="single"/>
        </w:rPr>
      </w:pPr>
    </w:p>
    <w:p w14:paraId="46962F79" w14:textId="77777777" w:rsidR="00B4113D" w:rsidRPr="006E61D4" w:rsidRDefault="00B4113D" w:rsidP="00B4113D">
      <w:pPr>
        <w:jc w:val="both"/>
        <w:rPr>
          <w:sz w:val="22"/>
          <w:szCs w:val="22"/>
        </w:rPr>
      </w:pPr>
      <w:r w:rsidRPr="006E61D4">
        <w:rPr>
          <w:b/>
          <w:bCs/>
          <w:sz w:val="22"/>
          <w:szCs w:val="22"/>
          <w:u w:val="single"/>
        </w:rPr>
        <w:t xml:space="preserve">Definition:  </w:t>
      </w:r>
      <w:r w:rsidRPr="006E61D4">
        <w:rPr>
          <w:sz w:val="22"/>
          <w:szCs w:val="22"/>
        </w:rPr>
        <w:t>Reimbursement for transportation of children related to visitation in which tickets must be purchased for buses, planes, and/or trains. This code may be used for local bus passes or long distance bus trips.  Rental Cars, tolls if a rental car is used, taxi fares and parking are also included in this service. Those eligible for this service must be documented in the visitation plan completed by the DHHR worker and visitation must be explicitly documented on the DHHR child/family’s service plan.   The least costly means available must be utilized.  This service covers the fare for the shortest practical route to/from the traveler’s destination.</w:t>
      </w:r>
    </w:p>
    <w:p w14:paraId="0AA80249" w14:textId="77777777" w:rsidR="00B4113D" w:rsidRPr="006E61D4" w:rsidRDefault="00B4113D" w:rsidP="00B4113D">
      <w:pPr>
        <w:jc w:val="both"/>
        <w:rPr>
          <w:sz w:val="22"/>
          <w:szCs w:val="22"/>
        </w:rPr>
      </w:pPr>
    </w:p>
    <w:p w14:paraId="6A6C6F60" w14:textId="77777777" w:rsidR="00B4113D" w:rsidRPr="006E61D4" w:rsidRDefault="00B4113D" w:rsidP="00B4113D">
      <w:pPr>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4"/>
        <w:gridCol w:w="6006"/>
      </w:tblGrid>
      <w:tr w:rsidR="00B4113D" w:rsidRPr="006E61D4" w14:paraId="7E0FF89E" w14:textId="77777777" w:rsidTr="00251A3E">
        <w:tc>
          <w:tcPr>
            <w:tcW w:w="2994" w:type="dxa"/>
            <w:vAlign w:val="center"/>
          </w:tcPr>
          <w:p w14:paraId="5CF9B34E" w14:textId="77777777" w:rsidR="00B4113D" w:rsidRPr="006E61D4" w:rsidRDefault="00B4113D" w:rsidP="00251A3E">
            <w:pPr>
              <w:widowControl w:val="0"/>
              <w:rPr>
                <w:b/>
                <w:bCs/>
                <w:sz w:val="22"/>
                <w:szCs w:val="22"/>
              </w:rPr>
            </w:pPr>
            <w:r w:rsidRPr="006E61D4">
              <w:rPr>
                <w:b/>
                <w:bCs/>
                <w:sz w:val="22"/>
                <w:szCs w:val="22"/>
              </w:rPr>
              <w:t>Target Population</w:t>
            </w:r>
          </w:p>
        </w:tc>
        <w:tc>
          <w:tcPr>
            <w:tcW w:w="6006" w:type="dxa"/>
          </w:tcPr>
          <w:p w14:paraId="726093B8"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11369DB" w14:textId="77777777" w:rsidTr="00251A3E">
        <w:tc>
          <w:tcPr>
            <w:tcW w:w="2994" w:type="dxa"/>
            <w:vAlign w:val="center"/>
          </w:tcPr>
          <w:p w14:paraId="45C1D27D" w14:textId="77777777" w:rsidR="00B4113D" w:rsidRPr="006E61D4" w:rsidRDefault="00B4113D" w:rsidP="00251A3E">
            <w:pPr>
              <w:widowControl w:val="0"/>
              <w:rPr>
                <w:b/>
                <w:bCs/>
                <w:sz w:val="22"/>
                <w:szCs w:val="22"/>
              </w:rPr>
            </w:pPr>
            <w:r w:rsidRPr="006E61D4">
              <w:rPr>
                <w:b/>
                <w:bCs/>
                <w:sz w:val="22"/>
                <w:szCs w:val="22"/>
              </w:rPr>
              <w:t>Program Option</w:t>
            </w:r>
          </w:p>
        </w:tc>
        <w:tc>
          <w:tcPr>
            <w:tcW w:w="6006" w:type="dxa"/>
          </w:tcPr>
          <w:p w14:paraId="37B4E073" w14:textId="77777777" w:rsidR="00B4113D" w:rsidRPr="006E61D4" w:rsidRDefault="00B4113D" w:rsidP="00251A3E">
            <w:pPr>
              <w:widowControl w:val="0"/>
              <w:rPr>
                <w:sz w:val="22"/>
                <w:szCs w:val="22"/>
              </w:rPr>
            </w:pPr>
            <w:r w:rsidRPr="006E61D4">
              <w:rPr>
                <w:sz w:val="22"/>
                <w:szCs w:val="22"/>
              </w:rPr>
              <w:t>Foster Family Care</w:t>
            </w:r>
          </w:p>
        </w:tc>
      </w:tr>
      <w:tr w:rsidR="00B4113D" w:rsidRPr="006E61D4" w14:paraId="3F6FB7D7" w14:textId="77777777" w:rsidTr="00251A3E">
        <w:tc>
          <w:tcPr>
            <w:tcW w:w="2994" w:type="dxa"/>
            <w:vAlign w:val="center"/>
          </w:tcPr>
          <w:p w14:paraId="50D0B460" w14:textId="77777777" w:rsidR="00B4113D" w:rsidRPr="006E61D4" w:rsidRDefault="00B4113D" w:rsidP="00251A3E">
            <w:pPr>
              <w:widowControl w:val="0"/>
              <w:rPr>
                <w:b/>
                <w:bCs/>
                <w:sz w:val="22"/>
                <w:szCs w:val="22"/>
              </w:rPr>
            </w:pPr>
            <w:r w:rsidRPr="006E61D4">
              <w:rPr>
                <w:b/>
                <w:bCs/>
                <w:sz w:val="22"/>
                <w:szCs w:val="22"/>
              </w:rPr>
              <w:t>Initial Authorization</w:t>
            </w:r>
          </w:p>
        </w:tc>
        <w:tc>
          <w:tcPr>
            <w:tcW w:w="6006" w:type="dxa"/>
          </w:tcPr>
          <w:p w14:paraId="71A49B17" w14:textId="77777777" w:rsidR="00B4113D" w:rsidRPr="006E61D4" w:rsidRDefault="00B4113D" w:rsidP="00251A3E">
            <w:pPr>
              <w:widowControl w:val="0"/>
              <w:rPr>
                <w:sz w:val="22"/>
                <w:szCs w:val="22"/>
              </w:rPr>
            </w:pPr>
            <w:r w:rsidRPr="006E61D4">
              <w:rPr>
                <w:sz w:val="22"/>
                <w:szCs w:val="22"/>
              </w:rPr>
              <w:t>92 days</w:t>
            </w:r>
          </w:p>
          <w:p w14:paraId="52DEC7DA" w14:textId="77777777" w:rsidR="00B4113D" w:rsidRPr="006E61D4" w:rsidRDefault="00B4113D" w:rsidP="00251A3E">
            <w:pPr>
              <w:widowControl w:val="0"/>
              <w:rPr>
                <w:sz w:val="22"/>
                <w:szCs w:val="22"/>
              </w:rPr>
            </w:pPr>
            <w:r w:rsidRPr="006E61D4">
              <w:rPr>
                <w:sz w:val="22"/>
                <w:szCs w:val="22"/>
              </w:rPr>
              <w:t>Unit = event</w:t>
            </w:r>
          </w:p>
          <w:p w14:paraId="47A5D1D5"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521AF5E7" w14:textId="77777777" w:rsidTr="00251A3E">
        <w:tc>
          <w:tcPr>
            <w:tcW w:w="2994" w:type="dxa"/>
            <w:vAlign w:val="center"/>
          </w:tcPr>
          <w:p w14:paraId="3BEC7651"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06" w:type="dxa"/>
          </w:tcPr>
          <w:p w14:paraId="7983D8A4" w14:textId="77777777" w:rsidR="00B4113D" w:rsidRPr="006E61D4" w:rsidRDefault="00B4113D" w:rsidP="00251A3E">
            <w:pPr>
              <w:widowControl w:val="0"/>
              <w:rPr>
                <w:sz w:val="22"/>
                <w:szCs w:val="22"/>
              </w:rPr>
            </w:pPr>
            <w:r w:rsidRPr="006E61D4">
              <w:rPr>
                <w:sz w:val="22"/>
                <w:szCs w:val="22"/>
              </w:rPr>
              <w:t>4</w:t>
            </w:r>
          </w:p>
        </w:tc>
      </w:tr>
      <w:tr w:rsidR="00B4113D" w:rsidRPr="006E61D4" w14:paraId="45400E29" w14:textId="77777777" w:rsidTr="00251A3E">
        <w:trPr>
          <w:trHeight w:val="2672"/>
        </w:trPr>
        <w:tc>
          <w:tcPr>
            <w:tcW w:w="2994" w:type="dxa"/>
            <w:vAlign w:val="center"/>
          </w:tcPr>
          <w:p w14:paraId="6F586F2A" w14:textId="77777777" w:rsidR="00B4113D" w:rsidRPr="006E61D4" w:rsidRDefault="00B4113D" w:rsidP="00251A3E">
            <w:pPr>
              <w:widowControl w:val="0"/>
              <w:rPr>
                <w:b/>
                <w:bCs/>
                <w:sz w:val="22"/>
                <w:szCs w:val="22"/>
              </w:rPr>
            </w:pPr>
            <w:r w:rsidRPr="006E61D4">
              <w:rPr>
                <w:b/>
                <w:bCs/>
                <w:sz w:val="22"/>
                <w:szCs w:val="22"/>
              </w:rPr>
              <w:lastRenderedPageBreak/>
              <w:t>Admission Criteria</w:t>
            </w:r>
          </w:p>
        </w:tc>
        <w:tc>
          <w:tcPr>
            <w:tcW w:w="6006" w:type="dxa"/>
          </w:tcPr>
          <w:p w14:paraId="2EAD8CB4"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Permanency plan must indicate reunification or there must be a court order mandating visitation. </w:t>
            </w:r>
          </w:p>
          <w:p w14:paraId="52FBA557"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Documentation of the biological family’s/foster family’s inability to provide this service and the subsequent reason must be in the consumer’s record. </w:t>
            </w:r>
          </w:p>
          <w:p w14:paraId="1B02CD2E"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Documentation in the record that other sources, such as the family support system have been explored/exhausted. </w:t>
            </w:r>
          </w:p>
          <w:p w14:paraId="558617A1"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Service plan originated by DHHR must document the need for this service. </w:t>
            </w:r>
          </w:p>
          <w:p w14:paraId="144564FE" w14:textId="77777777" w:rsidR="00B4113D" w:rsidRPr="006E61D4" w:rsidRDefault="00B4113D" w:rsidP="00B4113D">
            <w:pPr>
              <w:widowControl w:val="0"/>
              <w:numPr>
                <w:ilvl w:val="0"/>
                <w:numId w:val="269"/>
              </w:numPr>
              <w:spacing w:after="0"/>
              <w:rPr>
                <w:sz w:val="22"/>
                <w:szCs w:val="22"/>
              </w:rPr>
            </w:pPr>
            <w:r w:rsidRPr="006E61D4">
              <w:rPr>
                <w:sz w:val="22"/>
                <w:szCs w:val="22"/>
              </w:rPr>
              <w:t>MDT must recommend this service.</w:t>
            </w:r>
          </w:p>
        </w:tc>
      </w:tr>
      <w:tr w:rsidR="00B4113D" w:rsidRPr="006E61D4" w14:paraId="67B5A9BD" w14:textId="77777777" w:rsidTr="00251A3E">
        <w:trPr>
          <w:trHeight w:val="3122"/>
        </w:trPr>
        <w:tc>
          <w:tcPr>
            <w:tcW w:w="2994" w:type="dxa"/>
            <w:vAlign w:val="center"/>
          </w:tcPr>
          <w:p w14:paraId="456C02FA"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06" w:type="dxa"/>
          </w:tcPr>
          <w:p w14:paraId="5BBB009E" w14:textId="77777777" w:rsidR="00B4113D" w:rsidRPr="006E61D4" w:rsidRDefault="00B4113D" w:rsidP="00B4113D">
            <w:pPr>
              <w:widowControl w:val="0"/>
              <w:numPr>
                <w:ilvl w:val="0"/>
                <w:numId w:val="269"/>
              </w:numPr>
              <w:spacing w:after="0"/>
              <w:rPr>
                <w:sz w:val="22"/>
                <w:szCs w:val="22"/>
              </w:rPr>
            </w:pPr>
            <w:r w:rsidRPr="006E61D4">
              <w:rPr>
                <w:sz w:val="22"/>
                <w:szCs w:val="22"/>
              </w:rPr>
              <w:t>Progress toward accessing transportation has been noted, but family of origin still does not have a reliable means of transportation.</w:t>
            </w:r>
          </w:p>
          <w:p w14:paraId="30139866" w14:textId="77777777" w:rsidR="00B4113D" w:rsidRPr="006E61D4" w:rsidRDefault="00B4113D" w:rsidP="00B4113D">
            <w:pPr>
              <w:widowControl w:val="0"/>
              <w:numPr>
                <w:ilvl w:val="0"/>
                <w:numId w:val="269"/>
              </w:numPr>
              <w:spacing w:after="0"/>
              <w:rPr>
                <w:sz w:val="22"/>
                <w:szCs w:val="22"/>
              </w:rPr>
            </w:pPr>
            <w:r w:rsidRPr="006E61D4">
              <w:rPr>
                <w:sz w:val="22"/>
                <w:szCs w:val="22"/>
              </w:rPr>
              <w:t>The family of origin/foster family is still financially unable to meet the transportation needs, but does not qualify for any type of financial assistance related to transportation.</w:t>
            </w:r>
          </w:p>
          <w:p w14:paraId="7ACA4337" w14:textId="77777777" w:rsidR="00B4113D" w:rsidRPr="006E61D4" w:rsidRDefault="00B4113D" w:rsidP="00B4113D">
            <w:pPr>
              <w:widowControl w:val="0"/>
              <w:numPr>
                <w:ilvl w:val="0"/>
                <w:numId w:val="269"/>
              </w:numPr>
              <w:spacing w:after="0"/>
              <w:rPr>
                <w:sz w:val="22"/>
                <w:szCs w:val="22"/>
              </w:rPr>
            </w:pPr>
            <w:r w:rsidRPr="006E61D4">
              <w:rPr>
                <w:sz w:val="22"/>
                <w:szCs w:val="22"/>
              </w:rPr>
              <w:t>Family of origin/foster family continues to explore social support system members to provide the service.</w:t>
            </w:r>
          </w:p>
          <w:p w14:paraId="3C817DBB" w14:textId="77777777" w:rsidR="00B4113D" w:rsidRPr="006E61D4" w:rsidRDefault="00B4113D" w:rsidP="00B4113D">
            <w:pPr>
              <w:widowControl w:val="0"/>
              <w:numPr>
                <w:ilvl w:val="0"/>
                <w:numId w:val="269"/>
              </w:numPr>
              <w:spacing w:after="0"/>
              <w:rPr>
                <w:sz w:val="22"/>
                <w:szCs w:val="22"/>
              </w:rPr>
            </w:pPr>
            <w:r w:rsidRPr="006E61D4">
              <w:rPr>
                <w:sz w:val="22"/>
                <w:szCs w:val="22"/>
              </w:rPr>
              <w:t>MDT recommends the service continue.</w:t>
            </w:r>
          </w:p>
          <w:p w14:paraId="4EC14660" w14:textId="77777777" w:rsidR="00B4113D" w:rsidRPr="006E61D4" w:rsidRDefault="00B4113D" w:rsidP="00B4113D">
            <w:pPr>
              <w:widowControl w:val="0"/>
              <w:numPr>
                <w:ilvl w:val="0"/>
                <w:numId w:val="269"/>
              </w:numPr>
              <w:spacing w:after="0"/>
              <w:rPr>
                <w:sz w:val="22"/>
                <w:szCs w:val="22"/>
              </w:rPr>
            </w:pPr>
            <w:r w:rsidRPr="006E61D4">
              <w:rPr>
                <w:sz w:val="22"/>
                <w:szCs w:val="22"/>
              </w:rPr>
              <w:t>Permanency plan remains reunification or there is a court order mandating visitation.</w:t>
            </w:r>
          </w:p>
        </w:tc>
      </w:tr>
      <w:tr w:rsidR="00B4113D" w:rsidRPr="006E61D4" w14:paraId="353CDE25" w14:textId="77777777" w:rsidTr="00251A3E">
        <w:tc>
          <w:tcPr>
            <w:tcW w:w="2994" w:type="dxa"/>
            <w:vAlign w:val="center"/>
          </w:tcPr>
          <w:p w14:paraId="3F3DA1D5" w14:textId="77777777" w:rsidR="00B4113D" w:rsidRPr="006E61D4" w:rsidRDefault="00B4113D" w:rsidP="00251A3E">
            <w:pPr>
              <w:widowControl w:val="0"/>
              <w:rPr>
                <w:b/>
                <w:bCs/>
                <w:sz w:val="22"/>
                <w:szCs w:val="22"/>
              </w:rPr>
            </w:pPr>
            <w:bookmarkStart w:id="588" w:name="_Toc189465106"/>
            <w:r w:rsidRPr="006E61D4">
              <w:rPr>
                <w:b/>
                <w:bCs/>
                <w:sz w:val="22"/>
                <w:szCs w:val="22"/>
              </w:rPr>
              <w:t>Discharge Criteria</w:t>
            </w:r>
            <w:bookmarkEnd w:id="588"/>
          </w:p>
          <w:p w14:paraId="3A7650FB"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06" w:type="dxa"/>
          </w:tcPr>
          <w:p w14:paraId="680D7689" w14:textId="77777777" w:rsidR="00B4113D" w:rsidRPr="006E61D4" w:rsidRDefault="00B4113D" w:rsidP="00B4113D">
            <w:pPr>
              <w:widowControl w:val="0"/>
              <w:numPr>
                <w:ilvl w:val="0"/>
                <w:numId w:val="269"/>
              </w:numPr>
              <w:spacing w:after="0"/>
              <w:rPr>
                <w:sz w:val="22"/>
                <w:szCs w:val="22"/>
              </w:rPr>
            </w:pPr>
            <w:r w:rsidRPr="006E61D4">
              <w:rPr>
                <w:sz w:val="22"/>
                <w:szCs w:val="22"/>
              </w:rPr>
              <w:t>Goals and objectives have been met substantially.</w:t>
            </w:r>
          </w:p>
          <w:p w14:paraId="67895F4D" w14:textId="77777777" w:rsidR="00B4113D" w:rsidRPr="006E61D4" w:rsidRDefault="00B4113D" w:rsidP="00B4113D">
            <w:pPr>
              <w:widowControl w:val="0"/>
              <w:numPr>
                <w:ilvl w:val="0"/>
                <w:numId w:val="269"/>
              </w:numPr>
              <w:spacing w:after="0"/>
              <w:rPr>
                <w:sz w:val="22"/>
                <w:szCs w:val="22"/>
              </w:rPr>
            </w:pPr>
            <w:r w:rsidRPr="006E61D4">
              <w:rPr>
                <w:sz w:val="22"/>
                <w:szCs w:val="22"/>
              </w:rPr>
              <w:t>Child’s case is closed.</w:t>
            </w:r>
          </w:p>
          <w:p w14:paraId="1C19FEA4" w14:textId="77777777" w:rsidR="00B4113D" w:rsidRPr="006E61D4" w:rsidRDefault="00B4113D" w:rsidP="00B4113D">
            <w:pPr>
              <w:widowControl w:val="0"/>
              <w:numPr>
                <w:ilvl w:val="0"/>
                <w:numId w:val="269"/>
              </w:numPr>
              <w:spacing w:after="0"/>
              <w:rPr>
                <w:sz w:val="22"/>
                <w:szCs w:val="22"/>
              </w:rPr>
            </w:pPr>
            <w:r w:rsidRPr="006E61D4">
              <w:rPr>
                <w:sz w:val="22"/>
                <w:szCs w:val="22"/>
              </w:rPr>
              <w:t>Family of origin/foster family now has support system in place to provide the service.</w:t>
            </w:r>
          </w:p>
          <w:p w14:paraId="2C4AA21C" w14:textId="77777777" w:rsidR="00B4113D" w:rsidRPr="006E61D4" w:rsidRDefault="00B4113D" w:rsidP="00B4113D">
            <w:pPr>
              <w:widowControl w:val="0"/>
              <w:numPr>
                <w:ilvl w:val="0"/>
                <w:numId w:val="269"/>
              </w:numPr>
              <w:spacing w:after="0"/>
              <w:rPr>
                <w:sz w:val="22"/>
                <w:szCs w:val="22"/>
              </w:rPr>
            </w:pPr>
            <w:r w:rsidRPr="006E61D4">
              <w:rPr>
                <w:sz w:val="22"/>
                <w:szCs w:val="22"/>
              </w:rPr>
              <w:t>Service can now be met appropriately through a community resource.</w:t>
            </w:r>
          </w:p>
          <w:p w14:paraId="4639DF6B"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Youth was placed in DJS custody for detention/incarceration  </w:t>
            </w:r>
          </w:p>
        </w:tc>
      </w:tr>
      <w:tr w:rsidR="00B4113D" w:rsidRPr="006E61D4" w14:paraId="14C8224F" w14:textId="77777777" w:rsidTr="00251A3E">
        <w:trPr>
          <w:trHeight w:val="530"/>
        </w:trPr>
        <w:tc>
          <w:tcPr>
            <w:tcW w:w="2994" w:type="dxa"/>
            <w:vAlign w:val="center"/>
          </w:tcPr>
          <w:p w14:paraId="7B22F5D9" w14:textId="77777777" w:rsidR="00B4113D" w:rsidRPr="006E61D4" w:rsidRDefault="00B4113D" w:rsidP="00251A3E">
            <w:pPr>
              <w:widowControl w:val="0"/>
              <w:rPr>
                <w:sz w:val="22"/>
                <w:szCs w:val="22"/>
              </w:rPr>
            </w:pPr>
            <w:bookmarkStart w:id="589" w:name="_Toc189465107"/>
            <w:r w:rsidRPr="006E61D4">
              <w:rPr>
                <w:b/>
                <w:bCs/>
                <w:sz w:val="22"/>
                <w:szCs w:val="22"/>
              </w:rPr>
              <w:t>Service Exclusions</w:t>
            </w:r>
            <w:bookmarkEnd w:id="589"/>
          </w:p>
        </w:tc>
        <w:tc>
          <w:tcPr>
            <w:tcW w:w="6006" w:type="dxa"/>
          </w:tcPr>
          <w:p w14:paraId="073E7FD2" w14:textId="77777777" w:rsidR="00B4113D" w:rsidRPr="006E61D4" w:rsidRDefault="00B4113D" w:rsidP="00B4113D">
            <w:pPr>
              <w:widowControl w:val="0"/>
              <w:numPr>
                <w:ilvl w:val="0"/>
                <w:numId w:val="269"/>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03BA43AE" w14:textId="77777777" w:rsidR="00B4113D" w:rsidRPr="006E61D4" w:rsidRDefault="00B4113D" w:rsidP="00B4113D">
            <w:pPr>
              <w:widowControl w:val="0"/>
              <w:numPr>
                <w:ilvl w:val="0"/>
                <w:numId w:val="269"/>
              </w:numPr>
              <w:spacing w:after="0"/>
              <w:rPr>
                <w:sz w:val="22"/>
                <w:szCs w:val="22"/>
              </w:rPr>
            </w:pPr>
            <w:r w:rsidRPr="006E61D4">
              <w:rPr>
                <w:sz w:val="22"/>
                <w:szCs w:val="22"/>
              </w:rPr>
              <w:t>Those receiving Waiver or ICF/MR services are not eligible for this service.</w:t>
            </w:r>
          </w:p>
          <w:p w14:paraId="1BC31A05" w14:textId="77777777" w:rsidR="00B4113D" w:rsidRPr="006E61D4" w:rsidRDefault="00B4113D" w:rsidP="00B4113D">
            <w:pPr>
              <w:widowControl w:val="0"/>
              <w:numPr>
                <w:ilvl w:val="0"/>
                <w:numId w:val="269"/>
              </w:numPr>
              <w:spacing w:after="0"/>
              <w:rPr>
                <w:sz w:val="22"/>
                <w:szCs w:val="22"/>
              </w:rPr>
            </w:pPr>
            <w:r w:rsidRPr="006E61D4">
              <w:rPr>
                <w:sz w:val="22"/>
                <w:szCs w:val="22"/>
              </w:rPr>
              <w:t>Excludes waiting time</w:t>
            </w:r>
          </w:p>
          <w:p w14:paraId="26C9E0F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foster care providers are responsible for all costs associated with transportation not related to the following activities: MDT’s, IEP’s, court hearings, sibling visitation, relative visitation, biological parent visitation, foster/adoptive parent visitation, detention visits, residential placement visiting, placement changes, case staffing, and adoption promotion activities </w:t>
            </w:r>
          </w:p>
          <w:p w14:paraId="29C7876C"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w:t>
            </w:r>
            <w:r w:rsidRPr="006E61D4">
              <w:rPr>
                <w:sz w:val="22"/>
                <w:szCs w:val="22"/>
              </w:rPr>
              <w:lastRenderedPageBreak/>
              <w:t>permission has been granted by DHHR.  Additionally, children in the custody of WV DHHR must also have permission from the corresponding circuit court judge to travel outside of West Virginia.</w:t>
            </w:r>
          </w:p>
          <w:p w14:paraId="66A2F61A" w14:textId="77777777" w:rsidR="00B4113D" w:rsidRPr="006E61D4" w:rsidRDefault="00B4113D" w:rsidP="00251A3E">
            <w:pPr>
              <w:widowControl w:val="0"/>
              <w:rPr>
                <w:sz w:val="22"/>
                <w:szCs w:val="22"/>
              </w:rPr>
            </w:pPr>
          </w:p>
        </w:tc>
      </w:tr>
      <w:tr w:rsidR="00B4113D" w:rsidRPr="006E61D4" w14:paraId="011AD39E" w14:textId="77777777" w:rsidTr="00251A3E">
        <w:tc>
          <w:tcPr>
            <w:tcW w:w="2994" w:type="dxa"/>
            <w:vAlign w:val="center"/>
          </w:tcPr>
          <w:p w14:paraId="5CD8E286"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006" w:type="dxa"/>
          </w:tcPr>
          <w:p w14:paraId="077726DE" w14:textId="77777777" w:rsidR="00B4113D" w:rsidRPr="006E61D4" w:rsidRDefault="00B4113D" w:rsidP="00B4113D">
            <w:pPr>
              <w:widowControl w:val="0"/>
              <w:numPr>
                <w:ilvl w:val="0"/>
                <w:numId w:val="269"/>
              </w:numPr>
              <w:spacing w:after="0"/>
              <w:rPr>
                <w:sz w:val="22"/>
                <w:szCs w:val="22"/>
              </w:rPr>
            </w:pPr>
            <w:r w:rsidRPr="006E61D4">
              <w:rPr>
                <w:sz w:val="22"/>
                <w:szCs w:val="22"/>
              </w:rPr>
              <w:t>Severity of child’s issues precludes provision of services in this level of care.</w:t>
            </w:r>
          </w:p>
        </w:tc>
      </w:tr>
      <w:tr w:rsidR="00B4113D" w:rsidRPr="006E61D4" w14:paraId="02F0E8B7" w14:textId="77777777" w:rsidTr="00251A3E">
        <w:tc>
          <w:tcPr>
            <w:tcW w:w="2994" w:type="dxa"/>
            <w:vAlign w:val="center"/>
          </w:tcPr>
          <w:p w14:paraId="7D34F404" w14:textId="77777777" w:rsidR="00B4113D" w:rsidRPr="006E61D4" w:rsidRDefault="00B4113D" w:rsidP="00251A3E">
            <w:pPr>
              <w:widowControl w:val="0"/>
              <w:rPr>
                <w:b/>
                <w:bCs/>
                <w:sz w:val="22"/>
                <w:szCs w:val="22"/>
              </w:rPr>
            </w:pPr>
            <w:r w:rsidRPr="006E61D4">
              <w:rPr>
                <w:b/>
                <w:bCs/>
                <w:sz w:val="22"/>
                <w:szCs w:val="22"/>
              </w:rPr>
              <w:t>Documentation</w:t>
            </w:r>
          </w:p>
          <w:p w14:paraId="73823051" w14:textId="77777777" w:rsidR="00B4113D" w:rsidRPr="006E61D4" w:rsidRDefault="00B4113D" w:rsidP="00251A3E">
            <w:pPr>
              <w:widowControl w:val="0"/>
              <w:rPr>
                <w:b/>
                <w:bCs/>
                <w:sz w:val="22"/>
                <w:szCs w:val="22"/>
              </w:rPr>
            </w:pPr>
          </w:p>
        </w:tc>
        <w:tc>
          <w:tcPr>
            <w:tcW w:w="6006" w:type="dxa"/>
          </w:tcPr>
          <w:p w14:paraId="64848A56" w14:textId="77777777" w:rsidR="00B4113D" w:rsidRPr="006E61D4" w:rsidRDefault="00B4113D" w:rsidP="00B4113D">
            <w:pPr>
              <w:widowControl w:val="0"/>
              <w:numPr>
                <w:ilvl w:val="0"/>
                <w:numId w:val="269"/>
              </w:numPr>
              <w:spacing w:after="0"/>
              <w:rPr>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4BBBE945" w14:textId="77777777" w:rsidR="00B4113D" w:rsidRPr="006E61D4" w:rsidRDefault="00B4113D" w:rsidP="00B4113D">
            <w:pPr>
              <w:widowControl w:val="0"/>
              <w:numPr>
                <w:ilvl w:val="0"/>
                <w:numId w:val="269"/>
              </w:numPr>
              <w:spacing w:after="0"/>
              <w:rPr>
                <w:sz w:val="22"/>
                <w:szCs w:val="22"/>
              </w:rPr>
            </w:pPr>
            <w:r w:rsidRPr="006E61D4">
              <w:rPr>
                <w:sz w:val="22"/>
                <w:szCs w:val="22"/>
              </w:rPr>
              <w:t>Original receipts are sent with the invoice.</w:t>
            </w:r>
          </w:p>
        </w:tc>
      </w:tr>
    </w:tbl>
    <w:p w14:paraId="6F1C767D" w14:textId="77777777" w:rsidR="00B4113D" w:rsidRPr="006E61D4" w:rsidRDefault="00B4113D" w:rsidP="00B4113D">
      <w:pPr>
        <w:widowControl w:val="0"/>
        <w:tabs>
          <w:tab w:val="left" w:pos="2520"/>
        </w:tabs>
        <w:rPr>
          <w:b/>
          <w:sz w:val="22"/>
          <w:szCs w:val="22"/>
        </w:rPr>
      </w:pPr>
      <w:r w:rsidRPr="006E61D4">
        <w:rPr>
          <w:b/>
          <w:sz w:val="22"/>
          <w:szCs w:val="22"/>
        </w:rPr>
        <w:t>Additional Service Criteria</w:t>
      </w:r>
    </w:p>
    <w:p w14:paraId="31FA9A97" w14:textId="77777777" w:rsidR="00B4113D" w:rsidRPr="006E61D4" w:rsidRDefault="00B4113D" w:rsidP="00B4113D">
      <w:pPr>
        <w:widowControl w:val="0"/>
        <w:numPr>
          <w:ilvl w:val="1"/>
          <w:numId w:val="289"/>
        </w:numPr>
        <w:tabs>
          <w:tab w:val="left" w:pos="2520"/>
        </w:tabs>
        <w:spacing w:after="0"/>
        <w:rPr>
          <w:sz w:val="22"/>
          <w:szCs w:val="22"/>
        </w:rPr>
      </w:pPr>
      <w:r w:rsidRPr="006E61D4">
        <w:rPr>
          <w:sz w:val="22"/>
          <w:szCs w:val="22"/>
        </w:rPr>
        <w:t>Agencies and/or private companies providing this service must be regulated through the appropriate state or federal transportation department/accrediting body</w:t>
      </w:r>
    </w:p>
    <w:p w14:paraId="7609631A" w14:textId="77777777" w:rsidR="00B4113D" w:rsidRPr="006E61D4" w:rsidRDefault="00B4113D" w:rsidP="00B4113D">
      <w:pPr>
        <w:widowControl w:val="0"/>
        <w:numPr>
          <w:ilvl w:val="1"/>
          <w:numId w:val="289"/>
        </w:numPr>
        <w:tabs>
          <w:tab w:val="left" w:pos="2520"/>
        </w:tabs>
        <w:spacing w:after="0"/>
        <w:rPr>
          <w:sz w:val="22"/>
          <w:szCs w:val="22"/>
        </w:rPr>
      </w:pPr>
      <w:r w:rsidRPr="006E61D4">
        <w:rPr>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WV DHHR when the trip is completed.  The DHHR worker must directly assist the family in the process of accessing pre-paid transportation.  </w:t>
      </w:r>
    </w:p>
    <w:p w14:paraId="612BCAE3" w14:textId="77777777" w:rsidR="00B4113D" w:rsidRPr="006E61D4" w:rsidRDefault="00B4113D" w:rsidP="00B4113D">
      <w:pPr>
        <w:widowControl w:val="0"/>
        <w:ind w:left="585" w:hanging="585"/>
        <w:jc w:val="both"/>
        <w:rPr>
          <w:sz w:val="22"/>
          <w:szCs w:val="22"/>
        </w:rPr>
      </w:pPr>
      <w:r w:rsidRPr="006E61D4">
        <w:rPr>
          <w:b/>
          <w:bCs/>
          <w:sz w:val="22"/>
          <w:szCs w:val="22"/>
          <w:u w:val="single"/>
        </w:rPr>
        <w:t>Note</w:t>
      </w:r>
      <w:r w:rsidRPr="006E61D4">
        <w:rPr>
          <w:sz w:val="22"/>
          <w:szCs w:val="22"/>
        </w:rPr>
        <w:t xml:space="preserve">: DHHR workers can find the Prepaid Transportation forms and instructions on the DHHR’s intranet site. </w:t>
      </w:r>
    </w:p>
    <w:p w14:paraId="68135CC6" w14:textId="77777777" w:rsidR="00B4113D" w:rsidRPr="006E61D4" w:rsidRDefault="00B4113D" w:rsidP="00B4113D">
      <w:pPr>
        <w:widowControl w:val="0"/>
        <w:ind w:left="585" w:hanging="585"/>
        <w:jc w:val="both"/>
        <w:rPr>
          <w:sz w:val="22"/>
          <w:szCs w:val="22"/>
        </w:rPr>
      </w:pPr>
    </w:p>
    <w:p w14:paraId="49DB10DD" w14:textId="77777777" w:rsidR="00B4113D" w:rsidRPr="006E61D4" w:rsidRDefault="00B4113D" w:rsidP="00B4113D">
      <w:pPr>
        <w:widowControl w:val="0"/>
        <w:ind w:left="585" w:hanging="585"/>
        <w:jc w:val="both"/>
        <w:rPr>
          <w:sz w:val="22"/>
          <w:szCs w:val="22"/>
        </w:rPr>
      </w:pPr>
      <w:r w:rsidRPr="006E61D4">
        <w:rPr>
          <w:sz w:val="22"/>
          <w:szCs w:val="22"/>
        </w:rPr>
        <w:t>•</w:t>
      </w:r>
      <w:r w:rsidRPr="006E61D4">
        <w:rPr>
          <w:sz w:val="22"/>
          <w:szCs w:val="22"/>
        </w:rPr>
        <w:tab/>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422CE91" w14:textId="77777777" w:rsidR="00B4113D" w:rsidRPr="006E61D4" w:rsidRDefault="00B4113D" w:rsidP="00B4113D">
      <w:pPr>
        <w:widowControl w:val="0"/>
        <w:tabs>
          <w:tab w:val="left" w:pos="2520"/>
        </w:tabs>
        <w:ind w:left="2520" w:hanging="2520"/>
        <w:jc w:val="both"/>
        <w:rPr>
          <w:sz w:val="22"/>
          <w:szCs w:val="22"/>
        </w:rPr>
      </w:pPr>
    </w:p>
    <w:p w14:paraId="765B7A2C" w14:textId="77777777" w:rsidR="00B4113D" w:rsidRPr="006E61D4" w:rsidRDefault="00B4113D" w:rsidP="00B4113D">
      <w:pPr>
        <w:widowControl w:val="0"/>
        <w:tabs>
          <w:tab w:val="left" w:pos="2520"/>
        </w:tabs>
        <w:ind w:left="2520" w:hanging="2520"/>
        <w:jc w:val="both"/>
        <w:rPr>
          <w:sz w:val="22"/>
          <w:szCs w:val="22"/>
        </w:rPr>
      </w:pPr>
    </w:p>
    <w:p w14:paraId="2E6AE099" w14:textId="77777777" w:rsidR="00B4113D" w:rsidRPr="006E61D4" w:rsidRDefault="00B4113D" w:rsidP="00B4113D">
      <w:pPr>
        <w:widowControl w:val="0"/>
        <w:tabs>
          <w:tab w:val="left" w:pos="2520"/>
        </w:tabs>
        <w:ind w:left="2520" w:hanging="2520"/>
        <w:jc w:val="both"/>
        <w:rPr>
          <w:sz w:val="22"/>
          <w:szCs w:val="22"/>
        </w:rPr>
      </w:pPr>
    </w:p>
    <w:p w14:paraId="553715BD" w14:textId="77777777" w:rsidR="00B4113D" w:rsidRPr="006E61D4" w:rsidRDefault="00B4113D" w:rsidP="00B4113D">
      <w:pPr>
        <w:widowControl w:val="0"/>
        <w:tabs>
          <w:tab w:val="left" w:pos="2520"/>
        </w:tabs>
        <w:ind w:left="2520" w:hanging="2520"/>
        <w:jc w:val="both"/>
        <w:rPr>
          <w:sz w:val="22"/>
          <w:szCs w:val="22"/>
        </w:rPr>
      </w:pPr>
    </w:p>
    <w:p w14:paraId="3D49CA6D" w14:textId="77777777" w:rsidR="00B4113D" w:rsidRPr="006E61D4" w:rsidRDefault="00B4113D" w:rsidP="00B4113D">
      <w:pPr>
        <w:widowControl w:val="0"/>
        <w:tabs>
          <w:tab w:val="left" w:pos="2520"/>
        </w:tabs>
        <w:ind w:left="2520" w:hanging="2520"/>
        <w:jc w:val="both"/>
        <w:rPr>
          <w:sz w:val="22"/>
          <w:szCs w:val="22"/>
        </w:rPr>
      </w:pPr>
      <w:r w:rsidRPr="006E61D4">
        <w:rPr>
          <w:sz w:val="22"/>
          <w:szCs w:val="22"/>
        </w:rPr>
        <w:br w:type="page"/>
      </w:r>
      <w:r w:rsidRPr="006E61D4">
        <w:rPr>
          <w:sz w:val="22"/>
          <w:szCs w:val="22"/>
        </w:rPr>
        <w:lastRenderedPageBreak/>
        <w:tab/>
      </w:r>
      <w:r w:rsidRPr="006E61D4">
        <w:rPr>
          <w:sz w:val="22"/>
          <w:szCs w:val="22"/>
        </w:rPr>
        <w:tab/>
      </w:r>
    </w:p>
    <w:p w14:paraId="52E79E79" w14:textId="77777777" w:rsidR="00B4113D" w:rsidRPr="006E61D4" w:rsidRDefault="00B4113D" w:rsidP="007706E7">
      <w:pPr>
        <w:pStyle w:val="Heading2"/>
      </w:pPr>
      <w:bookmarkStart w:id="590" w:name="_Toc189465108"/>
      <w:bookmarkStart w:id="591" w:name="_Toc198452705"/>
      <w:bookmarkStart w:id="592" w:name="_Toc318186062"/>
      <w:bookmarkStart w:id="593" w:name="_Toc534728745"/>
      <w:r w:rsidRPr="006E61D4">
        <w:t>Away From Supervision Support 230600</w:t>
      </w:r>
      <w:bookmarkEnd w:id="590"/>
      <w:bookmarkEnd w:id="591"/>
      <w:bookmarkEnd w:id="592"/>
      <w:bookmarkEnd w:id="593"/>
    </w:p>
    <w:p w14:paraId="1AB770DC" w14:textId="77777777" w:rsidR="00B4113D" w:rsidRPr="006E61D4" w:rsidRDefault="00B4113D" w:rsidP="00B4113D">
      <w:pPr>
        <w:widowControl w:val="0"/>
        <w:tabs>
          <w:tab w:val="left" w:pos="2160"/>
        </w:tabs>
        <w:rPr>
          <w:b/>
          <w:bCs/>
          <w:spacing w:val="-5"/>
          <w:sz w:val="22"/>
          <w:szCs w:val="22"/>
          <w:u w:val="single"/>
        </w:rPr>
      </w:pPr>
    </w:p>
    <w:p w14:paraId="0A7166CA"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A </w:t>
      </w:r>
      <w:r>
        <w:rPr>
          <w:sz w:val="22"/>
          <w:szCs w:val="22"/>
        </w:rPr>
        <w:t>SNS</w:t>
      </w:r>
      <w:r w:rsidRPr="006E61D4">
        <w:rPr>
          <w:sz w:val="22"/>
          <w:szCs w:val="22"/>
        </w:rPr>
        <w:t xml:space="preserve"> provided in conjunction with behavioral health medically necessary services to provide the needed assistance to a youth identified as a chronic run away in order to stabilize the youth’s dangerous running behaviors during residentially based treatment.  This service is for one on one staffing of a chronic runner until the behavior is stabilized.  The youth must participate/ be included in all regular activities within the program including but not limited to meals, school, therapeutic interventions, recreational activities/outings (inside and outside), spiritual activities such as church and daily house keeping activities as per the programs’ regular schedule.   A chronic runner is defined as:</w:t>
      </w:r>
    </w:p>
    <w:p w14:paraId="3B811612" w14:textId="77777777" w:rsidR="00B4113D" w:rsidRPr="006E61D4" w:rsidRDefault="00B4113D" w:rsidP="00B4113D">
      <w:pPr>
        <w:widowControl w:val="0"/>
        <w:numPr>
          <w:ilvl w:val="0"/>
          <w:numId w:val="401"/>
        </w:numPr>
        <w:tabs>
          <w:tab w:val="clear" w:pos="1860"/>
          <w:tab w:val="num" w:pos="1080"/>
        </w:tabs>
        <w:spacing w:after="0"/>
        <w:ind w:left="1080"/>
        <w:jc w:val="both"/>
        <w:rPr>
          <w:sz w:val="22"/>
          <w:szCs w:val="22"/>
        </w:rPr>
      </w:pPr>
      <w:r w:rsidRPr="006E61D4">
        <w:rPr>
          <w:sz w:val="22"/>
          <w:szCs w:val="22"/>
        </w:rPr>
        <w:t>A youth for whom the Department Of Health and Human Services is legally responsible –and-</w:t>
      </w:r>
    </w:p>
    <w:p w14:paraId="62387D57" w14:textId="77777777" w:rsidR="00B4113D" w:rsidRPr="006E61D4" w:rsidRDefault="00B4113D" w:rsidP="00B4113D">
      <w:pPr>
        <w:widowControl w:val="0"/>
        <w:numPr>
          <w:ilvl w:val="0"/>
          <w:numId w:val="401"/>
        </w:numPr>
        <w:tabs>
          <w:tab w:val="clear" w:pos="1860"/>
          <w:tab w:val="num" w:pos="1080"/>
        </w:tabs>
        <w:spacing w:after="0"/>
        <w:ind w:left="1080"/>
        <w:jc w:val="both"/>
        <w:rPr>
          <w:sz w:val="22"/>
          <w:szCs w:val="22"/>
        </w:rPr>
      </w:pPr>
      <w:r w:rsidRPr="006E61D4">
        <w:rPr>
          <w:sz w:val="22"/>
          <w:szCs w:val="22"/>
        </w:rPr>
        <w:t>Has at least two documented elopements of a significant duration occurring within the last 60 days–and-</w:t>
      </w:r>
    </w:p>
    <w:p w14:paraId="2C2D536A" w14:textId="77777777" w:rsidR="00B4113D" w:rsidRPr="006E61D4" w:rsidRDefault="00B4113D" w:rsidP="00B4113D">
      <w:pPr>
        <w:widowControl w:val="0"/>
        <w:numPr>
          <w:ilvl w:val="0"/>
          <w:numId w:val="401"/>
        </w:numPr>
        <w:tabs>
          <w:tab w:val="clear" w:pos="1860"/>
          <w:tab w:val="num" w:pos="1080"/>
        </w:tabs>
        <w:spacing w:after="0"/>
        <w:ind w:left="1080"/>
        <w:jc w:val="both"/>
        <w:rPr>
          <w:sz w:val="22"/>
          <w:szCs w:val="22"/>
        </w:rPr>
      </w:pPr>
      <w:r w:rsidRPr="006E61D4">
        <w:rPr>
          <w:sz w:val="22"/>
          <w:szCs w:val="22"/>
        </w:rPr>
        <w:t>The elopements pose a very serious risk for themselves and their communities-and-</w:t>
      </w:r>
    </w:p>
    <w:p w14:paraId="61E5D70F" w14:textId="77777777" w:rsidR="00B4113D" w:rsidRPr="006E61D4" w:rsidRDefault="00B4113D" w:rsidP="00B4113D">
      <w:pPr>
        <w:widowControl w:val="0"/>
        <w:numPr>
          <w:ilvl w:val="0"/>
          <w:numId w:val="401"/>
        </w:numPr>
        <w:tabs>
          <w:tab w:val="clear" w:pos="1860"/>
          <w:tab w:val="num" w:pos="1080"/>
        </w:tabs>
        <w:spacing w:after="0"/>
        <w:ind w:left="1080"/>
        <w:jc w:val="both"/>
        <w:rPr>
          <w:sz w:val="22"/>
          <w:szCs w:val="22"/>
        </w:rPr>
      </w:pPr>
      <w:r w:rsidRPr="006E61D4">
        <w:rPr>
          <w:sz w:val="22"/>
          <w:szCs w:val="22"/>
        </w:rPr>
        <w:t>Has been documented from structured settings-and-</w:t>
      </w:r>
    </w:p>
    <w:p w14:paraId="49783437" w14:textId="77777777" w:rsidR="00B4113D" w:rsidRPr="006E61D4" w:rsidRDefault="00B4113D" w:rsidP="00B4113D">
      <w:pPr>
        <w:widowControl w:val="0"/>
        <w:numPr>
          <w:ilvl w:val="0"/>
          <w:numId w:val="401"/>
        </w:numPr>
        <w:tabs>
          <w:tab w:val="clear" w:pos="1860"/>
          <w:tab w:val="num" w:pos="1080"/>
        </w:tabs>
        <w:spacing w:after="0"/>
        <w:ind w:left="1080"/>
        <w:jc w:val="both"/>
        <w:rPr>
          <w:sz w:val="22"/>
          <w:szCs w:val="22"/>
        </w:rPr>
      </w:pPr>
      <w:r w:rsidRPr="006E61D4">
        <w:rPr>
          <w:sz w:val="22"/>
          <w:szCs w:val="22"/>
        </w:rPr>
        <w:t>Elopements have been identified as a coping mechanism for psychological stressors-and-</w:t>
      </w:r>
    </w:p>
    <w:p w14:paraId="2377ECB0" w14:textId="77777777" w:rsidR="00B4113D" w:rsidRPr="006E61D4" w:rsidRDefault="00B4113D" w:rsidP="00B4113D">
      <w:pPr>
        <w:widowControl w:val="0"/>
        <w:numPr>
          <w:ilvl w:val="0"/>
          <w:numId w:val="401"/>
        </w:numPr>
        <w:tabs>
          <w:tab w:val="clear" w:pos="1860"/>
          <w:tab w:val="num" w:pos="1080"/>
        </w:tabs>
        <w:spacing w:after="0"/>
        <w:ind w:left="1080"/>
        <w:jc w:val="both"/>
        <w:rPr>
          <w:sz w:val="22"/>
          <w:szCs w:val="22"/>
        </w:rPr>
      </w:pPr>
      <w:r w:rsidRPr="006E61D4">
        <w:rPr>
          <w:sz w:val="22"/>
          <w:szCs w:val="22"/>
        </w:rPr>
        <w:t>Runaway behavior has impacted success of previous behavioral health and socially necessary interventions-and-</w:t>
      </w:r>
    </w:p>
    <w:p w14:paraId="4ABFD316" w14:textId="77777777" w:rsidR="00B4113D" w:rsidRPr="006E61D4" w:rsidRDefault="00B4113D" w:rsidP="00B4113D">
      <w:pPr>
        <w:widowControl w:val="0"/>
        <w:numPr>
          <w:ilvl w:val="0"/>
          <w:numId w:val="401"/>
        </w:numPr>
        <w:tabs>
          <w:tab w:val="clear" w:pos="1860"/>
          <w:tab w:val="num" w:pos="1080"/>
        </w:tabs>
        <w:spacing w:after="0"/>
        <w:ind w:left="1080"/>
        <w:jc w:val="both"/>
        <w:rPr>
          <w:sz w:val="22"/>
          <w:szCs w:val="22"/>
        </w:rPr>
      </w:pPr>
      <w:r w:rsidRPr="006E61D4">
        <w:rPr>
          <w:sz w:val="22"/>
          <w:szCs w:val="22"/>
        </w:rPr>
        <w:t xml:space="preserve">Is noted to be distrustful, impulsive, angry, lacking in interpersonal communication skills and self-control, oppositional, unconfident, and/or a victim of sexual abuse, physical abuse and/or neglect. </w:t>
      </w:r>
    </w:p>
    <w:p w14:paraId="3C11C0D8" w14:textId="77777777" w:rsidR="00B4113D" w:rsidRPr="006E61D4" w:rsidRDefault="00B4113D" w:rsidP="00B4113D">
      <w:pPr>
        <w:widowControl w:val="0"/>
        <w:ind w:left="1080"/>
        <w:rPr>
          <w:spacing w:val="-5"/>
          <w:sz w:val="22"/>
          <w:szCs w:val="22"/>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20"/>
        <w:gridCol w:w="6480"/>
      </w:tblGrid>
      <w:tr w:rsidR="00B4113D" w:rsidRPr="006E61D4" w14:paraId="2A698352"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101FEDBF" w14:textId="77777777" w:rsidR="00B4113D" w:rsidRPr="006E61D4" w:rsidRDefault="00B4113D" w:rsidP="00251A3E">
            <w:pPr>
              <w:widowControl w:val="0"/>
              <w:ind w:left="72"/>
              <w:rPr>
                <w:b/>
                <w:bCs/>
                <w:spacing w:val="-5"/>
                <w:sz w:val="22"/>
                <w:szCs w:val="22"/>
              </w:rPr>
            </w:pPr>
            <w:r w:rsidRPr="006E61D4">
              <w:rPr>
                <w:b/>
                <w:bCs/>
                <w:sz w:val="22"/>
                <w:szCs w:val="22"/>
              </w:rPr>
              <w:t>Target Population</w:t>
            </w:r>
          </w:p>
        </w:tc>
        <w:tc>
          <w:tcPr>
            <w:tcW w:w="6480" w:type="dxa"/>
            <w:tcBorders>
              <w:top w:val="single" w:sz="4" w:space="0" w:color="auto"/>
              <w:left w:val="single" w:sz="4" w:space="0" w:color="auto"/>
              <w:bottom w:val="single" w:sz="4" w:space="0" w:color="auto"/>
              <w:right w:val="single" w:sz="4" w:space="0" w:color="auto"/>
            </w:tcBorders>
          </w:tcPr>
          <w:p w14:paraId="33F0729B" w14:textId="77777777" w:rsidR="00B4113D" w:rsidRPr="006E61D4" w:rsidRDefault="00B4113D" w:rsidP="00251A3E">
            <w:pPr>
              <w:widowControl w:val="0"/>
              <w:ind w:left="72"/>
              <w:rPr>
                <w:spacing w:val="-5"/>
                <w:sz w:val="22"/>
                <w:szCs w:val="22"/>
              </w:rPr>
            </w:pPr>
            <w:r w:rsidRPr="006E61D4">
              <w:rPr>
                <w:spacing w:val="-5"/>
                <w:sz w:val="22"/>
                <w:szCs w:val="22"/>
              </w:rPr>
              <w:t>Youth Services</w:t>
            </w:r>
          </w:p>
        </w:tc>
      </w:tr>
      <w:tr w:rsidR="00B4113D" w:rsidRPr="006E61D4" w14:paraId="39AE0055" w14:textId="77777777" w:rsidTr="00251A3E">
        <w:trPr>
          <w:trHeight w:val="386"/>
        </w:trPr>
        <w:tc>
          <w:tcPr>
            <w:tcW w:w="2520" w:type="dxa"/>
            <w:tcBorders>
              <w:top w:val="single" w:sz="4" w:space="0" w:color="auto"/>
              <w:left w:val="single" w:sz="4" w:space="0" w:color="auto"/>
              <w:bottom w:val="single" w:sz="4" w:space="0" w:color="auto"/>
              <w:right w:val="single" w:sz="4" w:space="0" w:color="auto"/>
            </w:tcBorders>
            <w:vAlign w:val="center"/>
          </w:tcPr>
          <w:p w14:paraId="2CDFA08E" w14:textId="77777777" w:rsidR="00B4113D" w:rsidRPr="006E61D4" w:rsidRDefault="00B4113D" w:rsidP="00251A3E">
            <w:pPr>
              <w:widowControl w:val="0"/>
              <w:ind w:left="72"/>
              <w:rPr>
                <w:b/>
                <w:bCs/>
                <w:spacing w:val="-5"/>
                <w:sz w:val="22"/>
                <w:szCs w:val="22"/>
              </w:rPr>
            </w:pPr>
            <w:r w:rsidRPr="006E61D4">
              <w:rPr>
                <w:b/>
                <w:bCs/>
                <w:sz w:val="22"/>
                <w:szCs w:val="22"/>
              </w:rPr>
              <w:lastRenderedPageBreak/>
              <w:t>Program Option</w:t>
            </w:r>
          </w:p>
        </w:tc>
        <w:tc>
          <w:tcPr>
            <w:tcW w:w="6480" w:type="dxa"/>
            <w:tcBorders>
              <w:top w:val="single" w:sz="4" w:space="0" w:color="auto"/>
              <w:left w:val="single" w:sz="4" w:space="0" w:color="auto"/>
              <w:bottom w:val="single" w:sz="4" w:space="0" w:color="auto"/>
              <w:right w:val="single" w:sz="4" w:space="0" w:color="auto"/>
            </w:tcBorders>
          </w:tcPr>
          <w:p w14:paraId="1A1F312B" w14:textId="77777777" w:rsidR="00B4113D" w:rsidRPr="006E61D4" w:rsidRDefault="00B4113D" w:rsidP="00251A3E">
            <w:pPr>
              <w:widowControl w:val="0"/>
              <w:ind w:left="72"/>
              <w:rPr>
                <w:spacing w:val="-5"/>
                <w:sz w:val="22"/>
                <w:szCs w:val="22"/>
              </w:rPr>
            </w:pPr>
            <w:r w:rsidRPr="006E61D4">
              <w:rPr>
                <w:sz w:val="22"/>
                <w:szCs w:val="22"/>
              </w:rPr>
              <w:t>Group Foster Care</w:t>
            </w:r>
          </w:p>
        </w:tc>
      </w:tr>
      <w:tr w:rsidR="00B4113D" w:rsidRPr="006E61D4" w14:paraId="46BEDC38"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634FA22E" w14:textId="77777777" w:rsidR="00B4113D" w:rsidRPr="006E61D4" w:rsidRDefault="00B4113D" w:rsidP="00251A3E">
            <w:pPr>
              <w:widowControl w:val="0"/>
              <w:ind w:left="72"/>
              <w:rPr>
                <w:b/>
                <w:bCs/>
                <w:spacing w:val="-5"/>
                <w:sz w:val="22"/>
                <w:szCs w:val="22"/>
              </w:rPr>
            </w:pPr>
            <w:r w:rsidRPr="006E61D4">
              <w:rPr>
                <w:b/>
                <w:bCs/>
                <w:sz w:val="22"/>
                <w:szCs w:val="22"/>
              </w:rPr>
              <w:t>Initial Authorization</w:t>
            </w:r>
          </w:p>
        </w:tc>
        <w:tc>
          <w:tcPr>
            <w:tcW w:w="6480" w:type="dxa"/>
            <w:tcBorders>
              <w:top w:val="single" w:sz="4" w:space="0" w:color="auto"/>
              <w:left w:val="single" w:sz="4" w:space="0" w:color="auto"/>
              <w:bottom w:val="single" w:sz="4" w:space="0" w:color="auto"/>
              <w:right w:val="single" w:sz="4" w:space="0" w:color="auto"/>
            </w:tcBorders>
          </w:tcPr>
          <w:p w14:paraId="010DAEBC" w14:textId="77777777" w:rsidR="00B4113D" w:rsidRPr="006E61D4" w:rsidRDefault="00B4113D" w:rsidP="00251A3E">
            <w:pPr>
              <w:widowControl w:val="0"/>
              <w:jc w:val="both"/>
              <w:rPr>
                <w:sz w:val="22"/>
                <w:szCs w:val="22"/>
              </w:rPr>
            </w:pPr>
            <w:r w:rsidRPr="006E61D4">
              <w:rPr>
                <w:sz w:val="22"/>
                <w:szCs w:val="22"/>
              </w:rPr>
              <w:t>3 Units/Three (3) Days</w:t>
            </w:r>
          </w:p>
          <w:p w14:paraId="04F5049E" w14:textId="77777777" w:rsidR="00B4113D" w:rsidRPr="006E61D4" w:rsidRDefault="00B4113D" w:rsidP="00251A3E">
            <w:pPr>
              <w:widowControl w:val="0"/>
              <w:rPr>
                <w:spacing w:val="-5"/>
                <w:sz w:val="22"/>
                <w:szCs w:val="22"/>
              </w:rPr>
            </w:pPr>
            <w:r w:rsidRPr="006E61D4">
              <w:rPr>
                <w:sz w:val="22"/>
                <w:szCs w:val="22"/>
              </w:rPr>
              <w:t>One Unit= One Day</w:t>
            </w:r>
          </w:p>
        </w:tc>
      </w:tr>
      <w:tr w:rsidR="00B4113D" w:rsidRPr="006E61D4" w14:paraId="33DBFEF0" w14:textId="77777777" w:rsidTr="00251A3E">
        <w:tc>
          <w:tcPr>
            <w:tcW w:w="2520" w:type="dxa"/>
            <w:tcBorders>
              <w:top w:val="single" w:sz="4" w:space="0" w:color="auto"/>
              <w:left w:val="single" w:sz="4" w:space="0" w:color="auto"/>
              <w:bottom w:val="single" w:sz="4" w:space="0" w:color="auto"/>
              <w:right w:val="single" w:sz="4" w:space="0" w:color="auto"/>
            </w:tcBorders>
            <w:vAlign w:val="center"/>
          </w:tcPr>
          <w:p w14:paraId="231325DF" w14:textId="77777777" w:rsidR="00B4113D" w:rsidRPr="006E61D4" w:rsidRDefault="00B4113D" w:rsidP="00251A3E">
            <w:pPr>
              <w:widowControl w:val="0"/>
              <w:ind w:left="72"/>
              <w:rPr>
                <w:b/>
                <w:bCs/>
                <w:spacing w:val="-5"/>
                <w:sz w:val="22"/>
                <w:szCs w:val="22"/>
              </w:rPr>
            </w:pPr>
            <w:r w:rsidRPr="006E61D4">
              <w:rPr>
                <w:b/>
                <w:bCs/>
                <w:sz w:val="22"/>
                <w:szCs w:val="22"/>
              </w:rPr>
              <w:t>Maximum Total Authorizations Available</w:t>
            </w:r>
          </w:p>
        </w:tc>
        <w:tc>
          <w:tcPr>
            <w:tcW w:w="6480" w:type="dxa"/>
            <w:tcBorders>
              <w:top w:val="single" w:sz="4" w:space="0" w:color="auto"/>
              <w:left w:val="single" w:sz="4" w:space="0" w:color="auto"/>
              <w:bottom w:val="single" w:sz="4" w:space="0" w:color="auto"/>
              <w:right w:val="single" w:sz="4" w:space="0" w:color="auto"/>
            </w:tcBorders>
          </w:tcPr>
          <w:p w14:paraId="30A0A837" w14:textId="77777777" w:rsidR="00B4113D" w:rsidRPr="006E61D4" w:rsidRDefault="00B4113D" w:rsidP="00251A3E">
            <w:pPr>
              <w:widowControl w:val="0"/>
              <w:jc w:val="both"/>
              <w:rPr>
                <w:sz w:val="22"/>
                <w:szCs w:val="22"/>
              </w:rPr>
            </w:pPr>
            <w:r w:rsidRPr="006E61D4">
              <w:rPr>
                <w:sz w:val="22"/>
                <w:szCs w:val="22"/>
              </w:rPr>
              <w:t>15 Units/Fifteen (15) Days</w:t>
            </w:r>
          </w:p>
          <w:p w14:paraId="1E621568" w14:textId="77777777" w:rsidR="00B4113D" w:rsidRPr="006E61D4" w:rsidRDefault="00B4113D" w:rsidP="00251A3E">
            <w:pPr>
              <w:widowControl w:val="0"/>
              <w:rPr>
                <w:spacing w:val="-5"/>
                <w:sz w:val="22"/>
                <w:szCs w:val="22"/>
              </w:rPr>
            </w:pPr>
            <w:r w:rsidRPr="006E61D4">
              <w:rPr>
                <w:sz w:val="22"/>
                <w:szCs w:val="22"/>
              </w:rPr>
              <w:t>All requests exceeding the total 18 days will be reviewed on a case specific basis</w:t>
            </w:r>
          </w:p>
        </w:tc>
      </w:tr>
      <w:tr w:rsidR="00B4113D" w:rsidRPr="006E61D4" w14:paraId="69BEFB9A" w14:textId="77777777" w:rsidTr="00251A3E">
        <w:trPr>
          <w:trHeight w:val="1891"/>
        </w:trPr>
        <w:tc>
          <w:tcPr>
            <w:tcW w:w="2520" w:type="dxa"/>
            <w:tcBorders>
              <w:top w:val="single" w:sz="4" w:space="0" w:color="auto"/>
              <w:left w:val="single" w:sz="4" w:space="0" w:color="auto"/>
              <w:bottom w:val="single" w:sz="4" w:space="0" w:color="auto"/>
              <w:right w:val="single" w:sz="4" w:space="0" w:color="auto"/>
            </w:tcBorders>
            <w:vAlign w:val="center"/>
          </w:tcPr>
          <w:p w14:paraId="19D013F5" w14:textId="77777777" w:rsidR="00B4113D" w:rsidRPr="006E61D4" w:rsidRDefault="00B4113D" w:rsidP="00251A3E">
            <w:pPr>
              <w:widowControl w:val="0"/>
              <w:ind w:left="72"/>
              <w:rPr>
                <w:b/>
                <w:bCs/>
                <w:spacing w:val="-5"/>
                <w:sz w:val="22"/>
                <w:szCs w:val="22"/>
              </w:rPr>
            </w:pPr>
            <w:r w:rsidRPr="006E61D4">
              <w:rPr>
                <w:b/>
                <w:bCs/>
                <w:sz w:val="22"/>
                <w:szCs w:val="22"/>
              </w:rPr>
              <w:t>Admission Criteria</w:t>
            </w:r>
          </w:p>
        </w:tc>
        <w:tc>
          <w:tcPr>
            <w:tcW w:w="6480" w:type="dxa"/>
            <w:tcBorders>
              <w:top w:val="single" w:sz="4" w:space="0" w:color="auto"/>
              <w:left w:val="single" w:sz="4" w:space="0" w:color="auto"/>
              <w:bottom w:val="single" w:sz="4" w:space="0" w:color="auto"/>
              <w:right w:val="single" w:sz="4" w:space="0" w:color="auto"/>
            </w:tcBorders>
          </w:tcPr>
          <w:p w14:paraId="5E9A5E84" w14:textId="77777777" w:rsidR="00B4113D" w:rsidRPr="006E61D4" w:rsidRDefault="00B4113D" w:rsidP="00B4113D">
            <w:pPr>
              <w:widowControl w:val="0"/>
              <w:numPr>
                <w:ilvl w:val="0"/>
                <w:numId w:val="183"/>
              </w:numPr>
              <w:spacing w:after="0"/>
              <w:jc w:val="both"/>
              <w:rPr>
                <w:sz w:val="22"/>
                <w:szCs w:val="22"/>
              </w:rPr>
            </w:pPr>
            <w:r w:rsidRPr="006E61D4">
              <w:rPr>
                <w:sz w:val="22"/>
                <w:szCs w:val="22"/>
              </w:rPr>
              <w:t>Youth must meet the criteria established in the definition of a chronic runner</w:t>
            </w:r>
          </w:p>
          <w:p w14:paraId="6328D6DA" w14:textId="77777777" w:rsidR="00B4113D" w:rsidRPr="006E61D4" w:rsidRDefault="00B4113D" w:rsidP="00B4113D">
            <w:pPr>
              <w:pStyle w:val="BodyTextIndent"/>
              <w:numPr>
                <w:ilvl w:val="0"/>
                <w:numId w:val="183"/>
              </w:numPr>
              <w:tabs>
                <w:tab w:val="clear" w:pos="360"/>
                <w:tab w:val="clear" w:pos="8664"/>
              </w:tabs>
              <w:spacing w:after="0"/>
              <w:rPr>
                <w:sz w:val="22"/>
                <w:szCs w:val="22"/>
              </w:rPr>
            </w:pPr>
            <w:r w:rsidRPr="006E61D4">
              <w:rPr>
                <w:sz w:val="22"/>
                <w:szCs w:val="22"/>
              </w:rPr>
              <w:t xml:space="preserve">Youth must be currently placed in group residential foster care placement (Residential Level II or III with an on grounds educational program or Crisis Support/Shelter) that is receiving both payments from the West Virginia Department of Health and Human Resources, Bureau for Medical Services for on-site behavioral health services and </w:t>
            </w:r>
            <w:r>
              <w:rPr>
                <w:sz w:val="22"/>
                <w:szCs w:val="22"/>
              </w:rPr>
              <w:t>BCF</w:t>
            </w:r>
            <w:r w:rsidRPr="006E61D4">
              <w:rPr>
                <w:sz w:val="22"/>
                <w:szCs w:val="22"/>
              </w:rPr>
              <w:t xml:space="preserve"> for board, care and supervision.</w:t>
            </w:r>
          </w:p>
          <w:p w14:paraId="30C74E6D" w14:textId="77777777" w:rsidR="00B4113D" w:rsidRPr="006E61D4" w:rsidRDefault="00B4113D" w:rsidP="00B4113D">
            <w:pPr>
              <w:widowControl w:val="0"/>
              <w:numPr>
                <w:ilvl w:val="0"/>
                <w:numId w:val="183"/>
              </w:numPr>
              <w:spacing w:after="0"/>
              <w:jc w:val="both"/>
              <w:rPr>
                <w:sz w:val="22"/>
                <w:szCs w:val="22"/>
              </w:rPr>
            </w:pPr>
            <w:r w:rsidRPr="006E61D4">
              <w:rPr>
                <w:sz w:val="22"/>
                <w:szCs w:val="22"/>
              </w:rPr>
              <w:t>Youth must meet criteria for medical necessity for the level of service the placement is offering.</w:t>
            </w:r>
          </w:p>
          <w:p w14:paraId="69186E48" w14:textId="77777777" w:rsidR="00B4113D" w:rsidRPr="006E61D4" w:rsidRDefault="00B4113D" w:rsidP="00B4113D">
            <w:pPr>
              <w:widowControl w:val="0"/>
              <w:numPr>
                <w:ilvl w:val="0"/>
                <w:numId w:val="183"/>
              </w:numPr>
              <w:spacing w:after="0"/>
              <w:jc w:val="both"/>
              <w:rPr>
                <w:sz w:val="22"/>
                <w:szCs w:val="22"/>
              </w:rPr>
            </w:pPr>
            <w:r w:rsidRPr="006E61D4">
              <w:rPr>
                <w:sz w:val="22"/>
                <w:szCs w:val="22"/>
              </w:rPr>
              <w:t>An individualized behavior management plan must be created and implemented within 30 days (Therapeutic Behavioral Services-Development and Implementation)</w:t>
            </w:r>
          </w:p>
          <w:p w14:paraId="694BB352" w14:textId="77777777" w:rsidR="00B4113D" w:rsidRPr="006E61D4" w:rsidRDefault="00B4113D" w:rsidP="00B4113D">
            <w:pPr>
              <w:widowControl w:val="0"/>
              <w:numPr>
                <w:ilvl w:val="0"/>
                <w:numId w:val="183"/>
              </w:numPr>
              <w:spacing w:after="0"/>
              <w:jc w:val="both"/>
              <w:rPr>
                <w:sz w:val="22"/>
                <w:szCs w:val="22"/>
              </w:rPr>
            </w:pPr>
            <w:r w:rsidRPr="006E61D4">
              <w:rPr>
                <w:sz w:val="22"/>
                <w:szCs w:val="22"/>
              </w:rPr>
              <w:t>The Away From Supervision Protocols and Planning must be in place</w:t>
            </w:r>
          </w:p>
          <w:p w14:paraId="182B3199" w14:textId="77777777" w:rsidR="00B4113D" w:rsidRPr="006E61D4" w:rsidRDefault="00B4113D" w:rsidP="00B4113D">
            <w:pPr>
              <w:widowControl w:val="0"/>
              <w:numPr>
                <w:ilvl w:val="0"/>
                <w:numId w:val="183"/>
              </w:numPr>
              <w:spacing w:after="0"/>
              <w:jc w:val="both"/>
              <w:rPr>
                <w:sz w:val="22"/>
                <w:szCs w:val="22"/>
              </w:rPr>
            </w:pPr>
            <w:r w:rsidRPr="006E61D4">
              <w:rPr>
                <w:sz w:val="22"/>
                <w:szCs w:val="22"/>
              </w:rPr>
              <w:t>MDT must be notified of service at time of admission</w:t>
            </w:r>
          </w:p>
          <w:p w14:paraId="4C1A8822" w14:textId="77777777" w:rsidR="00B4113D" w:rsidRPr="006E61D4" w:rsidRDefault="00B4113D" w:rsidP="00B4113D">
            <w:pPr>
              <w:widowControl w:val="0"/>
              <w:numPr>
                <w:ilvl w:val="0"/>
                <w:numId w:val="183"/>
              </w:numPr>
              <w:spacing w:after="0"/>
              <w:jc w:val="both"/>
              <w:rPr>
                <w:sz w:val="22"/>
                <w:szCs w:val="22"/>
              </w:rPr>
            </w:pPr>
            <w:r w:rsidRPr="006E61D4">
              <w:rPr>
                <w:sz w:val="22"/>
                <w:szCs w:val="22"/>
              </w:rPr>
              <w:t xml:space="preserve">Provider must be pre-approved and credentialed with </w:t>
            </w:r>
            <w:r>
              <w:rPr>
                <w:sz w:val="22"/>
                <w:szCs w:val="22"/>
              </w:rPr>
              <w:t>BCF</w:t>
            </w:r>
          </w:p>
          <w:p w14:paraId="30E55A1E" w14:textId="77777777" w:rsidR="00B4113D" w:rsidRPr="006E61D4" w:rsidRDefault="00B4113D" w:rsidP="00251A3E">
            <w:pPr>
              <w:pStyle w:val="ListNumber"/>
              <w:widowControl w:val="0"/>
              <w:numPr>
                <w:ilvl w:val="0"/>
                <w:numId w:val="0"/>
              </w:numPr>
              <w:rPr>
                <w:rFonts w:ascii="Times New Roman" w:hAnsi="Times New Roman" w:cs="Times New Roman"/>
                <w:sz w:val="22"/>
                <w:szCs w:val="22"/>
              </w:rPr>
            </w:pPr>
          </w:p>
        </w:tc>
      </w:tr>
      <w:tr w:rsidR="00B4113D" w:rsidRPr="006E61D4" w14:paraId="05A7AA21" w14:textId="77777777" w:rsidTr="00251A3E">
        <w:trPr>
          <w:trHeight w:val="703"/>
        </w:trPr>
        <w:tc>
          <w:tcPr>
            <w:tcW w:w="2520" w:type="dxa"/>
            <w:tcBorders>
              <w:top w:val="single" w:sz="4" w:space="0" w:color="auto"/>
              <w:left w:val="single" w:sz="4" w:space="0" w:color="auto"/>
              <w:bottom w:val="single" w:sz="4" w:space="0" w:color="auto"/>
              <w:right w:val="single" w:sz="4" w:space="0" w:color="auto"/>
            </w:tcBorders>
            <w:vAlign w:val="center"/>
          </w:tcPr>
          <w:p w14:paraId="5EC72074" w14:textId="77777777" w:rsidR="00B4113D" w:rsidRPr="006E61D4" w:rsidRDefault="00B4113D" w:rsidP="00251A3E">
            <w:pPr>
              <w:pStyle w:val="Heading6"/>
              <w:widowControl w:val="0"/>
              <w:rPr>
                <w:rFonts w:ascii="Times New Roman" w:hAnsi="Times New Roman"/>
                <w:spacing w:val="-5"/>
                <w:sz w:val="22"/>
                <w:szCs w:val="22"/>
              </w:rPr>
            </w:pPr>
            <w:r w:rsidRPr="006E61D4">
              <w:rPr>
                <w:rFonts w:ascii="Times New Roman" w:hAnsi="Times New Roman"/>
                <w:sz w:val="22"/>
                <w:szCs w:val="22"/>
              </w:rPr>
              <w:t>Continuing Stay Criteria</w:t>
            </w:r>
          </w:p>
        </w:tc>
        <w:tc>
          <w:tcPr>
            <w:tcW w:w="6480" w:type="dxa"/>
            <w:tcBorders>
              <w:top w:val="single" w:sz="4" w:space="0" w:color="auto"/>
              <w:left w:val="single" w:sz="4" w:space="0" w:color="auto"/>
              <w:bottom w:val="single" w:sz="4" w:space="0" w:color="auto"/>
              <w:right w:val="single" w:sz="4" w:space="0" w:color="auto"/>
            </w:tcBorders>
          </w:tcPr>
          <w:p w14:paraId="1834F65B" w14:textId="77777777" w:rsidR="00B4113D" w:rsidRPr="006E61D4" w:rsidRDefault="00B4113D" w:rsidP="00B4113D">
            <w:pPr>
              <w:widowControl w:val="0"/>
              <w:numPr>
                <w:ilvl w:val="0"/>
                <w:numId w:val="184"/>
              </w:numPr>
              <w:spacing w:after="0"/>
              <w:jc w:val="both"/>
              <w:rPr>
                <w:sz w:val="22"/>
                <w:szCs w:val="22"/>
              </w:rPr>
            </w:pPr>
            <w:r w:rsidRPr="006E61D4">
              <w:rPr>
                <w:sz w:val="22"/>
                <w:szCs w:val="22"/>
              </w:rPr>
              <w:t>Youth continues to meet the definition of a chronic runner</w:t>
            </w:r>
          </w:p>
          <w:p w14:paraId="42DBD055" w14:textId="77777777" w:rsidR="00B4113D" w:rsidRPr="006E61D4" w:rsidRDefault="00B4113D" w:rsidP="00B4113D">
            <w:pPr>
              <w:widowControl w:val="0"/>
              <w:numPr>
                <w:ilvl w:val="0"/>
                <w:numId w:val="184"/>
              </w:numPr>
              <w:spacing w:after="0"/>
              <w:jc w:val="both"/>
              <w:rPr>
                <w:sz w:val="22"/>
                <w:szCs w:val="22"/>
              </w:rPr>
            </w:pPr>
            <w:r w:rsidRPr="006E61D4">
              <w:rPr>
                <w:sz w:val="22"/>
                <w:szCs w:val="22"/>
              </w:rPr>
              <w:t xml:space="preserve">Youth remains placed in group residential foster care placement (Residential Level II or III with an on grounds educational program or Crisis Support/Shelter) that is receiving both payments from the West Virginia Department of Health and Human Resources, Bureau for Medical Services for on-site behavioral health services and </w:t>
            </w:r>
            <w:r>
              <w:rPr>
                <w:sz w:val="22"/>
                <w:szCs w:val="22"/>
              </w:rPr>
              <w:t>BCF</w:t>
            </w:r>
            <w:r w:rsidRPr="006E61D4">
              <w:rPr>
                <w:sz w:val="22"/>
                <w:szCs w:val="22"/>
              </w:rPr>
              <w:t xml:space="preserve"> for board, care and supervision.</w:t>
            </w:r>
          </w:p>
          <w:p w14:paraId="05D42D77" w14:textId="77777777" w:rsidR="00B4113D" w:rsidRPr="006E61D4" w:rsidRDefault="00B4113D" w:rsidP="00B4113D">
            <w:pPr>
              <w:widowControl w:val="0"/>
              <w:numPr>
                <w:ilvl w:val="0"/>
                <w:numId w:val="184"/>
              </w:numPr>
              <w:spacing w:after="0"/>
              <w:jc w:val="both"/>
              <w:rPr>
                <w:sz w:val="22"/>
                <w:szCs w:val="22"/>
              </w:rPr>
            </w:pPr>
            <w:r w:rsidRPr="006E61D4">
              <w:rPr>
                <w:sz w:val="22"/>
                <w:szCs w:val="22"/>
              </w:rPr>
              <w:t>Youth must continue to meet criteria for medical necessity for the level of service the placement is offering</w:t>
            </w:r>
          </w:p>
          <w:p w14:paraId="37E0E6E1" w14:textId="77777777" w:rsidR="00B4113D" w:rsidRPr="006E61D4" w:rsidRDefault="00B4113D" w:rsidP="00B4113D">
            <w:pPr>
              <w:widowControl w:val="0"/>
              <w:numPr>
                <w:ilvl w:val="0"/>
                <w:numId w:val="184"/>
              </w:numPr>
              <w:spacing w:after="0"/>
              <w:jc w:val="both"/>
              <w:rPr>
                <w:sz w:val="22"/>
                <w:szCs w:val="22"/>
              </w:rPr>
            </w:pPr>
            <w:r w:rsidRPr="006E61D4">
              <w:rPr>
                <w:sz w:val="22"/>
                <w:szCs w:val="22"/>
              </w:rPr>
              <w:t>The individualized behavior management plan has been fully implemented with review as required (Therapeutic Behavioral Services-Development and Implementation)</w:t>
            </w:r>
          </w:p>
          <w:p w14:paraId="4A060581" w14:textId="77777777" w:rsidR="00B4113D" w:rsidRPr="006E61D4" w:rsidRDefault="00B4113D" w:rsidP="00B4113D">
            <w:pPr>
              <w:widowControl w:val="0"/>
              <w:numPr>
                <w:ilvl w:val="0"/>
                <w:numId w:val="184"/>
              </w:numPr>
              <w:spacing w:after="0"/>
              <w:jc w:val="both"/>
              <w:rPr>
                <w:sz w:val="22"/>
                <w:szCs w:val="22"/>
              </w:rPr>
            </w:pPr>
            <w:r w:rsidRPr="006E61D4">
              <w:rPr>
                <w:sz w:val="22"/>
                <w:szCs w:val="22"/>
              </w:rPr>
              <w:t>MDT must review and continue to approve the service</w:t>
            </w:r>
          </w:p>
          <w:p w14:paraId="640DEF71" w14:textId="77777777" w:rsidR="00B4113D" w:rsidRPr="006E61D4" w:rsidRDefault="00B4113D" w:rsidP="00251A3E">
            <w:pPr>
              <w:pStyle w:val="ListNumber"/>
              <w:widowControl w:val="0"/>
              <w:numPr>
                <w:ilvl w:val="0"/>
                <w:numId w:val="0"/>
              </w:numPr>
              <w:ind w:left="72"/>
              <w:rPr>
                <w:rFonts w:ascii="Times New Roman" w:hAnsi="Times New Roman" w:cs="Times New Roman"/>
                <w:spacing w:val="-5"/>
                <w:sz w:val="22"/>
                <w:szCs w:val="22"/>
              </w:rPr>
            </w:pPr>
          </w:p>
        </w:tc>
      </w:tr>
      <w:tr w:rsidR="00B4113D" w:rsidRPr="006E61D4" w14:paraId="74785512"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0C3672EE" w14:textId="77777777" w:rsidR="00B4113D" w:rsidRPr="006E61D4" w:rsidRDefault="00B4113D" w:rsidP="00251A3E">
            <w:pPr>
              <w:widowControl w:val="0"/>
              <w:rPr>
                <w:b/>
                <w:bCs/>
                <w:spacing w:val="-5"/>
                <w:sz w:val="22"/>
                <w:szCs w:val="22"/>
              </w:rPr>
            </w:pPr>
            <w:r w:rsidRPr="006E61D4">
              <w:rPr>
                <w:b/>
                <w:bCs/>
                <w:sz w:val="22"/>
                <w:szCs w:val="22"/>
              </w:rPr>
              <w:t>Discharge Criteria (Any element may result in discharge or transfer)</w:t>
            </w:r>
          </w:p>
        </w:tc>
        <w:tc>
          <w:tcPr>
            <w:tcW w:w="6480" w:type="dxa"/>
            <w:tcBorders>
              <w:top w:val="single" w:sz="4" w:space="0" w:color="auto"/>
              <w:left w:val="single" w:sz="4" w:space="0" w:color="auto"/>
              <w:bottom w:val="single" w:sz="4" w:space="0" w:color="auto"/>
              <w:right w:val="single" w:sz="4" w:space="0" w:color="auto"/>
            </w:tcBorders>
            <w:vAlign w:val="center"/>
          </w:tcPr>
          <w:p w14:paraId="1FE3DE1E" w14:textId="77777777" w:rsidR="00B4113D" w:rsidRPr="006E61D4" w:rsidRDefault="00B4113D" w:rsidP="00B4113D">
            <w:pPr>
              <w:widowControl w:val="0"/>
              <w:numPr>
                <w:ilvl w:val="0"/>
                <w:numId w:val="185"/>
              </w:numPr>
              <w:spacing w:after="0"/>
              <w:jc w:val="both"/>
              <w:rPr>
                <w:sz w:val="22"/>
                <w:szCs w:val="22"/>
              </w:rPr>
            </w:pPr>
            <w:r w:rsidRPr="006E61D4">
              <w:rPr>
                <w:sz w:val="22"/>
                <w:szCs w:val="22"/>
              </w:rPr>
              <w:t>Youth no longer meets the definition of a chronic runner</w:t>
            </w:r>
          </w:p>
          <w:p w14:paraId="03CCED95" w14:textId="77777777" w:rsidR="00B4113D" w:rsidRPr="006E61D4" w:rsidRDefault="00B4113D" w:rsidP="00B4113D">
            <w:pPr>
              <w:widowControl w:val="0"/>
              <w:numPr>
                <w:ilvl w:val="0"/>
                <w:numId w:val="185"/>
              </w:numPr>
              <w:spacing w:after="0"/>
              <w:jc w:val="both"/>
              <w:rPr>
                <w:sz w:val="22"/>
                <w:szCs w:val="22"/>
              </w:rPr>
            </w:pPr>
            <w:r w:rsidRPr="006E61D4">
              <w:rPr>
                <w:sz w:val="22"/>
                <w:szCs w:val="22"/>
              </w:rPr>
              <w:t>Behavior has stabilized</w:t>
            </w:r>
          </w:p>
          <w:p w14:paraId="67C327F2" w14:textId="77777777" w:rsidR="00B4113D" w:rsidRPr="006E61D4" w:rsidRDefault="00B4113D" w:rsidP="00B4113D">
            <w:pPr>
              <w:widowControl w:val="0"/>
              <w:numPr>
                <w:ilvl w:val="0"/>
                <w:numId w:val="185"/>
              </w:numPr>
              <w:spacing w:after="0"/>
              <w:jc w:val="both"/>
              <w:rPr>
                <w:sz w:val="22"/>
                <w:szCs w:val="22"/>
              </w:rPr>
            </w:pPr>
            <w:r w:rsidRPr="006E61D4">
              <w:rPr>
                <w:sz w:val="22"/>
                <w:szCs w:val="22"/>
              </w:rPr>
              <w:t>Youth’s running behavior has not stabilized despite extra support</w:t>
            </w:r>
          </w:p>
          <w:p w14:paraId="44E05F4E" w14:textId="77777777" w:rsidR="00B4113D" w:rsidRPr="006E61D4" w:rsidRDefault="00B4113D" w:rsidP="00B4113D">
            <w:pPr>
              <w:widowControl w:val="0"/>
              <w:numPr>
                <w:ilvl w:val="0"/>
                <w:numId w:val="185"/>
              </w:numPr>
              <w:spacing w:after="0"/>
              <w:jc w:val="both"/>
              <w:rPr>
                <w:sz w:val="22"/>
                <w:szCs w:val="22"/>
              </w:rPr>
            </w:pPr>
            <w:r w:rsidRPr="006E61D4">
              <w:rPr>
                <w:sz w:val="22"/>
                <w:szCs w:val="22"/>
              </w:rPr>
              <w:lastRenderedPageBreak/>
              <w:t>MDT agrees service is no longer needed</w:t>
            </w:r>
          </w:p>
          <w:p w14:paraId="6EB51EDB" w14:textId="77777777" w:rsidR="00B4113D" w:rsidRPr="006E61D4" w:rsidRDefault="00B4113D" w:rsidP="00B4113D">
            <w:pPr>
              <w:widowControl w:val="0"/>
              <w:numPr>
                <w:ilvl w:val="0"/>
                <w:numId w:val="185"/>
              </w:numPr>
              <w:spacing w:after="0"/>
              <w:jc w:val="both"/>
              <w:rPr>
                <w:sz w:val="22"/>
                <w:szCs w:val="22"/>
              </w:rPr>
            </w:pPr>
            <w:r w:rsidRPr="006E61D4">
              <w:rPr>
                <w:sz w:val="22"/>
                <w:szCs w:val="22"/>
              </w:rPr>
              <w:t>Youth no longer meets medical necessity for level of service the placement is offering</w:t>
            </w:r>
          </w:p>
          <w:p w14:paraId="356DAA80" w14:textId="77777777" w:rsidR="00B4113D" w:rsidRPr="006E61D4" w:rsidRDefault="00B4113D" w:rsidP="00B4113D">
            <w:pPr>
              <w:widowControl w:val="0"/>
              <w:numPr>
                <w:ilvl w:val="0"/>
                <w:numId w:val="185"/>
              </w:numPr>
              <w:spacing w:after="0"/>
              <w:jc w:val="both"/>
              <w:rPr>
                <w:sz w:val="22"/>
                <w:szCs w:val="22"/>
              </w:rPr>
            </w:pPr>
            <w:r w:rsidRPr="006E61D4">
              <w:rPr>
                <w:sz w:val="22"/>
                <w:szCs w:val="22"/>
              </w:rPr>
              <w:t>Youth has met the goals and objectives of the individualized behavior management plan and has moved to a protocol.</w:t>
            </w:r>
          </w:p>
          <w:p w14:paraId="4B32BC8D" w14:textId="77777777" w:rsidR="00B4113D" w:rsidRPr="006E61D4" w:rsidRDefault="00B4113D" w:rsidP="00251A3E">
            <w:pPr>
              <w:pStyle w:val="ListNumber"/>
              <w:widowControl w:val="0"/>
              <w:numPr>
                <w:ilvl w:val="0"/>
                <w:numId w:val="0"/>
              </w:numPr>
              <w:tabs>
                <w:tab w:val="left" w:pos="302"/>
              </w:tabs>
              <w:ind w:left="432"/>
              <w:rPr>
                <w:rFonts w:ascii="Times New Roman" w:hAnsi="Times New Roman" w:cs="Times New Roman"/>
                <w:spacing w:val="-5"/>
                <w:sz w:val="22"/>
                <w:szCs w:val="22"/>
              </w:rPr>
            </w:pPr>
          </w:p>
        </w:tc>
      </w:tr>
      <w:tr w:rsidR="00B4113D" w:rsidRPr="006E61D4" w14:paraId="4AE17EA7"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47648A4D" w14:textId="77777777" w:rsidR="00B4113D" w:rsidRPr="006E61D4" w:rsidRDefault="00B4113D" w:rsidP="00251A3E">
            <w:pPr>
              <w:widowControl w:val="0"/>
              <w:rPr>
                <w:b/>
                <w:bCs/>
                <w:spacing w:val="-5"/>
                <w:sz w:val="22"/>
                <w:szCs w:val="22"/>
              </w:rPr>
            </w:pPr>
            <w:r w:rsidRPr="006E61D4">
              <w:rPr>
                <w:b/>
                <w:bCs/>
                <w:sz w:val="22"/>
                <w:szCs w:val="22"/>
              </w:rPr>
              <w:lastRenderedPageBreak/>
              <w:t>Service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771A8210" w14:textId="77777777" w:rsidR="00B4113D" w:rsidRPr="006E61D4" w:rsidRDefault="00B4113D" w:rsidP="00B4113D">
            <w:pPr>
              <w:widowControl w:val="0"/>
              <w:numPr>
                <w:ilvl w:val="0"/>
                <w:numId w:val="134"/>
              </w:numPr>
              <w:spacing w:after="0"/>
              <w:jc w:val="both"/>
              <w:rPr>
                <w:sz w:val="22"/>
                <w:szCs w:val="22"/>
              </w:rPr>
            </w:pPr>
            <w:r w:rsidRPr="006E61D4">
              <w:rPr>
                <w:sz w:val="22"/>
                <w:szCs w:val="22"/>
              </w:rPr>
              <w:t>May only be implemented in shelters and level II and III residential.</w:t>
            </w:r>
          </w:p>
          <w:p w14:paraId="4EFC94B3" w14:textId="77777777" w:rsidR="00B4113D" w:rsidRPr="006E61D4" w:rsidRDefault="00B4113D" w:rsidP="00251A3E">
            <w:pPr>
              <w:widowControl w:val="0"/>
              <w:ind w:left="72"/>
              <w:rPr>
                <w:spacing w:val="-5"/>
                <w:sz w:val="22"/>
                <w:szCs w:val="22"/>
              </w:rPr>
            </w:pPr>
          </w:p>
        </w:tc>
      </w:tr>
      <w:tr w:rsidR="00B4113D" w:rsidRPr="006E61D4" w14:paraId="5D589150" w14:textId="77777777" w:rsidTr="00251A3E">
        <w:trPr>
          <w:trHeight w:val="282"/>
        </w:trPr>
        <w:tc>
          <w:tcPr>
            <w:tcW w:w="2520" w:type="dxa"/>
            <w:tcBorders>
              <w:top w:val="single" w:sz="4" w:space="0" w:color="auto"/>
              <w:left w:val="single" w:sz="4" w:space="0" w:color="auto"/>
              <w:bottom w:val="single" w:sz="4" w:space="0" w:color="auto"/>
              <w:right w:val="single" w:sz="4" w:space="0" w:color="auto"/>
            </w:tcBorders>
            <w:vAlign w:val="center"/>
          </w:tcPr>
          <w:p w14:paraId="47C4AE86"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6480" w:type="dxa"/>
            <w:tcBorders>
              <w:top w:val="single" w:sz="4" w:space="0" w:color="auto"/>
              <w:left w:val="single" w:sz="4" w:space="0" w:color="auto"/>
              <w:bottom w:val="single" w:sz="4" w:space="0" w:color="auto"/>
              <w:right w:val="single" w:sz="4" w:space="0" w:color="auto"/>
            </w:tcBorders>
            <w:vAlign w:val="center"/>
          </w:tcPr>
          <w:p w14:paraId="5F682D0F" w14:textId="77777777" w:rsidR="00B4113D" w:rsidRPr="006E61D4" w:rsidRDefault="00B4113D" w:rsidP="00B4113D">
            <w:pPr>
              <w:widowControl w:val="0"/>
              <w:numPr>
                <w:ilvl w:val="0"/>
                <w:numId w:val="133"/>
              </w:numPr>
              <w:spacing w:after="0"/>
              <w:jc w:val="both"/>
              <w:rPr>
                <w:sz w:val="22"/>
                <w:szCs w:val="22"/>
              </w:rPr>
            </w:pPr>
            <w:r w:rsidRPr="006E61D4">
              <w:rPr>
                <w:sz w:val="22"/>
                <w:szCs w:val="22"/>
              </w:rPr>
              <w:t>Service may not be used to monitor for homicidal and/or suicidal behaviors</w:t>
            </w:r>
          </w:p>
          <w:p w14:paraId="3A95853F" w14:textId="77777777" w:rsidR="00B4113D" w:rsidRPr="006E61D4" w:rsidRDefault="00B4113D" w:rsidP="00B4113D">
            <w:pPr>
              <w:widowControl w:val="0"/>
              <w:numPr>
                <w:ilvl w:val="0"/>
                <w:numId w:val="133"/>
              </w:numPr>
              <w:spacing w:after="0"/>
              <w:jc w:val="both"/>
              <w:rPr>
                <w:sz w:val="22"/>
                <w:szCs w:val="22"/>
              </w:rPr>
            </w:pPr>
            <w:r w:rsidRPr="006E61D4">
              <w:rPr>
                <w:sz w:val="22"/>
                <w:szCs w:val="22"/>
              </w:rPr>
              <w:t>Service may not be used to replace program’s standard away from supervision or AWOL procedures/protocols</w:t>
            </w:r>
          </w:p>
          <w:p w14:paraId="152591D7" w14:textId="77777777" w:rsidR="00B4113D" w:rsidRPr="006E61D4" w:rsidRDefault="00B4113D" w:rsidP="00251A3E">
            <w:pPr>
              <w:ind w:left="72"/>
              <w:rPr>
                <w:spacing w:val="-5"/>
                <w:sz w:val="22"/>
                <w:szCs w:val="22"/>
              </w:rPr>
            </w:pPr>
          </w:p>
        </w:tc>
      </w:tr>
      <w:tr w:rsidR="00B4113D" w:rsidRPr="006E61D4" w14:paraId="2AA3BFF5" w14:textId="77777777" w:rsidTr="00251A3E">
        <w:trPr>
          <w:trHeight w:val="20"/>
        </w:trPr>
        <w:tc>
          <w:tcPr>
            <w:tcW w:w="2520" w:type="dxa"/>
            <w:tcBorders>
              <w:top w:val="single" w:sz="4" w:space="0" w:color="auto"/>
              <w:left w:val="single" w:sz="4" w:space="0" w:color="auto"/>
              <w:bottom w:val="single" w:sz="4" w:space="0" w:color="auto"/>
              <w:right w:val="single" w:sz="4" w:space="0" w:color="auto"/>
            </w:tcBorders>
            <w:vAlign w:val="center"/>
          </w:tcPr>
          <w:p w14:paraId="29CB8A59" w14:textId="77777777" w:rsidR="00B4113D" w:rsidRPr="006E61D4" w:rsidRDefault="00B4113D" w:rsidP="00251A3E">
            <w:pPr>
              <w:widowControl w:val="0"/>
              <w:tabs>
                <w:tab w:val="left" w:pos="-288"/>
              </w:tabs>
              <w:rPr>
                <w:b/>
                <w:bCs/>
                <w:spacing w:val="-5"/>
                <w:sz w:val="22"/>
                <w:szCs w:val="22"/>
              </w:rPr>
            </w:pPr>
            <w:r w:rsidRPr="006E61D4">
              <w:rPr>
                <w:b/>
                <w:bCs/>
                <w:sz w:val="22"/>
                <w:szCs w:val="22"/>
              </w:rPr>
              <w:t>Documentation</w:t>
            </w:r>
          </w:p>
        </w:tc>
        <w:tc>
          <w:tcPr>
            <w:tcW w:w="6480" w:type="dxa"/>
            <w:tcBorders>
              <w:top w:val="single" w:sz="4" w:space="0" w:color="auto"/>
              <w:left w:val="single" w:sz="4" w:space="0" w:color="auto"/>
              <w:bottom w:val="single" w:sz="4" w:space="0" w:color="auto"/>
              <w:right w:val="single" w:sz="4" w:space="0" w:color="auto"/>
            </w:tcBorders>
          </w:tcPr>
          <w:p w14:paraId="00873B79"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F013AD7" w14:textId="77777777" w:rsidR="00B4113D" w:rsidRPr="006E61D4" w:rsidRDefault="00B4113D" w:rsidP="00251A3E">
            <w:pPr>
              <w:pStyle w:val="BodyTextIndent3"/>
              <w:widowControl w:val="0"/>
              <w:tabs>
                <w:tab w:val="left" w:pos="307"/>
              </w:tabs>
              <w:ind w:left="72" w:firstLine="0"/>
              <w:rPr>
                <w:sz w:val="22"/>
                <w:szCs w:val="22"/>
              </w:rPr>
            </w:pPr>
          </w:p>
          <w:p w14:paraId="4D3B388D"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73F5547C"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Code or service name</w:t>
            </w:r>
          </w:p>
          <w:p w14:paraId="25B6FC07"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Summary of the intervention</w:t>
            </w:r>
          </w:p>
          <w:p w14:paraId="77EF706E"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Client’s response to the intervention</w:t>
            </w:r>
          </w:p>
          <w:p w14:paraId="37B92EA3"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Relation to the service plan</w:t>
            </w:r>
          </w:p>
          <w:p w14:paraId="563EF4A9"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Location where service occurred</w:t>
            </w:r>
          </w:p>
          <w:p w14:paraId="483CE23E"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Duration</w:t>
            </w:r>
          </w:p>
          <w:p w14:paraId="62C03F1C"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Start/stop time</w:t>
            </w:r>
          </w:p>
          <w:p w14:paraId="0442062B"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Signature of the provider and his/her title or credentials</w:t>
            </w:r>
          </w:p>
          <w:p w14:paraId="73F34FCC" w14:textId="77777777" w:rsidR="00B4113D" w:rsidRPr="006E61D4" w:rsidRDefault="00B4113D" w:rsidP="00251A3E">
            <w:pPr>
              <w:pStyle w:val="BodyTextIndent3"/>
              <w:widowControl w:val="0"/>
              <w:tabs>
                <w:tab w:val="left" w:pos="307"/>
                <w:tab w:val="num" w:pos="1512"/>
              </w:tabs>
              <w:ind w:left="72" w:firstLine="0"/>
              <w:rPr>
                <w:sz w:val="22"/>
                <w:szCs w:val="22"/>
              </w:rPr>
            </w:pPr>
          </w:p>
          <w:p w14:paraId="58493D71"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YBE/Behavior Control Plan and service plan must be present in the case record</w:t>
            </w:r>
          </w:p>
          <w:p w14:paraId="0CC70D78" w14:textId="77777777" w:rsidR="00B4113D" w:rsidRPr="006E61D4" w:rsidRDefault="00B4113D" w:rsidP="00251A3E">
            <w:pPr>
              <w:pStyle w:val="BodyTextIndent3"/>
              <w:widowControl w:val="0"/>
              <w:tabs>
                <w:tab w:val="left" w:pos="307"/>
                <w:tab w:val="num" w:pos="1512"/>
              </w:tabs>
              <w:ind w:left="72" w:firstLine="0"/>
              <w:rPr>
                <w:sz w:val="22"/>
                <w:szCs w:val="22"/>
              </w:rPr>
            </w:pPr>
          </w:p>
          <w:p w14:paraId="4B5C59E8"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30F204A8"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A list of dates of service and the specific services rendered and/or attempts</w:t>
            </w:r>
          </w:p>
          <w:p w14:paraId="4FA95FAC"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Overall summary of progress for the client/family receiving the service.  Please include if family continues to benefit and/or the barriers to intervention</w:t>
            </w:r>
          </w:p>
          <w:p w14:paraId="2FC81DA1"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lastRenderedPageBreak/>
              <w:t>Plan for further interventions</w:t>
            </w:r>
          </w:p>
          <w:p w14:paraId="2B2582A8"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 xml:space="preserve">Any identified unmet concrete or service needs </w:t>
            </w:r>
          </w:p>
          <w:p w14:paraId="5912205A" w14:textId="77777777" w:rsidR="00B4113D" w:rsidRPr="006E61D4" w:rsidRDefault="00B4113D" w:rsidP="00B4113D">
            <w:pPr>
              <w:numPr>
                <w:ilvl w:val="0"/>
                <w:numId w:val="9"/>
              </w:numPr>
              <w:tabs>
                <w:tab w:val="left" w:pos="307"/>
                <w:tab w:val="num" w:pos="1089"/>
              </w:tabs>
              <w:spacing w:after="0"/>
              <w:ind w:left="1152"/>
              <w:rPr>
                <w:sz w:val="22"/>
                <w:szCs w:val="22"/>
              </w:rPr>
            </w:pPr>
            <w:r w:rsidRPr="006E61D4">
              <w:rPr>
                <w:sz w:val="22"/>
                <w:szCs w:val="22"/>
              </w:rPr>
              <w:t>Date and name of DHHR staff to which any new allegations of abuse/neglect (CPS) or behavioral issues (YS) were reported within the month</w:t>
            </w:r>
          </w:p>
          <w:p w14:paraId="0D0F9A6B" w14:textId="6CB2CAF1" w:rsidR="00B4113D" w:rsidRPr="006E61D4" w:rsidRDefault="00B4113D" w:rsidP="00251A3E">
            <w:pPr>
              <w:widowControl w:val="0"/>
              <w:jc w:val="both"/>
              <w:rPr>
                <w:sz w:val="22"/>
                <w:szCs w:val="22"/>
              </w:rPr>
            </w:pPr>
          </w:p>
        </w:tc>
      </w:tr>
    </w:tbl>
    <w:p w14:paraId="6707DF9C" w14:textId="77777777" w:rsidR="00B4113D" w:rsidRPr="006E61D4" w:rsidRDefault="00B4113D" w:rsidP="00B4113D">
      <w:pPr>
        <w:jc w:val="both"/>
        <w:rPr>
          <w:b/>
          <w:sz w:val="22"/>
          <w:szCs w:val="22"/>
        </w:rPr>
      </w:pPr>
      <w:r w:rsidRPr="006E61D4">
        <w:rPr>
          <w:b/>
          <w:sz w:val="22"/>
          <w:szCs w:val="22"/>
        </w:rPr>
        <w:lastRenderedPageBreak/>
        <w:t xml:space="preserve">Additional Service Criteria: </w:t>
      </w:r>
    </w:p>
    <w:p w14:paraId="341A5A0F" w14:textId="77777777" w:rsidR="00B4113D" w:rsidRPr="006E61D4" w:rsidRDefault="00B4113D" w:rsidP="00B4113D">
      <w:pPr>
        <w:widowControl w:val="0"/>
        <w:numPr>
          <w:ilvl w:val="0"/>
          <w:numId w:val="358"/>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71FDCAFC" w14:textId="77777777" w:rsidR="00B4113D" w:rsidRPr="006E61D4" w:rsidRDefault="00B4113D" w:rsidP="00B4113D">
      <w:pPr>
        <w:widowControl w:val="0"/>
        <w:numPr>
          <w:ilvl w:val="0"/>
          <w:numId w:val="358"/>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30612813" w14:textId="77777777" w:rsidR="00B4113D" w:rsidRPr="006E61D4" w:rsidRDefault="00B4113D" w:rsidP="00B4113D">
      <w:pPr>
        <w:widowControl w:val="0"/>
        <w:numPr>
          <w:ilvl w:val="0"/>
          <w:numId w:val="358"/>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1A4B2491" w14:textId="77777777" w:rsidR="00B4113D" w:rsidRPr="006E61D4" w:rsidRDefault="00B4113D" w:rsidP="00B4113D">
      <w:pPr>
        <w:widowControl w:val="0"/>
        <w:numPr>
          <w:ilvl w:val="0"/>
          <w:numId w:val="358"/>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4FC682FA" w14:textId="77777777" w:rsidR="00B4113D" w:rsidRPr="006E61D4" w:rsidRDefault="00B4113D" w:rsidP="00B4113D">
      <w:pPr>
        <w:pStyle w:val="BodyText3"/>
        <w:widowControl w:val="0"/>
        <w:numPr>
          <w:ilvl w:val="0"/>
          <w:numId w:val="358"/>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21E7154B" w14:textId="77777777" w:rsidR="00B4113D" w:rsidRPr="006E61D4" w:rsidRDefault="00B4113D" w:rsidP="00B4113D">
      <w:pPr>
        <w:jc w:val="both"/>
        <w:rPr>
          <w:sz w:val="22"/>
          <w:szCs w:val="22"/>
        </w:rPr>
      </w:pPr>
    </w:p>
    <w:p w14:paraId="3928B098" w14:textId="77777777" w:rsidR="00B4113D" w:rsidRPr="006E61D4" w:rsidRDefault="00B4113D" w:rsidP="00B4113D">
      <w:pPr>
        <w:jc w:val="both"/>
        <w:rPr>
          <w:sz w:val="22"/>
          <w:szCs w:val="22"/>
        </w:rPr>
      </w:pPr>
      <w:r w:rsidRPr="006E61D4">
        <w:rPr>
          <w:sz w:val="22"/>
          <w:szCs w:val="22"/>
        </w:rPr>
        <w:t>Residential placements without on ground educational services will be considered on a case-by-case basis.</w:t>
      </w:r>
    </w:p>
    <w:p w14:paraId="690B8298" w14:textId="77777777" w:rsidR="00B4113D" w:rsidRPr="006E61D4" w:rsidRDefault="00B4113D" w:rsidP="00B4113D">
      <w:pPr>
        <w:jc w:val="both"/>
        <w:rPr>
          <w:sz w:val="22"/>
          <w:szCs w:val="22"/>
        </w:rPr>
      </w:pPr>
      <w:r w:rsidRPr="006E61D4">
        <w:rPr>
          <w:sz w:val="22"/>
          <w:szCs w:val="22"/>
        </w:rPr>
        <w:br w:type="page"/>
      </w:r>
    </w:p>
    <w:p w14:paraId="5EAA4CC8" w14:textId="77777777" w:rsidR="001D7B1D" w:rsidRPr="006E61D4" w:rsidRDefault="001D7B1D" w:rsidP="001D7B1D">
      <w:pPr>
        <w:widowControl w:val="0"/>
        <w:tabs>
          <w:tab w:val="left" w:pos="3240"/>
        </w:tabs>
        <w:jc w:val="center"/>
        <w:rPr>
          <w:sz w:val="22"/>
          <w:szCs w:val="22"/>
        </w:rPr>
      </w:pPr>
      <w:bookmarkStart w:id="594" w:name="_Toc198452709"/>
      <w:bookmarkStart w:id="595" w:name="_Toc318186066"/>
      <w:bookmarkStart w:id="596" w:name="_Toc534728746"/>
    </w:p>
    <w:p w14:paraId="46507C35" w14:textId="77777777" w:rsidR="001D7B1D" w:rsidRPr="006E61D4" w:rsidRDefault="001D7B1D" w:rsidP="001D7B1D">
      <w:pPr>
        <w:widowControl w:val="0"/>
        <w:tabs>
          <w:tab w:val="left" w:pos="3240"/>
        </w:tabs>
        <w:jc w:val="center"/>
        <w:rPr>
          <w:sz w:val="22"/>
          <w:szCs w:val="22"/>
        </w:rPr>
      </w:pPr>
    </w:p>
    <w:p w14:paraId="18B9D825" w14:textId="77777777" w:rsidR="001D7B1D" w:rsidRPr="006E61D4" w:rsidRDefault="001D7B1D" w:rsidP="001D7B1D">
      <w:pPr>
        <w:widowControl w:val="0"/>
        <w:tabs>
          <w:tab w:val="left" w:pos="3240"/>
        </w:tabs>
        <w:jc w:val="center"/>
        <w:rPr>
          <w:sz w:val="22"/>
          <w:szCs w:val="22"/>
        </w:rPr>
      </w:pPr>
    </w:p>
    <w:p w14:paraId="2CA5C395" w14:textId="77777777" w:rsidR="001D7B1D" w:rsidRPr="006E61D4" w:rsidRDefault="001D7B1D" w:rsidP="001D7B1D">
      <w:pPr>
        <w:widowControl w:val="0"/>
        <w:tabs>
          <w:tab w:val="left" w:pos="3240"/>
        </w:tabs>
        <w:jc w:val="center"/>
        <w:rPr>
          <w:sz w:val="22"/>
          <w:szCs w:val="22"/>
        </w:rPr>
      </w:pPr>
    </w:p>
    <w:p w14:paraId="6E4CF12F" w14:textId="77777777" w:rsidR="001D7B1D" w:rsidRPr="006E61D4" w:rsidRDefault="001D7B1D" w:rsidP="001D7B1D">
      <w:pPr>
        <w:widowControl w:val="0"/>
        <w:tabs>
          <w:tab w:val="left" w:pos="3240"/>
        </w:tabs>
        <w:jc w:val="center"/>
        <w:rPr>
          <w:sz w:val="22"/>
          <w:szCs w:val="22"/>
        </w:rPr>
      </w:pPr>
    </w:p>
    <w:p w14:paraId="18CD91E9" w14:textId="77777777" w:rsidR="001D7B1D" w:rsidRPr="006E61D4" w:rsidRDefault="001D7B1D" w:rsidP="001D7B1D">
      <w:pPr>
        <w:widowControl w:val="0"/>
        <w:tabs>
          <w:tab w:val="left" w:pos="3240"/>
        </w:tabs>
        <w:jc w:val="center"/>
        <w:rPr>
          <w:sz w:val="22"/>
          <w:szCs w:val="22"/>
        </w:rPr>
      </w:pPr>
    </w:p>
    <w:p w14:paraId="2163589C" w14:textId="77777777" w:rsidR="001D7B1D" w:rsidRPr="006E61D4" w:rsidRDefault="001D7B1D" w:rsidP="001D7B1D">
      <w:pPr>
        <w:widowControl w:val="0"/>
        <w:tabs>
          <w:tab w:val="left" w:pos="3240"/>
        </w:tabs>
        <w:jc w:val="center"/>
        <w:rPr>
          <w:sz w:val="22"/>
          <w:szCs w:val="22"/>
        </w:rPr>
      </w:pPr>
    </w:p>
    <w:p w14:paraId="7B4B1EA7" w14:textId="77777777" w:rsidR="001D7B1D" w:rsidRPr="006E61D4" w:rsidRDefault="001D7B1D" w:rsidP="001D7B1D">
      <w:pPr>
        <w:widowControl w:val="0"/>
        <w:tabs>
          <w:tab w:val="left" w:pos="3240"/>
        </w:tabs>
        <w:jc w:val="center"/>
        <w:rPr>
          <w:sz w:val="22"/>
          <w:szCs w:val="22"/>
        </w:rPr>
      </w:pPr>
    </w:p>
    <w:p w14:paraId="0BE3DF89" w14:textId="77777777" w:rsidR="001D7B1D" w:rsidRPr="006E61D4" w:rsidRDefault="001D7B1D" w:rsidP="001D7B1D">
      <w:pPr>
        <w:widowControl w:val="0"/>
        <w:tabs>
          <w:tab w:val="left" w:pos="3240"/>
        </w:tabs>
        <w:jc w:val="center"/>
        <w:rPr>
          <w:sz w:val="22"/>
          <w:szCs w:val="22"/>
        </w:rPr>
      </w:pPr>
    </w:p>
    <w:p w14:paraId="40034FC7" w14:textId="77777777" w:rsidR="001D7B1D" w:rsidRPr="006E61D4" w:rsidRDefault="001D7B1D" w:rsidP="001D7B1D">
      <w:pPr>
        <w:widowControl w:val="0"/>
        <w:tabs>
          <w:tab w:val="left" w:pos="3240"/>
        </w:tabs>
        <w:jc w:val="center"/>
        <w:rPr>
          <w:sz w:val="22"/>
          <w:szCs w:val="22"/>
        </w:rPr>
      </w:pPr>
    </w:p>
    <w:p w14:paraId="5A186A4C" w14:textId="77777777" w:rsidR="001D7B1D" w:rsidRPr="006E61D4" w:rsidRDefault="001D7B1D" w:rsidP="001D7B1D">
      <w:pPr>
        <w:widowControl w:val="0"/>
        <w:tabs>
          <w:tab w:val="left" w:pos="3240"/>
        </w:tabs>
        <w:jc w:val="center"/>
        <w:rPr>
          <w:sz w:val="22"/>
          <w:szCs w:val="22"/>
        </w:rPr>
      </w:pPr>
    </w:p>
    <w:p w14:paraId="1F1FABF5" w14:textId="7448E012" w:rsidR="00B4113D" w:rsidRPr="006E61D4" w:rsidRDefault="001D7B1D" w:rsidP="001D7B1D">
      <w:pPr>
        <w:pStyle w:val="Heading1"/>
      </w:pPr>
      <w:r w:rsidRPr="006E61D4">
        <w:t xml:space="preserve"> YS CHAFEE FOSTER CARE INDEPENDENCE PROGRAM</w:t>
      </w:r>
      <w:bookmarkEnd w:id="594"/>
      <w:bookmarkEnd w:id="595"/>
      <w:bookmarkEnd w:id="596"/>
    </w:p>
    <w:p w14:paraId="1D149CE3" w14:textId="77777777" w:rsidR="00B4113D" w:rsidRPr="006E61D4" w:rsidRDefault="00B4113D" w:rsidP="00B4113D">
      <w:pPr>
        <w:rPr>
          <w:sz w:val="22"/>
          <w:szCs w:val="22"/>
        </w:rPr>
      </w:pPr>
    </w:p>
    <w:p w14:paraId="3AD383DC" w14:textId="77777777" w:rsidR="00B4113D" w:rsidRPr="006E61D4" w:rsidRDefault="00B4113D" w:rsidP="00B4113D">
      <w:pPr>
        <w:rPr>
          <w:sz w:val="22"/>
          <w:szCs w:val="22"/>
        </w:rPr>
      </w:pPr>
      <w:r w:rsidRPr="006E61D4">
        <w:rPr>
          <w:sz w:val="22"/>
          <w:szCs w:val="22"/>
        </w:rPr>
        <w:br w:type="page"/>
      </w:r>
    </w:p>
    <w:p w14:paraId="5F766F21" w14:textId="77777777" w:rsidR="00B4113D" w:rsidRPr="004C2BA0" w:rsidRDefault="00B4113D" w:rsidP="007706E7">
      <w:pPr>
        <w:pStyle w:val="Heading2"/>
      </w:pPr>
      <w:bookmarkStart w:id="597" w:name="_Toc198452710"/>
      <w:bookmarkStart w:id="598" w:name="_Toc318186067"/>
      <w:bookmarkStart w:id="599" w:name="_Toc534728747"/>
      <w:r w:rsidRPr="006E61D4">
        <w:lastRenderedPageBreak/>
        <w:t>Chafee Foster Care Independence Program: Transitional Living Placement- Pre-placement Activities 235500</w:t>
      </w:r>
      <w:bookmarkEnd w:id="597"/>
      <w:bookmarkEnd w:id="598"/>
      <w:bookmarkEnd w:id="599"/>
    </w:p>
    <w:p w14:paraId="5D922784" w14:textId="77777777" w:rsidR="00B4113D" w:rsidRPr="006E61D4" w:rsidRDefault="00B4113D" w:rsidP="00B4113D">
      <w:pPr>
        <w:jc w:val="both"/>
        <w:rPr>
          <w:sz w:val="22"/>
          <w:szCs w:val="22"/>
        </w:rPr>
      </w:pPr>
    </w:p>
    <w:p w14:paraId="4B02EDAF" w14:textId="77777777" w:rsidR="00B4113D" w:rsidRPr="006E61D4" w:rsidRDefault="00B4113D" w:rsidP="00251A3E">
      <w:pPr>
        <w:pStyle w:val="BodyText"/>
      </w:pPr>
      <w:r w:rsidRPr="006E61D4">
        <w:t xml:space="preserve">A transitional living placement is a grouping or bundle of services targeted for those youth seventeen or older that are likely to remain in foster care who wish to practice living semi-independently prior to final discharge from the foster care system.  Experiential learning opportunities are available for these youth through the transitional living placement option in which foster care youth establish their own household, complete educational goals and/or enter the work force in the community and are supplied with the following support, supervision and services: ongoing social casework; continued life skills instruction; assistance with career planning, employment, and job maintenance; scheduled face-to-face contact between the youth and caseworker in addition to regular phone contact; weekly planned and unannounced home visits; and linkage to medical and behavioral health services.  As the tasks and responsibilities are achieved, youth gain more autonomy and require less supervision. The program serves to support the transition and to complement the individual’s own efforts to achieve self-sufficiency. Supports are provided to the participants through the following activities: monitoring, adult life skills, crisis response and transportation.  The provision of this group of services will be detailed in the youth’s Transitional/ Learning Plan and individualized to meet their unique strengths and/or needs.  Youth’s participation in this service must be voluntary. </w:t>
      </w:r>
    </w:p>
    <w:p w14:paraId="4A6540A5" w14:textId="77777777" w:rsidR="00B4113D" w:rsidRPr="006E61D4" w:rsidRDefault="00B4113D" w:rsidP="00251A3E">
      <w:pPr>
        <w:pStyle w:val="BodyText"/>
      </w:pPr>
    </w:p>
    <w:p w14:paraId="296DCD43" w14:textId="77777777" w:rsidR="00B4113D" w:rsidRPr="006E61D4" w:rsidRDefault="00B4113D" w:rsidP="00251A3E">
      <w:pPr>
        <w:pStyle w:val="BodyText"/>
      </w:pPr>
      <w:r w:rsidRPr="006E61D4">
        <w:t>Pre-placement activities include assistance in locating housing, furniture and other household items, connecting utilities and developing the youth’s budget.  Other activities directly related to helping the youth with the move from foster care to the community are also completed within this service. This service begins thirty (30) days before the actual TL placement occurs.</w:t>
      </w:r>
    </w:p>
    <w:p w14:paraId="74685C94" w14:textId="77777777" w:rsidR="00B4113D" w:rsidRPr="006E61D4" w:rsidRDefault="00B4113D" w:rsidP="00251A3E">
      <w:pPr>
        <w:pStyle w:val="BodyText"/>
      </w:pPr>
    </w:p>
    <w:p w14:paraId="62B4806A" w14:textId="2A642F52" w:rsidR="00B4113D" w:rsidRPr="006E61D4" w:rsidRDefault="00B4113D" w:rsidP="00B4113D">
      <w:pPr>
        <w:jc w:val="both"/>
        <w:rPr>
          <w:i/>
          <w:sz w:val="22"/>
          <w:szCs w:val="22"/>
        </w:rPr>
      </w:pPr>
      <w:r w:rsidRPr="006E61D4">
        <w:rPr>
          <w:i/>
          <w:sz w:val="22"/>
          <w:szCs w:val="22"/>
        </w:rPr>
        <w:lastRenderedPageBreak/>
        <w:t>*If the youth presents with a need for Targeted Case Management or supportive counseling, refer to service definition in the Medical UM and when youth is ready to continue life skills, y</w:t>
      </w:r>
      <w:r w:rsidR="001D7B1D">
        <w:rPr>
          <w:i/>
          <w:sz w:val="22"/>
          <w:szCs w:val="22"/>
        </w:rPr>
        <w:t>ou can refer back to this code.</w:t>
      </w:r>
    </w:p>
    <w:p w14:paraId="41AF5D04" w14:textId="77777777" w:rsidR="00B4113D" w:rsidRPr="006E61D4" w:rsidRDefault="00B4113D" w:rsidP="00251A3E">
      <w:pPr>
        <w:pStyle w:val="BodyText"/>
      </w:pPr>
    </w:p>
    <w:p w14:paraId="7F903B9D" w14:textId="77777777" w:rsidR="00B4113D" w:rsidRPr="006E61D4" w:rsidRDefault="00B4113D" w:rsidP="00B4113D">
      <w:pPr>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1B3E0F1D" w14:textId="77777777" w:rsidTr="00251A3E">
        <w:tc>
          <w:tcPr>
            <w:tcW w:w="2520" w:type="dxa"/>
            <w:vAlign w:val="center"/>
          </w:tcPr>
          <w:p w14:paraId="5B4BFC15"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D1289D3" w14:textId="77777777" w:rsidR="00B4113D" w:rsidRPr="006E61D4" w:rsidRDefault="00B4113D" w:rsidP="00251A3E">
            <w:pPr>
              <w:widowControl w:val="0"/>
              <w:rPr>
                <w:sz w:val="22"/>
                <w:szCs w:val="22"/>
              </w:rPr>
            </w:pPr>
            <w:r w:rsidRPr="006E61D4">
              <w:rPr>
                <w:sz w:val="22"/>
                <w:szCs w:val="22"/>
              </w:rPr>
              <w:t xml:space="preserve">Youth Services </w:t>
            </w:r>
          </w:p>
        </w:tc>
      </w:tr>
      <w:tr w:rsidR="00B4113D" w:rsidRPr="006E61D4" w14:paraId="1BC2F18D" w14:textId="77777777" w:rsidTr="00251A3E">
        <w:tc>
          <w:tcPr>
            <w:tcW w:w="2520" w:type="dxa"/>
            <w:vAlign w:val="center"/>
          </w:tcPr>
          <w:p w14:paraId="36D68C80"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5FD8D07B" w14:textId="77777777" w:rsidR="00B4113D" w:rsidRPr="006E61D4" w:rsidRDefault="00B4113D" w:rsidP="00251A3E">
            <w:pPr>
              <w:widowControl w:val="0"/>
              <w:rPr>
                <w:sz w:val="22"/>
                <w:szCs w:val="22"/>
              </w:rPr>
            </w:pPr>
            <w:r w:rsidRPr="006E61D4">
              <w:rPr>
                <w:sz w:val="22"/>
                <w:szCs w:val="22"/>
              </w:rPr>
              <w:t>Chafee Foster Care Independence Program</w:t>
            </w:r>
          </w:p>
        </w:tc>
      </w:tr>
      <w:tr w:rsidR="00B4113D" w:rsidRPr="006E61D4" w14:paraId="4E401BCF" w14:textId="77777777" w:rsidTr="00251A3E">
        <w:tc>
          <w:tcPr>
            <w:tcW w:w="2520" w:type="dxa"/>
            <w:vAlign w:val="center"/>
          </w:tcPr>
          <w:p w14:paraId="20B97329"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0583A392" w14:textId="77777777" w:rsidR="00B4113D" w:rsidRPr="006E61D4" w:rsidRDefault="00B4113D" w:rsidP="00251A3E">
            <w:pPr>
              <w:widowControl w:val="0"/>
              <w:rPr>
                <w:sz w:val="22"/>
                <w:szCs w:val="22"/>
              </w:rPr>
            </w:pPr>
            <w:r w:rsidRPr="006E61D4">
              <w:rPr>
                <w:sz w:val="22"/>
                <w:szCs w:val="22"/>
              </w:rPr>
              <w:t>30 days</w:t>
            </w:r>
          </w:p>
          <w:p w14:paraId="2626C9F1" w14:textId="77777777" w:rsidR="00B4113D" w:rsidRPr="006E61D4" w:rsidRDefault="00B4113D" w:rsidP="00251A3E">
            <w:pPr>
              <w:widowControl w:val="0"/>
              <w:rPr>
                <w:sz w:val="22"/>
                <w:szCs w:val="22"/>
              </w:rPr>
            </w:pPr>
            <w:r w:rsidRPr="006E61D4">
              <w:rPr>
                <w:sz w:val="22"/>
                <w:szCs w:val="22"/>
              </w:rPr>
              <w:t>Unit = one hour</w:t>
            </w:r>
          </w:p>
          <w:p w14:paraId="391DFB57" w14:textId="77777777" w:rsidR="00B4113D" w:rsidRPr="006E61D4" w:rsidRDefault="00B4113D" w:rsidP="00251A3E">
            <w:pPr>
              <w:widowControl w:val="0"/>
              <w:rPr>
                <w:sz w:val="22"/>
                <w:szCs w:val="22"/>
              </w:rPr>
            </w:pPr>
            <w:r w:rsidRPr="006E61D4">
              <w:rPr>
                <w:sz w:val="22"/>
                <w:szCs w:val="22"/>
              </w:rPr>
              <w:t>60 units per 30 days</w:t>
            </w:r>
          </w:p>
        </w:tc>
      </w:tr>
      <w:tr w:rsidR="00B4113D" w:rsidRPr="006E61D4" w14:paraId="140FD12D" w14:textId="77777777" w:rsidTr="00251A3E">
        <w:tc>
          <w:tcPr>
            <w:tcW w:w="2520" w:type="dxa"/>
            <w:vAlign w:val="center"/>
          </w:tcPr>
          <w:p w14:paraId="0C77C0EC"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6930E6B6" w14:textId="77777777" w:rsidR="00B4113D" w:rsidRPr="006E61D4" w:rsidRDefault="00B4113D" w:rsidP="00251A3E">
            <w:pPr>
              <w:widowControl w:val="0"/>
              <w:rPr>
                <w:sz w:val="22"/>
                <w:szCs w:val="22"/>
              </w:rPr>
            </w:pPr>
            <w:r w:rsidRPr="006E61D4">
              <w:rPr>
                <w:sz w:val="22"/>
                <w:szCs w:val="22"/>
              </w:rPr>
              <w:t>Not Applicable</w:t>
            </w:r>
          </w:p>
        </w:tc>
      </w:tr>
      <w:tr w:rsidR="00B4113D" w:rsidRPr="006E61D4" w14:paraId="1CE5E47E" w14:textId="77777777" w:rsidTr="00251A3E">
        <w:trPr>
          <w:trHeight w:val="2375"/>
        </w:trPr>
        <w:tc>
          <w:tcPr>
            <w:tcW w:w="2520" w:type="dxa"/>
            <w:vAlign w:val="center"/>
          </w:tcPr>
          <w:p w14:paraId="3DD864E5" w14:textId="77777777" w:rsidR="00B4113D" w:rsidRPr="006E61D4" w:rsidRDefault="00B4113D" w:rsidP="00251A3E">
            <w:pPr>
              <w:widowControl w:val="0"/>
              <w:rPr>
                <w:b/>
                <w:bCs/>
                <w:sz w:val="22"/>
                <w:szCs w:val="22"/>
              </w:rPr>
            </w:pPr>
            <w:r w:rsidRPr="006E61D4">
              <w:rPr>
                <w:b/>
                <w:bCs/>
                <w:sz w:val="22"/>
                <w:szCs w:val="22"/>
              </w:rPr>
              <w:t>Admission Criteria</w:t>
            </w:r>
          </w:p>
        </w:tc>
        <w:tc>
          <w:tcPr>
            <w:tcW w:w="6480" w:type="dxa"/>
          </w:tcPr>
          <w:p w14:paraId="31A36BDA" w14:textId="77777777" w:rsidR="00B4113D" w:rsidRPr="006E61D4" w:rsidRDefault="00B4113D" w:rsidP="00B4113D">
            <w:pPr>
              <w:numPr>
                <w:ilvl w:val="0"/>
                <w:numId w:val="14"/>
              </w:numPr>
              <w:spacing w:after="0"/>
              <w:jc w:val="both"/>
              <w:rPr>
                <w:sz w:val="22"/>
                <w:szCs w:val="22"/>
              </w:rPr>
            </w:pPr>
            <w:r w:rsidRPr="006E61D4">
              <w:rPr>
                <w:sz w:val="22"/>
                <w:szCs w:val="22"/>
              </w:rPr>
              <w:t xml:space="preserve">Youth meets eligibility criteria for Chafee Program by being between 17 and 21 with the department making boarding care payments to an approved foster care provider at the time of referral </w:t>
            </w:r>
            <w:r w:rsidRPr="006E61D4">
              <w:rPr>
                <w:b/>
                <w:bCs/>
                <w:sz w:val="22"/>
                <w:szCs w:val="22"/>
              </w:rPr>
              <w:t xml:space="preserve">–or- </w:t>
            </w:r>
            <w:r w:rsidRPr="006E61D4">
              <w:rPr>
                <w:sz w:val="22"/>
                <w:szCs w:val="22"/>
              </w:rPr>
              <w:t>youth is former foster care child who left care after the age of 18.</w:t>
            </w:r>
          </w:p>
          <w:p w14:paraId="656D48AF" w14:textId="77777777" w:rsidR="00B4113D" w:rsidRPr="006E61D4" w:rsidRDefault="00B4113D" w:rsidP="00B4113D">
            <w:pPr>
              <w:numPr>
                <w:ilvl w:val="0"/>
                <w:numId w:val="14"/>
              </w:numPr>
              <w:spacing w:after="0"/>
              <w:jc w:val="both"/>
              <w:rPr>
                <w:sz w:val="22"/>
                <w:szCs w:val="22"/>
              </w:rPr>
            </w:pPr>
            <w:r w:rsidRPr="006E61D4">
              <w:rPr>
                <w:sz w:val="22"/>
                <w:szCs w:val="22"/>
              </w:rPr>
              <w:t>Youth is demonstrating responsible behavior in present placement (e.g. no acute behavior problems, no recent or current charges for assault or violent behavior, etc.).</w:t>
            </w:r>
          </w:p>
          <w:p w14:paraId="2C8A4E26" w14:textId="77777777" w:rsidR="00B4113D" w:rsidRPr="006E61D4" w:rsidRDefault="00B4113D" w:rsidP="00B4113D">
            <w:pPr>
              <w:numPr>
                <w:ilvl w:val="0"/>
                <w:numId w:val="14"/>
              </w:numPr>
              <w:spacing w:after="0"/>
              <w:jc w:val="both"/>
              <w:rPr>
                <w:sz w:val="22"/>
                <w:szCs w:val="22"/>
              </w:rPr>
            </w:pPr>
            <w:r w:rsidRPr="006E61D4">
              <w:rPr>
                <w:sz w:val="22"/>
                <w:szCs w:val="22"/>
              </w:rPr>
              <w:t>Youth is pursuing an educational or vocational goal or has completed an educational and/or vocational program, but continues to need assistance with housing, employment placement and retention of health benefits (under this situation placement is limited to six months).</w:t>
            </w:r>
          </w:p>
          <w:p w14:paraId="50E4C2D9" w14:textId="77777777" w:rsidR="00B4113D" w:rsidRPr="006E61D4" w:rsidRDefault="00B4113D" w:rsidP="00B4113D">
            <w:pPr>
              <w:numPr>
                <w:ilvl w:val="0"/>
                <w:numId w:val="14"/>
              </w:numPr>
              <w:spacing w:after="0"/>
              <w:jc w:val="both"/>
              <w:rPr>
                <w:sz w:val="22"/>
                <w:szCs w:val="22"/>
              </w:rPr>
            </w:pPr>
            <w:r w:rsidRPr="006E61D4">
              <w:rPr>
                <w:sz w:val="22"/>
                <w:szCs w:val="22"/>
              </w:rPr>
              <w:t>Youth is capable/willing to learn how to keep a weekly planner to document forty hours of structured and planned activities per week that focus on improving chances of self-sufficiency.</w:t>
            </w:r>
          </w:p>
          <w:p w14:paraId="7313DDC3" w14:textId="77777777" w:rsidR="00B4113D" w:rsidRPr="006E61D4" w:rsidRDefault="00B4113D" w:rsidP="00B4113D">
            <w:pPr>
              <w:numPr>
                <w:ilvl w:val="0"/>
                <w:numId w:val="14"/>
              </w:numPr>
              <w:spacing w:after="0"/>
              <w:jc w:val="both"/>
              <w:rPr>
                <w:sz w:val="22"/>
                <w:szCs w:val="22"/>
              </w:rPr>
            </w:pPr>
            <w:r w:rsidRPr="006E61D4">
              <w:rPr>
                <w:sz w:val="22"/>
                <w:szCs w:val="22"/>
              </w:rPr>
              <w:t>Youth has successfully completed the required Ansell Casey Assessment and accompanying modules necessary for placement or will do so within first thirty days of the placement.</w:t>
            </w:r>
          </w:p>
          <w:p w14:paraId="5C2F875C" w14:textId="77777777" w:rsidR="00B4113D" w:rsidRPr="006E61D4" w:rsidRDefault="00B4113D" w:rsidP="00B4113D">
            <w:pPr>
              <w:numPr>
                <w:ilvl w:val="0"/>
                <w:numId w:val="14"/>
              </w:numPr>
              <w:spacing w:after="0"/>
              <w:jc w:val="both"/>
              <w:rPr>
                <w:sz w:val="22"/>
                <w:szCs w:val="22"/>
              </w:rPr>
            </w:pPr>
            <w:r w:rsidRPr="006E61D4">
              <w:rPr>
                <w:sz w:val="22"/>
                <w:szCs w:val="22"/>
              </w:rPr>
              <w:t>Permanency plan is independence.</w:t>
            </w:r>
          </w:p>
          <w:p w14:paraId="2668C8A3" w14:textId="77777777" w:rsidR="00B4113D" w:rsidRPr="006E61D4" w:rsidRDefault="00B4113D" w:rsidP="00B4113D">
            <w:pPr>
              <w:numPr>
                <w:ilvl w:val="0"/>
                <w:numId w:val="14"/>
              </w:numPr>
              <w:spacing w:after="0"/>
              <w:rPr>
                <w:sz w:val="22"/>
                <w:szCs w:val="22"/>
              </w:rPr>
            </w:pPr>
            <w:r w:rsidRPr="006E61D4">
              <w:rPr>
                <w:sz w:val="22"/>
                <w:szCs w:val="22"/>
              </w:rPr>
              <w:t>Transitional /Learning Plan provides specific objectives to be met and skills to be addressed with the Ansell Casey (based on the Ansell Casey Assessment.)</w:t>
            </w:r>
          </w:p>
        </w:tc>
      </w:tr>
      <w:tr w:rsidR="00B4113D" w:rsidRPr="006E61D4" w14:paraId="68EFAA48" w14:textId="77777777" w:rsidTr="00251A3E">
        <w:tc>
          <w:tcPr>
            <w:tcW w:w="2520" w:type="dxa"/>
            <w:vAlign w:val="center"/>
          </w:tcPr>
          <w:p w14:paraId="3A7B6FFE"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tc>
        <w:tc>
          <w:tcPr>
            <w:tcW w:w="6480" w:type="dxa"/>
          </w:tcPr>
          <w:p w14:paraId="2C844249" w14:textId="77777777" w:rsidR="00B4113D" w:rsidRPr="006E61D4" w:rsidRDefault="00B4113D" w:rsidP="00B4113D">
            <w:pPr>
              <w:numPr>
                <w:ilvl w:val="0"/>
                <w:numId w:val="14"/>
              </w:numPr>
              <w:spacing w:after="0"/>
              <w:jc w:val="both"/>
              <w:rPr>
                <w:sz w:val="22"/>
                <w:szCs w:val="22"/>
              </w:rPr>
            </w:pPr>
            <w:r w:rsidRPr="006E61D4">
              <w:rPr>
                <w:sz w:val="22"/>
                <w:szCs w:val="22"/>
              </w:rPr>
              <w:t>Not Applicable</w:t>
            </w:r>
          </w:p>
        </w:tc>
      </w:tr>
      <w:tr w:rsidR="00B4113D" w:rsidRPr="006E61D4" w14:paraId="53E49BC9" w14:textId="77777777" w:rsidTr="00251A3E">
        <w:tc>
          <w:tcPr>
            <w:tcW w:w="2520" w:type="dxa"/>
            <w:vAlign w:val="center"/>
          </w:tcPr>
          <w:p w14:paraId="4D647C19" w14:textId="77777777" w:rsidR="00B4113D" w:rsidRPr="006E61D4" w:rsidRDefault="00B4113D" w:rsidP="00251A3E">
            <w:pPr>
              <w:widowControl w:val="0"/>
              <w:rPr>
                <w:b/>
                <w:bCs/>
                <w:sz w:val="22"/>
                <w:szCs w:val="22"/>
              </w:rPr>
            </w:pPr>
            <w:r w:rsidRPr="006E61D4">
              <w:rPr>
                <w:b/>
                <w:bCs/>
                <w:sz w:val="22"/>
                <w:szCs w:val="22"/>
              </w:rPr>
              <w:t>Discharge Criteria</w:t>
            </w:r>
          </w:p>
          <w:p w14:paraId="22F9B329"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605AEAD5" w14:textId="77777777" w:rsidR="00B4113D" w:rsidRPr="006E61D4" w:rsidRDefault="00B4113D" w:rsidP="00B4113D">
            <w:pPr>
              <w:numPr>
                <w:ilvl w:val="0"/>
                <w:numId w:val="14"/>
              </w:numPr>
              <w:spacing w:after="0"/>
              <w:jc w:val="both"/>
              <w:rPr>
                <w:sz w:val="22"/>
                <w:szCs w:val="22"/>
              </w:rPr>
            </w:pPr>
            <w:r w:rsidRPr="006E61D4">
              <w:rPr>
                <w:sz w:val="22"/>
                <w:szCs w:val="22"/>
              </w:rPr>
              <w:t xml:space="preserve">Youth has been established within their transitional living placement. </w:t>
            </w:r>
          </w:p>
          <w:p w14:paraId="1AEFDD66" w14:textId="77777777" w:rsidR="00B4113D" w:rsidRPr="006E61D4" w:rsidRDefault="00B4113D" w:rsidP="00B4113D">
            <w:pPr>
              <w:numPr>
                <w:ilvl w:val="0"/>
                <w:numId w:val="14"/>
              </w:numPr>
              <w:spacing w:after="0"/>
              <w:jc w:val="both"/>
              <w:rPr>
                <w:sz w:val="22"/>
                <w:szCs w:val="22"/>
              </w:rPr>
            </w:pPr>
            <w:r w:rsidRPr="006E61D4">
              <w:rPr>
                <w:sz w:val="22"/>
                <w:szCs w:val="22"/>
              </w:rPr>
              <w:t>Youth has turned 21 years old.</w:t>
            </w:r>
          </w:p>
          <w:p w14:paraId="7F0D5ABB" w14:textId="77777777" w:rsidR="00B4113D" w:rsidRPr="006E61D4" w:rsidRDefault="00B4113D" w:rsidP="00B4113D">
            <w:pPr>
              <w:numPr>
                <w:ilvl w:val="0"/>
                <w:numId w:val="14"/>
              </w:numPr>
              <w:spacing w:after="0"/>
              <w:jc w:val="both"/>
              <w:rPr>
                <w:sz w:val="22"/>
                <w:szCs w:val="22"/>
              </w:rPr>
            </w:pPr>
            <w:r w:rsidRPr="006E61D4">
              <w:rPr>
                <w:sz w:val="22"/>
                <w:szCs w:val="22"/>
              </w:rPr>
              <w:t>Another more appropriate service has been identified due to the child’s behavior or lack of ability to reasonably accomplish identified objectives.</w:t>
            </w:r>
          </w:p>
          <w:p w14:paraId="3E5EBF7B" w14:textId="77777777" w:rsidR="00B4113D" w:rsidRPr="006E61D4" w:rsidRDefault="00B4113D" w:rsidP="00B4113D">
            <w:pPr>
              <w:numPr>
                <w:ilvl w:val="0"/>
                <w:numId w:val="14"/>
              </w:numPr>
              <w:spacing w:after="0"/>
              <w:jc w:val="both"/>
              <w:rPr>
                <w:sz w:val="22"/>
                <w:szCs w:val="22"/>
              </w:rPr>
            </w:pPr>
            <w:r w:rsidRPr="006E61D4">
              <w:rPr>
                <w:sz w:val="22"/>
                <w:szCs w:val="22"/>
              </w:rPr>
              <w:t>Youth exits foster care system.</w:t>
            </w:r>
          </w:p>
        </w:tc>
      </w:tr>
      <w:tr w:rsidR="00B4113D" w:rsidRPr="006E61D4" w14:paraId="127D7AA4" w14:textId="77777777" w:rsidTr="00251A3E">
        <w:tc>
          <w:tcPr>
            <w:tcW w:w="2520" w:type="dxa"/>
            <w:vAlign w:val="center"/>
          </w:tcPr>
          <w:p w14:paraId="04396084"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28384A0C" w14:textId="77777777" w:rsidR="00B4113D" w:rsidRPr="006E61D4" w:rsidRDefault="00B4113D" w:rsidP="00B4113D">
            <w:pPr>
              <w:numPr>
                <w:ilvl w:val="0"/>
                <w:numId w:val="14"/>
              </w:numPr>
              <w:spacing w:after="0"/>
              <w:jc w:val="both"/>
              <w:rPr>
                <w:sz w:val="22"/>
                <w:szCs w:val="22"/>
              </w:rPr>
            </w:pPr>
            <w:r w:rsidRPr="006E61D4">
              <w:rPr>
                <w:sz w:val="22"/>
                <w:szCs w:val="22"/>
              </w:rPr>
              <w:t>Those receiving Waiver or ICF/MR services are not eligible for this service.</w:t>
            </w:r>
          </w:p>
        </w:tc>
      </w:tr>
      <w:tr w:rsidR="00B4113D" w:rsidRPr="006E61D4" w14:paraId="00F53228" w14:textId="77777777" w:rsidTr="00251A3E">
        <w:tc>
          <w:tcPr>
            <w:tcW w:w="2520" w:type="dxa"/>
            <w:vAlign w:val="center"/>
          </w:tcPr>
          <w:p w14:paraId="72D6959B"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2D3645B5" w14:textId="77777777" w:rsidR="00B4113D" w:rsidRPr="006E61D4" w:rsidRDefault="00B4113D" w:rsidP="00B4113D">
            <w:pPr>
              <w:numPr>
                <w:ilvl w:val="0"/>
                <w:numId w:val="14"/>
              </w:numPr>
              <w:spacing w:after="0"/>
              <w:jc w:val="both"/>
              <w:rPr>
                <w:sz w:val="22"/>
                <w:szCs w:val="22"/>
              </w:rPr>
            </w:pPr>
            <w:r w:rsidRPr="006E61D4">
              <w:rPr>
                <w:sz w:val="22"/>
                <w:szCs w:val="22"/>
              </w:rPr>
              <w:t>Severity of child’s issues precludes provision of services in this level of care.</w:t>
            </w:r>
          </w:p>
          <w:p w14:paraId="161D07E6" w14:textId="77777777" w:rsidR="00B4113D" w:rsidRPr="006E61D4" w:rsidRDefault="00B4113D" w:rsidP="00B4113D">
            <w:pPr>
              <w:numPr>
                <w:ilvl w:val="0"/>
                <w:numId w:val="14"/>
              </w:numPr>
              <w:spacing w:after="0"/>
              <w:jc w:val="both"/>
              <w:rPr>
                <w:sz w:val="22"/>
                <w:szCs w:val="22"/>
              </w:rPr>
            </w:pPr>
            <w:r w:rsidRPr="006E61D4">
              <w:rPr>
                <w:sz w:val="22"/>
                <w:szCs w:val="22"/>
              </w:rPr>
              <w:t>If crisis services are assessing danger to self or others, Medicaid Crisis Intervention should be utilized.</w:t>
            </w:r>
          </w:p>
          <w:p w14:paraId="72C4BF8B" w14:textId="77777777" w:rsidR="00B4113D" w:rsidRPr="006E61D4" w:rsidRDefault="00B4113D" w:rsidP="00B4113D">
            <w:pPr>
              <w:numPr>
                <w:ilvl w:val="0"/>
                <w:numId w:val="14"/>
              </w:numPr>
              <w:spacing w:after="0"/>
              <w:jc w:val="both"/>
              <w:rPr>
                <w:sz w:val="22"/>
                <w:szCs w:val="22"/>
              </w:rPr>
            </w:pPr>
            <w:r w:rsidRPr="006E61D4">
              <w:rPr>
                <w:sz w:val="22"/>
                <w:szCs w:val="22"/>
              </w:rPr>
              <w:t>If skill deficits are not age appropriate or the youth previously had the skill, but lost it due to a chronic and persistent mental illness, an assessment to determine if Medicaid Basic Living Skills is appropriate should occur.</w:t>
            </w:r>
          </w:p>
        </w:tc>
      </w:tr>
      <w:tr w:rsidR="00B4113D" w:rsidRPr="006E61D4" w14:paraId="58B834A6" w14:textId="77777777" w:rsidTr="00251A3E">
        <w:tc>
          <w:tcPr>
            <w:tcW w:w="2520" w:type="dxa"/>
            <w:vAlign w:val="center"/>
          </w:tcPr>
          <w:p w14:paraId="5991E958"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4DB1B361"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53B7072" w14:textId="77777777" w:rsidR="00B4113D" w:rsidRPr="006E61D4" w:rsidRDefault="00B4113D" w:rsidP="00251A3E">
            <w:pPr>
              <w:pStyle w:val="BodyTextIndent3"/>
              <w:widowControl w:val="0"/>
              <w:tabs>
                <w:tab w:val="left" w:pos="307"/>
              </w:tabs>
              <w:ind w:left="1080" w:firstLine="0"/>
              <w:rPr>
                <w:sz w:val="22"/>
                <w:szCs w:val="22"/>
              </w:rPr>
            </w:pPr>
          </w:p>
          <w:p w14:paraId="4455A7F2"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case note must be completed for each service event that includes</w:t>
            </w:r>
          </w:p>
          <w:p w14:paraId="2518C349"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42088F3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5D6B7764"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7ED01090"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0F187155"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37C077A9"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6DBB678F"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4980B8A2"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6A37F70A" w14:textId="77777777" w:rsidR="00B4113D" w:rsidRPr="006E61D4" w:rsidRDefault="00B4113D" w:rsidP="00251A3E">
            <w:pPr>
              <w:tabs>
                <w:tab w:val="left" w:pos="307"/>
              </w:tabs>
              <w:rPr>
                <w:sz w:val="22"/>
                <w:szCs w:val="22"/>
              </w:rPr>
            </w:pPr>
          </w:p>
          <w:p w14:paraId="000D32D2"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 xml:space="preserve"> A copy of the service plan/Transitional Learning Plan must be present in the case record.</w:t>
            </w:r>
          </w:p>
          <w:p w14:paraId="15636341" w14:textId="77777777" w:rsidR="00B4113D" w:rsidRPr="006E61D4" w:rsidRDefault="00B4113D" w:rsidP="00251A3E">
            <w:pPr>
              <w:tabs>
                <w:tab w:val="left" w:pos="307"/>
              </w:tabs>
              <w:ind w:left="1080"/>
              <w:rPr>
                <w:sz w:val="22"/>
                <w:szCs w:val="22"/>
              </w:rPr>
            </w:pPr>
          </w:p>
          <w:p w14:paraId="20E37A9A" w14:textId="77777777" w:rsidR="00B4113D" w:rsidRPr="006E61D4" w:rsidRDefault="00B4113D" w:rsidP="00251A3E">
            <w:pPr>
              <w:pStyle w:val="BodyTextIndent3"/>
              <w:widowControl w:val="0"/>
              <w:tabs>
                <w:tab w:val="left" w:pos="307"/>
                <w:tab w:val="num" w:pos="1512"/>
              </w:tabs>
              <w:ind w:left="-108" w:firstLine="0"/>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51E319BD"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A list of dates of service and the specific services rendered and/or attempts</w:t>
            </w:r>
          </w:p>
          <w:p w14:paraId="105F4D57"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 receiving the service.  Please include if client continues to benefit and/or the barriers to intervention</w:t>
            </w:r>
          </w:p>
          <w:p w14:paraId="3326C8B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71EFD51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18CF0324" w14:textId="77777777" w:rsidR="00B4113D" w:rsidRPr="006E61D4" w:rsidRDefault="00B4113D" w:rsidP="00B4113D">
            <w:pPr>
              <w:widowControl w:val="0"/>
              <w:numPr>
                <w:ilvl w:val="0"/>
                <w:numId w:val="10"/>
              </w:numPr>
              <w:spacing w:after="0"/>
              <w:rPr>
                <w:sz w:val="22"/>
                <w:szCs w:val="22"/>
              </w:rPr>
            </w:pPr>
            <w:r w:rsidRPr="006E61D4">
              <w:rPr>
                <w:sz w:val="22"/>
                <w:szCs w:val="22"/>
              </w:rPr>
              <w:t>Date and name of DHHR staff to which any new allegations of abuse/neglect (CPS) or behavioral issues (YS) were reported within the month if client is in DHHR custody and under 18</w:t>
            </w:r>
          </w:p>
        </w:tc>
      </w:tr>
    </w:tbl>
    <w:p w14:paraId="2DC8A377" w14:textId="77777777" w:rsidR="00B4113D" w:rsidRPr="006E61D4" w:rsidRDefault="00B4113D" w:rsidP="00B4113D">
      <w:pPr>
        <w:widowControl w:val="0"/>
        <w:tabs>
          <w:tab w:val="left" w:pos="2520"/>
        </w:tabs>
        <w:jc w:val="both"/>
        <w:rPr>
          <w:sz w:val="22"/>
          <w:szCs w:val="22"/>
        </w:rPr>
      </w:pPr>
      <w:r w:rsidRPr="006E61D4">
        <w:rPr>
          <w:b/>
          <w:sz w:val="22"/>
          <w:szCs w:val="22"/>
        </w:rPr>
        <w:lastRenderedPageBreak/>
        <w:t>Additional Service Criteria:</w:t>
      </w:r>
      <w:r w:rsidRPr="006E61D4">
        <w:rPr>
          <w:b/>
          <w:sz w:val="22"/>
          <w:szCs w:val="22"/>
        </w:rPr>
        <w:tab/>
      </w:r>
    </w:p>
    <w:p w14:paraId="0533D9EF" w14:textId="77777777" w:rsidR="00B4113D" w:rsidRPr="006E61D4" w:rsidRDefault="00B4113D" w:rsidP="00B4113D">
      <w:pPr>
        <w:widowControl w:val="0"/>
        <w:tabs>
          <w:tab w:val="left" w:pos="2520"/>
        </w:tabs>
        <w:jc w:val="both"/>
        <w:rPr>
          <w:sz w:val="22"/>
          <w:szCs w:val="22"/>
        </w:rPr>
      </w:pPr>
      <w:r w:rsidRPr="006E61D4">
        <w:rPr>
          <w:sz w:val="22"/>
          <w:szCs w:val="22"/>
        </w:rPr>
        <w:t>Agency must have a child-placing license</w:t>
      </w:r>
    </w:p>
    <w:p w14:paraId="313C672A" w14:textId="77777777" w:rsidR="00B4113D" w:rsidRPr="006E61D4" w:rsidRDefault="00B4113D" w:rsidP="00B4113D">
      <w:pPr>
        <w:widowControl w:val="0"/>
        <w:tabs>
          <w:tab w:val="left" w:pos="2520"/>
        </w:tabs>
        <w:jc w:val="both"/>
        <w:rPr>
          <w:sz w:val="22"/>
          <w:szCs w:val="22"/>
        </w:rPr>
      </w:pPr>
    </w:p>
    <w:p w14:paraId="754E78B7" w14:textId="77777777" w:rsidR="00B4113D" w:rsidRPr="006E61D4" w:rsidRDefault="00B4113D" w:rsidP="00B4113D">
      <w:pPr>
        <w:widowControl w:val="0"/>
        <w:tabs>
          <w:tab w:val="left" w:pos="2520"/>
        </w:tabs>
        <w:jc w:val="both"/>
        <w:rPr>
          <w:sz w:val="22"/>
          <w:szCs w:val="22"/>
        </w:rPr>
      </w:pPr>
      <w:r w:rsidRPr="006E61D4">
        <w:rPr>
          <w:sz w:val="22"/>
          <w:szCs w:val="22"/>
        </w:rPr>
        <w:t xml:space="preserve">For adult life skills and family crisis response, </w:t>
      </w:r>
    </w:p>
    <w:p w14:paraId="5E7A091A"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0ABC17C5" w14:textId="77777777" w:rsidR="00B4113D" w:rsidRPr="006E61D4" w:rsidRDefault="00B4113D" w:rsidP="00B4113D">
      <w:pPr>
        <w:numPr>
          <w:ilvl w:val="0"/>
          <w:numId w:val="8"/>
        </w:numPr>
        <w:spacing w:after="0"/>
        <w:rPr>
          <w:sz w:val="22"/>
          <w:szCs w:val="22"/>
        </w:rPr>
      </w:pPr>
      <w:r w:rsidRPr="006E61D4">
        <w:rPr>
          <w:sz w:val="22"/>
          <w:szCs w:val="22"/>
        </w:rPr>
        <w:t>Sociology</w:t>
      </w:r>
    </w:p>
    <w:p w14:paraId="6CE89490" w14:textId="77777777" w:rsidR="00B4113D" w:rsidRPr="006E61D4" w:rsidRDefault="00B4113D" w:rsidP="00B4113D">
      <w:pPr>
        <w:numPr>
          <w:ilvl w:val="0"/>
          <w:numId w:val="8"/>
        </w:numPr>
        <w:spacing w:after="0"/>
        <w:rPr>
          <w:sz w:val="22"/>
          <w:szCs w:val="22"/>
        </w:rPr>
      </w:pPr>
      <w:r w:rsidRPr="006E61D4">
        <w:rPr>
          <w:sz w:val="22"/>
          <w:szCs w:val="22"/>
        </w:rPr>
        <w:t>Psychology</w:t>
      </w:r>
    </w:p>
    <w:p w14:paraId="31985AC4" w14:textId="77777777" w:rsidR="00B4113D" w:rsidRPr="006E61D4" w:rsidRDefault="00B4113D" w:rsidP="00B4113D">
      <w:pPr>
        <w:numPr>
          <w:ilvl w:val="0"/>
          <w:numId w:val="8"/>
        </w:numPr>
        <w:spacing w:after="0"/>
        <w:rPr>
          <w:sz w:val="22"/>
          <w:szCs w:val="22"/>
        </w:rPr>
      </w:pPr>
      <w:r w:rsidRPr="006E61D4">
        <w:rPr>
          <w:sz w:val="22"/>
          <w:szCs w:val="22"/>
        </w:rPr>
        <w:t>Counseling</w:t>
      </w:r>
    </w:p>
    <w:p w14:paraId="3CDECDD2"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4A8AC91B" w14:textId="77777777" w:rsidR="00B4113D" w:rsidRPr="006E61D4" w:rsidRDefault="00B4113D" w:rsidP="00B4113D">
      <w:pPr>
        <w:numPr>
          <w:ilvl w:val="0"/>
          <w:numId w:val="8"/>
        </w:numPr>
        <w:spacing w:after="0"/>
        <w:rPr>
          <w:sz w:val="22"/>
          <w:szCs w:val="22"/>
        </w:rPr>
      </w:pPr>
      <w:r w:rsidRPr="006E61D4">
        <w:rPr>
          <w:sz w:val="22"/>
          <w:szCs w:val="22"/>
        </w:rPr>
        <w:t>Human Services</w:t>
      </w:r>
    </w:p>
    <w:p w14:paraId="4951E627" w14:textId="77777777" w:rsidR="00B4113D" w:rsidRPr="006E61D4" w:rsidRDefault="00B4113D" w:rsidP="00B4113D">
      <w:pPr>
        <w:numPr>
          <w:ilvl w:val="0"/>
          <w:numId w:val="8"/>
        </w:numPr>
        <w:spacing w:after="0"/>
        <w:rPr>
          <w:sz w:val="22"/>
          <w:szCs w:val="22"/>
        </w:rPr>
      </w:pPr>
      <w:r w:rsidRPr="006E61D4">
        <w:rPr>
          <w:sz w:val="22"/>
          <w:szCs w:val="22"/>
        </w:rPr>
        <w:t>Education</w:t>
      </w:r>
    </w:p>
    <w:p w14:paraId="65F73BBC"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58BB85C5"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2D07B4AE" w14:textId="77777777" w:rsidR="00B4113D" w:rsidRPr="006E61D4" w:rsidRDefault="00B4113D" w:rsidP="00B4113D">
      <w:pPr>
        <w:numPr>
          <w:ilvl w:val="0"/>
          <w:numId w:val="8"/>
        </w:numPr>
        <w:spacing w:after="0"/>
        <w:rPr>
          <w:sz w:val="22"/>
          <w:szCs w:val="22"/>
        </w:rPr>
      </w:pPr>
      <w:r w:rsidRPr="006E61D4">
        <w:rPr>
          <w:sz w:val="22"/>
          <w:szCs w:val="22"/>
        </w:rPr>
        <w:t>Gerontology</w:t>
      </w:r>
    </w:p>
    <w:p w14:paraId="1BAB3016"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11606A4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3ADAC93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t>
      </w:r>
      <w:r w:rsidRPr="006E61D4">
        <w:rPr>
          <w:sz w:val="22"/>
          <w:szCs w:val="22"/>
        </w:rPr>
        <w:lastRenderedPageBreak/>
        <w:t xml:space="preserve">which must be in staff supervision </w:t>
      </w:r>
      <w:r w:rsidRPr="006E61D4">
        <w:rPr>
          <w:b/>
          <w:bCs/>
          <w:sz w:val="22"/>
          <w:szCs w:val="22"/>
        </w:rPr>
        <w:t>and</w:t>
      </w:r>
    </w:p>
    <w:p w14:paraId="76651FA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 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207B8AF5"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E8E8B48" w14:textId="77777777" w:rsidR="00B4113D" w:rsidRPr="006E61D4" w:rsidRDefault="00B4113D" w:rsidP="00B4113D">
      <w:pPr>
        <w:widowControl w:val="0"/>
        <w:tabs>
          <w:tab w:val="left" w:pos="2520"/>
          <w:tab w:val="left" w:pos="3420"/>
        </w:tabs>
        <w:rPr>
          <w:sz w:val="22"/>
          <w:szCs w:val="22"/>
        </w:rPr>
      </w:pPr>
    </w:p>
    <w:p w14:paraId="7D821E6C" w14:textId="77777777" w:rsidR="00B4113D" w:rsidRPr="006E61D4" w:rsidRDefault="00B4113D" w:rsidP="00B4113D">
      <w:pPr>
        <w:widowControl w:val="0"/>
        <w:tabs>
          <w:tab w:val="left" w:pos="2520"/>
        </w:tabs>
        <w:jc w:val="both"/>
        <w:rPr>
          <w:sz w:val="22"/>
          <w:szCs w:val="22"/>
        </w:rPr>
      </w:pPr>
      <w:r w:rsidRPr="006E61D4">
        <w:rPr>
          <w:sz w:val="22"/>
          <w:szCs w:val="22"/>
        </w:rPr>
        <w:t xml:space="preserve">For Paraprofessional staff providing Chafee oversight and transportation </w:t>
      </w:r>
    </w:p>
    <w:p w14:paraId="03D60A34" w14:textId="77777777" w:rsidR="00B4113D" w:rsidRPr="006E61D4" w:rsidRDefault="00B4113D" w:rsidP="00B4113D">
      <w:pPr>
        <w:widowControl w:val="0"/>
        <w:numPr>
          <w:ilvl w:val="0"/>
          <w:numId w:val="317"/>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45520ED5" w14:textId="77777777" w:rsidR="00B4113D" w:rsidRPr="006E61D4" w:rsidRDefault="00B4113D" w:rsidP="00B4113D">
      <w:pPr>
        <w:widowControl w:val="0"/>
        <w:numPr>
          <w:ilvl w:val="0"/>
          <w:numId w:val="317"/>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780FE614" w14:textId="77777777" w:rsidR="00B4113D" w:rsidRPr="006E61D4" w:rsidRDefault="00B4113D" w:rsidP="00B4113D">
      <w:pPr>
        <w:widowControl w:val="0"/>
        <w:numPr>
          <w:ilvl w:val="0"/>
          <w:numId w:val="317"/>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14FA9244" w14:textId="77777777" w:rsidR="00B4113D" w:rsidRPr="006E61D4" w:rsidRDefault="00B4113D" w:rsidP="00B4113D">
      <w:pPr>
        <w:widowControl w:val="0"/>
        <w:numPr>
          <w:ilvl w:val="0"/>
          <w:numId w:val="317"/>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6BC9FE10" w14:textId="77777777" w:rsidR="00B4113D" w:rsidRPr="001F05DF" w:rsidRDefault="00B4113D" w:rsidP="001F05DF">
      <w:pPr>
        <w:widowControl w:val="0"/>
        <w:numPr>
          <w:ilvl w:val="0"/>
          <w:numId w:val="317"/>
        </w:numPr>
        <w:tabs>
          <w:tab w:val="left" w:pos="2520"/>
        </w:tabs>
        <w:spacing w:after="0"/>
        <w:jc w:val="both"/>
        <w:rPr>
          <w:sz w:val="22"/>
          <w:szCs w:val="22"/>
          <w:u w:val="single"/>
        </w:rPr>
      </w:pPr>
      <w:r w:rsidRPr="001F05DF">
        <w:rPr>
          <w:sz w:val="22"/>
          <w:szCs w:val="22"/>
          <w:u w:val="single"/>
        </w:rPr>
        <w:t>Transportation Providers must have valid Driver’s licenses from employee’s state of residence and insurance.</w:t>
      </w:r>
    </w:p>
    <w:p w14:paraId="3F2490F7" w14:textId="77777777" w:rsidR="00B4113D" w:rsidRPr="006E61D4" w:rsidRDefault="00B4113D" w:rsidP="00B4113D">
      <w:pPr>
        <w:pStyle w:val="BodyText3"/>
        <w:tabs>
          <w:tab w:val="left" w:pos="2520"/>
        </w:tabs>
        <w:rPr>
          <w:sz w:val="22"/>
          <w:szCs w:val="22"/>
        </w:rPr>
      </w:pPr>
    </w:p>
    <w:p w14:paraId="78DA35F5" w14:textId="77777777" w:rsidR="00B4113D" w:rsidRPr="006E61D4" w:rsidRDefault="00B4113D" w:rsidP="00B4113D">
      <w:pPr>
        <w:rPr>
          <w:sz w:val="22"/>
          <w:szCs w:val="22"/>
        </w:rPr>
      </w:pPr>
    </w:p>
    <w:p w14:paraId="6654FD39" w14:textId="77777777" w:rsidR="00B4113D" w:rsidRPr="006E61D4" w:rsidRDefault="00B4113D" w:rsidP="00B4113D">
      <w:pPr>
        <w:rPr>
          <w:sz w:val="22"/>
          <w:szCs w:val="22"/>
        </w:rPr>
      </w:pPr>
    </w:p>
    <w:p w14:paraId="65837269" w14:textId="77777777" w:rsidR="00B4113D" w:rsidRPr="006E61D4" w:rsidRDefault="00B4113D" w:rsidP="00B4113D">
      <w:pPr>
        <w:pStyle w:val="BodyText3"/>
        <w:tabs>
          <w:tab w:val="left" w:pos="2520"/>
        </w:tabs>
        <w:rPr>
          <w:sz w:val="22"/>
          <w:szCs w:val="22"/>
        </w:rPr>
      </w:pPr>
    </w:p>
    <w:p w14:paraId="7EC905E6" w14:textId="77777777" w:rsidR="00B4113D" w:rsidRPr="006E61D4" w:rsidRDefault="00B4113D" w:rsidP="00B4113D">
      <w:pPr>
        <w:pStyle w:val="BodyText3"/>
        <w:tabs>
          <w:tab w:val="left" w:pos="2520"/>
        </w:tabs>
        <w:rPr>
          <w:sz w:val="22"/>
          <w:szCs w:val="22"/>
        </w:rPr>
      </w:pPr>
    </w:p>
    <w:p w14:paraId="00F44E02" w14:textId="77777777" w:rsidR="00B4113D" w:rsidRPr="006E61D4" w:rsidRDefault="00B4113D" w:rsidP="00B4113D">
      <w:pPr>
        <w:pStyle w:val="BodyText3"/>
        <w:tabs>
          <w:tab w:val="left" w:pos="2520"/>
        </w:tabs>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761432C" w14:textId="77777777" w:rsidR="00B4113D" w:rsidRPr="006E61D4" w:rsidRDefault="00B4113D" w:rsidP="00B4113D">
      <w:pPr>
        <w:pStyle w:val="BodyText3"/>
        <w:tabs>
          <w:tab w:val="left" w:pos="2520"/>
        </w:tabs>
        <w:rPr>
          <w:sz w:val="22"/>
          <w:szCs w:val="22"/>
        </w:rPr>
      </w:pPr>
      <w:r w:rsidRPr="006E61D4">
        <w:rPr>
          <w:sz w:val="22"/>
          <w:szCs w:val="22"/>
        </w:rPr>
        <w:br w:type="page"/>
      </w:r>
    </w:p>
    <w:p w14:paraId="295ABB6A" w14:textId="77777777" w:rsidR="00B4113D" w:rsidRPr="006E61D4" w:rsidRDefault="00B4113D" w:rsidP="007706E7">
      <w:pPr>
        <w:pStyle w:val="Heading2"/>
      </w:pPr>
      <w:bookmarkStart w:id="600" w:name="_Toc318186068"/>
      <w:bookmarkStart w:id="601" w:name="_Toc534728748"/>
      <w:r w:rsidRPr="006E61D4">
        <w:lastRenderedPageBreak/>
        <w:t>Chafee Foster Care Independence Program: Transitional Living Placement  235501</w:t>
      </w:r>
      <w:bookmarkEnd w:id="600"/>
      <w:bookmarkEnd w:id="601"/>
    </w:p>
    <w:p w14:paraId="18D49AF1" w14:textId="77777777" w:rsidR="00B4113D" w:rsidRPr="006E61D4" w:rsidRDefault="00B4113D" w:rsidP="00B4113D">
      <w:pPr>
        <w:jc w:val="both"/>
        <w:rPr>
          <w:sz w:val="22"/>
          <w:szCs w:val="22"/>
        </w:rPr>
      </w:pPr>
    </w:p>
    <w:p w14:paraId="2F48C354" w14:textId="77777777" w:rsidR="00B4113D" w:rsidRPr="006E61D4" w:rsidRDefault="00B4113D" w:rsidP="00251A3E">
      <w:pPr>
        <w:pStyle w:val="BodyText"/>
      </w:pPr>
      <w:r w:rsidRPr="006E61D4">
        <w:t>This is a grouping or bundle of services targeted for those youth seventeen or older that are likely to remain in foster care who wish to practice living semi-independently prior to final discharge from the foster care system.  Experiential learning opportunities are available for these youth through the transitional living placement option in which foster care youth establish their own household, complete educational goals and/or enter the work force in the community, and are supplied with the following support, supervision and services: ongoing social casework; continued life skills instruction; assistance with career planning, employment, and job maintenance; scheduled face-to-face contact between the youth and caseworker in addition to regular phone contact; weekly planned and unannounced home visits; and linkage to medical and behavioral health services.  As the tasks and responsibilities are achieved, youth gain more autonomy and require less supervision. The program serves to support the transition and to complement the individual’s own efforts to achieve self-sufficiency. Supports are provided to the participants through the following activities: monitoring, adult life skills, crisis response and transportation.  The provision of this group of services will be detailed in the youth’s Transitional /Learning Plan and individualized to meet their unique strengths and/or needs.  Youth’s participation in this service must be voluntary.</w:t>
      </w:r>
    </w:p>
    <w:p w14:paraId="157A34B3" w14:textId="77777777" w:rsidR="00B4113D" w:rsidRPr="006E61D4" w:rsidRDefault="00B4113D" w:rsidP="00B4113D">
      <w:pPr>
        <w:pStyle w:val="IndexHeading"/>
        <w:keepNext w:val="0"/>
        <w:spacing w:line="240" w:lineRule="auto"/>
        <w:jc w:val="both"/>
        <w:rPr>
          <w:rFonts w:ascii="Times New Roman" w:hAnsi="Times New Roman"/>
          <w:spacing w:val="0"/>
          <w:sz w:val="22"/>
          <w:szCs w:val="22"/>
        </w:rPr>
      </w:pPr>
    </w:p>
    <w:p w14:paraId="0C447FF0" w14:textId="77777777" w:rsidR="00B4113D" w:rsidRPr="006E61D4" w:rsidRDefault="00B4113D" w:rsidP="00B4113D">
      <w:pPr>
        <w:jc w:val="both"/>
        <w:rPr>
          <w:sz w:val="22"/>
          <w:szCs w:val="22"/>
        </w:rPr>
      </w:pPr>
      <w:r w:rsidRPr="006E61D4">
        <w:rPr>
          <w:b/>
          <w:bCs/>
          <w:sz w:val="22"/>
          <w:szCs w:val="22"/>
        </w:rPr>
        <w:t>Chafee Oversight</w:t>
      </w:r>
      <w:r w:rsidRPr="006E61D4">
        <w:rPr>
          <w:sz w:val="22"/>
          <w:szCs w:val="22"/>
        </w:rPr>
        <w:t xml:space="preserve"> is the process of observing a youth through scheduled and unannounced face-to-face visits or phone calls to check for progress and adherence to the service plan.  Monitoring for a brief time period will be done in the youth’s home, educational/vocational setting, or community.  The service plan must indicate the explicit purpose as well as dictate the exact behaviors/objectives to be monitored.</w:t>
      </w:r>
    </w:p>
    <w:p w14:paraId="3AECC38C" w14:textId="77777777" w:rsidR="00B4113D" w:rsidRPr="006E61D4" w:rsidRDefault="00B4113D" w:rsidP="00B4113D">
      <w:pPr>
        <w:jc w:val="both"/>
        <w:rPr>
          <w:sz w:val="22"/>
          <w:szCs w:val="22"/>
        </w:rPr>
      </w:pPr>
    </w:p>
    <w:p w14:paraId="2816B5E4" w14:textId="77777777" w:rsidR="00B4113D" w:rsidRPr="006E61D4" w:rsidRDefault="00B4113D" w:rsidP="00B4113D">
      <w:pPr>
        <w:jc w:val="both"/>
        <w:rPr>
          <w:sz w:val="22"/>
          <w:szCs w:val="22"/>
        </w:rPr>
      </w:pPr>
      <w:r w:rsidRPr="006E61D4">
        <w:rPr>
          <w:b/>
          <w:bCs/>
          <w:sz w:val="22"/>
          <w:szCs w:val="22"/>
        </w:rPr>
        <w:t>Crisis Response</w:t>
      </w:r>
      <w:r w:rsidRPr="006E61D4">
        <w:rPr>
          <w:sz w:val="22"/>
          <w:szCs w:val="22"/>
        </w:rPr>
        <w:t xml:space="preserve"> is a face-to-face or phone intervention in the consumer’s environment to assess and/or de-escalate an emergency.  This service may target environmental situations that have escalated to the point that safety, permanency and/or well-being of </w:t>
      </w:r>
      <w:r w:rsidRPr="006E61D4">
        <w:rPr>
          <w:sz w:val="22"/>
          <w:szCs w:val="22"/>
        </w:rPr>
        <w:lastRenderedPageBreak/>
        <w:t xml:space="preserve">a child or the community may be at risk.  This service is available twenty-four hours a day, seven days a week.  This service responds to the current crisis, identifies ways to address issues in the future, and is used when the youth is unable to resolve an emergency situation.  </w:t>
      </w:r>
    </w:p>
    <w:p w14:paraId="0A4CB21D" w14:textId="77777777" w:rsidR="00B4113D" w:rsidRPr="006E61D4" w:rsidRDefault="00B4113D" w:rsidP="00B4113D">
      <w:pPr>
        <w:widowControl w:val="0"/>
        <w:jc w:val="both"/>
        <w:rPr>
          <w:sz w:val="22"/>
          <w:szCs w:val="22"/>
        </w:rPr>
      </w:pPr>
    </w:p>
    <w:p w14:paraId="3B59C48C" w14:textId="77777777" w:rsidR="00B4113D" w:rsidRPr="006E61D4" w:rsidRDefault="00B4113D" w:rsidP="00B4113D">
      <w:pPr>
        <w:jc w:val="both"/>
        <w:rPr>
          <w:sz w:val="22"/>
          <w:szCs w:val="22"/>
        </w:rPr>
      </w:pPr>
      <w:r w:rsidRPr="006E61D4">
        <w:rPr>
          <w:b/>
          <w:bCs/>
          <w:sz w:val="22"/>
          <w:szCs w:val="22"/>
        </w:rPr>
        <w:t>Transportation:</w:t>
      </w:r>
      <w:r w:rsidRPr="006E61D4">
        <w:rPr>
          <w:sz w:val="22"/>
          <w:szCs w:val="22"/>
        </w:rPr>
        <w:t xml:space="preserve">  Provision of transportation services for the purpose of attending school or work in rural areas without public transportation.  Note:  Apartments are to be located so as to provide reasonably convenient access to schools, places of employment, transportation, and other services required by the youth. The client must be present in the vehicle for this service to be provided.  Transporting a client is not considered a part of the required monitoring.</w:t>
      </w:r>
    </w:p>
    <w:p w14:paraId="7DD609AB" w14:textId="77777777" w:rsidR="00B4113D" w:rsidRPr="006E61D4" w:rsidRDefault="00B4113D" w:rsidP="00B4113D">
      <w:pPr>
        <w:rPr>
          <w:sz w:val="22"/>
          <w:szCs w:val="22"/>
        </w:rPr>
      </w:pPr>
    </w:p>
    <w:p w14:paraId="173DEB05" w14:textId="77777777" w:rsidR="00B4113D" w:rsidRPr="006E61D4" w:rsidRDefault="00B4113D" w:rsidP="00B4113D">
      <w:pPr>
        <w:jc w:val="both"/>
        <w:rPr>
          <w:sz w:val="22"/>
          <w:szCs w:val="22"/>
        </w:rPr>
      </w:pPr>
      <w:r w:rsidRPr="006E61D4">
        <w:rPr>
          <w:b/>
          <w:bCs/>
          <w:sz w:val="22"/>
          <w:szCs w:val="22"/>
        </w:rPr>
        <w:t>Adult Life Skills:</w:t>
      </w:r>
      <w:r w:rsidRPr="006E61D4">
        <w:rPr>
          <w:sz w:val="22"/>
          <w:szCs w:val="22"/>
        </w:rPr>
        <w:t xml:space="preserve">  Direct service in which the child is assisted to enhance home management skills, life skills and social/emotional support networks through hands-on implementation and role modeling.* This service continues to enhance the skills needed to meet adult role expectations and carry out activities of daily living acquired through previous foster care placements (residential or family setting). Adult life skills are intended to improve the capacity for solving problems and resolving conflicts.  Activities include career planning skills, life skills development, home management (includes budgeting, how to do laundry, etc.), food management, health/wellness, personal appearance/ hygiene, interpersonal skills, legal skills, and community awareness.  The youth’s areas of skill deficit are identified through the Ansell Casey Assessment. The youth, with assistance, develops a Transitional Learning Plan to improve these skills unless there is documentation that the youth has previously mastered certain areas.  Calculation of productivity hours is also to be included. This service is intended to increase self-sufficiency.   Note: Budgeting is required at least one time monthly to review financial statements, passbook information, and to prepare and submit youth’s subsidy budget to DHHR.</w:t>
      </w:r>
    </w:p>
    <w:p w14:paraId="3D6DE912" w14:textId="77777777" w:rsidR="00B4113D" w:rsidRPr="006E61D4" w:rsidRDefault="00B4113D" w:rsidP="00B4113D">
      <w:pPr>
        <w:jc w:val="both"/>
        <w:rPr>
          <w:sz w:val="22"/>
          <w:szCs w:val="22"/>
        </w:rPr>
      </w:pPr>
    </w:p>
    <w:p w14:paraId="3C93319A" w14:textId="77777777" w:rsidR="00B4113D" w:rsidRPr="006E61D4" w:rsidRDefault="00B4113D" w:rsidP="00B4113D">
      <w:pPr>
        <w:jc w:val="both"/>
        <w:rPr>
          <w:i/>
          <w:sz w:val="22"/>
          <w:szCs w:val="22"/>
        </w:rPr>
      </w:pPr>
      <w:r w:rsidRPr="006E61D4">
        <w:rPr>
          <w:i/>
          <w:sz w:val="22"/>
          <w:szCs w:val="22"/>
        </w:rPr>
        <w:lastRenderedPageBreak/>
        <w:t>*If the youth presents with a need for Targeted Case Management or supportive counseling, refer to service definition in the Medical UM and when youth is ready to continue life skills, you can refer back to this code.</w:t>
      </w:r>
    </w:p>
    <w:p w14:paraId="75E2C785"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9"/>
        <w:gridCol w:w="6051"/>
      </w:tblGrid>
      <w:tr w:rsidR="00B4113D" w:rsidRPr="006E61D4" w14:paraId="55E02BFF" w14:textId="77777777" w:rsidTr="00251A3E">
        <w:tc>
          <w:tcPr>
            <w:tcW w:w="2949" w:type="dxa"/>
            <w:vAlign w:val="center"/>
          </w:tcPr>
          <w:p w14:paraId="180D2CB5" w14:textId="77777777" w:rsidR="00B4113D" w:rsidRPr="006E61D4" w:rsidRDefault="00B4113D" w:rsidP="00251A3E">
            <w:pPr>
              <w:widowControl w:val="0"/>
              <w:rPr>
                <w:b/>
                <w:bCs/>
                <w:sz w:val="22"/>
                <w:szCs w:val="22"/>
              </w:rPr>
            </w:pPr>
            <w:r w:rsidRPr="006E61D4">
              <w:rPr>
                <w:b/>
                <w:bCs/>
                <w:sz w:val="22"/>
                <w:szCs w:val="22"/>
              </w:rPr>
              <w:t>Target Population</w:t>
            </w:r>
          </w:p>
        </w:tc>
        <w:tc>
          <w:tcPr>
            <w:tcW w:w="6051" w:type="dxa"/>
          </w:tcPr>
          <w:p w14:paraId="4C78EB1A" w14:textId="77777777" w:rsidR="00B4113D" w:rsidRPr="006E61D4" w:rsidRDefault="00B4113D" w:rsidP="00251A3E">
            <w:pPr>
              <w:widowControl w:val="0"/>
              <w:rPr>
                <w:sz w:val="22"/>
                <w:szCs w:val="22"/>
              </w:rPr>
            </w:pPr>
            <w:r w:rsidRPr="006E61D4">
              <w:rPr>
                <w:sz w:val="22"/>
                <w:szCs w:val="22"/>
              </w:rPr>
              <w:t xml:space="preserve">Youth Services </w:t>
            </w:r>
          </w:p>
        </w:tc>
      </w:tr>
      <w:tr w:rsidR="00B4113D" w:rsidRPr="006E61D4" w14:paraId="58EF3022" w14:textId="77777777" w:rsidTr="00251A3E">
        <w:tc>
          <w:tcPr>
            <w:tcW w:w="2949" w:type="dxa"/>
            <w:vAlign w:val="center"/>
          </w:tcPr>
          <w:p w14:paraId="1404B087" w14:textId="77777777" w:rsidR="00B4113D" w:rsidRPr="006E61D4" w:rsidRDefault="00B4113D" w:rsidP="00251A3E">
            <w:pPr>
              <w:widowControl w:val="0"/>
              <w:rPr>
                <w:b/>
                <w:bCs/>
                <w:sz w:val="22"/>
                <w:szCs w:val="22"/>
              </w:rPr>
            </w:pPr>
            <w:r w:rsidRPr="006E61D4">
              <w:rPr>
                <w:b/>
                <w:bCs/>
                <w:sz w:val="22"/>
                <w:szCs w:val="22"/>
              </w:rPr>
              <w:t>Program Option</w:t>
            </w:r>
          </w:p>
        </w:tc>
        <w:tc>
          <w:tcPr>
            <w:tcW w:w="6051" w:type="dxa"/>
          </w:tcPr>
          <w:p w14:paraId="12F4EB2F" w14:textId="77777777" w:rsidR="00B4113D" w:rsidRPr="006E61D4" w:rsidRDefault="00B4113D" w:rsidP="00251A3E">
            <w:pPr>
              <w:widowControl w:val="0"/>
              <w:rPr>
                <w:sz w:val="22"/>
                <w:szCs w:val="22"/>
              </w:rPr>
            </w:pPr>
            <w:r w:rsidRPr="006E61D4">
              <w:rPr>
                <w:sz w:val="22"/>
                <w:szCs w:val="22"/>
              </w:rPr>
              <w:t>Chafee Foster Care Independence Program</w:t>
            </w:r>
          </w:p>
        </w:tc>
      </w:tr>
      <w:tr w:rsidR="00B4113D" w:rsidRPr="006E61D4" w14:paraId="409B173A" w14:textId="77777777" w:rsidTr="00251A3E">
        <w:tc>
          <w:tcPr>
            <w:tcW w:w="2949" w:type="dxa"/>
            <w:vAlign w:val="center"/>
          </w:tcPr>
          <w:p w14:paraId="6B165BD2" w14:textId="77777777" w:rsidR="00B4113D" w:rsidRPr="006E61D4" w:rsidRDefault="00B4113D" w:rsidP="00251A3E">
            <w:pPr>
              <w:widowControl w:val="0"/>
              <w:rPr>
                <w:b/>
                <w:bCs/>
                <w:sz w:val="22"/>
                <w:szCs w:val="22"/>
              </w:rPr>
            </w:pPr>
            <w:r w:rsidRPr="006E61D4">
              <w:rPr>
                <w:b/>
                <w:bCs/>
                <w:sz w:val="22"/>
                <w:szCs w:val="22"/>
              </w:rPr>
              <w:t>Initial Authorization</w:t>
            </w:r>
          </w:p>
        </w:tc>
        <w:tc>
          <w:tcPr>
            <w:tcW w:w="6051" w:type="dxa"/>
          </w:tcPr>
          <w:p w14:paraId="53CD6E77" w14:textId="77777777" w:rsidR="00B4113D" w:rsidRPr="006E61D4" w:rsidRDefault="00B4113D" w:rsidP="00251A3E">
            <w:pPr>
              <w:widowControl w:val="0"/>
              <w:rPr>
                <w:sz w:val="22"/>
                <w:szCs w:val="22"/>
              </w:rPr>
            </w:pPr>
            <w:r w:rsidRPr="006E61D4">
              <w:rPr>
                <w:sz w:val="22"/>
                <w:szCs w:val="22"/>
              </w:rPr>
              <w:t>92 days</w:t>
            </w:r>
          </w:p>
          <w:p w14:paraId="0B13A9B8" w14:textId="77777777" w:rsidR="00B4113D" w:rsidRPr="006E61D4" w:rsidRDefault="00B4113D" w:rsidP="00251A3E">
            <w:pPr>
              <w:widowControl w:val="0"/>
              <w:rPr>
                <w:sz w:val="22"/>
                <w:szCs w:val="22"/>
              </w:rPr>
            </w:pPr>
            <w:r w:rsidRPr="006E61D4">
              <w:rPr>
                <w:sz w:val="22"/>
                <w:szCs w:val="22"/>
              </w:rPr>
              <w:t>Unit = one hour</w:t>
            </w:r>
          </w:p>
          <w:p w14:paraId="0C62AD32" w14:textId="77777777" w:rsidR="00B4113D" w:rsidRPr="006E61D4" w:rsidRDefault="00B4113D" w:rsidP="00251A3E">
            <w:pPr>
              <w:widowControl w:val="0"/>
              <w:rPr>
                <w:sz w:val="22"/>
                <w:szCs w:val="22"/>
              </w:rPr>
            </w:pPr>
            <w:r w:rsidRPr="006E61D4">
              <w:rPr>
                <w:sz w:val="22"/>
                <w:szCs w:val="22"/>
              </w:rPr>
              <w:t>60 units per 92 days</w:t>
            </w:r>
          </w:p>
        </w:tc>
      </w:tr>
      <w:tr w:rsidR="00B4113D" w:rsidRPr="006E61D4" w14:paraId="58C532DE" w14:textId="77777777" w:rsidTr="00251A3E">
        <w:tc>
          <w:tcPr>
            <w:tcW w:w="2949" w:type="dxa"/>
            <w:vAlign w:val="center"/>
          </w:tcPr>
          <w:p w14:paraId="18D6F187"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051" w:type="dxa"/>
          </w:tcPr>
          <w:p w14:paraId="08FC7946" w14:textId="77777777" w:rsidR="00B4113D" w:rsidRPr="006E61D4" w:rsidRDefault="00B4113D" w:rsidP="00251A3E">
            <w:pPr>
              <w:widowControl w:val="0"/>
              <w:rPr>
                <w:sz w:val="22"/>
                <w:szCs w:val="22"/>
              </w:rPr>
            </w:pPr>
            <w:r w:rsidRPr="006E61D4">
              <w:rPr>
                <w:sz w:val="22"/>
                <w:szCs w:val="22"/>
              </w:rPr>
              <w:t>Until youth’s 21</w:t>
            </w:r>
            <w:r w:rsidRPr="006E61D4">
              <w:rPr>
                <w:sz w:val="22"/>
                <w:szCs w:val="22"/>
                <w:vertAlign w:val="superscript"/>
              </w:rPr>
              <w:t>st</w:t>
            </w:r>
            <w:r w:rsidRPr="006E61D4">
              <w:rPr>
                <w:sz w:val="22"/>
                <w:szCs w:val="22"/>
              </w:rPr>
              <w:t xml:space="preserve"> birthday</w:t>
            </w:r>
          </w:p>
        </w:tc>
      </w:tr>
      <w:tr w:rsidR="00B4113D" w:rsidRPr="006E61D4" w14:paraId="566BDF7A" w14:textId="77777777" w:rsidTr="00251A3E">
        <w:trPr>
          <w:trHeight w:val="1070"/>
        </w:trPr>
        <w:tc>
          <w:tcPr>
            <w:tcW w:w="2949" w:type="dxa"/>
            <w:vAlign w:val="center"/>
          </w:tcPr>
          <w:p w14:paraId="203D5095" w14:textId="77777777" w:rsidR="00B4113D" w:rsidRPr="006E61D4" w:rsidRDefault="00B4113D" w:rsidP="00251A3E">
            <w:pPr>
              <w:widowControl w:val="0"/>
              <w:rPr>
                <w:b/>
                <w:bCs/>
                <w:sz w:val="22"/>
                <w:szCs w:val="22"/>
              </w:rPr>
            </w:pPr>
            <w:r w:rsidRPr="006E61D4">
              <w:rPr>
                <w:b/>
                <w:bCs/>
                <w:sz w:val="22"/>
                <w:szCs w:val="22"/>
              </w:rPr>
              <w:t>Admission Criteria</w:t>
            </w:r>
          </w:p>
        </w:tc>
        <w:tc>
          <w:tcPr>
            <w:tcW w:w="6051" w:type="dxa"/>
          </w:tcPr>
          <w:p w14:paraId="6B49271D" w14:textId="77777777" w:rsidR="00B4113D" w:rsidRPr="006E61D4" w:rsidRDefault="00B4113D" w:rsidP="00B4113D">
            <w:pPr>
              <w:numPr>
                <w:ilvl w:val="0"/>
                <w:numId w:val="15"/>
              </w:numPr>
              <w:spacing w:after="0"/>
              <w:jc w:val="both"/>
              <w:rPr>
                <w:sz w:val="22"/>
                <w:szCs w:val="22"/>
              </w:rPr>
            </w:pPr>
            <w:r w:rsidRPr="006E61D4">
              <w:rPr>
                <w:sz w:val="22"/>
                <w:szCs w:val="22"/>
              </w:rPr>
              <w:t xml:space="preserve">Youth meets eligibility criteria for Chafee Program by being between 17 and 21, and the department is making boarding care payments to an approved foster care provider at the time of referral </w:t>
            </w:r>
            <w:r w:rsidRPr="006E61D4">
              <w:rPr>
                <w:b/>
                <w:bCs/>
                <w:sz w:val="22"/>
                <w:szCs w:val="22"/>
              </w:rPr>
              <w:t xml:space="preserve">–or- </w:t>
            </w:r>
            <w:r w:rsidRPr="006E61D4">
              <w:rPr>
                <w:sz w:val="22"/>
                <w:szCs w:val="22"/>
              </w:rPr>
              <w:t>youth is former foster care child who left care after the age of 18 years.</w:t>
            </w:r>
          </w:p>
          <w:p w14:paraId="706E6C35" w14:textId="77777777" w:rsidR="00B4113D" w:rsidRPr="006E61D4" w:rsidRDefault="00B4113D" w:rsidP="00B4113D">
            <w:pPr>
              <w:numPr>
                <w:ilvl w:val="0"/>
                <w:numId w:val="15"/>
              </w:numPr>
              <w:spacing w:after="0"/>
              <w:jc w:val="both"/>
              <w:rPr>
                <w:sz w:val="22"/>
                <w:szCs w:val="22"/>
              </w:rPr>
            </w:pPr>
            <w:r w:rsidRPr="006E61D4">
              <w:rPr>
                <w:sz w:val="22"/>
                <w:szCs w:val="22"/>
              </w:rPr>
              <w:t>Youth is demonstrating responsible behavior in present placement (e.g. no acute behavior problems, no recent or current charges for assault or violent behavior, etc.).</w:t>
            </w:r>
          </w:p>
          <w:p w14:paraId="573A2404" w14:textId="77777777" w:rsidR="00B4113D" w:rsidRPr="006E61D4" w:rsidRDefault="00B4113D" w:rsidP="00B4113D">
            <w:pPr>
              <w:numPr>
                <w:ilvl w:val="0"/>
                <w:numId w:val="15"/>
              </w:numPr>
              <w:spacing w:after="0"/>
              <w:jc w:val="both"/>
              <w:rPr>
                <w:sz w:val="22"/>
                <w:szCs w:val="22"/>
              </w:rPr>
            </w:pPr>
            <w:r w:rsidRPr="006E61D4">
              <w:rPr>
                <w:sz w:val="22"/>
                <w:szCs w:val="22"/>
              </w:rPr>
              <w:t>Youth is pursuing an educational or vocational goal or has completed an educational and/or vocational program, but continues to need assistance with housing, employment placement and retention of health benefits (under this situation placement is limited to six months).</w:t>
            </w:r>
          </w:p>
          <w:p w14:paraId="6C84838B" w14:textId="77777777" w:rsidR="00B4113D" w:rsidRPr="006E61D4" w:rsidRDefault="00B4113D" w:rsidP="00B4113D">
            <w:pPr>
              <w:numPr>
                <w:ilvl w:val="0"/>
                <w:numId w:val="15"/>
              </w:numPr>
              <w:spacing w:after="0"/>
              <w:jc w:val="both"/>
              <w:rPr>
                <w:sz w:val="22"/>
                <w:szCs w:val="22"/>
              </w:rPr>
            </w:pPr>
            <w:r w:rsidRPr="006E61D4">
              <w:rPr>
                <w:sz w:val="22"/>
                <w:szCs w:val="22"/>
              </w:rPr>
              <w:t>Youth is capable/willing to learn how to keep a weekly planner to document forty hours of structured and planned activities per week that focus on improving chances of self-sufficiency.</w:t>
            </w:r>
          </w:p>
          <w:p w14:paraId="32B76063" w14:textId="77777777" w:rsidR="00B4113D" w:rsidRPr="006E61D4" w:rsidRDefault="00B4113D" w:rsidP="00B4113D">
            <w:pPr>
              <w:numPr>
                <w:ilvl w:val="0"/>
                <w:numId w:val="15"/>
              </w:numPr>
              <w:spacing w:after="0"/>
              <w:jc w:val="both"/>
              <w:rPr>
                <w:sz w:val="22"/>
                <w:szCs w:val="22"/>
              </w:rPr>
            </w:pPr>
            <w:r w:rsidRPr="006E61D4">
              <w:rPr>
                <w:sz w:val="22"/>
                <w:szCs w:val="22"/>
              </w:rPr>
              <w:t>Youth has successfully completed the required Ansell Casey modules necessary for placement or will do so within the first thirty days of the placement.</w:t>
            </w:r>
          </w:p>
          <w:p w14:paraId="3FF9773A" w14:textId="77777777" w:rsidR="00B4113D" w:rsidRPr="006E61D4" w:rsidRDefault="00B4113D" w:rsidP="00B4113D">
            <w:pPr>
              <w:numPr>
                <w:ilvl w:val="0"/>
                <w:numId w:val="15"/>
              </w:numPr>
              <w:spacing w:after="0"/>
              <w:jc w:val="both"/>
              <w:rPr>
                <w:sz w:val="22"/>
                <w:szCs w:val="22"/>
              </w:rPr>
            </w:pPr>
            <w:r w:rsidRPr="006E61D4">
              <w:rPr>
                <w:sz w:val="22"/>
                <w:szCs w:val="22"/>
              </w:rPr>
              <w:t>Permanency plan is for emancipation.</w:t>
            </w:r>
          </w:p>
          <w:p w14:paraId="605FCDED" w14:textId="77777777" w:rsidR="00B4113D" w:rsidRPr="006E61D4" w:rsidRDefault="00B4113D" w:rsidP="00B4113D">
            <w:pPr>
              <w:numPr>
                <w:ilvl w:val="0"/>
                <w:numId w:val="15"/>
              </w:numPr>
              <w:spacing w:after="0"/>
              <w:rPr>
                <w:sz w:val="22"/>
                <w:szCs w:val="22"/>
              </w:rPr>
            </w:pPr>
            <w:r w:rsidRPr="006E61D4">
              <w:rPr>
                <w:sz w:val="22"/>
                <w:szCs w:val="22"/>
              </w:rPr>
              <w:t xml:space="preserve">Transitional/Learning Plan specifies the  objectives to be met, and skills to be addressed with the Ansell Casey modules </w:t>
            </w:r>
          </w:p>
        </w:tc>
      </w:tr>
      <w:tr w:rsidR="00B4113D" w:rsidRPr="006E61D4" w14:paraId="55B9BC44" w14:textId="77777777" w:rsidTr="00251A3E">
        <w:tc>
          <w:tcPr>
            <w:tcW w:w="2949" w:type="dxa"/>
            <w:vAlign w:val="center"/>
          </w:tcPr>
          <w:p w14:paraId="0369381F" w14:textId="77777777" w:rsidR="00B4113D" w:rsidRPr="006E61D4" w:rsidRDefault="00B4113D" w:rsidP="00251A3E">
            <w:pPr>
              <w:widowControl w:val="0"/>
              <w:rPr>
                <w:b/>
                <w:bCs/>
                <w:sz w:val="22"/>
                <w:szCs w:val="22"/>
              </w:rPr>
            </w:pPr>
            <w:r w:rsidRPr="006E61D4">
              <w:rPr>
                <w:b/>
                <w:bCs/>
                <w:sz w:val="22"/>
                <w:szCs w:val="22"/>
              </w:rPr>
              <w:t>Continuing Stay Criteria</w:t>
            </w:r>
          </w:p>
        </w:tc>
        <w:tc>
          <w:tcPr>
            <w:tcW w:w="6051" w:type="dxa"/>
          </w:tcPr>
          <w:p w14:paraId="769AA6D8" w14:textId="77777777" w:rsidR="00B4113D" w:rsidRPr="006E61D4" w:rsidRDefault="00B4113D" w:rsidP="00B4113D">
            <w:pPr>
              <w:numPr>
                <w:ilvl w:val="0"/>
                <w:numId w:val="16"/>
              </w:numPr>
              <w:spacing w:after="0"/>
              <w:rPr>
                <w:sz w:val="22"/>
                <w:szCs w:val="22"/>
              </w:rPr>
            </w:pPr>
            <w:r w:rsidRPr="006E61D4">
              <w:rPr>
                <w:sz w:val="22"/>
                <w:szCs w:val="22"/>
              </w:rPr>
              <w:t>Progress toward the identified goals/objectives on the Transitional/ Learning Plan has been documented, but not reasonably accomplished.</w:t>
            </w:r>
          </w:p>
          <w:p w14:paraId="25FFA568" w14:textId="77777777" w:rsidR="00B4113D" w:rsidRPr="006E61D4" w:rsidRDefault="00B4113D" w:rsidP="00B4113D">
            <w:pPr>
              <w:numPr>
                <w:ilvl w:val="0"/>
                <w:numId w:val="16"/>
              </w:numPr>
              <w:spacing w:after="0"/>
              <w:rPr>
                <w:sz w:val="22"/>
                <w:szCs w:val="22"/>
              </w:rPr>
            </w:pPr>
            <w:r w:rsidRPr="006E61D4">
              <w:rPr>
                <w:sz w:val="22"/>
                <w:szCs w:val="22"/>
              </w:rPr>
              <w:t>MDT has reviewed service plan or if no MDT exists, service was reviewed by DHHR worker and supervisor.</w:t>
            </w:r>
          </w:p>
          <w:p w14:paraId="5B7940D9" w14:textId="77777777" w:rsidR="00B4113D" w:rsidRPr="006E61D4" w:rsidRDefault="00B4113D" w:rsidP="00251A3E">
            <w:pPr>
              <w:ind w:left="612"/>
              <w:rPr>
                <w:sz w:val="22"/>
                <w:szCs w:val="22"/>
              </w:rPr>
            </w:pPr>
          </w:p>
        </w:tc>
      </w:tr>
      <w:tr w:rsidR="00B4113D" w:rsidRPr="006E61D4" w14:paraId="39DDE9EC" w14:textId="77777777" w:rsidTr="00251A3E">
        <w:tc>
          <w:tcPr>
            <w:tcW w:w="2949" w:type="dxa"/>
            <w:vAlign w:val="center"/>
          </w:tcPr>
          <w:p w14:paraId="51786B12"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13B080BC"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051" w:type="dxa"/>
          </w:tcPr>
          <w:p w14:paraId="7547750D" w14:textId="77777777" w:rsidR="00B4113D" w:rsidRPr="006E61D4" w:rsidRDefault="00B4113D" w:rsidP="00B4113D">
            <w:pPr>
              <w:numPr>
                <w:ilvl w:val="0"/>
                <w:numId w:val="17"/>
              </w:numPr>
              <w:spacing w:after="0"/>
              <w:rPr>
                <w:sz w:val="22"/>
                <w:szCs w:val="22"/>
              </w:rPr>
            </w:pPr>
            <w:r w:rsidRPr="006E61D4">
              <w:rPr>
                <w:sz w:val="22"/>
                <w:szCs w:val="22"/>
              </w:rPr>
              <w:t xml:space="preserve">Progress toward the identified goals/objectives on the Transitional/ Learning Plan has been documented and reasonably accomplished </w:t>
            </w:r>
            <w:r w:rsidRPr="006E61D4">
              <w:rPr>
                <w:b/>
                <w:bCs/>
                <w:sz w:val="22"/>
                <w:szCs w:val="22"/>
              </w:rPr>
              <w:t>–or-</w:t>
            </w:r>
            <w:r w:rsidRPr="006E61D4">
              <w:rPr>
                <w:sz w:val="22"/>
                <w:szCs w:val="22"/>
              </w:rPr>
              <w:t xml:space="preserve"> </w:t>
            </w:r>
          </w:p>
          <w:p w14:paraId="51625BDF" w14:textId="77777777" w:rsidR="00B4113D" w:rsidRPr="006E61D4" w:rsidRDefault="00B4113D" w:rsidP="00B4113D">
            <w:pPr>
              <w:numPr>
                <w:ilvl w:val="0"/>
                <w:numId w:val="17"/>
              </w:numPr>
              <w:spacing w:after="0"/>
              <w:rPr>
                <w:sz w:val="22"/>
                <w:szCs w:val="22"/>
              </w:rPr>
            </w:pPr>
            <w:r w:rsidRPr="006E61D4">
              <w:rPr>
                <w:sz w:val="22"/>
                <w:szCs w:val="22"/>
              </w:rPr>
              <w:t>Youth has turned 21 years old.</w:t>
            </w:r>
          </w:p>
          <w:p w14:paraId="456B666F" w14:textId="77777777" w:rsidR="00B4113D" w:rsidRPr="006E61D4" w:rsidRDefault="00B4113D" w:rsidP="00B4113D">
            <w:pPr>
              <w:widowControl w:val="0"/>
              <w:numPr>
                <w:ilvl w:val="0"/>
                <w:numId w:val="17"/>
              </w:numPr>
              <w:spacing w:after="0"/>
              <w:rPr>
                <w:sz w:val="22"/>
                <w:szCs w:val="22"/>
              </w:rPr>
            </w:pPr>
            <w:r w:rsidRPr="006E61D4">
              <w:rPr>
                <w:sz w:val="22"/>
                <w:szCs w:val="22"/>
              </w:rPr>
              <w:t>Another more appropriate service has been identified due to the client’s behavior or lack of ability to reasonably accomplish identified objectives.</w:t>
            </w:r>
          </w:p>
          <w:p w14:paraId="444583CB" w14:textId="77777777" w:rsidR="00B4113D" w:rsidRPr="006E61D4" w:rsidRDefault="00B4113D" w:rsidP="00B4113D">
            <w:pPr>
              <w:widowControl w:val="0"/>
              <w:numPr>
                <w:ilvl w:val="0"/>
                <w:numId w:val="17"/>
              </w:numPr>
              <w:spacing w:after="0"/>
              <w:rPr>
                <w:sz w:val="22"/>
                <w:szCs w:val="22"/>
              </w:rPr>
            </w:pPr>
            <w:r w:rsidRPr="006E61D4">
              <w:rPr>
                <w:sz w:val="22"/>
                <w:szCs w:val="22"/>
              </w:rPr>
              <w:t>Youth exits foster care system.</w:t>
            </w:r>
          </w:p>
        </w:tc>
      </w:tr>
      <w:tr w:rsidR="00B4113D" w:rsidRPr="006E61D4" w14:paraId="2BCB7ED7" w14:textId="77777777" w:rsidTr="00251A3E">
        <w:tc>
          <w:tcPr>
            <w:tcW w:w="2949" w:type="dxa"/>
            <w:vAlign w:val="center"/>
          </w:tcPr>
          <w:p w14:paraId="1163E126" w14:textId="77777777" w:rsidR="00B4113D" w:rsidRPr="006E61D4" w:rsidRDefault="00B4113D" w:rsidP="00251A3E">
            <w:pPr>
              <w:widowControl w:val="0"/>
              <w:rPr>
                <w:b/>
                <w:bCs/>
                <w:sz w:val="22"/>
                <w:szCs w:val="22"/>
              </w:rPr>
            </w:pPr>
            <w:r w:rsidRPr="006E61D4">
              <w:rPr>
                <w:b/>
                <w:bCs/>
                <w:sz w:val="22"/>
                <w:szCs w:val="22"/>
              </w:rPr>
              <w:t>Service Exclusions</w:t>
            </w:r>
          </w:p>
        </w:tc>
        <w:tc>
          <w:tcPr>
            <w:tcW w:w="6051" w:type="dxa"/>
          </w:tcPr>
          <w:p w14:paraId="3FC11D30" w14:textId="77777777" w:rsidR="00B4113D" w:rsidRPr="006E61D4" w:rsidRDefault="00B4113D" w:rsidP="00B4113D">
            <w:pPr>
              <w:numPr>
                <w:ilvl w:val="0"/>
                <w:numId w:val="18"/>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6E897E9F" w14:textId="77777777" w:rsidR="00B4113D" w:rsidRPr="006E61D4" w:rsidRDefault="00B4113D" w:rsidP="00B4113D">
            <w:pPr>
              <w:numPr>
                <w:ilvl w:val="0"/>
                <w:numId w:val="18"/>
              </w:numPr>
              <w:spacing w:after="0"/>
              <w:rPr>
                <w:sz w:val="22"/>
                <w:szCs w:val="22"/>
              </w:rPr>
            </w:pPr>
            <w:r w:rsidRPr="006E61D4">
              <w:rPr>
                <w:sz w:val="22"/>
                <w:szCs w:val="22"/>
              </w:rPr>
              <w:t>Those receiving Waiver or ICF/MR services are not eligible for this service.</w:t>
            </w:r>
          </w:p>
        </w:tc>
      </w:tr>
      <w:tr w:rsidR="00B4113D" w:rsidRPr="006E61D4" w14:paraId="70D31DE9" w14:textId="77777777" w:rsidTr="00251A3E">
        <w:tc>
          <w:tcPr>
            <w:tcW w:w="2949" w:type="dxa"/>
            <w:vAlign w:val="center"/>
          </w:tcPr>
          <w:p w14:paraId="38CDD94B" w14:textId="77777777" w:rsidR="00B4113D" w:rsidRPr="006E61D4" w:rsidRDefault="00B4113D" w:rsidP="00251A3E">
            <w:pPr>
              <w:widowControl w:val="0"/>
              <w:rPr>
                <w:b/>
                <w:bCs/>
                <w:sz w:val="22"/>
                <w:szCs w:val="22"/>
              </w:rPr>
            </w:pPr>
            <w:r w:rsidRPr="006E61D4">
              <w:rPr>
                <w:b/>
                <w:bCs/>
                <w:sz w:val="22"/>
                <w:szCs w:val="22"/>
              </w:rPr>
              <w:t>Clinical Exclusions</w:t>
            </w:r>
          </w:p>
        </w:tc>
        <w:tc>
          <w:tcPr>
            <w:tcW w:w="6051" w:type="dxa"/>
          </w:tcPr>
          <w:p w14:paraId="4C15EE42" w14:textId="77777777" w:rsidR="00B4113D" w:rsidRPr="006E61D4" w:rsidRDefault="00B4113D" w:rsidP="00B4113D">
            <w:pPr>
              <w:widowControl w:val="0"/>
              <w:numPr>
                <w:ilvl w:val="0"/>
                <w:numId w:val="19"/>
              </w:numPr>
              <w:spacing w:after="0"/>
              <w:rPr>
                <w:sz w:val="22"/>
                <w:szCs w:val="22"/>
              </w:rPr>
            </w:pPr>
            <w:r w:rsidRPr="006E61D4">
              <w:rPr>
                <w:sz w:val="22"/>
                <w:szCs w:val="22"/>
              </w:rPr>
              <w:t>Severity of child’s issues precludes provision of services in this level of care.</w:t>
            </w:r>
          </w:p>
          <w:p w14:paraId="006235EB" w14:textId="77777777" w:rsidR="00B4113D" w:rsidRPr="006E61D4" w:rsidRDefault="00B4113D" w:rsidP="00B4113D">
            <w:pPr>
              <w:widowControl w:val="0"/>
              <w:numPr>
                <w:ilvl w:val="0"/>
                <w:numId w:val="19"/>
              </w:numPr>
              <w:spacing w:after="0"/>
              <w:rPr>
                <w:sz w:val="22"/>
                <w:szCs w:val="22"/>
              </w:rPr>
            </w:pPr>
            <w:r w:rsidRPr="006E61D4">
              <w:rPr>
                <w:sz w:val="22"/>
                <w:szCs w:val="22"/>
              </w:rPr>
              <w:t>In assessing danger to self or others, Crisis Services should use Medicaid Crisis Intervention.</w:t>
            </w:r>
          </w:p>
          <w:p w14:paraId="52BB26FA" w14:textId="77777777" w:rsidR="00B4113D" w:rsidRPr="006E61D4" w:rsidRDefault="00B4113D" w:rsidP="00B4113D">
            <w:pPr>
              <w:widowControl w:val="0"/>
              <w:numPr>
                <w:ilvl w:val="0"/>
                <w:numId w:val="19"/>
              </w:numPr>
              <w:spacing w:after="0"/>
              <w:rPr>
                <w:sz w:val="22"/>
                <w:szCs w:val="22"/>
              </w:rPr>
            </w:pPr>
            <w:r w:rsidRPr="006E61D4">
              <w:rPr>
                <w:sz w:val="22"/>
                <w:szCs w:val="22"/>
              </w:rPr>
              <w:t>If skills are not age appropriate or the youth previously had the skill, but lost it due to a chronic mental illness, Medicaid Basic Living Skills should be used.</w:t>
            </w:r>
          </w:p>
        </w:tc>
      </w:tr>
      <w:tr w:rsidR="00B4113D" w:rsidRPr="006E61D4" w14:paraId="79A75DFF" w14:textId="77777777" w:rsidTr="00251A3E">
        <w:tc>
          <w:tcPr>
            <w:tcW w:w="2949" w:type="dxa"/>
            <w:vAlign w:val="center"/>
          </w:tcPr>
          <w:p w14:paraId="6E2F5ABE" w14:textId="77777777" w:rsidR="00B4113D" w:rsidRPr="006E61D4" w:rsidRDefault="00B4113D" w:rsidP="00251A3E">
            <w:pPr>
              <w:widowControl w:val="0"/>
              <w:rPr>
                <w:b/>
                <w:bCs/>
                <w:sz w:val="22"/>
                <w:szCs w:val="22"/>
              </w:rPr>
            </w:pPr>
            <w:r w:rsidRPr="006E61D4">
              <w:rPr>
                <w:b/>
                <w:bCs/>
                <w:sz w:val="22"/>
                <w:szCs w:val="22"/>
              </w:rPr>
              <w:t>Documentation</w:t>
            </w:r>
          </w:p>
        </w:tc>
        <w:tc>
          <w:tcPr>
            <w:tcW w:w="6051" w:type="dxa"/>
          </w:tcPr>
          <w:p w14:paraId="29B928D4"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There must always be a permanent case record maintained in a manner consistent with applicable licensing regulations and agency record-keeping policies.</w:t>
            </w:r>
          </w:p>
          <w:p w14:paraId="3F6025F5" w14:textId="77777777" w:rsidR="00B4113D" w:rsidRPr="006E61D4" w:rsidRDefault="00B4113D" w:rsidP="00251A3E">
            <w:pPr>
              <w:pStyle w:val="BodyTextIndent3"/>
              <w:widowControl w:val="0"/>
              <w:tabs>
                <w:tab w:val="left" w:pos="307"/>
              </w:tabs>
              <w:ind w:left="1080" w:firstLine="0"/>
              <w:rPr>
                <w:sz w:val="22"/>
                <w:szCs w:val="22"/>
              </w:rPr>
            </w:pPr>
          </w:p>
          <w:p w14:paraId="669CF2C8"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A case note must be completed for each service event that includes</w:t>
            </w:r>
          </w:p>
          <w:p w14:paraId="2E1AC723"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54565372"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0ECC0C11"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44F79EE0"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6A96C1C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3494D74B"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4D143695"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1B7EBFE8"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6894EF96" w14:textId="77777777" w:rsidR="00B4113D" w:rsidRPr="006E61D4" w:rsidRDefault="00B4113D" w:rsidP="00251A3E">
            <w:pPr>
              <w:tabs>
                <w:tab w:val="left" w:pos="307"/>
              </w:tabs>
              <w:rPr>
                <w:sz w:val="22"/>
                <w:szCs w:val="22"/>
              </w:rPr>
            </w:pPr>
          </w:p>
          <w:p w14:paraId="34B83232"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 xml:space="preserve"> A copy of the service plan/Transitional Learning Plan must be present in the case record.</w:t>
            </w:r>
          </w:p>
          <w:p w14:paraId="196A86CD" w14:textId="77777777" w:rsidR="00B4113D" w:rsidRPr="006E61D4" w:rsidRDefault="00B4113D" w:rsidP="00251A3E">
            <w:pPr>
              <w:tabs>
                <w:tab w:val="left" w:pos="307"/>
              </w:tabs>
              <w:ind w:left="1080"/>
              <w:rPr>
                <w:sz w:val="22"/>
                <w:szCs w:val="22"/>
              </w:rPr>
            </w:pPr>
          </w:p>
          <w:p w14:paraId="26C229C3"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 xml:space="preserve">A monthly progress summary must be completed and </w:t>
            </w:r>
            <w:r w:rsidRPr="006E61D4">
              <w:rPr>
                <w:sz w:val="22"/>
                <w:szCs w:val="22"/>
              </w:rPr>
              <w:lastRenderedPageBreak/>
              <w:t>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01C8D5A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0B99A9A"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 receiving the service.  Please include if client continues to benefit and/or the barriers to intervention</w:t>
            </w:r>
          </w:p>
          <w:p w14:paraId="3B6CB02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53ADDCF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50020C86" w14:textId="77777777" w:rsidR="00B4113D" w:rsidRPr="006E61D4" w:rsidRDefault="00B4113D" w:rsidP="00B4113D">
            <w:pPr>
              <w:widowControl w:val="0"/>
              <w:numPr>
                <w:ilvl w:val="0"/>
                <w:numId w:val="10"/>
              </w:numPr>
              <w:spacing w:after="0"/>
              <w:rPr>
                <w:sz w:val="22"/>
                <w:szCs w:val="22"/>
              </w:rPr>
            </w:pPr>
            <w:r w:rsidRPr="006E61D4">
              <w:rPr>
                <w:sz w:val="22"/>
                <w:szCs w:val="22"/>
              </w:rPr>
              <w:t>Date and name of DHHR staff to which any new allegations of abuse/neglect (CPS) or behavioral issues (YS) were reported within the month if client is under 18 and in DHHR custody</w:t>
            </w:r>
          </w:p>
        </w:tc>
      </w:tr>
    </w:tbl>
    <w:p w14:paraId="24CE005E"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p>
    <w:p w14:paraId="0DF0CC06" w14:textId="77777777" w:rsidR="00B4113D" w:rsidRPr="006E61D4" w:rsidRDefault="00B4113D" w:rsidP="00B4113D">
      <w:pPr>
        <w:widowControl w:val="0"/>
        <w:tabs>
          <w:tab w:val="left" w:pos="2520"/>
        </w:tabs>
        <w:jc w:val="both"/>
        <w:rPr>
          <w:sz w:val="22"/>
          <w:szCs w:val="22"/>
        </w:rPr>
      </w:pPr>
      <w:r w:rsidRPr="006E61D4">
        <w:rPr>
          <w:sz w:val="22"/>
          <w:szCs w:val="22"/>
        </w:rPr>
        <w:t>Agency must have a child-placing license</w:t>
      </w:r>
    </w:p>
    <w:p w14:paraId="69CFCCA8" w14:textId="77777777" w:rsidR="00B4113D" w:rsidRPr="006E61D4" w:rsidRDefault="00B4113D" w:rsidP="00B4113D">
      <w:pPr>
        <w:widowControl w:val="0"/>
        <w:tabs>
          <w:tab w:val="left" w:pos="2520"/>
        </w:tabs>
        <w:jc w:val="both"/>
        <w:rPr>
          <w:sz w:val="22"/>
          <w:szCs w:val="22"/>
        </w:rPr>
      </w:pPr>
    </w:p>
    <w:p w14:paraId="63EB3800" w14:textId="77777777" w:rsidR="00B4113D" w:rsidRPr="006E61D4" w:rsidRDefault="00B4113D" w:rsidP="00B4113D">
      <w:pPr>
        <w:widowControl w:val="0"/>
        <w:tabs>
          <w:tab w:val="left" w:pos="2520"/>
        </w:tabs>
        <w:jc w:val="both"/>
        <w:rPr>
          <w:sz w:val="22"/>
          <w:szCs w:val="22"/>
        </w:rPr>
      </w:pPr>
      <w:r w:rsidRPr="006E61D4">
        <w:rPr>
          <w:sz w:val="22"/>
          <w:szCs w:val="22"/>
        </w:rPr>
        <w:t>For adult life skills and family crisis response</w:t>
      </w:r>
    </w:p>
    <w:p w14:paraId="51D03237"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3B233622" w14:textId="77777777" w:rsidR="00B4113D" w:rsidRPr="006E61D4" w:rsidRDefault="00B4113D" w:rsidP="00B4113D">
      <w:pPr>
        <w:numPr>
          <w:ilvl w:val="0"/>
          <w:numId w:val="8"/>
        </w:numPr>
        <w:spacing w:after="0"/>
        <w:rPr>
          <w:sz w:val="22"/>
          <w:szCs w:val="22"/>
        </w:rPr>
      </w:pPr>
      <w:r w:rsidRPr="006E61D4">
        <w:rPr>
          <w:sz w:val="22"/>
          <w:szCs w:val="22"/>
        </w:rPr>
        <w:t>Sociology</w:t>
      </w:r>
    </w:p>
    <w:p w14:paraId="50E07B23" w14:textId="77777777" w:rsidR="00B4113D" w:rsidRPr="006E61D4" w:rsidRDefault="00B4113D" w:rsidP="00B4113D">
      <w:pPr>
        <w:numPr>
          <w:ilvl w:val="0"/>
          <w:numId w:val="8"/>
        </w:numPr>
        <w:spacing w:after="0"/>
        <w:rPr>
          <w:sz w:val="22"/>
          <w:szCs w:val="22"/>
        </w:rPr>
      </w:pPr>
      <w:r w:rsidRPr="006E61D4">
        <w:rPr>
          <w:sz w:val="22"/>
          <w:szCs w:val="22"/>
        </w:rPr>
        <w:t>Psychology</w:t>
      </w:r>
    </w:p>
    <w:p w14:paraId="4EE0BDD0" w14:textId="77777777" w:rsidR="00B4113D" w:rsidRPr="006E61D4" w:rsidRDefault="00B4113D" w:rsidP="00B4113D">
      <w:pPr>
        <w:numPr>
          <w:ilvl w:val="0"/>
          <w:numId w:val="8"/>
        </w:numPr>
        <w:spacing w:after="0"/>
        <w:rPr>
          <w:sz w:val="22"/>
          <w:szCs w:val="22"/>
        </w:rPr>
      </w:pPr>
      <w:r w:rsidRPr="006E61D4">
        <w:rPr>
          <w:sz w:val="22"/>
          <w:szCs w:val="22"/>
        </w:rPr>
        <w:t>Counseling</w:t>
      </w:r>
    </w:p>
    <w:p w14:paraId="1EDEB513"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60D54B94"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1C15703" w14:textId="77777777" w:rsidR="00B4113D" w:rsidRPr="006E61D4" w:rsidRDefault="00B4113D" w:rsidP="00B4113D">
      <w:pPr>
        <w:numPr>
          <w:ilvl w:val="0"/>
          <w:numId w:val="8"/>
        </w:numPr>
        <w:spacing w:after="0"/>
        <w:rPr>
          <w:sz w:val="22"/>
          <w:szCs w:val="22"/>
        </w:rPr>
      </w:pPr>
      <w:r w:rsidRPr="006E61D4">
        <w:rPr>
          <w:sz w:val="22"/>
          <w:szCs w:val="22"/>
        </w:rPr>
        <w:t>Education</w:t>
      </w:r>
    </w:p>
    <w:p w14:paraId="2133FDA9"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629701B4"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562930E7" w14:textId="77777777" w:rsidR="00B4113D" w:rsidRPr="006E61D4" w:rsidRDefault="00B4113D" w:rsidP="00B4113D">
      <w:pPr>
        <w:numPr>
          <w:ilvl w:val="0"/>
          <w:numId w:val="8"/>
        </w:numPr>
        <w:spacing w:after="0"/>
        <w:rPr>
          <w:sz w:val="22"/>
          <w:szCs w:val="22"/>
        </w:rPr>
      </w:pPr>
      <w:r w:rsidRPr="006E61D4">
        <w:rPr>
          <w:sz w:val="22"/>
          <w:szCs w:val="22"/>
        </w:rPr>
        <w:t>Gerontology</w:t>
      </w:r>
    </w:p>
    <w:p w14:paraId="0545F7F2"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6845B336"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54F9169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lastRenderedPageBreak/>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72E3FE2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 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2F9B49C9" w14:textId="77777777" w:rsidR="00B4113D" w:rsidRPr="006E61D4" w:rsidRDefault="00B4113D" w:rsidP="00B4113D">
      <w:pPr>
        <w:widowControl w:val="0"/>
        <w:tabs>
          <w:tab w:val="left" w:pos="2520"/>
          <w:tab w:val="left" w:pos="3420"/>
        </w:tabs>
        <w:rPr>
          <w:sz w:val="22"/>
          <w:szCs w:val="22"/>
        </w:rPr>
      </w:pPr>
    </w:p>
    <w:p w14:paraId="736A6F78" w14:textId="77777777" w:rsidR="00B4113D" w:rsidRPr="006E61D4" w:rsidRDefault="00B4113D" w:rsidP="00B4113D">
      <w:pPr>
        <w:widowControl w:val="0"/>
        <w:tabs>
          <w:tab w:val="left" w:pos="2520"/>
        </w:tabs>
        <w:jc w:val="both"/>
        <w:rPr>
          <w:sz w:val="22"/>
          <w:szCs w:val="22"/>
        </w:rPr>
      </w:pPr>
      <w:r w:rsidRPr="006E61D4">
        <w:rPr>
          <w:sz w:val="22"/>
          <w:szCs w:val="22"/>
        </w:rPr>
        <w:t>For Chafee Oversight and Transportation</w:t>
      </w:r>
    </w:p>
    <w:p w14:paraId="55434B6C" w14:textId="77777777" w:rsidR="00B4113D" w:rsidRPr="006E61D4" w:rsidRDefault="00B4113D" w:rsidP="00B4113D">
      <w:pPr>
        <w:widowControl w:val="0"/>
        <w:tabs>
          <w:tab w:val="left" w:pos="2520"/>
        </w:tabs>
        <w:jc w:val="both"/>
        <w:rPr>
          <w:sz w:val="22"/>
          <w:szCs w:val="22"/>
        </w:rPr>
      </w:pPr>
    </w:p>
    <w:p w14:paraId="11B15FC1" w14:textId="77777777" w:rsidR="00B4113D" w:rsidRPr="006E61D4" w:rsidRDefault="00B4113D" w:rsidP="00B4113D">
      <w:pPr>
        <w:widowControl w:val="0"/>
        <w:numPr>
          <w:ilvl w:val="0"/>
          <w:numId w:val="318"/>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5CB329B5" w14:textId="77777777" w:rsidR="00B4113D" w:rsidRPr="006E61D4" w:rsidRDefault="00B4113D" w:rsidP="00B4113D">
      <w:pPr>
        <w:widowControl w:val="0"/>
        <w:numPr>
          <w:ilvl w:val="0"/>
          <w:numId w:val="318"/>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6053E03D" w14:textId="77777777" w:rsidR="00B4113D" w:rsidRPr="006E61D4" w:rsidRDefault="00B4113D" w:rsidP="00B4113D">
      <w:pPr>
        <w:widowControl w:val="0"/>
        <w:numPr>
          <w:ilvl w:val="0"/>
          <w:numId w:val="318"/>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0CCE7C0D" w14:textId="77777777" w:rsidR="00B4113D" w:rsidRPr="006E61D4" w:rsidRDefault="00B4113D" w:rsidP="00B4113D">
      <w:pPr>
        <w:widowControl w:val="0"/>
        <w:numPr>
          <w:ilvl w:val="0"/>
          <w:numId w:val="318"/>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6879A3CF" w14:textId="77777777" w:rsidR="00B4113D" w:rsidRPr="006E61D4" w:rsidRDefault="00B4113D" w:rsidP="00B4113D">
      <w:pPr>
        <w:pStyle w:val="BodyText3"/>
        <w:widowControl w:val="0"/>
        <w:numPr>
          <w:ilvl w:val="0"/>
          <w:numId w:val="318"/>
        </w:numPr>
        <w:tabs>
          <w:tab w:val="clear" w:pos="0"/>
          <w:tab w:val="clear" w:pos="72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1D8E3908" w14:textId="77777777" w:rsidR="00B4113D" w:rsidRPr="006E61D4" w:rsidRDefault="00B4113D" w:rsidP="00B4113D">
      <w:pPr>
        <w:pStyle w:val="BodyText3"/>
        <w:widowControl w:val="0"/>
        <w:numPr>
          <w:ilvl w:val="0"/>
          <w:numId w:val="318"/>
        </w:numPr>
        <w:tabs>
          <w:tab w:val="clear" w:pos="0"/>
          <w:tab w:val="clear" w:pos="72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42EB2E8" w14:textId="77777777" w:rsidR="00B4113D" w:rsidRPr="006E61D4" w:rsidRDefault="00B4113D" w:rsidP="00B4113D">
      <w:pPr>
        <w:pStyle w:val="BodyText3"/>
        <w:tabs>
          <w:tab w:val="left" w:pos="2520"/>
        </w:tabs>
        <w:rPr>
          <w:sz w:val="22"/>
          <w:szCs w:val="22"/>
        </w:rPr>
      </w:pPr>
      <w:r w:rsidRPr="006E61D4">
        <w:rPr>
          <w:sz w:val="22"/>
          <w:szCs w:val="22"/>
        </w:rPr>
        <w:br w:type="page"/>
      </w:r>
    </w:p>
    <w:p w14:paraId="3E9267AA" w14:textId="77777777" w:rsidR="00B4113D" w:rsidRPr="006E61D4" w:rsidRDefault="00B4113D" w:rsidP="007706E7">
      <w:pPr>
        <w:pStyle w:val="Heading2"/>
      </w:pPr>
      <w:bookmarkStart w:id="602" w:name="_Toc318186069"/>
      <w:bookmarkStart w:id="603" w:name="_Toc534728749"/>
      <w:r w:rsidRPr="006E61D4">
        <w:lastRenderedPageBreak/>
        <w:t>Agency Transportation Chafee 235106</w:t>
      </w:r>
      <w:bookmarkEnd w:id="602"/>
      <w:bookmarkEnd w:id="603"/>
    </w:p>
    <w:p w14:paraId="119FC87E" w14:textId="77777777" w:rsidR="00B4113D" w:rsidRPr="006E61D4" w:rsidRDefault="00B4113D" w:rsidP="00B4113D">
      <w:pPr>
        <w:rPr>
          <w:sz w:val="22"/>
          <w:szCs w:val="22"/>
        </w:rPr>
      </w:pPr>
    </w:p>
    <w:p w14:paraId="39DB342F"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This code may be utilized for providers’ mileage encumbered when Child Protective Services Chafee Services have been implemented within the child/youth’s home and the permanency plan is Independence and/or emancipation.</w:t>
      </w:r>
    </w:p>
    <w:p w14:paraId="296DC192" w14:textId="77777777" w:rsidR="00B4113D" w:rsidRPr="006E61D4" w:rsidRDefault="00B4113D" w:rsidP="00B4113D">
      <w:pPr>
        <w:jc w:val="both"/>
        <w:rPr>
          <w:sz w:val="22"/>
          <w:szCs w:val="22"/>
        </w:rPr>
      </w:pPr>
    </w:p>
    <w:p w14:paraId="72A7D75A"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2BFD8551" w14:textId="77777777" w:rsidR="00B4113D" w:rsidRPr="006E61D4" w:rsidRDefault="00B4113D" w:rsidP="00251A3E">
      <w:pPr>
        <w:pStyle w:val="BodyText"/>
      </w:pPr>
    </w:p>
    <w:p w14:paraId="37F04460"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t>The provider/agency has a policy and procedure regarding the expectations of the youth being served.  The importance of keeping scheduled appointments, notifying the provider when an appointment needs to be cancelled and the means in which the DHHR will be notified if appointments are not kept are reviewed with the client(s).</w:t>
      </w:r>
    </w:p>
    <w:p w14:paraId="177BE973" w14:textId="77777777" w:rsidR="00B4113D" w:rsidRPr="006E61D4" w:rsidRDefault="00B4113D" w:rsidP="00B4113D">
      <w:pPr>
        <w:numPr>
          <w:ilvl w:val="0"/>
          <w:numId w:val="11"/>
        </w:numPr>
        <w:spacing w:after="0"/>
        <w:jc w:val="both"/>
        <w:rPr>
          <w:sz w:val="22"/>
          <w:szCs w:val="22"/>
        </w:rPr>
      </w:pPr>
      <w:r w:rsidRPr="006E61D4">
        <w:rPr>
          <w:sz w:val="22"/>
          <w:szCs w:val="22"/>
        </w:rPr>
        <w:t>The provider/agency has a policy and procedure about notifying the Department regarding youth’s non-compliance with established scheduled appointments.</w:t>
      </w:r>
    </w:p>
    <w:p w14:paraId="07B79AB3"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29B6882A" w14:textId="77777777" w:rsidR="00B4113D" w:rsidRPr="006E61D4" w:rsidRDefault="00B4113D" w:rsidP="00B4113D">
      <w:pPr>
        <w:jc w:val="both"/>
        <w:rPr>
          <w:sz w:val="22"/>
          <w:szCs w:val="22"/>
        </w:rPr>
      </w:pPr>
    </w:p>
    <w:p w14:paraId="5A928381"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41CBDA4F"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2"/>
        <w:gridCol w:w="5988"/>
      </w:tblGrid>
      <w:tr w:rsidR="00B4113D" w:rsidRPr="006E61D4" w14:paraId="3FF2DFE0" w14:textId="77777777" w:rsidTr="00251A3E">
        <w:tc>
          <w:tcPr>
            <w:tcW w:w="3012" w:type="dxa"/>
            <w:vAlign w:val="center"/>
          </w:tcPr>
          <w:p w14:paraId="4482D87F" w14:textId="77777777" w:rsidR="00B4113D" w:rsidRPr="006E61D4" w:rsidRDefault="00B4113D" w:rsidP="00251A3E">
            <w:pPr>
              <w:widowControl w:val="0"/>
              <w:rPr>
                <w:b/>
                <w:bCs/>
                <w:sz w:val="22"/>
                <w:szCs w:val="22"/>
              </w:rPr>
            </w:pPr>
            <w:r w:rsidRPr="006E61D4">
              <w:rPr>
                <w:b/>
                <w:bCs/>
                <w:sz w:val="22"/>
                <w:szCs w:val="22"/>
              </w:rPr>
              <w:t>Target Population</w:t>
            </w:r>
          </w:p>
        </w:tc>
        <w:tc>
          <w:tcPr>
            <w:tcW w:w="5988" w:type="dxa"/>
          </w:tcPr>
          <w:p w14:paraId="6AB86B22"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072A014E" w14:textId="77777777" w:rsidTr="00251A3E">
        <w:tc>
          <w:tcPr>
            <w:tcW w:w="3012" w:type="dxa"/>
            <w:vAlign w:val="center"/>
          </w:tcPr>
          <w:p w14:paraId="63837D1F" w14:textId="77777777" w:rsidR="00B4113D" w:rsidRPr="006E61D4" w:rsidRDefault="00B4113D" w:rsidP="00251A3E">
            <w:pPr>
              <w:widowControl w:val="0"/>
              <w:rPr>
                <w:b/>
                <w:bCs/>
                <w:sz w:val="22"/>
                <w:szCs w:val="22"/>
              </w:rPr>
            </w:pPr>
            <w:r w:rsidRPr="006E61D4">
              <w:rPr>
                <w:b/>
                <w:bCs/>
                <w:sz w:val="22"/>
                <w:szCs w:val="22"/>
              </w:rPr>
              <w:t>Program Option</w:t>
            </w:r>
          </w:p>
        </w:tc>
        <w:tc>
          <w:tcPr>
            <w:tcW w:w="5988" w:type="dxa"/>
          </w:tcPr>
          <w:p w14:paraId="46640BEB" w14:textId="77777777" w:rsidR="00B4113D" w:rsidRPr="006E61D4" w:rsidRDefault="00B4113D" w:rsidP="00251A3E">
            <w:pPr>
              <w:widowControl w:val="0"/>
              <w:rPr>
                <w:sz w:val="22"/>
                <w:szCs w:val="22"/>
              </w:rPr>
            </w:pPr>
            <w:r w:rsidRPr="006E61D4">
              <w:rPr>
                <w:sz w:val="22"/>
                <w:szCs w:val="22"/>
              </w:rPr>
              <w:t>Chafee Foster Care</w:t>
            </w:r>
          </w:p>
        </w:tc>
      </w:tr>
      <w:tr w:rsidR="00B4113D" w:rsidRPr="006E61D4" w14:paraId="32FA5045" w14:textId="77777777" w:rsidTr="00251A3E">
        <w:tc>
          <w:tcPr>
            <w:tcW w:w="3012" w:type="dxa"/>
            <w:vAlign w:val="center"/>
          </w:tcPr>
          <w:p w14:paraId="7180B306" w14:textId="77777777" w:rsidR="00B4113D" w:rsidRPr="006E61D4" w:rsidRDefault="00B4113D" w:rsidP="00251A3E">
            <w:pPr>
              <w:widowControl w:val="0"/>
              <w:rPr>
                <w:b/>
                <w:bCs/>
                <w:sz w:val="22"/>
                <w:szCs w:val="22"/>
              </w:rPr>
            </w:pPr>
            <w:r w:rsidRPr="006E61D4">
              <w:rPr>
                <w:b/>
                <w:bCs/>
                <w:sz w:val="22"/>
                <w:szCs w:val="22"/>
              </w:rPr>
              <w:t>Initial Authorization</w:t>
            </w:r>
          </w:p>
        </w:tc>
        <w:tc>
          <w:tcPr>
            <w:tcW w:w="5988" w:type="dxa"/>
          </w:tcPr>
          <w:p w14:paraId="7160D507" w14:textId="77777777" w:rsidR="00B4113D" w:rsidRPr="006E61D4" w:rsidRDefault="00B4113D" w:rsidP="00251A3E">
            <w:pPr>
              <w:widowControl w:val="0"/>
              <w:rPr>
                <w:sz w:val="22"/>
                <w:szCs w:val="22"/>
              </w:rPr>
            </w:pPr>
            <w:r w:rsidRPr="006E61D4">
              <w:rPr>
                <w:sz w:val="22"/>
                <w:szCs w:val="22"/>
              </w:rPr>
              <w:t>92 days</w:t>
            </w:r>
          </w:p>
          <w:p w14:paraId="2AD96475" w14:textId="77777777" w:rsidR="00B4113D" w:rsidRPr="006E61D4" w:rsidRDefault="00B4113D" w:rsidP="00251A3E">
            <w:pPr>
              <w:widowControl w:val="0"/>
              <w:rPr>
                <w:sz w:val="22"/>
                <w:szCs w:val="22"/>
              </w:rPr>
            </w:pPr>
            <w:r w:rsidRPr="006E61D4">
              <w:rPr>
                <w:sz w:val="22"/>
                <w:szCs w:val="22"/>
              </w:rPr>
              <w:t>Unit = one mile</w:t>
            </w:r>
          </w:p>
          <w:p w14:paraId="70EF9A2B" w14:textId="77777777" w:rsidR="00B4113D" w:rsidRPr="006E61D4" w:rsidRDefault="00B4113D" w:rsidP="00251A3E">
            <w:pPr>
              <w:widowControl w:val="0"/>
              <w:rPr>
                <w:sz w:val="22"/>
                <w:szCs w:val="22"/>
              </w:rPr>
            </w:pPr>
            <w:r w:rsidRPr="006E61D4">
              <w:rPr>
                <w:sz w:val="22"/>
                <w:szCs w:val="22"/>
              </w:rPr>
              <w:lastRenderedPageBreak/>
              <w:t>1000 units</w:t>
            </w:r>
          </w:p>
        </w:tc>
      </w:tr>
      <w:tr w:rsidR="00B4113D" w:rsidRPr="006E61D4" w14:paraId="1DB61595" w14:textId="77777777" w:rsidTr="00251A3E">
        <w:tc>
          <w:tcPr>
            <w:tcW w:w="3012" w:type="dxa"/>
            <w:vAlign w:val="center"/>
          </w:tcPr>
          <w:p w14:paraId="47E6293A"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5988" w:type="dxa"/>
          </w:tcPr>
          <w:p w14:paraId="63C87ED1" w14:textId="77777777" w:rsidR="00B4113D" w:rsidRPr="006E61D4" w:rsidRDefault="00B4113D" w:rsidP="00251A3E">
            <w:pPr>
              <w:widowControl w:val="0"/>
              <w:rPr>
                <w:sz w:val="22"/>
                <w:szCs w:val="22"/>
              </w:rPr>
            </w:pPr>
            <w:r w:rsidRPr="006E61D4">
              <w:rPr>
                <w:sz w:val="22"/>
                <w:szCs w:val="22"/>
              </w:rPr>
              <w:t>Until youth’s 21</w:t>
            </w:r>
            <w:r w:rsidRPr="006E61D4">
              <w:rPr>
                <w:sz w:val="22"/>
                <w:szCs w:val="22"/>
                <w:vertAlign w:val="superscript"/>
              </w:rPr>
              <w:t>st</w:t>
            </w:r>
            <w:r w:rsidRPr="006E61D4">
              <w:rPr>
                <w:sz w:val="22"/>
                <w:szCs w:val="22"/>
              </w:rPr>
              <w:t xml:space="preserve"> birthday</w:t>
            </w:r>
          </w:p>
        </w:tc>
      </w:tr>
      <w:tr w:rsidR="00B4113D" w:rsidRPr="006E61D4" w14:paraId="1EBAF0DA" w14:textId="77777777" w:rsidTr="00251A3E">
        <w:trPr>
          <w:trHeight w:val="530"/>
        </w:trPr>
        <w:tc>
          <w:tcPr>
            <w:tcW w:w="3012" w:type="dxa"/>
            <w:vAlign w:val="center"/>
          </w:tcPr>
          <w:p w14:paraId="6D66C00E" w14:textId="77777777" w:rsidR="00B4113D" w:rsidRPr="006E61D4" w:rsidRDefault="00B4113D" w:rsidP="00251A3E">
            <w:pPr>
              <w:widowControl w:val="0"/>
              <w:rPr>
                <w:b/>
                <w:bCs/>
                <w:sz w:val="22"/>
                <w:szCs w:val="22"/>
              </w:rPr>
            </w:pPr>
            <w:r w:rsidRPr="006E61D4">
              <w:rPr>
                <w:b/>
                <w:bCs/>
                <w:sz w:val="22"/>
                <w:szCs w:val="22"/>
              </w:rPr>
              <w:t>Admission Criteria</w:t>
            </w:r>
          </w:p>
          <w:p w14:paraId="19E2CB81" w14:textId="77777777" w:rsidR="00B4113D" w:rsidRPr="006E61D4" w:rsidRDefault="00B4113D" w:rsidP="00251A3E">
            <w:pPr>
              <w:widowControl w:val="0"/>
              <w:rPr>
                <w:b/>
                <w:bCs/>
                <w:sz w:val="22"/>
                <w:szCs w:val="22"/>
              </w:rPr>
            </w:pPr>
          </w:p>
        </w:tc>
        <w:tc>
          <w:tcPr>
            <w:tcW w:w="5988" w:type="dxa"/>
          </w:tcPr>
          <w:p w14:paraId="2CA5D56D" w14:textId="77777777" w:rsidR="00B4113D" w:rsidRPr="006E61D4" w:rsidRDefault="00B4113D" w:rsidP="00B4113D">
            <w:pPr>
              <w:numPr>
                <w:ilvl w:val="0"/>
                <w:numId w:val="20"/>
              </w:numPr>
              <w:spacing w:after="0"/>
              <w:jc w:val="both"/>
              <w:rPr>
                <w:sz w:val="22"/>
                <w:szCs w:val="22"/>
              </w:rPr>
            </w:pPr>
            <w:r w:rsidRPr="006E61D4">
              <w:rPr>
                <w:sz w:val="22"/>
                <w:szCs w:val="22"/>
              </w:rPr>
              <w:t xml:space="preserve">Youth meets eligibility criteria for Chafee Program by being between 17 and 21 with the department making boarding care payments to an approved foster care provider at the time of referral </w:t>
            </w:r>
            <w:r w:rsidRPr="006E61D4">
              <w:rPr>
                <w:b/>
                <w:bCs/>
                <w:sz w:val="22"/>
                <w:szCs w:val="22"/>
              </w:rPr>
              <w:t xml:space="preserve">–or- </w:t>
            </w:r>
            <w:r w:rsidRPr="006E61D4">
              <w:rPr>
                <w:sz w:val="22"/>
                <w:szCs w:val="22"/>
              </w:rPr>
              <w:t>youth is former foster care child who left care after the age of 18 years.</w:t>
            </w:r>
          </w:p>
          <w:p w14:paraId="70F98DF6" w14:textId="77777777" w:rsidR="00B4113D" w:rsidRPr="006E61D4" w:rsidRDefault="00B4113D" w:rsidP="00B4113D">
            <w:pPr>
              <w:numPr>
                <w:ilvl w:val="0"/>
                <w:numId w:val="20"/>
              </w:numPr>
              <w:spacing w:after="0"/>
              <w:jc w:val="both"/>
              <w:rPr>
                <w:sz w:val="22"/>
                <w:szCs w:val="22"/>
              </w:rPr>
            </w:pPr>
            <w:r w:rsidRPr="006E61D4">
              <w:rPr>
                <w:sz w:val="22"/>
                <w:szCs w:val="22"/>
              </w:rPr>
              <w:t>Youth is pursuing an educational or vocational goal or has completed an educational and/or vocational program, but continues to need assistance with housing, employment placement and retention of health benefits (under this situation placement is limited to six months).</w:t>
            </w:r>
          </w:p>
          <w:p w14:paraId="30C80EA1" w14:textId="77777777" w:rsidR="00B4113D" w:rsidRPr="006E61D4" w:rsidRDefault="00B4113D" w:rsidP="00B4113D">
            <w:pPr>
              <w:numPr>
                <w:ilvl w:val="0"/>
                <w:numId w:val="20"/>
              </w:numPr>
              <w:spacing w:after="0"/>
              <w:jc w:val="both"/>
              <w:rPr>
                <w:sz w:val="22"/>
                <w:szCs w:val="22"/>
              </w:rPr>
            </w:pPr>
            <w:r w:rsidRPr="006E61D4">
              <w:rPr>
                <w:sz w:val="22"/>
                <w:szCs w:val="22"/>
              </w:rPr>
              <w:t>Permanency plan is independence.</w:t>
            </w:r>
          </w:p>
          <w:p w14:paraId="05E5FE80" w14:textId="77777777" w:rsidR="00B4113D" w:rsidRPr="006E61D4" w:rsidRDefault="00B4113D" w:rsidP="00B4113D">
            <w:pPr>
              <w:numPr>
                <w:ilvl w:val="0"/>
                <w:numId w:val="20"/>
              </w:numPr>
              <w:spacing w:after="0"/>
              <w:jc w:val="both"/>
              <w:rPr>
                <w:sz w:val="22"/>
                <w:szCs w:val="22"/>
              </w:rPr>
            </w:pPr>
            <w:r w:rsidRPr="006E61D4">
              <w:rPr>
                <w:sz w:val="22"/>
                <w:szCs w:val="22"/>
              </w:rPr>
              <w:t>MDT reviews the service or if no MDT, DHHR worker and supervisor reviewed the service.</w:t>
            </w:r>
          </w:p>
          <w:p w14:paraId="636116F7" w14:textId="77777777" w:rsidR="00B4113D" w:rsidRPr="006E61D4" w:rsidRDefault="00B4113D" w:rsidP="00251A3E">
            <w:pPr>
              <w:ind w:left="360"/>
              <w:jc w:val="both"/>
              <w:rPr>
                <w:sz w:val="22"/>
                <w:szCs w:val="22"/>
              </w:rPr>
            </w:pPr>
          </w:p>
        </w:tc>
      </w:tr>
      <w:tr w:rsidR="00B4113D" w:rsidRPr="006E61D4" w14:paraId="7458455E" w14:textId="77777777" w:rsidTr="00251A3E">
        <w:trPr>
          <w:trHeight w:val="1214"/>
        </w:trPr>
        <w:tc>
          <w:tcPr>
            <w:tcW w:w="3012" w:type="dxa"/>
            <w:vAlign w:val="center"/>
          </w:tcPr>
          <w:p w14:paraId="04B69CFC" w14:textId="77777777" w:rsidR="00B4113D" w:rsidRPr="006E61D4" w:rsidRDefault="00B4113D" w:rsidP="00251A3E">
            <w:pPr>
              <w:widowControl w:val="0"/>
              <w:rPr>
                <w:b/>
                <w:bCs/>
                <w:sz w:val="22"/>
                <w:szCs w:val="22"/>
              </w:rPr>
            </w:pPr>
            <w:r w:rsidRPr="006E61D4">
              <w:rPr>
                <w:b/>
                <w:bCs/>
                <w:sz w:val="22"/>
                <w:szCs w:val="22"/>
              </w:rPr>
              <w:t>Continuing Stay Criteria</w:t>
            </w:r>
          </w:p>
          <w:p w14:paraId="6CB13574" w14:textId="77777777" w:rsidR="00B4113D" w:rsidRPr="006E61D4" w:rsidRDefault="00B4113D" w:rsidP="00251A3E">
            <w:pPr>
              <w:widowControl w:val="0"/>
              <w:rPr>
                <w:b/>
                <w:bCs/>
                <w:sz w:val="22"/>
                <w:szCs w:val="22"/>
              </w:rPr>
            </w:pPr>
          </w:p>
        </w:tc>
        <w:tc>
          <w:tcPr>
            <w:tcW w:w="5988" w:type="dxa"/>
          </w:tcPr>
          <w:p w14:paraId="655C8F09" w14:textId="77777777" w:rsidR="00B4113D" w:rsidRPr="006E61D4" w:rsidRDefault="00B4113D" w:rsidP="00B4113D">
            <w:pPr>
              <w:numPr>
                <w:ilvl w:val="0"/>
                <w:numId w:val="21"/>
              </w:numPr>
              <w:spacing w:after="0"/>
              <w:rPr>
                <w:sz w:val="22"/>
                <w:szCs w:val="22"/>
              </w:rPr>
            </w:pPr>
            <w:r w:rsidRPr="006E61D4">
              <w:rPr>
                <w:sz w:val="22"/>
                <w:szCs w:val="22"/>
              </w:rPr>
              <w:t>Progress toward the identified goals/objectives on the service plan has been documented, but not reasonably accomplished.</w:t>
            </w:r>
          </w:p>
          <w:p w14:paraId="2AE83BB1" w14:textId="77777777" w:rsidR="00B4113D" w:rsidRPr="006E61D4" w:rsidRDefault="00B4113D" w:rsidP="00B4113D">
            <w:pPr>
              <w:numPr>
                <w:ilvl w:val="0"/>
                <w:numId w:val="21"/>
              </w:numPr>
              <w:spacing w:after="0"/>
              <w:rPr>
                <w:sz w:val="22"/>
                <w:szCs w:val="22"/>
              </w:rPr>
            </w:pPr>
            <w:r w:rsidRPr="006E61D4">
              <w:rPr>
                <w:sz w:val="22"/>
                <w:szCs w:val="22"/>
              </w:rPr>
              <w:t>MDT has reviewed service plan or if no MDT, DHHR worker and supervisor reviewed the service.</w:t>
            </w:r>
          </w:p>
          <w:p w14:paraId="2A46AC99" w14:textId="77777777" w:rsidR="00B4113D" w:rsidRPr="006E61D4" w:rsidRDefault="00B4113D" w:rsidP="00251A3E">
            <w:pPr>
              <w:ind w:left="360"/>
              <w:jc w:val="both"/>
              <w:rPr>
                <w:sz w:val="22"/>
                <w:szCs w:val="22"/>
              </w:rPr>
            </w:pPr>
          </w:p>
        </w:tc>
      </w:tr>
      <w:tr w:rsidR="00B4113D" w:rsidRPr="006E61D4" w14:paraId="4D80C0E9" w14:textId="77777777" w:rsidTr="00251A3E">
        <w:trPr>
          <w:trHeight w:val="530"/>
        </w:trPr>
        <w:tc>
          <w:tcPr>
            <w:tcW w:w="3012" w:type="dxa"/>
            <w:vAlign w:val="center"/>
          </w:tcPr>
          <w:p w14:paraId="796A148A" w14:textId="77777777" w:rsidR="00B4113D" w:rsidRPr="006E61D4" w:rsidRDefault="00B4113D" w:rsidP="00251A3E">
            <w:pPr>
              <w:widowControl w:val="0"/>
              <w:rPr>
                <w:b/>
                <w:bCs/>
                <w:sz w:val="22"/>
                <w:szCs w:val="22"/>
              </w:rPr>
            </w:pPr>
            <w:r w:rsidRPr="006E61D4">
              <w:rPr>
                <w:b/>
                <w:bCs/>
                <w:sz w:val="22"/>
                <w:szCs w:val="22"/>
              </w:rPr>
              <w:t>Discharge Criteria</w:t>
            </w:r>
          </w:p>
          <w:p w14:paraId="75A2F9D3"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8" w:type="dxa"/>
          </w:tcPr>
          <w:p w14:paraId="0857120F" w14:textId="77777777" w:rsidR="00B4113D" w:rsidRPr="006E61D4" w:rsidRDefault="00B4113D" w:rsidP="00B4113D">
            <w:pPr>
              <w:numPr>
                <w:ilvl w:val="0"/>
                <w:numId w:val="21"/>
              </w:numPr>
              <w:spacing w:after="0"/>
              <w:rPr>
                <w:sz w:val="22"/>
                <w:szCs w:val="22"/>
              </w:rPr>
            </w:pPr>
            <w:r w:rsidRPr="006E61D4">
              <w:rPr>
                <w:sz w:val="22"/>
                <w:szCs w:val="22"/>
              </w:rPr>
              <w:t xml:space="preserve">Progress toward the identified goals/objectives on the service plan has been documented and reasonably accomplished </w:t>
            </w:r>
          </w:p>
          <w:p w14:paraId="0F5C8D6A" w14:textId="77777777" w:rsidR="00B4113D" w:rsidRPr="006E61D4" w:rsidRDefault="00B4113D" w:rsidP="00B4113D">
            <w:pPr>
              <w:numPr>
                <w:ilvl w:val="0"/>
                <w:numId w:val="21"/>
              </w:numPr>
              <w:spacing w:after="0"/>
              <w:rPr>
                <w:sz w:val="22"/>
                <w:szCs w:val="22"/>
              </w:rPr>
            </w:pPr>
            <w:r w:rsidRPr="006E61D4">
              <w:rPr>
                <w:sz w:val="22"/>
                <w:szCs w:val="22"/>
              </w:rPr>
              <w:t>Youth has turned 21 years old.</w:t>
            </w:r>
          </w:p>
          <w:p w14:paraId="6CA9C551" w14:textId="77777777" w:rsidR="00B4113D" w:rsidRPr="006E61D4" w:rsidRDefault="00B4113D" w:rsidP="00B4113D">
            <w:pPr>
              <w:widowControl w:val="0"/>
              <w:numPr>
                <w:ilvl w:val="0"/>
                <w:numId w:val="21"/>
              </w:numPr>
              <w:spacing w:after="0"/>
              <w:rPr>
                <w:sz w:val="22"/>
                <w:szCs w:val="22"/>
              </w:rPr>
            </w:pPr>
            <w:r w:rsidRPr="006E61D4">
              <w:rPr>
                <w:sz w:val="22"/>
                <w:szCs w:val="22"/>
              </w:rPr>
              <w:t>Another more appropriate service has been identified due to the youth’s behavior or lack of ability to reasonably accomplish identified objectives.</w:t>
            </w:r>
          </w:p>
          <w:p w14:paraId="48039BE7" w14:textId="77777777" w:rsidR="00B4113D" w:rsidRPr="006E61D4" w:rsidRDefault="00B4113D" w:rsidP="00B4113D">
            <w:pPr>
              <w:numPr>
                <w:ilvl w:val="0"/>
                <w:numId w:val="21"/>
              </w:numPr>
              <w:spacing w:after="0"/>
              <w:jc w:val="both"/>
              <w:rPr>
                <w:sz w:val="22"/>
                <w:szCs w:val="22"/>
              </w:rPr>
            </w:pPr>
            <w:r w:rsidRPr="006E61D4">
              <w:rPr>
                <w:sz w:val="22"/>
                <w:szCs w:val="22"/>
              </w:rPr>
              <w:t>Youth exits foster care system.</w:t>
            </w:r>
          </w:p>
        </w:tc>
      </w:tr>
      <w:tr w:rsidR="00B4113D" w:rsidRPr="006E61D4" w14:paraId="1AAD024D" w14:textId="77777777" w:rsidTr="00251A3E">
        <w:tc>
          <w:tcPr>
            <w:tcW w:w="3012" w:type="dxa"/>
            <w:vAlign w:val="center"/>
          </w:tcPr>
          <w:p w14:paraId="5F759C3C" w14:textId="77777777" w:rsidR="00B4113D" w:rsidRPr="006E61D4" w:rsidRDefault="00B4113D" w:rsidP="00251A3E">
            <w:pPr>
              <w:widowControl w:val="0"/>
              <w:rPr>
                <w:b/>
                <w:bCs/>
                <w:spacing w:val="-5"/>
                <w:sz w:val="22"/>
                <w:szCs w:val="22"/>
              </w:rPr>
            </w:pPr>
            <w:r w:rsidRPr="006E61D4">
              <w:rPr>
                <w:b/>
                <w:bCs/>
                <w:sz w:val="22"/>
                <w:szCs w:val="22"/>
              </w:rPr>
              <w:t>Service Exclusions</w:t>
            </w:r>
          </w:p>
        </w:tc>
        <w:tc>
          <w:tcPr>
            <w:tcW w:w="5988" w:type="dxa"/>
          </w:tcPr>
          <w:p w14:paraId="3DF791B9" w14:textId="77777777" w:rsidR="00B4113D" w:rsidRPr="00AA0822" w:rsidRDefault="00B4113D" w:rsidP="00251A3E">
            <w:pPr>
              <w:pStyle w:val="Index1"/>
              <w:rPr>
                <w:spacing w:val="-5"/>
              </w:rPr>
            </w:pPr>
            <w:r w:rsidRPr="00AA0822">
              <w:t>NEMT is available for Medical Appointments</w:t>
            </w:r>
          </w:p>
          <w:p w14:paraId="5D9E3D92" w14:textId="77777777" w:rsidR="00B4113D" w:rsidRPr="006E61D4" w:rsidRDefault="00B4113D" w:rsidP="00B4113D">
            <w:pPr>
              <w:numPr>
                <w:ilvl w:val="0"/>
                <w:numId w:val="21"/>
              </w:numPr>
              <w:spacing w:after="0"/>
              <w:rPr>
                <w:spacing w:val="-5"/>
                <w:sz w:val="22"/>
                <w:szCs w:val="22"/>
              </w:rPr>
            </w:pPr>
            <w:r w:rsidRPr="006E61D4">
              <w:rPr>
                <w:sz w:val="22"/>
                <w:szCs w:val="22"/>
              </w:rPr>
              <w:t>Public Transportation is accessible for youth</w:t>
            </w:r>
          </w:p>
        </w:tc>
      </w:tr>
      <w:tr w:rsidR="00B4113D" w:rsidRPr="006E61D4" w14:paraId="070FA966" w14:textId="77777777" w:rsidTr="00251A3E">
        <w:tc>
          <w:tcPr>
            <w:tcW w:w="3012" w:type="dxa"/>
            <w:vAlign w:val="center"/>
          </w:tcPr>
          <w:p w14:paraId="7A3E0BE7" w14:textId="77777777" w:rsidR="00B4113D" w:rsidRPr="006E61D4" w:rsidRDefault="00B4113D" w:rsidP="00251A3E">
            <w:pPr>
              <w:widowControl w:val="0"/>
              <w:rPr>
                <w:b/>
                <w:bCs/>
                <w:spacing w:val="-5"/>
                <w:sz w:val="22"/>
                <w:szCs w:val="22"/>
              </w:rPr>
            </w:pPr>
            <w:r w:rsidRPr="006E61D4">
              <w:rPr>
                <w:b/>
                <w:bCs/>
                <w:sz w:val="22"/>
                <w:szCs w:val="22"/>
              </w:rPr>
              <w:t>Clinical Exclusions</w:t>
            </w:r>
          </w:p>
        </w:tc>
        <w:tc>
          <w:tcPr>
            <w:tcW w:w="5988" w:type="dxa"/>
          </w:tcPr>
          <w:p w14:paraId="395B8525" w14:textId="77777777" w:rsidR="00B4113D" w:rsidRPr="006E61D4" w:rsidRDefault="00B4113D" w:rsidP="00B4113D">
            <w:pPr>
              <w:pStyle w:val="IndexHeading"/>
              <w:keepNext w:val="0"/>
              <w:widowControl w:val="0"/>
              <w:numPr>
                <w:ilvl w:val="0"/>
                <w:numId w:val="12"/>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None</w:t>
            </w:r>
          </w:p>
        </w:tc>
      </w:tr>
      <w:tr w:rsidR="00B4113D" w:rsidRPr="006E61D4" w14:paraId="4C4F8642" w14:textId="77777777" w:rsidTr="00251A3E">
        <w:tc>
          <w:tcPr>
            <w:tcW w:w="3012" w:type="dxa"/>
            <w:vAlign w:val="center"/>
          </w:tcPr>
          <w:p w14:paraId="7EE25012" w14:textId="77777777" w:rsidR="00B4113D" w:rsidRPr="006E61D4" w:rsidRDefault="00B4113D" w:rsidP="00251A3E">
            <w:pPr>
              <w:widowControl w:val="0"/>
              <w:rPr>
                <w:b/>
                <w:bCs/>
                <w:sz w:val="22"/>
                <w:szCs w:val="22"/>
              </w:rPr>
            </w:pPr>
            <w:r w:rsidRPr="006E61D4">
              <w:rPr>
                <w:b/>
                <w:bCs/>
                <w:sz w:val="22"/>
                <w:szCs w:val="22"/>
              </w:rPr>
              <w:t xml:space="preserve">Documentation </w:t>
            </w:r>
          </w:p>
        </w:tc>
        <w:tc>
          <w:tcPr>
            <w:tcW w:w="5988" w:type="dxa"/>
          </w:tcPr>
          <w:p w14:paraId="4B26AE36" w14:textId="77777777" w:rsidR="00B4113D" w:rsidRPr="006E61D4" w:rsidRDefault="00B4113D" w:rsidP="00251A3E">
            <w:pPr>
              <w:widowControl w:val="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25F62835" w14:textId="77777777" w:rsidR="00B4113D" w:rsidRPr="006E61D4" w:rsidRDefault="00B4113D" w:rsidP="00251A3E">
            <w:pPr>
              <w:pStyle w:val="BodyTextIndent3"/>
              <w:widowControl w:val="0"/>
              <w:tabs>
                <w:tab w:val="left" w:pos="307"/>
                <w:tab w:val="num" w:pos="1512"/>
              </w:tabs>
              <w:ind w:left="3" w:firstLine="0"/>
              <w:rPr>
                <w:sz w:val="22"/>
                <w:szCs w:val="22"/>
              </w:rPr>
            </w:pPr>
          </w:p>
          <w:p w14:paraId="6F7143E1" w14:textId="77777777" w:rsidR="00B4113D" w:rsidRPr="006E61D4" w:rsidRDefault="00B4113D" w:rsidP="00251A3E">
            <w:pPr>
              <w:pStyle w:val="BodyTextIndent3"/>
              <w:widowControl w:val="0"/>
              <w:tabs>
                <w:tab w:val="left" w:pos="307"/>
                <w:tab w:val="num" w:pos="1512"/>
              </w:tabs>
              <w:ind w:left="3" w:firstLine="0"/>
              <w:rPr>
                <w:sz w:val="22"/>
                <w:szCs w:val="22"/>
              </w:rPr>
            </w:pPr>
            <w:r w:rsidRPr="006E61D4">
              <w:rPr>
                <w:sz w:val="22"/>
                <w:szCs w:val="22"/>
              </w:rPr>
              <w:t>A case note must be completed for each service event that includes</w:t>
            </w:r>
          </w:p>
          <w:p w14:paraId="67460BA4" w14:textId="77777777" w:rsidR="00B4113D" w:rsidRPr="006E61D4" w:rsidRDefault="00B4113D" w:rsidP="00B4113D">
            <w:pPr>
              <w:numPr>
                <w:ilvl w:val="0"/>
                <w:numId w:val="13"/>
              </w:numPr>
              <w:tabs>
                <w:tab w:val="left" w:pos="307"/>
              </w:tabs>
              <w:spacing w:after="0"/>
              <w:rPr>
                <w:sz w:val="22"/>
                <w:szCs w:val="22"/>
              </w:rPr>
            </w:pPr>
            <w:r w:rsidRPr="006E61D4">
              <w:rPr>
                <w:sz w:val="22"/>
                <w:szCs w:val="22"/>
              </w:rPr>
              <w:t>Code or service name</w:t>
            </w:r>
          </w:p>
          <w:p w14:paraId="05398AFE" w14:textId="77777777" w:rsidR="00B4113D" w:rsidRPr="006E61D4" w:rsidRDefault="00B4113D" w:rsidP="00B4113D">
            <w:pPr>
              <w:numPr>
                <w:ilvl w:val="0"/>
                <w:numId w:val="13"/>
              </w:numPr>
              <w:tabs>
                <w:tab w:val="left" w:pos="307"/>
              </w:tabs>
              <w:spacing w:after="0"/>
              <w:rPr>
                <w:sz w:val="22"/>
                <w:szCs w:val="22"/>
              </w:rPr>
            </w:pPr>
            <w:r w:rsidRPr="006E61D4">
              <w:rPr>
                <w:sz w:val="22"/>
                <w:szCs w:val="22"/>
              </w:rPr>
              <w:lastRenderedPageBreak/>
              <w:t>Summary of the intervention</w:t>
            </w:r>
          </w:p>
          <w:p w14:paraId="0B95E1C8" w14:textId="77777777" w:rsidR="00B4113D" w:rsidRPr="006E61D4" w:rsidRDefault="00B4113D" w:rsidP="00B4113D">
            <w:pPr>
              <w:numPr>
                <w:ilvl w:val="0"/>
                <w:numId w:val="13"/>
              </w:numPr>
              <w:tabs>
                <w:tab w:val="left" w:pos="307"/>
              </w:tabs>
              <w:spacing w:after="0"/>
              <w:rPr>
                <w:sz w:val="22"/>
                <w:szCs w:val="22"/>
              </w:rPr>
            </w:pPr>
            <w:r w:rsidRPr="006E61D4">
              <w:rPr>
                <w:sz w:val="22"/>
                <w:szCs w:val="22"/>
              </w:rPr>
              <w:t>Client’s response to the intervention</w:t>
            </w:r>
          </w:p>
          <w:p w14:paraId="10036F48" w14:textId="77777777" w:rsidR="00B4113D" w:rsidRPr="006E61D4" w:rsidRDefault="00B4113D" w:rsidP="00B4113D">
            <w:pPr>
              <w:numPr>
                <w:ilvl w:val="0"/>
                <w:numId w:val="13"/>
              </w:numPr>
              <w:tabs>
                <w:tab w:val="left" w:pos="307"/>
              </w:tabs>
              <w:spacing w:after="0"/>
              <w:rPr>
                <w:sz w:val="22"/>
                <w:szCs w:val="22"/>
              </w:rPr>
            </w:pPr>
            <w:r w:rsidRPr="006E61D4">
              <w:rPr>
                <w:sz w:val="22"/>
                <w:szCs w:val="22"/>
              </w:rPr>
              <w:t>Relation to the service plan</w:t>
            </w:r>
          </w:p>
          <w:p w14:paraId="6ED0C46B" w14:textId="77777777" w:rsidR="00B4113D" w:rsidRPr="006E61D4" w:rsidRDefault="00B4113D" w:rsidP="00B4113D">
            <w:pPr>
              <w:numPr>
                <w:ilvl w:val="0"/>
                <w:numId w:val="13"/>
              </w:numPr>
              <w:tabs>
                <w:tab w:val="left" w:pos="307"/>
              </w:tabs>
              <w:spacing w:after="0"/>
              <w:rPr>
                <w:sz w:val="22"/>
                <w:szCs w:val="22"/>
              </w:rPr>
            </w:pPr>
            <w:r w:rsidRPr="006E61D4">
              <w:rPr>
                <w:sz w:val="22"/>
                <w:szCs w:val="22"/>
              </w:rPr>
              <w:t>Location where service occurred</w:t>
            </w:r>
          </w:p>
          <w:p w14:paraId="5A0C1D9A" w14:textId="77777777" w:rsidR="00B4113D" w:rsidRPr="006E61D4" w:rsidRDefault="00B4113D" w:rsidP="00B4113D">
            <w:pPr>
              <w:numPr>
                <w:ilvl w:val="0"/>
                <w:numId w:val="13"/>
              </w:numPr>
              <w:tabs>
                <w:tab w:val="left" w:pos="307"/>
              </w:tabs>
              <w:spacing w:after="0"/>
              <w:rPr>
                <w:sz w:val="22"/>
                <w:szCs w:val="22"/>
              </w:rPr>
            </w:pPr>
            <w:r w:rsidRPr="006E61D4">
              <w:rPr>
                <w:sz w:val="22"/>
                <w:szCs w:val="22"/>
              </w:rPr>
              <w:t>Duration</w:t>
            </w:r>
          </w:p>
          <w:p w14:paraId="1DD889F8" w14:textId="77777777" w:rsidR="00B4113D" w:rsidRPr="006E61D4" w:rsidRDefault="00B4113D" w:rsidP="00B4113D">
            <w:pPr>
              <w:numPr>
                <w:ilvl w:val="0"/>
                <w:numId w:val="13"/>
              </w:numPr>
              <w:tabs>
                <w:tab w:val="left" w:pos="307"/>
              </w:tabs>
              <w:spacing w:after="0"/>
              <w:rPr>
                <w:sz w:val="22"/>
                <w:szCs w:val="22"/>
              </w:rPr>
            </w:pPr>
            <w:r w:rsidRPr="006E61D4">
              <w:rPr>
                <w:sz w:val="22"/>
                <w:szCs w:val="22"/>
              </w:rPr>
              <w:t>Start/stop time</w:t>
            </w:r>
          </w:p>
          <w:p w14:paraId="1731AD96" w14:textId="77777777" w:rsidR="00B4113D" w:rsidRPr="006E61D4" w:rsidRDefault="00B4113D" w:rsidP="00B4113D">
            <w:pPr>
              <w:numPr>
                <w:ilvl w:val="0"/>
                <w:numId w:val="13"/>
              </w:numPr>
              <w:tabs>
                <w:tab w:val="left" w:pos="307"/>
              </w:tabs>
              <w:spacing w:after="0"/>
              <w:rPr>
                <w:sz w:val="22"/>
                <w:szCs w:val="22"/>
              </w:rPr>
            </w:pPr>
            <w:r w:rsidRPr="006E61D4">
              <w:rPr>
                <w:sz w:val="22"/>
                <w:szCs w:val="22"/>
              </w:rPr>
              <w:t>Signature of the provider and his/her title or credentials.</w:t>
            </w:r>
          </w:p>
          <w:p w14:paraId="67DD19B3" w14:textId="77777777" w:rsidR="00B4113D" w:rsidRPr="006E61D4" w:rsidRDefault="00B4113D" w:rsidP="00251A3E">
            <w:pPr>
              <w:tabs>
                <w:tab w:val="left" w:pos="307"/>
              </w:tabs>
              <w:ind w:left="360"/>
              <w:rPr>
                <w:sz w:val="22"/>
                <w:szCs w:val="22"/>
              </w:rPr>
            </w:pPr>
            <w:r w:rsidRPr="006E61D4">
              <w:rPr>
                <w:sz w:val="22"/>
                <w:szCs w:val="22"/>
              </w:rPr>
              <w:t xml:space="preserve"> </w:t>
            </w:r>
          </w:p>
          <w:p w14:paraId="282FC970" w14:textId="77777777" w:rsidR="00B4113D" w:rsidRPr="006E61D4" w:rsidRDefault="00B4113D" w:rsidP="00251A3E">
            <w:pPr>
              <w:widowControl w:val="0"/>
              <w:jc w:val="both"/>
              <w:rPr>
                <w:sz w:val="22"/>
                <w:szCs w:val="22"/>
              </w:rPr>
            </w:pPr>
            <w:r w:rsidRPr="006E61D4">
              <w:rPr>
                <w:sz w:val="22"/>
                <w:szCs w:val="22"/>
              </w:rPr>
              <w:t>A copy of the DHHR’s service plan/Youth Transitional/ Learning Plan must be present in the case record.</w:t>
            </w:r>
          </w:p>
        </w:tc>
      </w:tr>
    </w:tbl>
    <w:p w14:paraId="21DE7123" w14:textId="77777777" w:rsidR="00B4113D" w:rsidRPr="006E61D4" w:rsidRDefault="00B4113D" w:rsidP="00B4113D">
      <w:pPr>
        <w:pStyle w:val="BodyText3"/>
        <w:tabs>
          <w:tab w:val="left" w:pos="2520"/>
        </w:tabs>
        <w:rPr>
          <w:sz w:val="22"/>
          <w:szCs w:val="22"/>
        </w:rPr>
      </w:pPr>
      <w:r w:rsidRPr="006E61D4">
        <w:rPr>
          <w:b/>
          <w:sz w:val="22"/>
          <w:szCs w:val="22"/>
        </w:rPr>
        <w:lastRenderedPageBreak/>
        <w:t>Additional Service Criteria</w:t>
      </w:r>
      <w:r w:rsidRPr="006E61D4">
        <w:rPr>
          <w:sz w:val="22"/>
          <w:szCs w:val="22"/>
        </w:rPr>
        <w:t>:</w:t>
      </w:r>
      <w:r w:rsidRPr="006E61D4">
        <w:rPr>
          <w:sz w:val="22"/>
          <w:szCs w:val="22"/>
        </w:rPr>
        <w:tab/>
        <w:t xml:space="preserve">For agency and individual providers: All providers must be 18 or older with a valid Driver’s license from the employee’s state of residence, insurance and have an acceptable CIB and no negative findings on APS/CPS screen. See </w:t>
      </w:r>
      <w:r w:rsidRPr="006E33FD">
        <w:rPr>
          <w:sz w:val="22"/>
          <w:szCs w:val="22"/>
        </w:rPr>
        <w:t>Appendix 1</w:t>
      </w:r>
      <w:r w:rsidRPr="006E61D4">
        <w:rPr>
          <w:sz w:val="22"/>
          <w:szCs w:val="22"/>
        </w:rPr>
        <w:t xml:space="preserve">. </w:t>
      </w:r>
    </w:p>
    <w:p w14:paraId="6DA7196A" w14:textId="77777777" w:rsidR="00B4113D" w:rsidRPr="006E61D4" w:rsidRDefault="00B4113D" w:rsidP="00B4113D">
      <w:pPr>
        <w:rPr>
          <w:sz w:val="22"/>
          <w:szCs w:val="22"/>
        </w:rPr>
      </w:pPr>
    </w:p>
    <w:p w14:paraId="3E86DF35" w14:textId="77777777" w:rsidR="00B4113D" w:rsidRPr="006E61D4" w:rsidRDefault="00B4113D" w:rsidP="00B4113D">
      <w:pPr>
        <w:jc w:val="center"/>
        <w:rPr>
          <w:sz w:val="22"/>
          <w:szCs w:val="22"/>
        </w:rPr>
      </w:pPr>
    </w:p>
    <w:p w14:paraId="572DDD14"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15872687" w14:textId="77777777" w:rsidR="00B4113D" w:rsidRPr="006E61D4" w:rsidRDefault="00B4113D" w:rsidP="00B4113D">
      <w:pPr>
        <w:jc w:val="center"/>
        <w:rPr>
          <w:sz w:val="22"/>
          <w:szCs w:val="22"/>
        </w:rPr>
      </w:pPr>
    </w:p>
    <w:p w14:paraId="7CDDCFD9" w14:textId="77777777" w:rsidR="00B4113D" w:rsidRPr="006E61D4" w:rsidRDefault="00B4113D" w:rsidP="00B4113D">
      <w:pPr>
        <w:jc w:val="center"/>
        <w:rPr>
          <w:sz w:val="22"/>
          <w:szCs w:val="22"/>
        </w:rPr>
      </w:pPr>
    </w:p>
    <w:p w14:paraId="647BAA9F" w14:textId="77777777" w:rsidR="00B4113D" w:rsidRPr="006E61D4" w:rsidRDefault="00B4113D" w:rsidP="00B4113D">
      <w:pPr>
        <w:jc w:val="center"/>
        <w:rPr>
          <w:sz w:val="22"/>
          <w:szCs w:val="22"/>
        </w:rPr>
      </w:pPr>
    </w:p>
    <w:p w14:paraId="774D7A16" w14:textId="77777777" w:rsidR="00B4113D" w:rsidRPr="006E61D4" w:rsidRDefault="00B4113D" w:rsidP="00B4113D">
      <w:pPr>
        <w:jc w:val="center"/>
        <w:rPr>
          <w:sz w:val="22"/>
          <w:szCs w:val="22"/>
        </w:rPr>
      </w:pPr>
    </w:p>
    <w:p w14:paraId="7251A682" w14:textId="77777777" w:rsidR="00B4113D" w:rsidRPr="006E61D4" w:rsidRDefault="00B4113D" w:rsidP="00B4113D">
      <w:pPr>
        <w:jc w:val="center"/>
        <w:rPr>
          <w:sz w:val="22"/>
          <w:szCs w:val="22"/>
        </w:rPr>
      </w:pPr>
    </w:p>
    <w:p w14:paraId="416DC7A1" w14:textId="77777777" w:rsidR="00B4113D" w:rsidRPr="006E61D4" w:rsidRDefault="00B4113D" w:rsidP="00B4113D">
      <w:pPr>
        <w:jc w:val="center"/>
        <w:rPr>
          <w:sz w:val="22"/>
          <w:szCs w:val="22"/>
        </w:rPr>
      </w:pPr>
    </w:p>
    <w:p w14:paraId="2B9055D0" w14:textId="77777777" w:rsidR="00B4113D" w:rsidRPr="006E61D4" w:rsidRDefault="00B4113D" w:rsidP="00B4113D">
      <w:pPr>
        <w:jc w:val="center"/>
        <w:rPr>
          <w:sz w:val="22"/>
          <w:szCs w:val="22"/>
        </w:rPr>
      </w:pPr>
    </w:p>
    <w:p w14:paraId="5B38DCBC" w14:textId="77777777" w:rsidR="00B4113D" w:rsidRPr="006E61D4" w:rsidRDefault="00B4113D" w:rsidP="00B4113D">
      <w:pPr>
        <w:jc w:val="center"/>
        <w:rPr>
          <w:sz w:val="22"/>
          <w:szCs w:val="22"/>
        </w:rPr>
      </w:pPr>
    </w:p>
    <w:p w14:paraId="2F78FFC6" w14:textId="77777777" w:rsidR="00B4113D" w:rsidRPr="006E61D4" w:rsidRDefault="00B4113D" w:rsidP="00B4113D">
      <w:pPr>
        <w:jc w:val="center"/>
        <w:rPr>
          <w:sz w:val="22"/>
          <w:szCs w:val="22"/>
        </w:rPr>
      </w:pPr>
    </w:p>
    <w:p w14:paraId="4FF922D9" w14:textId="77777777" w:rsidR="00B4113D" w:rsidRPr="006E61D4" w:rsidRDefault="00B4113D" w:rsidP="00B4113D">
      <w:pPr>
        <w:jc w:val="center"/>
        <w:rPr>
          <w:sz w:val="22"/>
          <w:szCs w:val="22"/>
        </w:rPr>
      </w:pPr>
    </w:p>
    <w:p w14:paraId="23BAC975" w14:textId="77777777" w:rsidR="00B4113D" w:rsidRPr="006E61D4" w:rsidRDefault="00B4113D" w:rsidP="00B4113D">
      <w:pPr>
        <w:jc w:val="center"/>
        <w:rPr>
          <w:sz w:val="22"/>
          <w:szCs w:val="22"/>
        </w:rPr>
      </w:pPr>
    </w:p>
    <w:p w14:paraId="4FCF5330" w14:textId="77777777" w:rsidR="00B4113D" w:rsidRPr="006E61D4" w:rsidRDefault="00B4113D" w:rsidP="00B4113D">
      <w:pPr>
        <w:jc w:val="center"/>
        <w:rPr>
          <w:sz w:val="22"/>
          <w:szCs w:val="22"/>
        </w:rPr>
      </w:pPr>
    </w:p>
    <w:p w14:paraId="5FB72F6D" w14:textId="77777777" w:rsidR="00B4113D" w:rsidRPr="006E61D4" w:rsidRDefault="00B4113D" w:rsidP="00B4113D">
      <w:pPr>
        <w:jc w:val="center"/>
        <w:rPr>
          <w:sz w:val="22"/>
          <w:szCs w:val="22"/>
        </w:rPr>
      </w:pPr>
    </w:p>
    <w:p w14:paraId="11A36462" w14:textId="77777777" w:rsidR="00B4113D" w:rsidRPr="006E61D4" w:rsidRDefault="00B4113D" w:rsidP="00B4113D">
      <w:pPr>
        <w:jc w:val="center"/>
        <w:rPr>
          <w:sz w:val="22"/>
          <w:szCs w:val="22"/>
        </w:rPr>
      </w:pPr>
    </w:p>
    <w:p w14:paraId="444EB9C6" w14:textId="77777777" w:rsidR="00B4113D" w:rsidRPr="006E61D4" w:rsidRDefault="00B4113D" w:rsidP="00B4113D">
      <w:pPr>
        <w:jc w:val="center"/>
        <w:rPr>
          <w:sz w:val="22"/>
          <w:szCs w:val="22"/>
        </w:rPr>
      </w:pPr>
    </w:p>
    <w:p w14:paraId="1B39C749" w14:textId="77777777" w:rsidR="00B4113D" w:rsidRPr="006E61D4" w:rsidRDefault="00B4113D" w:rsidP="00B4113D">
      <w:pPr>
        <w:jc w:val="center"/>
        <w:rPr>
          <w:sz w:val="22"/>
          <w:szCs w:val="22"/>
        </w:rPr>
      </w:pPr>
    </w:p>
    <w:p w14:paraId="129EF3A5" w14:textId="77777777" w:rsidR="00B4113D" w:rsidRPr="006E61D4" w:rsidRDefault="00B4113D" w:rsidP="00B4113D">
      <w:pPr>
        <w:jc w:val="center"/>
        <w:rPr>
          <w:sz w:val="22"/>
          <w:szCs w:val="22"/>
        </w:rPr>
      </w:pPr>
    </w:p>
    <w:p w14:paraId="76F5B64A" w14:textId="77777777" w:rsidR="00B4113D" w:rsidRPr="006E61D4" w:rsidRDefault="00B4113D" w:rsidP="00B4113D">
      <w:pPr>
        <w:jc w:val="center"/>
        <w:rPr>
          <w:sz w:val="22"/>
          <w:szCs w:val="22"/>
        </w:rPr>
      </w:pPr>
    </w:p>
    <w:p w14:paraId="4B5F1B4F" w14:textId="77777777" w:rsidR="00B4113D" w:rsidRPr="006E61D4" w:rsidRDefault="00B4113D" w:rsidP="00B4113D">
      <w:pPr>
        <w:jc w:val="center"/>
        <w:rPr>
          <w:sz w:val="22"/>
          <w:szCs w:val="22"/>
        </w:rPr>
      </w:pPr>
    </w:p>
    <w:p w14:paraId="1AA78B3B" w14:textId="77777777" w:rsidR="00B4113D" w:rsidRPr="006E61D4" w:rsidRDefault="00B4113D" w:rsidP="00B4113D">
      <w:pPr>
        <w:jc w:val="center"/>
        <w:rPr>
          <w:sz w:val="22"/>
          <w:szCs w:val="22"/>
        </w:rPr>
      </w:pPr>
    </w:p>
    <w:p w14:paraId="28950EA2" w14:textId="77777777" w:rsidR="00B4113D" w:rsidRPr="006E61D4" w:rsidRDefault="00B4113D" w:rsidP="00B4113D">
      <w:pPr>
        <w:jc w:val="center"/>
        <w:rPr>
          <w:sz w:val="22"/>
          <w:szCs w:val="22"/>
        </w:rPr>
      </w:pPr>
    </w:p>
    <w:p w14:paraId="795F192A" w14:textId="77777777" w:rsidR="00B4113D" w:rsidRPr="006E61D4" w:rsidRDefault="00B4113D" w:rsidP="00B4113D">
      <w:pPr>
        <w:jc w:val="center"/>
        <w:rPr>
          <w:sz w:val="22"/>
          <w:szCs w:val="22"/>
        </w:rPr>
      </w:pPr>
    </w:p>
    <w:p w14:paraId="70B23B24" w14:textId="77777777" w:rsidR="001F05DF" w:rsidRPr="006E61D4" w:rsidRDefault="001F05DF" w:rsidP="001F05DF">
      <w:pPr>
        <w:widowControl w:val="0"/>
        <w:tabs>
          <w:tab w:val="left" w:pos="3240"/>
        </w:tabs>
        <w:jc w:val="center"/>
        <w:rPr>
          <w:sz w:val="22"/>
          <w:szCs w:val="22"/>
        </w:rPr>
      </w:pPr>
      <w:bookmarkStart w:id="604" w:name="_Toc198452717"/>
      <w:bookmarkStart w:id="605" w:name="_Toc318186070"/>
      <w:bookmarkStart w:id="606" w:name="_Toc534728750"/>
    </w:p>
    <w:p w14:paraId="0093B5CA" w14:textId="77777777" w:rsidR="001F05DF" w:rsidRPr="006E61D4" w:rsidRDefault="001F05DF" w:rsidP="001F05DF">
      <w:pPr>
        <w:widowControl w:val="0"/>
        <w:tabs>
          <w:tab w:val="left" w:pos="3240"/>
        </w:tabs>
        <w:jc w:val="center"/>
        <w:rPr>
          <w:sz w:val="22"/>
          <w:szCs w:val="22"/>
        </w:rPr>
      </w:pPr>
    </w:p>
    <w:p w14:paraId="3DB1B477" w14:textId="77777777" w:rsidR="001F05DF" w:rsidRPr="006E61D4" w:rsidRDefault="001F05DF" w:rsidP="001F05DF">
      <w:pPr>
        <w:widowControl w:val="0"/>
        <w:tabs>
          <w:tab w:val="left" w:pos="3240"/>
        </w:tabs>
        <w:jc w:val="center"/>
        <w:rPr>
          <w:sz w:val="22"/>
          <w:szCs w:val="22"/>
        </w:rPr>
      </w:pPr>
    </w:p>
    <w:p w14:paraId="656507E8" w14:textId="77777777" w:rsidR="001F05DF" w:rsidRPr="006E61D4" w:rsidRDefault="001F05DF" w:rsidP="001F05DF">
      <w:pPr>
        <w:widowControl w:val="0"/>
        <w:tabs>
          <w:tab w:val="left" w:pos="3240"/>
        </w:tabs>
        <w:jc w:val="center"/>
        <w:rPr>
          <w:sz w:val="22"/>
          <w:szCs w:val="22"/>
        </w:rPr>
      </w:pPr>
    </w:p>
    <w:p w14:paraId="6FED29F1" w14:textId="77777777" w:rsidR="001F05DF" w:rsidRPr="006E61D4" w:rsidRDefault="001F05DF" w:rsidP="001F05DF">
      <w:pPr>
        <w:widowControl w:val="0"/>
        <w:tabs>
          <w:tab w:val="left" w:pos="3240"/>
        </w:tabs>
        <w:jc w:val="center"/>
        <w:rPr>
          <w:sz w:val="22"/>
          <w:szCs w:val="22"/>
        </w:rPr>
      </w:pPr>
    </w:p>
    <w:p w14:paraId="786EFA82" w14:textId="77777777" w:rsidR="001F05DF" w:rsidRPr="006E61D4" w:rsidRDefault="001F05DF" w:rsidP="001F05DF">
      <w:pPr>
        <w:widowControl w:val="0"/>
        <w:tabs>
          <w:tab w:val="left" w:pos="3240"/>
        </w:tabs>
        <w:jc w:val="center"/>
        <w:rPr>
          <w:sz w:val="22"/>
          <w:szCs w:val="22"/>
        </w:rPr>
      </w:pPr>
    </w:p>
    <w:p w14:paraId="548D4616" w14:textId="77777777" w:rsidR="001F05DF" w:rsidRPr="006E61D4" w:rsidRDefault="001F05DF" w:rsidP="001F05DF">
      <w:pPr>
        <w:widowControl w:val="0"/>
        <w:tabs>
          <w:tab w:val="left" w:pos="3240"/>
        </w:tabs>
        <w:jc w:val="center"/>
        <w:rPr>
          <w:sz w:val="22"/>
          <w:szCs w:val="22"/>
        </w:rPr>
      </w:pPr>
    </w:p>
    <w:p w14:paraId="4AC69362" w14:textId="77777777" w:rsidR="001F05DF" w:rsidRPr="006E61D4" w:rsidRDefault="001F05DF" w:rsidP="001F05DF">
      <w:pPr>
        <w:widowControl w:val="0"/>
        <w:tabs>
          <w:tab w:val="left" w:pos="3240"/>
        </w:tabs>
        <w:jc w:val="center"/>
        <w:rPr>
          <w:sz w:val="22"/>
          <w:szCs w:val="22"/>
        </w:rPr>
      </w:pPr>
    </w:p>
    <w:p w14:paraId="3F10E4D4" w14:textId="77777777" w:rsidR="001F05DF" w:rsidRPr="006E61D4" w:rsidRDefault="001F05DF" w:rsidP="001F05DF">
      <w:pPr>
        <w:widowControl w:val="0"/>
        <w:tabs>
          <w:tab w:val="left" w:pos="3240"/>
        </w:tabs>
        <w:jc w:val="center"/>
        <w:rPr>
          <w:sz w:val="22"/>
          <w:szCs w:val="22"/>
        </w:rPr>
      </w:pPr>
    </w:p>
    <w:p w14:paraId="062764C6" w14:textId="77777777" w:rsidR="001F05DF" w:rsidRPr="006E61D4" w:rsidRDefault="001F05DF" w:rsidP="001F05DF">
      <w:pPr>
        <w:widowControl w:val="0"/>
        <w:tabs>
          <w:tab w:val="left" w:pos="3240"/>
        </w:tabs>
        <w:jc w:val="center"/>
        <w:rPr>
          <w:sz w:val="22"/>
          <w:szCs w:val="22"/>
        </w:rPr>
      </w:pPr>
    </w:p>
    <w:p w14:paraId="3051A58C" w14:textId="77777777" w:rsidR="001F05DF" w:rsidRPr="006E61D4" w:rsidRDefault="001F05DF" w:rsidP="001F05DF">
      <w:pPr>
        <w:widowControl w:val="0"/>
        <w:tabs>
          <w:tab w:val="left" w:pos="3240"/>
        </w:tabs>
        <w:jc w:val="center"/>
        <w:rPr>
          <w:sz w:val="22"/>
          <w:szCs w:val="22"/>
        </w:rPr>
      </w:pPr>
    </w:p>
    <w:p w14:paraId="6433252A" w14:textId="341B95B8" w:rsidR="00B4113D" w:rsidRPr="006E61D4" w:rsidRDefault="001F05DF" w:rsidP="001F05DF">
      <w:pPr>
        <w:pStyle w:val="Heading1"/>
      </w:pPr>
      <w:r w:rsidRPr="006E61D4">
        <w:t xml:space="preserve"> YS REUNIFICATION SERVICES</w:t>
      </w:r>
      <w:bookmarkEnd w:id="604"/>
      <w:bookmarkEnd w:id="605"/>
      <w:bookmarkEnd w:id="606"/>
    </w:p>
    <w:p w14:paraId="1925B4F8" w14:textId="77777777" w:rsidR="00B4113D" w:rsidRPr="006E61D4" w:rsidRDefault="00B4113D" w:rsidP="00B4113D">
      <w:pPr>
        <w:rPr>
          <w:sz w:val="22"/>
          <w:szCs w:val="22"/>
        </w:rPr>
      </w:pPr>
      <w:r w:rsidRPr="006E61D4">
        <w:rPr>
          <w:sz w:val="22"/>
          <w:szCs w:val="22"/>
        </w:rPr>
        <w:br w:type="page"/>
      </w:r>
    </w:p>
    <w:p w14:paraId="569C5978" w14:textId="77777777" w:rsidR="00B4113D" w:rsidRPr="006E61D4" w:rsidRDefault="00B4113D" w:rsidP="007706E7">
      <w:pPr>
        <w:pStyle w:val="Heading2"/>
      </w:pPr>
      <w:bookmarkStart w:id="607" w:name="_Toc52601508"/>
      <w:bookmarkStart w:id="608" w:name="_Toc189465118"/>
      <w:bookmarkStart w:id="609" w:name="_Toc198452718"/>
      <w:bookmarkStart w:id="610" w:name="_Toc318186071"/>
      <w:bookmarkStart w:id="611" w:name="_Toc534728751"/>
      <w:r w:rsidRPr="006E61D4">
        <w:lastRenderedPageBreak/>
        <w:t>Safety Services</w:t>
      </w:r>
      <w:bookmarkEnd w:id="607"/>
      <w:r w:rsidRPr="006E61D4">
        <w:t xml:space="preserve"> 240450</w:t>
      </w:r>
      <w:bookmarkEnd w:id="608"/>
      <w:bookmarkEnd w:id="609"/>
      <w:bookmarkEnd w:id="610"/>
      <w:bookmarkEnd w:id="611"/>
    </w:p>
    <w:p w14:paraId="47214675" w14:textId="77777777" w:rsidR="00B4113D" w:rsidRPr="006E61D4" w:rsidRDefault="00B4113D" w:rsidP="00B4113D">
      <w:pPr>
        <w:pStyle w:val="IndexHeading"/>
        <w:keepNext w:val="0"/>
        <w:spacing w:line="240" w:lineRule="auto"/>
        <w:rPr>
          <w:rFonts w:ascii="Times New Roman" w:hAnsi="Times New Roman"/>
          <w:spacing w:val="0"/>
          <w:sz w:val="22"/>
          <w:szCs w:val="22"/>
        </w:rPr>
      </w:pPr>
    </w:p>
    <w:p w14:paraId="6298C5A0" w14:textId="77777777" w:rsidR="00B4113D" w:rsidRPr="006E61D4" w:rsidRDefault="00B4113D" w:rsidP="00B4113D">
      <w:pPr>
        <w:ind w:left="-53"/>
        <w:jc w:val="both"/>
        <w:rPr>
          <w:sz w:val="22"/>
          <w:szCs w:val="22"/>
        </w:rPr>
      </w:pPr>
      <w:r w:rsidRPr="006E61D4">
        <w:rPr>
          <w:b/>
          <w:bCs/>
          <w:sz w:val="22"/>
          <w:szCs w:val="22"/>
          <w:u w:val="single"/>
        </w:rPr>
        <w:t>Definition:</w:t>
      </w:r>
      <w:r w:rsidRPr="006E61D4">
        <w:rPr>
          <w:sz w:val="22"/>
          <w:szCs w:val="22"/>
        </w:rPr>
        <w:t xml:space="preserve">  A grouping of services for families that provides safety to children, families and communities while reducing or eliminating conditions/behaviors leading to out-of-home placement of children due to Youth Services (including juvenile court) involvement.  This grouping includes supervision, individualized parenting, family crisis response and child-oriented activity.  The mix of these services provided is based upon the in-home Behavioral Control plan completed by the DHHR worker.  These services cannot be met appropriately through other community resources such as adult education classes, personal care or Extension Services. Eighty percent of the services must occur in the family’s home or community. The remaining twenty percent of the activities may be administrative functions/activities that directly relate to the control of the safety risk Factors.  These activities correspond to the services identified in the bundle and target controlling the behavior and conditions that immediately threaten the children/family/community. This service must commence within 24 hours of referral.  Community refers to the places that are natural locations the family would be together, not office settings.</w:t>
      </w:r>
    </w:p>
    <w:p w14:paraId="19E28423" w14:textId="77777777" w:rsidR="00B4113D" w:rsidRPr="006E61D4" w:rsidRDefault="00B4113D" w:rsidP="00B4113D">
      <w:pPr>
        <w:jc w:val="both"/>
        <w:rPr>
          <w:sz w:val="22"/>
          <w:szCs w:val="22"/>
        </w:rPr>
      </w:pPr>
    </w:p>
    <w:p w14:paraId="21F3F39B" w14:textId="77777777" w:rsidR="00B4113D" w:rsidRPr="006E61D4" w:rsidRDefault="00B4113D" w:rsidP="00B4113D">
      <w:pPr>
        <w:jc w:val="both"/>
        <w:rPr>
          <w:sz w:val="22"/>
          <w:szCs w:val="22"/>
        </w:rPr>
      </w:pPr>
      <w:r w:rsidRPr="006E61D4">
        <w:rPr>
          <w:b/>
          <w:bCs/>
          <w:sz w:val="22"/>
          <w:szCs w:val="22"/>
        </w:rPr>
        <w:t>Supervision:</w:t>
      </w:r>
      <w:r w:rsidRPr="006E61D4">
        <w:rPr>
          <w:sz w:val="22"/>
          <w:szCs w:val="22"/>
        </w:rPr>
        <w:t xml:space="preserve"> “Eyes on” oversight required to provide structure and ensure performance of developmentally appropriate activities necessary to carry out activities of daily living and to ensure safety for the identified client, family and/or community.  The identified child or family requiring supervision must be within the defined boundary in which the provider can intervene immediately if needed to ensure safety, permanency and well-being. Structure and environmental control are needed to ensure safety of family and community from the impulsive, delinquent or criminal behavior of the identified client or to ensure safety of a child and the family due to the volatile, aggressive and/or self-harmful behaviors of a child or family member. In some cases, previous attempts at appropriate structure and environmental control are documented and have been unsuccessful. This service cannot be implemented during school hours.</w:t>
      </w:r>
    </w:p>
    <w:p w14:paraId="26D54053" w14:textId="77777777" w:rsidR="00B4113D" w:rsidRPr="006E61D4" w:rsidRDefault="00B4113D" w:rsidP="00B4113D">
      <w:pPr>
        <w:jc w:val="both"/>
        <w:rPr>
          <w:sz w:val="22"/>
          <w:szCs w:val="22"/>
        </w:rPr>
      </w:pPr>
    </w:p>
    <w:p w14:paraId="5E1180C6" w14:textId="77777777" w:rsidR="00B4113D" w:rsidRPr="006E61D4" w:rsidRDefault="00B4113D" w:rsidP="00B4113D">
      <w:pPr>
        <w:jc w:val="both"/>
        <w:rPr>
          <w:sz w:val="22"/>
          <w:szCs w:val="22"/>
        </w:rPr>
      </w:pPr>
      <w:r w:rsidRPr="006E61D4">
        <w:rPr>
          <w:b/>
          <w:bCs/>
          <w:sz w:val="22"/>
          <w:szCs w:val="22"/>
        </w:rPr>
        <w:lastRenderedPageBreak/>
        <w:t xml:space="preserve">Individualized Parenting: </w:t>
      </w:r>
      <w:r w:rsidRPr="006E61D4">
        <w:rPr>
          <w:sz w:val="22"/>
          <w:szCs w:val="22"/>
        </w:rPr>
        <w:t xml:space="preserve">Direct face-to-face services to improve parental competence and knowledge of: </w:t>
      </w:r>
    </w:p>
    <w:p w14:paraId="608616DA" w14:textId="77777777" w:rsidR="00B4113D" w:rsidRPr="006E61D4" w:rsidRDefault="00B4113D" w:rsidP="00B4113D">
      <w:pPr>
        <w:numPr>
          <w:ilvl w:val="0"/>
          <w:numId w:val="137"/>
        </w:numPr>
        <w:spacing w:after="0"/>
        <w:jc w:val="both"/>
        <w:rPr>
          <w:sz w:val="22"/>
          <w:szCs w:val="22"/>
        </w:rPr>
      </w:pPr>
      <w:r w:rsidRPr="006E61D4">
        <w:rPr>
          <w:sz w:val="22"/>
          <w:szCs w:val="22"/>
        </w:rPr>
        <w:t>Basic child/adolescent care skills</w:t>
      </w:r>
    </w:p>
    <w:p w14:paraId="13278AC1" w14:textId="77777777" w:rsidR="00B4113D" w:rsidRPr="006E61D4" w:rsidRDefault="00B4113D" w:rsidP="00B4113D">
      <w:pPr>
        <w:numPr>
          <w:ilvl w:val="0"/>
          <w:numId w:val="137"/>
        </w:numPr>
        <w:spacing w:after="0"/>
        <w:jc w:val="both"/>
        <w:rPr>
          <w:sz w:val="22"/>
          <w:szCs w:val="22"/>
        </w:rPr>
      </w:pPr>
      <w:r w:rsidRPr="006E61D4">
        <w:rPr>
          <w:sz w:val="22"/>
          <w:szCs w:val="22"/>
        </w:rPr>
        <w:t>Nurturing</w:t>
      </w:r>
    </w:p>
    <w:p w14:paraId="6F02D49E" w14:textId="77777777" w:rsidR="00B4113D" w:rsidRPr="006E61D4" w:rsidRDefault="00B4113D" w:rsidP="00B4113D">
      <w:pPr>
        <w:numPr>
          <w:ilvl w:val="0"/>
          <w:numId w:val="137"/>
        </w:numPr>
        <w:spacing w:after="0"/>
        <w:jc w:val="both"/>
        <w:rPr>
          <w:sz w:val="22"/>
          <w:szCs w:val="22"/>
        </w:rPr>
      </w:pPr>
      <w:r w:rsidRPr="006E61D4">
        <w:rPr>
          <w:sz w:val="22"/>
          <w:szCs w:val="22"/>
        </w:rPr>
        <w:t>Discipline strategies</w:t>
      </w:r>
    </w:p>
    <w:p w14:paraId="5AA3AEAD" w14:textId="77777777" w:rsidR="00B4113D" w:rsidRPr="006E61D4" w:rsidRDefault="00B4113D" w:rsidP="00B4113D">
      <w:pPr>
        <w:numPr>
          <w:ilvl w:val="0"/>
          <w:numId w:val="137"/>
        </w:numPr>
        <w:spacing w:after="0"/>
        <w:jc w:val="both"/>
        <w:rPr>
          <w:sz w:val="22"/>
          <w:szCs w:val="22"/>
        </w:rPr>
      </w:pPr>
      <w:r w:rsidRPr="006E61D4">
        <w:rPr>
          <w:sz w:val="22"/>
          <w:szCs w:val="22"/>
        </w:rPr>
        <w:t>Appropriate supervision</w:t>
      </w:r>
    </w:p>
    <w:p w14:paraId="547117A9" w14:textId="77777777" w:rsidR="00B4113D" w:rsidRPr="006E61D4" w:rsidRDefault="00B4113D" w:rsidP="00B4113D">
      <w:pPr>
        <w:numPr>
          <w:ilvl w:val="0"/>
          <w:numId w:val="137"/>
        </w:numPr>
        <w:spacing w:after="0"/>
        <w:jc w:val="both"/>
        <w:rPr>
          <w:sz w:val="22"/>
          <w:szCs w:val="22"/>
        </w:rPr>
      </w:pPr>
      <w:r w:rsidRPr="006E61D4">
        <w:rPr>
          <w:sz w:val="22"/>
          <w:szCs w:val="22"/>
        </w:rPr>
        <w:t>Encouragement of child/adolescent care and age appropriate development</w:t>
      </w:r>
    </w:p>
    <w:p w14:paraId="11A58F0E" w14:textId="77777777" w:rsidR="00B4113D" w:rsidRPr="006E61D4" w:rsidRDefault="00B4113D" w:rsidP="00B4113D">
      <w:pPr>
        <w:numPr>
          <w:ilvl w:val="0"/>
          <w:numId w:val="137"/>
        </w:numPr>
        <w:spacing w:after="0"/>
        <w:jc w:val="both"/>
        <w:rPr>
          <w:sz w:val="22"/>
          <w:szCs w:val="22"/>
        </w:rPr>
      </w:pPr>
      <w:r w:rsidRPr="006E61D4">
        <w:rPr>
          <w:sz w:val="22"/>
          <w:szCs w:val="22"/>
        </w:rPr>
        <w:t>Realistic expectations and standards of child/adolescent behavior</w:t>
      </w:r>
    </w:p>
    <w:p w14:paraId="176DCBB4" w14:textId="77777777" w:rsidR="00B4113D" w:rsidRPr="006E61D4" w:rsidRDefault="00B4113D" w:rsidP="00B4113D">
      <w:pPr>
        <w:jc w:val="both"/>
        <w:rPr>
          <w:sz w:val="22"/>
          <w:szCs w:val="22"/>
        </w:rPr>
      </w:pPr>
    </w:p>
    <w:p w14:paraId="6A2C7408" w14:textId="77777777" w:rsidR="00B4113D" w:rsidRPr="006E61D4" w:rsidRDefault="00B4113D" w:rsidP="00B4113D">
      <w:pPr>
        <w:jc w:val="both"/>
        <w:rPr>
          <w:sz w:val="22"/>
          <w:szCs w:val="22"/>
        </w:rPr>
      </w:pPr>
      <w:r w:rsidRPr="006E61D4">
        <w:rPr>
          <w:sz w:val="22"/>
          <w:szCs w:val="22"/>
        </w:rPr>
        <w:t>This service is provided in a group or individual setting and is highly individualized to meet the parent’s needs.  Specific examples include individualized behavior management techniques or understanding a child’s specific mental or physical health condition.</w:t>
      </w:r>
    </w:p>
    <w:p w14:paraId="466C4739" w14:textId="77777777" w:rsidR="00B4113D" w:rsidRPr="006E61D4" w:rsidRDefault="00B4113D" w:rsidP="00B4113D">
      <w:pPr>
        <w:jc w:val="both"/>
        <w:rPr>
          <w:sz w:val="22"/>
          <w:szCs w:val="22"/>
        </w:rPr>
      </w:pPr>
    </w:p>
    <w:p w14:paraId="42F53A43" w14:textId="77777777" w:rsidR="00B4113D" w:rsidRPr="006E61D4" w:rsidRDefault="00B4113D" w:rsidP="00B4113D">
      <w:pPr>
        <w:jc w:val="both"/>
        <w:rPr>
          <w:sz w:val="22"/>
          <w:szCs w:val="22"/>
        </w:rPr>
      </w:pPr>
      <w:r w:rsidRPr="006E61D4">
        <w:rPr>
          <w:b/>
          <w:bCs/>
          <w:sz w:val="22"/>
          <w:szCs w:val="22"/>
        </w:rPr>
        <w:t>Family Crisis Response:</w:t>
      </w:r>
      <w:r w:rsidRPr="006E61D4">
        <w:rPr>
          <w:sz w:val="22"/>
          <w:szCs w:val="22"/>
        </w:rPr>
        <w:t xml:space="preserve"> Family crisis response is a face-to-face intervention in the consumer’s natural environment to assess and de-escalate a family emergency.  This service may target dysfunctional family interactions or environmental situations that have escalated to a point where safety (protection from abuse and/or neglect) of a child or the community may be at risk of imminent danger.  This service is available twenty-four hours a day, seven days a week.  This service responds to the current family crisis that involves family disorganization and/or emotional upheaval that has resulted in an inability to adequately function and problem solve.</w:t>
      </w:r>
    </w:p>
    <w:p w14:paraId="54C8ED09" w14:textId="77777777" w:rsidR="00B4113D" w:rsidRPr="006E61D4" w:rsidRDefault="00B4113D" w:rsidP="00B4113D">
      <w:pPr>
        <w:jc w:val="both"/>
        <w:rPr>
          <w:sz w:val="22"/>
          <w:szCs w:val="22"/>
        </w:rPr>
      </w:pPr>
    </w:p>
    <w:p w14:paraId="3B3A6429"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378B293C" w14:textId="77777777" w:rsidTr="00251A3E">
        <w:tc>
          <w:tcPr>
            <w:tcW w:w="2520" w:type="dxa"/>
            <w:vAlign w:val="center"/>
          </w:tcPr>
          <w:p w14:paraId="4A215654"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7BF9C1C2"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70329273" w14:textId="77777777" w:rsidTr="00251A3E">
        <w:tc>
          <w:tcPr>
            <w:tcW w:w="2520" w:type="dxa"/>
            <w:vAlign w:val="center"/>
          </w:tcPr>
          <w:p w14:paraId="70B9C314"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217DBFC4"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1825D04A" w14:textId="77777777" w:rsidTr="00251A3E">
        <w:tc>
          <w:tcPr>
            <w:tcW w:w="2520" w:type="dxa"/>
            <w:vAlign w:val="center"/>
          </w:tcPr>
          <w:p w14:paraId="5F293438" w14:textId="77777777" w:rsidR="00B4113D" w:rsidRPr="006E61D4" w:rsidRDefault="00B4113D" w:rsidP="00251A3E">
            <w:pPr>
              <w:widowControl w:val="0"/>
              <w:rPr>
                <w:b/>
                <w:bCs/>
                <w:sz w:val="22"/>
                <w:szCs w:val="22"/>
              </w:rPr>
            </w:pPr>
            <w:r w:rsidRPr="006E61D4">
              <w:rPr>
                <w:b/>
                <w:bCs/>
                <w:sz w:val="22"/>
                <w:szCs w:val="22"/>
              </w:rPr>
              <w:lastRenderedPageBreak/>
              <w:t>Initial Authorization</w:t>
            </w:r>
          </w:p>
        </w:tc>
        <w:tc>
          <w:tcPr>
            <w:tcW w:w="6480" w:type="dxa"/>
          </w:tcPr>
          <w:p w14:paraId="4AC53EA8" w14:textId="77777777" w:rsidR="00B4113D" w:rsidRPr="006E61D4" w:rsidRDefault="00B4113D" w:rsidP="00251A3E">
            <w:pPr>
              <w:widowControl w:val="0"/>
              <w:rPr>
                <w:sz w:val="22"/>
                <w:szCs w:val="22"/>
              </w:rPr>
            </w:pPr>
            <w:r w:rsidRPr="006E61D4">
              <w:rPr>
                <w:sz w:val="22"/>
                <w:szCs w:val="22"/>
              </w:rPr>
              <w:t>92 Days</w:t>
            </w:r>
          </w:p>
          <w:p w14:paraId="0C01859B" w14:textId="77777777" w:rsidR="00B4113D" w:rsidRPr="006E61D4" w:rsidRDefault="00B4113D" w:rsidP="00251A3E">
            <w:pPr>
              <w:widowControl w:val="0"/>
              <w:rPr>
                <w:sz w:val="22"/>
                <w:szCs w:val="22"/>
              </w:rPr>
            </w:pPr>
            <w:r w:rsidRPr="006E61D4">
              <w:rPr>
                <w:sz w:val="22"/>
                <w:szCs w:val="22"/>
              </w:rPr>
              <w:t xml:space="preserve">Registration Required </w:t>
            </w:r>
          </w:p>
          <w:p w14:paraId="316F453B" w14:textId="77777777" w:rsidR="00B4113D" w:rsidRPr="006E61D4" w:rsidRDefault="00B4113D" w:rsidP="00251A3E">
            <w:pPr>
              <w:widowControl w:val="0"/>
              <w:rPr>
                <w:sz w:val="22"/>
                <w:szCs w:val="22"/>
              </w:rPr>
            </w:pPr>
            <w:r w:rsidRPr="006E61D4">
              <w:rPr>
                <w:sz w:val="22"/>
                <w:szCs w:val="22"/>
              </w:rPr>
              <w:t>Unit = One hour</w:t>
            </w:r>
          </w:p>
          <w:p w14:paraId="14BFAB93" w14:textId="77777777" w:rsidR="00B4113D" w:rsidRPr="006E61D4" w:rsidRDefault="00B4113D" w:rsidP="00251A3E">
            <w:pPr>
              <w:widowControl w:val="0"/>
              <w:rPr>
                <w:sz w:val="22"/>
                <w:szCs w:val="22"/>
              </w:rPr>
            </w:pPr>
            <w:r w:rsidRPr="006E61D4">
              <w:rPr>
                <w:sz w:val="22"/>
                <w:szCs w:val="22"/>
              </w:rPr>
              <w:t>200 hours direct contact</w:t>
            </w:r>
          </w:p>
        </w:tc>
      </w:tr>
      <w:tr w:rsidR="00B4113D" w:rsidRPr="006E61D4" w14:paraId="5B6D2B1D" w14:textId="77777777" w:rsidTr="00251A3E">
        <w:trPr>
          <w:trHeight w:val="593"/>
        </w:trPr>
        <w:tc>
          <w:tcPr>
            <w:tcW w:w="2520" w:type="dxa"/>
            <w:vAlign w:val="center"/>
          </w:tcPr>
          <w:p w14:paraId="7DB46EF6"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0E11C988" w14:textId="77777777" w:rsidR="00B4113D" w:rsidRPr="006E61D4" w:rsidRDefault="00B4113D" w:rsidP="00251A3E">
            <w:pPr>
              <w:widowControl w:val="0"/>
              <w:rPr>
                <w:sz w:val="22"/>
                <w:szCs w:val="22"/>
              </w:rPr>
            </w:pPr>
            <w:r w:rsidRPr="006E61D4">
              <w:rPr>
                <w:sz w:val="22"/>
                <w:szCs w:val="22"/>
              </w:rPr>
              <w:t>2 (Must go to the WV DHHR Review Committee for more)</w:t>
            </w:r>
          </w:p>
        </w:tc>
      </w:tr>
      <w:tr w:rsidR="00B4113D" w:rsidRPr="006E61D4" w14:paraId="13B194FF" w14:textId="77777777" w:rsidTr="00251A3E">
        <w:trPr>
          <w:cantSplit/>
          <w:trHeight w:val="4310"/>
        </w:trPr>
        <w:tc>
          <w:tcPr>
            <w:tcW w:w="2520" w:type="dxa"/>
            <w:vAlign w:val="center"/>
          </w:tcPr>
          <w:p w14:paraId="061BE708" w14:textId="77777777" w:rsidR="00B4113D" w:rsidRPr="006E61D4" w:rsidRDefault="00B4113D" w:rsidP="00251A3E">
            <w:pPr>
              <w:widowControl w:val="0"/>
              <w:rPr>
                <w:b/>
                <w:bCs/>
                <w:sz w:val="22"/>
                <w:szCs w:val="22"/>
              </w:rPr>
            </w:pPr>
            <w:r w:rsidRPr="006E61D4">
              <w:rPr>
                <w:b/>
                <w:bCs/>
                <w:sz w:val="22"/>
                <w:szCs w:val="22"/>
              </w:rPr>
              <w:t>Admission Criteria</w:t>
            </w:r>
          </w:p>
        </w:tc>
        <w:tc>
          <w:tcPr>
            <w:tcW w:w="6480" w:type="dxa"/>
            <w:vAlign w:val="center"/>
          </w:tcPr>
          <w:p w14:paraId="777ADC2B" w14:textId="77777777" w:rsidR="00B4113D" w:rsidRPr="006E61D4" w:rsidRDefault="00B4113D" w:rsidP="00B4113D">
            <w:pPr>
              <w:numPr>
                <w:ilvl w:val="0"/>
                <w:numId w:val="186"/>
              </w:numPr>
              <w:spacing w:after="0"/>
              <w:rPr>
                <w:sz w:val="22"/>
                <w:szCs w:val="22"/>
              </w:rPr>
            </w:pPr>
            <w:r w:rsidRPr="006E61D4">
              <w:rPr>
                <w:sz w:val="22"/>
                <w:szCs w:val="22"/>
              </w:rPr>
              <w:t xml:space="preserve">A Youth Behavioral Evaluation was completed and child was placed out-of-home and then returned. </w:t>
            </w:r>
          </w:p>
          <w:p w14:paraId="3F5D5BA7" w14:textId="77777777" w:rsidR="00B4113D" w:rsidRPr="006E61D4" w:rsidRDefault="00B4113D" w:rsidP="00B4113D">
            <w:pPr>
              <w:numPr>
                <w:ilvl w:val="0"/>
                <w:numId w:val="186"/>
              </w:numPr>
              <w:spacing w:after="0"/>
              <w:rPr>
                <w:sz w:val="22"/>
                <w:szCs w:val="22"/>
              </w:rPr>
            </w:pPr>
            <w:r w:rsidRPr="006E61D4">
              <w:rPr>
                <w:sz w:val="22"/>
                <w:szCs w:val="22"/>
              </w:rPr>
              <w:t>Open Youth Services case.</w:t>
            </w:r>
          </w:p>
          <w:p w14:paraId="7B91DD39" w14:textId="77777777" w:rsidR="00B4113D" w:rsidRPr="006E61D4" w:rsidRDefault="00B4113D" w:rsidP="00B4113D">
            <w:pPr>
              <w:numPr>
                <w:ilvl w:val="0"/>
                <w:numId w:val="186"/>
              </w:numPr>
              <w:spacing w:after="0"/>
              <w:rPr>
                <w:sz w:val="22"/>
                <w:szCs w:val="22"/>
              </w:rPr>
            </w:pPr>
            <w:r w:rsidRPr="006E61D4">
              <w:rPr>
                <w:sz w:val="22"/>
                <w:szCs w:val="22"/>
              </w:rPr>
              <w:t>MDT-</w:t>
            </w:r>
            <w:r w:rsidRPr="006E61D4">
              <w:rPr>
                <w:b/>
                <w:bCs/>
                <w:sz w:val="22"/>
                <w:szCs w:val="22"/>
              </w:rPr>
              <w:t>or</w:t>
            </w:r>
            <w:r w:rsidRPr="006E61D4">
              <w:rPr>
                <w:sz w:val="22"/>
                <w:szCs w:val="22"/>
              </w:rPr>
              <w:t xml:space="preserve"> DHHR Worker, Family and DHHR Supervisor have reviewed the case and agree that the youth can be returned home with appropriate services in place.</w:t>
            </w:r>
          </w:p>
          <w:p w14:paraId="25E0BF75" w14:textId="77777777" w:rsidR="00B4113D" w:rsidRPr="006E61D4" w:rsidRDefault="00B4113D" w:rsidP="00B4113D">
            <w:pPr>
              <w:numPr>
                <w:ilvl w:val="0"/>
                <w:numId w:val="186"/>
              </w:numPr>
              <w:spacing w:after="0"/>
              <w:rPr>
                <w:sz w:val="22"/>
                <w:szCs w:val="22"/>
              </w:rPr>
            </w:pPr>
            <w:r w:rsidRPr="006E61D4">
              <w:rPr>
                <w:sz w:val="22"/>
                <w:szCs w:val="22"/>
              </w:rPr>
              <w:t>An in-home Behavioral Control plan has been developed based on the risk Factors determined in the Youth Behavioral Evaluation.</w:t>
            </w:r>
          </w:p>
          <w:p w14:paraId="3A1DA6C6" w14:textId="77777777" w:rsidR="00B4113D" w:rsidRPr="006E61D4" w:rsidRDefault="00B4113D" w:rsidP="00B4113D">
            <w:pPr>
              <w:numPr>
                <w:ilvl w:val="0"/>
                <w:numId w:val="186"/>
              </w:numPr>
              <w:spacing w:after="0"/>
              <w:rPr>
                <w:sz w:val="22"/>
                <w:szCs w:val="22"/>
              </w:rPr>
            </w:pPr>
            <w:r w:rsidRPr="006E61D4">
              <w:rPr>
                <w:sz w:val="22"/>
                <w:szCs w:val="22"/>
              </w:rPr>
              <w:t>Referral was received directly from Department staff.</w:t>
            </w:r>
          </w:p>
          <w:p w14:paraId="1E93C768" w14:textId="77777777" w:rsidR="00B4113D" w:rsidRPr="006E61D4" w:rsidRDefault="00B4113D" w:rsidP="00B4113D">
            <w:pPr>
              <w:numPr>
                <w:ilvl w:val="0"/>
                <w:numId w:val="186"/>
              </w:numPr>
              <w:spacing w:after="0"/>
              <w:rPr>
                <w:sz w:val="22"/>
                <w:szCs w:val="22"/>
              </w:rPr>
            </w:pPr>
            <w:r w:rsidRPr="006E61D4">
              <w:rPr>
                <w:sz w:val="22"/>
                <w:szCs w:val="22"/>
              </w:rPr>
              <w:t>Service cannot be safely provided through a community resource or the family support system.</w:t>
            </w:r>
          </w:p>
          <w:p w14:paraId="2655B394" w14:textId="77777777" w:rsidR="00B4113D" w:rsidRPr="006E61D4" w:rsidRDefault="00B4113D" w:rsidP="00B4113D">
            <w:pPr>
              <w:numPr>
                <w:ilvl w:val="0"/>
                <w:numId w:val="186"/>
              </w:numPr>
              <w:spacing w:after="0"/>
              <w:rPr>
                <w:sz w:val="22"/>
                <w:szCs w:val="22"/>
              </w:rPr>
            </w:pPr>
            <w:r w:rsidRPr="006E61D4">
              <w:rPr>
                <w:sz w:val="22"/>
                <w:szCs w:val="22"/>
              </w:rPr>
              <w:t>MDT must be involved for those youth who have been adjudicated.</w:t>
            </w:r>
          </w:p>
          <w:p w14:paraId="40D70397" w14:textId="77777777" w:rsidR="00B4113D" w:rsidRPr="006E61D4" w:rsidRDefault="00B4113D" w:rsidP="00B4113D">
            <w:pPr>
              <w:numPr>
                <w:ilvl w:val="0"/>
                <w:numId w:val="186"/>
              </w:numPr>
              <w:spacing w:after="0"/>
              <w:rPr>
                <w:sz w:val="22"/>
                <w:szCs w:val="22"/>
              </w:rPr>
            </w:pPr>
            <w:r w:rsidRPr="006E61D4">
              <w:rPr>
                <w:sz w:val="22"/>
                <w:szCs w:val="22"/>
              </w:rPr>
              <w:t>Child has returned to the family of origin.</w:t>
            </w:r>
          </w:p>
        </w:tc>
      </w:tr>
      <w:tr w:rsidR="00B4113D" w:rsidRPr="006E61D4" w14:paraId="736F3183" w14:textId="77777777" w:rsidTr="00251A3E">
        <w:tc>
          <w:tcPr>
            <w:tcW w:w="2520" w:type="dxa"/>
            <w:vAlign w:val="center"/>
          </w:tcPr>
          <w:p w14:paraId="1EADA5A6" w14:textId="77777777" w:rsidR="00B4113D" w:rsidRPr="006E61D4" w:rsidRDefault="00B4113D" w:rsidP="00251A3E">
            <w:pPr>
              <w:widowControl w:val="0"/>
              <w:rPr>
                <w:b/>
                <w:bCs/>
                <w:sz w:val="22"/>
                <w:szCs w:val="22"/>
              </w:rPr>
            </w:pPr>
            <w:r w:rsidRPr="006E61D4">
              <w:rPr>
                <w:b/>
                <w:bCs/>
                <w:sz w:val="22"/>
                <w:szCs w:val="22"/>
              </w:rPr>
              <w:t>Continuing Stay Criteria</w:t>
            </w:r>
          </w:p>
        </w:tc>
        <w:tc>
          <w:tcPr>
            <w:tcW w:w="6480" w:type="dxa"/>
            <w:vAlign w:val="center"/>
          </w:tcPr>
          <w:p w14:paraId="06B88ED3" w14:textId="77777777" w:rsidR="00B4113D" w:rsidRPr="006E61D4" w:rsidRDefault="00B4113D" w:rsidP="00B4113D">
            <w:pPr>
              <w:numPr>
                <w:ilvl w:val="0"/>
                <w:numId w:val="187"/>
              </w:numPr>
              <w:spacing w:after="0"/>
              <w:rPr>
                <w:sz w:val="22"/>
                <w:szCs w:val="22"/>
              </w:rPr>
            </w:pPr>
            <w:r w:rsidRPr="006E61D4">
              <w:rPr>
                <w:sz w:val="22"/>
                <w:szCs w:val="22"/>
              </w:rPr>
              <w:t>Progress towards the identified goals/objectives on the safety plan has been documented, but not reasonably accomplished.</w:t>
            </w:r>
          </w:p>
          <w:p w14:paraId="714BECFF" w14:textId="77777777" w:rsidR="00B4113D" w:rsidRPr="006E61D4" w:rsidRDefault="00B4113D" w:rsidP="00B4113D">
            <w:pPr>
              <w:numPr>
                <w:ilvl w:val="0"/>
                <w:numId w:val="187"/>
              </w:numPr>
              <w:spacing w:after="0"/>
              <w:rPr>
                <w:sz w:val="22"/>
                <w:szCs w:val="22"/>
              </w:rPr>
            </w:pPr>
            <w:r w:rsidRPr="006E61D4">
              <w:rPr>
                <w:sz w:val="22"/>
                <w:szCs w:val="22"/>
              </w:rPr>
              <w:t>MDT-</w:t>
            </w:r>
            <w:r w:rsidRPr="006E61D4">
              <w:rPr>
                <w:b/>
                <w:bCs/>
                <w:sz w:val="22"/>
                <w:szCs w:val="22"/>
              </w:rPr>
              <w:t>or</w:t>
            </w:r>
            <w:r w:rsidRPr="006E61D4">
              <w:rPr>
                <w:sz w:val="22"/>
                <w:szCs w:val="22"/>
              </w:rPr>
              <w:t xml:space="preserve"> DHHR Worker, Family and DHHR Supervisor has reviewed service plan and agree that family placement is still appropriate.</w:t>
            </w:r>
          </w:p>
          <w:p w14:paraId="08CFE342" w14:textId="77777777" w:rsidR="00B4113D" w:rsidRPr="006E61D4" w:rsidRDefault="00B4113D" w:rsidP="00B4113D">
            <w:pPr>
              <w:numPr>
                <w:ilvl w:val="0"/>
                <w:numId w:val="187"/>
              </w:numPr>
              <w:spacing w:after="0"/>
              <w:rPr>
                <w:sz w:val="22"/>
                <w:szCs w:val="22"/>
              </w:rPr>
            </w:pPr>
            <w:r w:rsidRPr="006E61D4">
              <w:rPr>
                <w:sz w:val="22"/>
                <w:szCs w:val="22"/>
              </w:rPr>
              <w:t>No less restrictive service/ intervention is appropriate and available.</w:t>
            </w:r>
          </w:p>
          <w:p w14:paraId="2A4E0EC1" w14:textId="77777777" w:rsidR="00B4113D" w:rsidRPr="006E61D4" w:rsidRDefault="00B4113D" w:rsidP="00B4113D">
            <w:pPr>
              <w:numPr>
                <w:ilvl w:val="0"/>
                <w:numId w:val="187"/>
              </w:numPr>
              <w:spacing w:after="0"/>
              <w:rPr>
                <w:sz w:val="22"/>
                <w:szCs w:val="22"/>
              </w:rPr>
            </w:pPr>
            <w:r w:rsidRPr="006E61D4">
              <w:rPr>
                <w:sz w:val="22"/>
                <w:szCs w:val="22"/>
              </w:rPr>
              <w:t>Service cannot be safely provided through a community resource or the family support system.</w:t>
            </w:r>
          </w:p>
          <w:p w14:paraId="0F98C94C" w14:textId="77777777" w:rsidR="00B4113D" w:rsidRPr="006E61D4" w:rsidRDefault="00B4113D" w:rsidP="00B4113D">
            <w:pPr>
              <w:numPr>
                <w:ilvl w:val="0"/>
                <w:numId w:val="187"/>
              </w:numPr>
              <w:spacing w:after="0"/>
              <w:rPr>
                <w:sz w:val="22"/>
                <w:szCs w:val="22"/>
              </w:rPr>
            </w:pPr>
            <w:r w:rsidRPr="006E61D4">
              <w:rPr>
                <w:sz w:val="22"/>
                <w:szCs w:val="22"/>
              </w:rPr>
              <w:t>Youth/Family continues to display risk behaviors documented on the Youth Behavior Evaluation that indicated the need for a safety plan.</w:t>
            </w:r>
          </w:p>
        </w:tc>
      </w:tr>
      <w:tr w:rsidR="00B4113D" w:rsidRPr="006E61D4" w14:paraId="6C0CB870" w14:textId="77777777" w:rsidTr="00251A3E">
        <w:tc>
          <w:tcPr>
            <w:tcW w:w="2520" w:type="dxa"/>
            <w:vAlign w:val="center"/>
          </w:tcPr>
          <w:p w14:paraId="0BCB64AE" w14:textId="77777777" w:rsidR="00B4113D" w:rsidRPr="006E61D4" w:rsidRDefault="00B4113D" w:rsidP="00251A3E">
            <w:pPr>
              <w:keepNext/>
              <w:widowControl w:val="0"/>
              <w:rPr>
                <w:b/>
                <w:bCs/>
                <w:sz w:val="22"/>
                <w:szCs w:val="22"/>
              </w:rPr>
            </w:pPr>
            <w:r w:rsidRPr="006E61D4">
              <w:rPr>
                <w:b/>
                <w:bCs/>
                <w:sz w:val="22"/>
                <w:szCs w:val="22"/>
              </w:rPr>
              <w:lastRenderedPageBreak/>
              <w:t>Discharge Criteria (Any element may result in discharge or transfer)</w:t>
            </w:r>
          </w:p>
        </w:tc>
        <w:tc>
          <w:tcPr>
            <w:tcW w:w="6480" w:type="dxa"/>
          </w:tcPr>
          <w:p w14:paraId="14E224E1" w14:textId="77777777" w:rsidR="00B4113D" w:rsidRPr="006E61D4" w:rsidRDefault="00B4113D" w:rsidP="00B4113D">
            <w:pPr>
              <w:keepNext/>
              <w:numPr>
                <w:ilvl w:val="0"/>
                <w:numId w:val="188"/>
              </w:numPr>
              <w:spacing w:after="0"/>
              <w:rPr>
                <w:sz w:val="22"/>
                <w:szCs w:val="22"/>
              </w:rPr>
            </w:pPr>
            <w:r w:rsidRPr="006E61D4">
              <w:rPr>
                <w:sz w:val="22"/>
                <w:szCs w:val="22"/>
              </w:rPr>
              <w:t>Progress towards the identified goals/objectives on the Behavioral Control plan has been documented and reasonably accomplished.</w:t>
            </w:r>
          </w:p>
          <w:p w14:paraId="42AD9205" w14:textId="77777777" w:rsidR="00B4113D" w:rsidRPr="006E61D4" w:rsidRDefault="00B4113D" w:rsidP="00B4113D">
            <w:pPr>
              <w:keepNext/>
              <w:numPr>
                <w:ilvl w:val="0"/>
                <w:numId w:val="188"/>
              </w:numPr>
              <w:spacing w:after="0"/>
              <w:rPr>
                <w:sz w:val="22"/>
                <w:szCs w:val="22"/>
              </w:rPr>
            </w:pPr>
            <w:r w:rsidRPr="006E61D4">
              <w:rPr>
                <w:sz w:val="22"/>
                <w:szCs w:val="22"/>
              </w:rPr>
              <w:t>MDT-</w:t>
            </w:r>
            <w:r w:rsidRPr="006E61D4">
              <w:rPr>
                <w:b/>
                <w:bCs/>
                <w:sz w:val="22"/>
                <w:szCs w:val="22"/>
              </w:rPr>
              <w:t>or</w:t>
            </w:r>
            <w:r w:rsidRPr="006E61D4">
              <w:rPr>
                <w:sz w:val="22"/>
                <w:szCs w:val="22"/>
              </w:rPr>
              <w:t xml:space="preserve"> DHHR Worker, Family and DHHR Supervisor has reviewed service plan and agree that the family placement can be maintained without this level of service.</w:t>
            </w:r>
          </w:p>
          <w:p w14:paraId="17C7B232" w14:textId="77777777" w:rsidR="00B4113D" w:rsidRPr="006E61D4" w:rsidRDefault="00B4113D" w:rsidP="00B4113D">
            <w:pPr>
              <w:keepNext/>
              <w:numPr>
                <w:ilvl w:val="0"/>
                <w:numId w:val="188"/>
              </w:numPr>
              <w:spacing w:after="0"/>
              <w:rPr>
                <w:sz w:val="22"/>
                <w:szCs w:val="22"/>
              </w:rPr>
            </w:pPr>
            <w:r w:rsidRPr="006E61D4">
              <w:rPr>
                <w:sz w:val="22"/>
                <w:szCs w:val="22"/>
              </w:rPr>
              <w:t>A less restrictive service/intervention is available</w:t>
            </w:r>
          </w:p>
          <w:p w14:paraId="630BDC9D" w14:textId="77777777" w:rsidR="00B4113D" w:rsidRPr="006E61D4" w:rsidRDefault="00B4113D" w:rsidP="00B4113D">
            <w:pPr>
              <w:keepNext/>
              <w:numPr>
                <w:ilvl w:val="0"/>
                <w:numId w:val="188"/>
              </w:numPr>
              <w:spacing w:after="0"/>
              <w:rPr>
                <w:sz w:val="22"/>
                <w:szCs w:val="22"/>
              </w:rPr>
            </w:pPr>
            <w:r w:rsidRPr="006E61D4">
              <w:rPr>
                <w:sz w:val="22"/>
                <w:szCs w:val="22"/>
              </w:rPr>
              <w:t>Service can now be safely provided through a community resource or the family support system.</w:t>
            </w:r>
          </w:p>
          <w:p w14:paraId="591B5291" w14:textId="77777777" w:rsidR="00B4113D" w:rsidRPr="006E61D4" w:rsidRDefault="00B4113D" w:rsidP="00B4113D">
            <w:pPr>
              <w:keepNext/>
              <w:numPr>
                <w:ilvl w:val="0"/>
                <w:numId w:val="188"/>
              </w:numPr>
              <w:spacing w:after="0"/>
              <w:rPr>
                <w:sz w:val="22"/>
                <w:szCs w:val="22"/>
              </w:rPr>
            </w:pPr>
            <w:r w:rsidRPr="006E61D4">
              <w:rPr>
                <w:sz w:val="22"/>
                <w:szCs w:val="22"/>
              </w:rPr>
              <w:t>Another service is warranted by lack of positive change in the youth/family’s behavior.</w:t>
            </w:r>
          </w:p>
          <w:p w14:paraId="083B7539" w14:textId="77777777" w:rsidR="00B4113D" w:rsidRPr="006E61D4" w:rsidRDefault="00B4113D" w:rsidP="00B4113D">
            <w:pPr>
              <w:keepNext/>
              <w:numPr>
                <w:ilvl w:val="0"/>
                <w:numId w:val="188"/>
              </w:numPr>
              <w:spacing w:after="0"/>
              <w:rPr>
                <w:sz w:val="22"/>
                <w:szCs w:val="22"/>
              </w:rPr>
            </w:pPr>
            <w:r w:rsidRPr="006E61D4">
              <w:rPr>
                <w:sz w:val="22"/>
                <w:szCs w:val="22"/>
              </w:rPr>
              <w:t xml:space="preserve">Youth was placed in DJS custody for detention/incarceration  </w:t>
            </w:r>
          </w:p>
        </w:tc>
      </w:tr>
      <w:tr w:rsidR="00B4113D" w:rsidRPr="006E61D4" w14:paraId="168755F0" w14:textId="77777777" w:rsidTr="00251A3E">
        <w:tc>
          <w:tcPr>
            <w:tcW w:w="2520" w:type="dxa"/>
            <w:vAlign w:val="center"/>
          </w:tcPr>
          <w:p w14:paraId="3F0C8B63"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5F4C219D" w14:textId="77777777" w:rsidR="00B4113D" w:rsidRPr="006E61D4" w:rsidRDefault="00B4113D" w:rsidP="00B4113D">
            <w:pPr>
              <w:numPr>
                <w:ilvl w:val="0"/>
                <w:numId w:val="189"/>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06B27D46" w14:textId="77777777" w:rsidR="00B4113D" w:rsidRPr="006E61D4" w:rsidRDefault="00B4113D" w:rsidP="00B4113D">
            <w:pPr>
              <w:numPr>
                <w:ilvl w:val="0"/>
                <w:numId w:val="189"/>
              </w:numPr>
              <w:spacing w:after="0"/>
              <w:rPr>
                <w:sz w:val="22"/>
                <w:szCs w:val="22"/>
              </w:rPr>
            </w:pPr>
            <w:r w:rsidRPr="006E61D4">
              <w:rPr>
                <w:sz w:val="22"/>
                <w:szCs w:val="22"/>
              </w:rPr>
              <w:t>Only Child-oriented activity, Transportation and Emergency Respite can be authorized concurrently with YS Safety Services</w:t>
            </w:r>
          </w:p>
          <w:p w14:paraId="087C95DD" w14:textId="77777777" w:rsidR="00B4113D" w:rsidRPr="006E61D4" w:rsidRDefault="00B4113D" w:rsidP="00B4113D">
            <w:pPr>
              <w:numPr>
                <w:ilvl w:val="0"/>
                <w:numId w:val="189"/>
              </w:numPr>
              <w:spacing w:after="0"/>
              <w:rPr>
                <w:sz w:val="22"/>
                <w:szCs w:val="22"/>
              </w:rPr>
            </w:pPr>
            <w:r w:rsidRPr="006E61D4">
              <w:rPr>
                <w:sz w:val="22"/>
                <w:szCs w:val="22"/>
              </w:rPr>
              <w:t>Those receiving Waiver or ICF/MR services are not eligible for this service.</w:t>
            </w:r>
          </w:p>
          <w:p w14:paraId="2E8DF1F0" w14:textId="77777777" w:rsidR="00B4113D" w:rsidRPr="006E61D4" w:rsidRDefault="00B4113D" w:rsidP="00B4113D">
            <w:pPr>
              <w:numPr>
                <w:ilvl w:val="0"/>
                <w:numId w:val="189"/>
              </w:numPr>
              <w:spacing w:after="0"/>
              <w:rPr>
                <w:sz w:val="22"/>
                <w:szCs w:val="22"/>
              </w:rPr>
            </w:pPr>
            <w:r w:rsidRPr="006E61D4">
              <w:rPr>
                <w:sz w:val="22"/>
                <w:szCs w:val="22"/>
              </w:rPr>
              <w:t>Supervision cannot be implemented during school or daycare hours.</w:t>
            </w:r>
          </w:p>
        </w:tc>
      </w:tr>
      <w:tr w:rsidR="00B4113D" w:rsidRPr="006E61D4" w14:paraId="1C320790" w14:textId="77777777" w:rsidTr="00251A3E">
        <w:tc>
          <w:tcPr>
            <w:tcW w:w="2520" w:type="dxa"/>
            <w:vAlign w:val="center"/>
          </w:tcPr>
          <w:p w14:paraId="60F8922E"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3B0CDF2E" w14:textId="77777777" w:rsidR="00B4113D" w:rsidRPr="006E61D4" w:rsidRDefault="00B4113D" w:rsidP="00B4113D">
            <w:pPr>
              <w:widowControl w:val="0"/>
              <w:numPr>
                <w:ilvl w:val="0"/>
                <w:numId w:val="190"/>
              </w:numPr>
              <w:tabs>
                <w:tab w:val="left" w:pos="432"/>
              </w:tabs>
              <w:spacing w:after="0"/>
              <w:rPr>
                <w:sz w:val="22"/>
                <w:szCs w:val="22"/>
              </w:rPr>
            </w:pPr>
            <w:r w:rsidRPr="006E61D4">
              <w:rPr>
                <w:sz w:val="22"/>
                <w:szCs w:val="22"/>
              </w:rPr>
              <w:t>Severity of child’s issues precludes provision of services in this level of care.</w:t>
            </w:r>
          </w:p>
          <w:p w14:paraId="77DAB3D6" w14:textId="77777777" w:rsidR="00B4113D" w:rsidRPr="006E61D4" w:rsidRDefault="00B4113D" w:rsidP="00B4113D">
            <w:pPr>
              <w:widowControl w:val="0"/>
              <w:numPr>
                <w:ilvl w:val="0"/>
                <w:numId w:val="190"/>
              </w:numPr>
              <w:tabs>
                <w:tab w:val="left" w:pos="432"/>
              </w:tabs>
              <w:spacing w:after="0"/>
              <w:rPr>
                <w:sz w:val="22"/>
                <w:szCs w:val="22"/>
              </w:rPr>
            </w:pPr>
            <w:r w:rsidRPr="006E61D4">
              <w:rPr>
                <w:sz w:val="22"/>
                <w:szCs w:val="22"/>
              </w:rPr>
              <w:t>Need for the service is not just to clinically monitor for homicidal and/or suicidal behaviors.</w:t>
            </w:r>
          </w:p>
        </w:tc>
      </w:tr>
      <w:tr w:rsidR="00B4113D" w:rsidRPr="006E61D4" w14:paraId="4256DB0D" w14:textId="77777777" w:rsidTr="00251A3E">
        <w:trPr>
          <w:trHeight w:val="1160"/>
        </w:trPr>
        <w:tc>
          <w:tcPr>
            <w:tcW w:w="2520" w:type="dxa"/>
            <w:vAlign w:val="center"/>
          </w:tcPr>
          <w:p w14:paraId="4658EBAA"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5C55B61E"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F38832D" w14:textId="77777777" w:rsidR="00B4113D" w:rsidRPr="006E61D4" w:rsidRDefault="00B4113D" w:rsidP="00251A3E">
            <w:pPr>
              <w:pStyle w:val="BodyTextIndent3"/>
              <w:widowControl w:val="0"/>
              <w:tabs>
                <w:tab w:val="left" w:pos="307"/>
              </w:tabs>
              <w:ind w:left="72" w:firstLine="0"/>
              <w:rPr>
                <w:sz w:val="22"/>
                <w:szCs w:val="22"/>
              </w:rPr>
            </w:pPr>
          </w:p>
          <w:p w14:paraId="160D2CDE"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127EFA1F"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2C4E36F4"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4F9EF140"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1F9A1073"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7475CA5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65E05F25"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6BAEEBE0"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309BDD9F" w14:textId="77777777" w:rsidR="00B4113D" w:rsidRPr="006E61D4" w:rsidRDefault="00B4113D" w:rsidP="00B4113D">
            <w:pPr>
              <w:numPr>
                <w:ilvl w:val="0"/>
                <w:numId w:val="9"/>
              </w:numPr>
              <w:tabs>
                <w:tab w:val="left" w:pos="307"/>
              </w:tabs>
              <w:spacing w:after="0"/>
              <w:rPr>
                <w:sz w:val="22"/>
                <w:szCs w:val="22"/>
              </w:rPr>
            </w:pPr>
            <w:r w:rsidRPr="006E61D4">
              <w:rPr>
                <w:sz w:val="22"/>
                <w:szCs w:val="22"/>
              </w:rPr>
              <w:t>Signature of the provider and his/her title or credentials</w:t>
            </w:r>
          </w:p>
          <w:p w14:paraId="6691F04E" w14:textId="77777777" w:rsidR="00B4113D" w:rsidRPr="006E61D4" w:rsidRDefault="00B4113D" w:rsidP="00251A3E">
            <w:pPr>
              <w:tabs>
                <w:tab w:val="left" w:pos="307"/>
              </w:tabs>
              <w:rPr>
                <w:sz w:val="22"/>
                <w:szCs w:val="22"/>
              </w:rPr>
            </w:pPr>
          </w:p>
          <w:p w14:paraId="07BCCE7C" w14:textId="77777777" w:rsidR="00B4113D" w:rsidRPr="006E61D4" w:rsidRDefault="00B4113D" w:rsidP="00251A3E">
            <w:pPr>
              <w:tabs>
                <w:tab w:val="left" w:pos="307"/>
              </w:tabs>
              <w:ind w:left="72"/>
              <w:rPr>
                <w:sz w:val="22"/>
                <w:szCs w:val="22"/>
              </w:rPr>
            </w:pPr>
            <w:r w:rsidRPr="006E61D4">
              <w:rPr>
                <w:sz w:val="22"/>
                <w:szCs w:val="22"/>
              </w:rPr>
              <w:lastRenderedPageBreak/>
              <w:t>A copy of the YBE/Behavior Control Plan and service plan must be present in the case record.</w:t>
            </w:r>
          </w:p>
          <w:p w14:paraId="714A1EF8" w14:textId="77777777" w:rsidR="00B4113D" w:rsidRPr="006E61D4" w:rsidRDefault="00B4113D" w:rsidP="00251A3E">
            <w:pPr>
              <w:tabs>
                <w:tab w:val="left" w:pos="307"/>
              </w:tabs>
              <w:ind w:left="1080"/>
              <w:rPr>
                <w:sz w:val="22"/>
                <w:szCs w:val="22"/>
              </w:rPr>
            </w:pPr>
          </w:p>
          <w:p w14:paraId="43930B93" w14:textId="77777777" w:rsidR="00B4113D" w:rsidRPr="006E61D4" w:rsidRDefault="00B4113D" w:rsidP="00251A3E">
            <w:pPr>
              <w:tabs>
                <w:tab w:val="left" w:pos="307"/>
              </w:tabs>
              <w:ind w:left="7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7B2FED6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78B4656E"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3BA4307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24E3F05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578717E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(CPS) or behavioral issues (YS) were reported within the month</w:t>
            </w:r>
          </w:p>
          <w:p w14:paraId="74AD203B" w14:textId="77777777" w:rsidR="00B4113D" w:rsidRPr="006E61D4" w:rsidRDefault="00B4113D" w:rsidP="00251A3E">
            <w:pPr>
              <w:tabs>
                <w:tab w:val="left" w:pos="307"/>
              </w:tabs>
              <w:ind w:left="1080"/>
              <w:rPr>
                <w:sz w:val="22"/>
                <w:szCs w:val="22"/>
              </w:rPr>
            </w:pPr>
          </w:p>
          <w:p w14:paraId="30BA686D" w14:textId="77777777" w:rsidR="00B4113D" w:rsidRPr="006E61D4" w:rsidRDefault="00B4113D" w:rsidP="00251A3E">
            <w:pPr>
              <w:widowControl w:val="0"/>
              <w:ind w:left="65"/>
              <w:rPr>
                <w:sz w:val="22"/>
                <w:szCs w:val="22"/>
              </w:rPr>
            </w:pPr>
            <w:r w:rsidRPr="006E61D4">
              <w:rPr>
                <w:sz w:val="22"/>
                <w:szCs w:val="22"/>
              </w:rPr>
              <w:t xml:space="preserve">A written exit summary. </w:t>
            </w:r>
          </w:p>
          <w:p w14:paraId="7A44F423" w14:textId="77777777" w:rsidR="00B4113D" w:rsidRPr="006E61D4" w:rsidRDefault="00B4113D" w:rsidP="00251A3E">
            <w:pPr>
              <w:widowControl w:val="0"/>
              <w:ind w:left="65"/>
              <w:rPr>
                <w:sz w:val="22"/>
                <w:szCs w:val="22"/>
              </w:rPr>
            </w:pPr>
          </w:p>
        </w:tc>
      </w:tr>
    </w:tbl>
    <w:p w14:paraId="191E50C6"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3B0D879C" w14:textId="77777777" w:rsidR="00B4113D" w:rsidRPr="006E61D4" w:rsidRDefault="00B4113D" w:rsidP="00B4113D">
      <w:pPr>
        <w:widowControl w:val="0"/>
        <w:tabs>
          <w:tab w:val="left" w:pos="2520"/>
        </w:tabs>
        <w:jc w:val="both"/>
        <w:rPr>
          <w:sz w:val="22"/>
          <w:szCs w:val="22"/>
        </w:rPr>
      </w:pPr>
      <w:r w:rsidRPr="006E61D4">
        <w:rPr>
          <w:sz w:val="22"/>
          <w:szCs w:val="22"/>
        </w:rPr>
        <w:t>For individualized parenting service, and family crisis response</w:t>
      </w:r>
    </w:p>
    <w:p w14:paraId="111830A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68106836" w14:textId="77777777" w:rsidR="00B4113D" w:rsidRPr="006E61D4" w:rsidRDefault="00B4113D" w:rsidP="00B4113D">
      <w:pPr>
        <w:numPr>
          <w:ilvl w:val="0"/>
          <w:numId w:val="8"/>
        </w:numPr>
        <w:spacing w:after="0"/>
        <w:rPr>
          <w:sz w:val="22"/>
          <w:szCs w:val="22"/>
        </w:rPr>
      </w:pPr>
      <w:r w:rsidRPr="006E61D4">
        <w:rPr>
          <w:sz w:val="22"/>
          <w:szCs w:val="22"/>
        </w:rPr>
        <w:t>Sociology</w:t>
      </w:r>
    </w:p>
    <w:p w14:paraId="587ADA20" w14:textId="77777777" w:rsidR="00B4113D" w:rsidRPr="006E61D4" w:rsidRDefault="00B4113D" w:rsidP="00B4113D">
      <w:pPr>
        <w:numPr>
          <w:ilvl w:val="0"/>
          <w:numId w:val="8"/>
        </w:numPr>
        <w:spacing w:after="0"/>
        <w:rPr>
          <w:sz w:val="22"/>
          <w:szCs w:val="22"/>
        </w:rPr>
      </w:pPr>
      <w:r w:rsidRPr="006E61D4">
        <w:rPr>
          <w:sz w:val="22"/>
          <w:szCs w:val="22"/>
        </w:rPr>
        <w:t>Psychology</w:t>
      </w:r>
    </w:p>
    <w:p w14:paraId="7C0ED6C9" w14:textId="77777777" w:rsidR="00B4113D" w:rsidRPr="006E61D4" w:rsidRDefault="00B4113D" w:rsidP="00B4113D">
      <w:pPr>
        <w:numPr>
          <w:ilvl w:val="0"/>
          <w:numId w:val="8"/>
        </w:numPr>
        <w:spacing w:after="0"/>
        <w:rPr>
          <w:sz w:val="22"/>
          <w:szCs w:val="22"/>
        </w:rPr>
      </w:pPr>
      <w:r w:rsidRPr="006E61D4">
        <w:rPr>
          <w:sz w:val="22"/>
          <w:szCs w:val="22"/>
        </w:rPr>
        <w:t>Counseling</w:t>
      </w:r>
    </w:p>
    <w:p w14:paraId="6052E311"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66DDDB5D" w14:textId="77777777" w:rsidR="00B4113D" w:rsidRPr="006E61D4" w:rsidRDefault="00B4113D" w:rsidP="00B4113D">
      <w:pPr>
        <w:numPr>
          <w:ilvl w:val="0"/>
          <w:numId w:val="8"/>
        </w:numPr>
        <w:spacing w:after="0"/>
        <w:rPr>
          <w:sz w:val="22"/>
          <w:szCs w:val="22"/>
        </w:rPr>
      </w:pPr>
      <w:r w:rsidRPr="006E61D4">
        <w:rPr>
          <w:sz w:val="22"/>
          <w:szCs w:val="22"/>
        </w:rPr>
        <w:t>Human Services</w:t>
      </w:r>
    </w:p>
    <w:p w14:paraId="683576F8"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6621EF6B"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3EEAC838" w14:textId="77777777" w:rsidR="00B4113D" w:rsidRPr="006E61D4" w:rsidRDefault="00B4113D" w:rsidP="00B4113D">
      <w:pPr>
        <w:numPr>
          <w:ilvl w:val="0"/>
          <w:numId w:val="8"/>
        </w:numPr>
        <w:spacing w:after="0"/>
        <w:rPr>
          <w:sz w:val="22"/>
          <w:szCs w:val="22"/>
        </w:rPr>
      </w:pPr>
      <w:r w:rsidRPr="006E61D4">
        <w:rPr>
          <w:sz w:val="22"/>
          <w:szCs w:val="22"/>
        </w:rPr>
        <w:lastRenderedPageBreak/>
        <w:t>Board of Regents with an emphasis in Human Service</w:t>
      </w:r>
    </w:p>
    <w:p w14:paraId="500FD8D8"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0AFEC1C5"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6A5C5A3C"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73FEAE6C"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0C766464"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34F60D3F"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5E66F736" w14:textId="77777777" w:rsidR="00B4113D" w:rsidRPr="006E61D4" w:rsidRDefault="00B4113D" w:rsidP="00B4113D">
      <w:pPr>
        <w:widowControl w:val="0"/>
        <w:tabs>
          <w:tab w:val="left" w:pos="0"/>
          <w:tab w:val="left" w:pos="2520"/>
        </w:tabs>
        <w:jc w:val="both"/>
        <w:rPr>
          <w:sz w:val="22"/>
          <w:szCs w:val="22"/>
        </w:rPr>
      </w:pPr>
      <w:r w:rsidRPr="006E61D4">
        <w:rPr>
          <w:sz w:val="22"/>
          <w:szCs w:val="22"/>
        </w:rPr>
        <w:t>If you are an agency with LBHC, child care or child-placing license, you can have 4 year degree and be supervised, but private providers must be licensed.</w:t>
      </w:r>
    </w:p>
    <w:p w14:paraId="2F26BDD7" w14:textId="77777777" w:rsidR="00B4113D" w:rsidRPr="006E61D4" w:rsidRDefault="00B4113D" w:rsidP="00B4113D">
      <w:pPr>
        <w:widowControl w:val="0"/>
        <w:tabs>
          <w:tab w:val="left" w:pos="2520"/>
        </w:tabs>
        <w:jc w:val="both"/>
        <w:rPr>
          <w:sz w:val="22"/>
          <w:szCs w:val="22"/>
        </w:rPr>
      </w:pPr>
    </w:p>
    <w:p w14:paraId="7C4DB82B" w14:textId="77777777" w:rsidR="00B4113D" w:rsidRPr="006E61D4" w:rsidRDefault="00B4113D" w:rsidP="00B4113D">
      <w:pPr>
        <w:widowControl w:val="0"/>
        <w:tabs>
          <w:tab w:val="left" w:pos="2520"/>
        </w:tabs>
        <w:jc w:val="both"/>
        <w:rPr>
          <w:sz w:val="22"/>
          <w:szCs w:val="22"/>
        </w:rPr>
      </w:pPr>
      <w:r w:rsidRPr="006E61D4">
        <w:rPr>
          <w:sz w:val="22"/>
          <w:szCs w:val="22"/>
        </w:rPr>
        <w:t>For supervision, child-oriented activity, and transportation</w:t>
      </w:r>
    </w:p>
    <w:p w14:paraId="4C9F4C5F" w14:textId="77777777" w:rsidR="00B4113D" w:rsidRPr="006E61D4" w:rsidRDefault="00B4113D" w:rsidP="00B4113D">
      <w:pPr>
        <w:widowControl w:val="0"/>
        <w:tabs>
          <w:tab w:val="left" w:pos="2520"/>
        </w:tabs>
        <w:jc w:val="both"/>
        <w:rPr>
          <w:sz w:val="22"/>
          <w:szCs w:val="22"/>
        </w:rPr>
      </w:pPr>
    </w:p>
    <w:p w14:paraId="1641B101" w14:textId="77777777" w:rsidR="00B4113D" w:rsidRPr="006E61D4" w:rsidRDefault="00B4113D" w:rsidP="00B4113D">
      <w:pPr>
        <w:widowControl w:val="0"/>
        <w:numPr>
          <w:ilvl w:val="0"/>
          <w:numId w:val="310"/>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71303AB1" w14:textId="77777777" w:rsidR="00B4113D" w:rsidRPr="006E61D4" w:rsidRDefault="00B4113D" w:rsidP="00B4113D">
      <w:pPr>
        <w:widowControl w:val="0"/>
        <w:numPr>
          <w:ilvl w:val="0"/>
          <w:numId w:val="310"/>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62489581" w14:textId="77777777" w:rsidR="00B4113D" w:rsidRPr="006E61D4" w:rsidRDefault="00B4113D" w:rsidP="00B4113D">
      <w:pPr>
        <w:widowControl w:val="0"/>
        <w:numPr>
          <w:ilvl w:val="0"/>
          <w:numId w:val="310"/>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159C63C9" w14:textId="77777777" w:rsidR="00B4113D" w:rsidRPr="006E61D4" w:rsidRDefault="00B4113D" w:rsidP="00B4113D">
      <w:pPr>
        <w:widowControl w:val="0"/>
        <w:numPr>
          <w:ilvl w:val="0"/>
          <w:numId w:val="310"/>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2BACDB68" w14:textId="77777777" w:rsidR="00B4113D" w:rsidRPr="006E61D4" w:rsidRDefault="00B4113D" w:rsidP="00B4113D">
      <w:pPr>
        <w:pStyle w:val="BodyText3"/>
        <w:widowControl w:val="0"/>
        <w:numPr>
          <w:ilvl w:val="0"/>
          <w:numId w:val="310"/>
        </w:numPr>
        <w:tabs>
          <w:tab w:val="clear" w:pos="0"/>
          <w:tab w:val="clear" w:pos="360"/>
          <w:tab w:val="clear" w:pos="72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2169DFE7" w14:textId="77777777" w:rsidR="00B4113D" w:rsidRPr="006E61D4" w:rsidRDefault="00B4113D" w:rsidP="00B4113D">
      <w:pPr>
        <w:widowControl w:val="0"/>
        <w:tabs>
          <w:tab w:val="left" w:pos="2520"/>
          <w:tab w:val="left" w:pos="3240"/>
        </w:tabs>
        <w:jc w:val="both"/>
        <w:rPr>
          <w:sz w:val="22"/>
          <w:szCs w:val="22"/>
        </w:rPr>
      </w:pPr>
    </w:p>
    <w:p w14:paraId="75BF6074" w14:textId="77777777" w:rsidR="00B4113D" w:rsidRPr="006E61D4" w:rsidRDefault="00B4113D" w:rsidP="00B4113D">
      <w:pPr>
        <w:widowControl w:val="0"/>
        <w:tabs>
          <w:tab w:val="left" w:pos="2520"/>
          <w:tab w:val="left" w:pos="3240"/>
        </w:tabs>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w:t>
      </w:r>
      <w:r w:rsidRPr="006E61D4">
        <w:rPr>
          <w:sz w:val="22"/>
          <w:szCs w:val="22"/>
        </w:rPr>
        <w:lastRenderedPageBreak/>
        <w:t>Virginia.</w:t>
      </w:r>
    </w:p>
    <w:p w14:paraId="49E4438B" w14:textId="77777777" w:rsidR="00B4113D" w:rsidRPr="006E61D4" w:rsidRDefault="00B4113D" w:rsidP="00B4113D">
      <w:pPr>
        <w:pStyle w:val="FootnoteText"/>
        <w:widowControl w:val="0"/>
        <w:rPr>
          <w:sz w:val="22"/>
          <w:szCs w:val="22"/>
        </w:rPr>
      </w:pPr>
      <w:r w:rsidRPr="006E61D4">
        <w:rPr>
          <w:sz w:val="22"/>
          <w:szCs w:val="22"/>
        </w:rPr>
        <w:br w:type="page"/>
      </w:r>
    </w:p>
    <w:p w14:paraId="54FFF9A5" w14:textId="77777777" w:rsidR="00B4113D" w:rsidRPr="006E61D4" w:rsidRDefault="00B4113D" w:rsidP="007706E7">
      <w:pPr>
        <w:pStyle w:val="Heading2"/>
      </w:pPr>
      <w:bookmarkStart w:id="612" w:name="_Toc52601509"/>
      <w:bookmarkStart w:id="613" w:name="_Toc189465119"/>
      <w:bookmarkStart w:id="614" w:name="_Toc198452719"/>
      <w:bookmarkStart w:id="615" w:name="_Toc318186072"/>
      <w:bookmarkStart w:id="616" w:name="_Toc534728752"/>
      <w:r w:rsidRPr="006E61D4">
        <w:lastRenderedPageBreak/>
        <w:t>Supervision</w:t>
      </w:r>
      <w:bookmarkEnd w:id="612"/>
      <w:r w:rsidRPr="006E61D4">
        <w:t xml:space="preserve"> 240175</w:t>
      </w:r>
      <w:bookmarkEnd w:id="613"/>
      <w:bookmarkEnd w:id="614"/>
      <w:bookmarkEnd w:id="615"/>
      <w:bookmarkEnd w:id="616"/>
    </w:p>
    <w:p w14:paraId="7B191A16" w14:textId="77777777" w:rsidR="00B4113D" w:rsidRPr="006E61D4" w:rsidRDefault="00B4113D" w:rsidP="00B4113D">
      <w:pPr>
        <w:rPr>
          <w:sz w:val="22"/>
          <w:szCs w:val="22"/>
        </w:rPr>
      </w:pPr>
    </w:p>
    <w:p w14:paraId="0D0AB475"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 xml:space="preserve"> </w:t>
      </w:r>
      <w:r w:rsidRPr="006E61D4">
        <w:rPr>
          <w:sz w:val="22"/>
          <w:szCs w:val="22"/>
        </w:rPr>
        <w:t xml:space="preserve"> “Eyes on” oversight required to provide structure and ensure performance of developmentally appropriate activities necessary to carry out activities of daily living and to ensure safety for the identified client, family and/or community.  The identified child or family requiring supervision must be within the defined boundary in which the provider can intervene immediately if needed to ensure safety, permanency and well being.</w:t>
      </w:r>
    </w:p>
    <w:p w14:paraId="6EB9A6B8"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4D7EA5C0" w14:textId="77777777" w:rsidTr="00251A3E">
        <w:tc>
          <w:tcPr>
            <w:tcW w:w="2880" w:type="dxa"/>
            <w:vAlign w:val="center"/>
          </w:tcPr>
          <w:p w14:paraId="633DE637"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58B5B21B"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4A225A9" w14:textId="77777777" w:rsidTr="00251A3E">
        <w:tc>
          <w:tcPr>
            <w:tcW w:w="2880" w:type="dxa"/>
            <w:vAlign w:val="center"/>
          </w:tcPr>
          <w:p w14:paraId="0EA99ED4"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1C3EE9F5"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1199FA2F" w14:textId="77777777" w:rsidTr="00251A3E">
        <w:tc>
          <w:tcPr>
            <w:tcW w:w="2880" w:type="dxa"/>
            <w:vAlign w:val="center"/>
          </w:tcPr>
          <w:p w14:paraId="4B8B8D13"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43AFF316" w14:textId="77777777" w:rsidR="00B4113D" w:rsidRPr="006E61D4" w:rsidRDefault="00B4113D" w:rsidP="00251A3E">
            <w:pPr>
              <w:widowControl w:val="0"/>
              <w:rPr>
                <w:sz w:val="22"/>
                <w:szCs w:val="22"/>
              </w:rPr>
            </w:pPr>
            <w:r w:rsidRPr="006E61D4">
              <w:rPr>
                <w:sz w:val="22"/>
                <w:szCs w:val="22"/>
              </w:rPr>
              <w:t>92 days</w:t>
            </w:r>
          </w:p>
          <w:p w14:paraId="500D5D05" w14:textId="77777777" w:rsidR="00B4113D" w:rsidRPr="006E61D4" w:rsidRDefault="00B4113D" w:rsidP="00251A3E">
            <w:pPr>
              <w:widowControl w:val="0"/>
              <w:rPr>
                <w:sz w:val="22"/>
                <w:szCs w:val="22"/>
              </w:rPr>
            </w:pPr>
            <w:r w:rsidRPr="006E61D4">
              <w:rPr>
                <w:sz w:val="22"/>
                <w:szCs w:val="22"/>
              </w:rPr>
              <w:t>Unit = One hour</w:t>
            </w:r>
          </w:p>
          <w:p w14:paraId="2BB67457"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3732FCF0" w14:textId="77777777" w:rsidTr="00251A3E">
        <w:tc>
          <w:tcPr>
            <w:tcW w:w="2880" w:type="dxa"/>
            <w:vAlign w:val="center"/>
          </w:tcPr>
          <w:p w14:paraId="5B1FA8FA"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68A258BB" w14:textId="77777777" w:rsidR="00B4113D" w:rsidRPr="006E61D4" w:rsidRDefault="00B4113D" w:rsidP="00251A3E">
            <w:pPr>
              <w:widowControl w:val="0"/>
              <w:rPr>
                <w:sz w:val="22"/>
                <w:szCs w:val="22"/>
              </w:rPr>
            </w:pPr>
            <w:r w:rsidRPr="006E61D4">
              <w:rPr>
                <w:sz w:val="22"/>
                <w:szCs w:val="22"/>
              </w:rPr>
              <w:t>4</w:t>
            </w:r>
          </w:p>
        </w:tc>
      </w:tr>
      <w:tr w:rsidR="00B4113D" w:rsidRPr="006E61D4" w14:paraId="5FD51095" w14:textId="77777777" w:rsidTr="00251A3E">
        <w:tc>
          <w:tcPr>
            <w:tcW w:w="2880" w:type="dxa"/>
            <w:vAlign w:val="center"/>
          </w:tcPr>
          <w:p w14:paraId="3A1E5875"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39344F1B" w14:textId="77777777" w:rsidR="00B4113D" w:rsidRPr="006E61D4" w:rsidRDefault="00B4113D" w:rsidP="00B4113D">
            <w:pPr>
              <w:numPr>
                <w:ilvl w:val="0"/>
                <w:numId w:val="192"/>
              </w:numPr>
              <w:spacing w:after="0"/>
              <w:rPr>
                <w:sz w:val="22"/>
                <w:szCs w:val="22"/>
              </w:rPr>
            </w:pPr>
            <w:r w:rsidRPr="006E61D4">
              <w:rPr>
                <w:sz w:val="22"/>
                <w:szCs w:val="22"/>
              </w:rPr>
              <w:t xml:space="preserve">Structure and environmental control is needed to ensure safety of family and community from the impulsive, delinquent or criminal behavior of the identified client, </w:t>
            </w:r>
            <w:r w:rsidRPr="006E61D4">
              <w:rPr>
                <w:b/>
                <w:bCs/>
                <w:sz w:val="22"/>
                <w:szCs w:val="22"/>
              </w:rPr>
              <w:t>-or-</w:t>
            </w:r>
          </w:p>
          <w:p w14:paraId="26CB870B" w14:textId="77777777" w:rsidR="00B4113D" w:rsidRPr="006E61D4" w:rsidRDefault="00B4113D" w:rsidP="00B4113D">
            <w:pPr>
              <w:numPr>
                <w:ilvl w:val="0"/>
                <w:numId w:val="192"/>
              </w:numPr>
              <w:spacing w:after="0"/>
              <w:rPr>
                <w:sz w:val="22"/>
                <w:szCs w:val="22"/>
              </w:rPr>
            </w:pPr>
            <w:r w:rsidRPr="006E61D4">
              <w:rPr>
                <w:sz w:val="22"/>
                <w:szCs w:val="22"/>
              </w:rPr>
              <w:t xml:space="preserve">Structure and environmental control is needed to ensure safety of a child and the family due to the volatile, aggressive and/or self-harmful behaviors of a child or family member, </w:t>
            </w:r>
            <w:r w:rsidRPr="006E61D4">
              <w:rPr>
                <w:b/>
                <w:bCs/>
                <w:sz w:val="22"/>
                <w:szCs w:val="22"/>
              </w:rPr>
              <w:t>-or-</w:t>
            </w:r>
          </w:p>
          <w:p w14:paraId="6908685E" w14:textId="77777777" w:rsidR="00B4113D" w:rsidRPr="006E61D4" w:rsidRDefault="00B4113D" w:rsidP="00B4113D">
            <w:pPr>
              <w:widowControl w:val="0"/>
              <w:numPr>
                <w:ilvl w:val="0"/>
                <w:numId w:val="192"/>
              </w:numPr>
              <w:spacing w:after="0"/>
              <w:rPr>
                <w:sz w:val="22"/>
                <w:szCs w:val="22"/>
              </w:rPr>
            </w:pPr>
            <w:r w:rsidRPr="006E61D4">
              <w:rPr>
                <w:sz w:val="22"/>
                <w:szCs w:val="22"/>
              </w:rPr>
              <w:t xml:space="preserve">Previous attempts at appropriate structure and environmental control are documented and have been unsuccessful, </w:t>
            </w:r>
            <w:r w:rsidRPr="006E61D4">
              <w:rPr>
                <w:b/>
                <w:bCs/>
                <w:sz w:val="22"/>
                <w:szCs w:val="22"/>
              </w:rPr>
              <w:t>-and-</w:t>
            </w:r>
          </w:p>
          <w:p w14:paraId="0298C0E8" w14:textId="77777777" w:rsidR="00B4113D" w:rsidRPr="006E61D4" w:rsidRDefault="00B4113D" w:rsidP="00B4113D">
            <w:pPr>
              <w:numPr>
                <w:ilvl w:val="0"/>
                <w:numId w:val="192"/>
              </w:numPr>
              <w:spacing w:after="0"/>
              <w:rPr>
                <w:sz w:val="22"/>
                <w:szCs w:val="22"/>
              </w:rPr>
            </w:pPr>
            <w:r w:rsidRPr="006E61D4">
              <w:rPr>
                <w:sz w:val="22"/>
                <w:szCs w:val="22"/>
              </w:rPr>
              <w:t xml:space="preserve">Youth Behavioral Evaluation and/or the family assessment was completed and it was determined that the youth could be maintained in the home with a behavioral control plan after returning from foster care placement. </w:t>
            </w:r>
          </w:p>
          <w:p w14:paraId="392D4731" w14:textId="77777777" w:rsidR="00B4113D" w:rsidRPr="006E61D4" w:rsidRDefault="00B4113D" w:rsidP="00B4113D">
            <w:pPr>
              <w:numPr>
                <w:ilvl w:val="0"/>
                <w:numId w:val="192"/>
              </w:numPr>
              <w:spacing w:after="0"/>
              <w:rPr>
                <w:sz w:val="22"/>
                <w:szCs w:val="22"/>
              </w:rPr>
            </w:pPr>
            <w:r w:rsidRPr="006E61D4">
              <w:rPr>
                <w:sz w:val="22"/>
                <w:szCs w:val="22"/>
              </w:rPr>
              <w:t xml:space="preserve">The MDT </w:t>
            </w:r>
            <w:r w:rsidRPr="006E61D4">
              <w:rPr>
                <w:b/>
                <w:bCs/>
                <w:sz w:val="22"/>
                <w:szCs w:val="22"/>
              </w:rPr>
              <w:t>or</w:t>
            </w:r>
            <w:r w:rsidRPr="006E61D4">
              <w:rPr>
                <w:sz w:val="22"/>
                <w:szCs w:val="22"/>
              </w:rPr>
              <w:t xml:space="preserve"> DHHR Worker, Family and DHHR Supervisor have reviewed progress since removal of the youth and recommends reunification.</w:t>
            </w:r>
          </w:p>
          <w:p w14:paraId="19110483" w14:textId="77777777" w:rsidR="00B4113D" w:rsidRPr="006E61D4" w:rsidRDefault="00B4113D" w:rsidP="00B4113D">
            <w:pPr>
              <w:numPr>
                <w:ilvl w:val="0"/>
                <w:numId w:val="192"/>
              </w:numPr>
              <w:spacing w:after="0"/>
              <w:rPr>
                <w:sz w:val="22"/>
                <w:szCs w:val="22"/>
              </w:rPr>
            </w:pPr>
            <w:r w:rsidRPr="006E61D4">
              <w:rPr>
                <w:sz w:val="22"/>
                <w:szCs w:val="22"/>
              </w:rPr>
              <w:lastRenderedPageBreak/>
              <w:t>The case record indicates the family displayed risk behaviors, as initially noted on the YBE, that indicate a need for supportive services to reunify the family safely.</w:t>
            </w:r>
          </w:p>
          <w:p w14:paraId="3CE6DAAD" w14:textId="77777777" w:rsidR="00B4113D" w:rsidRPr="006E61D4" w:rsidRDefault="00B4113D" w:rsidP="00B4113D">
            <w:pPr>
              <w:numPr>
                <w:ilvl w:val="0"/>
                <w:numId w:val="192"/>
              </w:numPr>
              <w:spacing w:after="0"/>
              <w:rPr>
                <w:sz w:val="22"/>
                <w:szCs w:val="22"/>
              </w:rPr>
            </w:pPr>
            <w:r w:rsidRPr="006E61D4">
              <w:rPr>
                <w:sz w:val="22"/>
                <w:szCs w:val="22"/>
              </w:rPr>
              <w:t xml:space="preserve">Supervision is identified on the Service Plan that has been reviewed by the MDT </w:t>
            </w:r>
            <w:r w:rsidRPr="006E61D4">
              <w:rPr>
                <w:b/>
                <w:bCs/>
                <w:sz w:val="22"/>
                <w:szCs w:val="22"/>
              </w:rPr>
              <w:t>or</w:t>
            </w:r>
            <w:r w:rsidRPr="006E61D4">
              <w:rPr>
                <w:sz w:val="22"/>
                <w:szCs w:val="22"/>
              </w:rPr>
              <w:t xml:space="preserve"> DHHR Worker, Family and DHHR Supervisor.</w:t>
            </w:r>
          </w:p>
          <w:p w14:paraId="7F5FE474" w14:textId="77777777" w:rsidR="00B4113D" w:rsidRPr="006E61D4" w:rsidRDefault="00B4113D" w:rsidP="00B4113D">
            <w:pPr>
              <w:numPr>
                <w:ilvl w:val="0"/>
                <w:numId w:val="192"/>
              </w:numPr>
              <w:spacing w:after="0"/>
              <w:jc w:val="both"/>
              <w:rPr>
                <w:sz w:val="22"/>
                <w:szCs w:val="22"/>
              </w:rPr>
            </w:pPr>
            <w:r w:rsidRPr="006E61D4">
              <w:rPr>
                <w:sz w:val="22"/>
                <w:szCs w:val="22"/>
              </w:rPr>
              <w:t>Service cannot be safely provided through a community resource or the family support system.</w:t>
            </w:r>
          </w:p>
          <w:p w14:paraId="1CCC2C88" w14:textId="77777777" w:rsidR="00B4113D" w:rsidRPr="006E61D4" w:rsidRDefault="00B4113D" w:rsidP="00B4113D">
            <w:pPr>
              <w:numPr>
                <w:ilvl w:val="0"/>
                <w:numId w:val="192"/>
              </w:numPr>
              <w:spacing w:after="0"/>
              <w:jc w:val="both"/>
              <w:rPr>
                <w:sz w:val="22"/>
                <w:szCs w:val="22"/>
              </w:rPr>
            </w:pPr>
            <w:r w:rsidRPr="006E61D4">
              <w:rPr>
                <w:sz w:val="22"/>
                <w:szCs w:val="22"/>
              </w:rPr>
              <w:t>The child has returned to the family of origin.</w:t>
            </w:r>
          </w:p>
        </w:tc>
      </w:tr>
      <w:tr w:rsidR="00B4113D" w:rsidRPr="006E61D4" w14:paraId="6D619A40" w14:textId="77777777" w:rsidTr="00251A3E">
        <w:tc>
          <w:tcPr>
            <w:tcW w:w="2880" w:type="dxa"/>
            <w:vAlign w:val="center"/>
          </w:tcPr>
          <w:p w14:paraId="0BEA004B" w14:textId="77777777" w:rsidR="00B4113D" w:rsidRPr="006E61D4" w:rsidRDefault="00B4113D" w:rsidP="00251A3E">
            <w:pPr>
              <w:keepNext/>
              <w:widowControl w:val="0"/>
              <w:rPr>
                <w:b/>
                <w:bCs/>
                <w:sz w:val="22"/>
                <w:szCs w:val="22"/>
              </w:rPr>
            </w:pPr>
            <w:r w:rsidRPr="006E61D4">
              <w:rPr>
                <w:b/>
                <w:bCs/>
                <w:sz w:val="22"/>
                <w:szCs w:val="22"/>
              </w:rPr>
              <w:lastRenderedPageBreak/>
              <w:t>Continuing Stay Criteria</w:t>
            </w:r>
          </w:p>
        </w:tc>
        <w:tc>
          <w:tcPr>
            <w:tcW w:w="6120" w:type="dxa"/>
          </w:tcPr>
          <w:p w14:paraId="2B1A00C2" w14:textId="77777777" w:rsidR="00B4113D" w:rsidRPr="006E61D4" w:rsidRDefault="00B4113D" w:rsidP="00B4113D">
            <w:pPr>
              <w:keepNext/>
              <w:numPr>
                <w:ilvl w:val="0"/>
                <w:numId w:val="193"/>
              </w:numPr>
              <w:spacing w:after="0"/>
              <w:rPr>
                <w:sz w:val="22"/>
                <w:szCs w:val="22"/>
              </w:rPr>
            </w:pPr>
            <w:r w:rsidRPr="006E61D4">
              <w:rPr>
                <w:sz w:val="22"/>
                <w:szCs w:val="22"/>
              </w:rPr>
              <w:t>Progress toward the identified goals/objectives on the service plan has been documented, but not reasonably accomplished.</w:t>
            </w:r>
          </w:p>
          <w:p w14:paraId="1F9BDF35" w14:textId="77777777" w:rsidR="00B4113D" w:rsidRPr="006E61D4" w:rsidRDefault="00B4113D" w:rsidP="00B4113D">
            <w:pPr>
              <w:keepNext/>
              <w:numPr>
                <w:ilvl w:val="0"/>
                <w:numId w:val="193"/>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has reviewed service plan and agree that family placement is still appropriate.</w:t>
            </w:r>
          </w:p>
          <w:p w14:paraId="39CEA7BB" w14:textId="77777777" w:rsidR="00B4113D" w:rsidRPr="006E61D4" w:rsidRDefault="00B4113D" w:rsidP="00B4113D">
            <w:pPr>
              <w:keepNext/>
              <w:numPr>
                <w:ilvl w:val="0"/>
                <w:numId w:val="193"/>
              </w:numPr>
              <w:spacing w:after="0"/>
              <w:rPr>
                <w:sz w:val="22"/>
                <w:szCs w:val="22"/>
              </w:rPr>
            </w:pPr>
            <w:r w:rsidRPr="006E61D4">
              <w:rPr>
                <w:sz w:val="22"/>
                <w:szCs w:val="22"/>
              </w:rPr>
              <w:t>No less restrictive service/intervention is available.</w:t>
            </w:r>
          </w:p>
          <w:p w14:paraId="4805829B" w14:textId="77777777" w:rsidR="00B4113D" w:rsidRPr="006E61D4" w:rsidRDefault="00B4113D" w:rsidP="00B4113D">
            <w:pPr>
              <w:keepNext/>
              <w:numPr>
                <w:ilvl w:val="0"/>
                <w:numId w:val="193"/>
              </w:numPr>
              <w:spacing w:after="0"/>
              <w:rPr>
                <w:sz w:val="22"/>
                <w:szCs w:val="22"/>
              </w:rPr>
            </w:pPr>
            <w:r w:rsidRPr="006E61D4">
              <w:rPr>
                <w:sz w:val="22"/>
                <w:szCs w:val="22"/>
              </w:rPr>
              <w:t>Service cannot be safely provided through a community resource or the family support system.</w:t>
            </w:r>
          </w:p>
          <w:p w14:paraId="16704DB3" w14:textId="77777777" w:rsidR="00B4113D" w:rsidRPr="006E61D4" w:rsidRDefault="00B4113D" w:rsidP="00B4113D">
            <w:pPr>
              <w:keepNext/>
              <w:numPr>
                <w:ilvl w:val="0"/>
                <w:numId w:val="193"/>
              </w:numPr>
              <w:spacing w:after="0"/>
              <w:rPr>
                <w:sz w:val="22"/>
                <w:szCs w:val="22"/>
              </w:rPr>
            </w:pPr>
            <w:r w:rsidRPr="006E61D4">
              <w:rPr>
                <w:sz w:val="22"/>
                <w:szCs w:val="22"/>
              </w:rPr>
              <w:t>Youth continues to display behaviors documented on the Youth Behavioral Evaluation that indicated the need for continued service.</w:t>
            </w:r>
          </w:p>
        </w:tc>
      </w:tr>
      <w:tr w:rsidR="00B4113D" w:rsidRPr="006E61D4" w14:paraId="1B4D0150" w14:textId="77777777" w:rsidTr="00251A3E">
        <w:tc>
          <w:tcPr>
            <w:tcW w:w="2880" w:type="dxa"/>
            <w:vAlign w:val="center"/>
          </w:tcPr>
          <w:p w14:paraId="54677B5D" w14:textId="77777777" w:rsidR="00B4113D" w:rsidRPr="006E61D4" w:rsidRDefault="00B4113D" w:rsidP="00251A3E">
            <w:pPr>
              <w:widowControl w:val="0"/>
              <w:rPr>
                <w:b/>
                <w:bCs/>
                <w:sz w:val="22"/>
                <w:szCs w:val="22"/>
              </w:rPr>
            </w:pPr>
            <w:r w:rsidRPr="006E61D4">
              <w:rPr>
                <w:b/>
                <w:bCs/>
                <w:sz w:val="22"/>
                <w:szCs w:val="22"/>
              </w:rPr>
              <w:t xml:space="preserve">Discharge Criteria </w:t>
            </w:r>
          </w:p>
          <w:p w14:paraId="20F49134"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61733960" w14:textId="77777777" w:rsidR="00B4113D" w:rsidRPr="006E61D4" w:rsidRDefault="00B4113D" w:rsidP="00B4113D">
            <w:pPr>
              <w:numPr>
                <w:ilvl w:val="0"/>
                <w:numId w:val="194"/>
              </w:numPr>
              <w:spacing w:after="0"/>
              <w:rPr>
                <w:sz w:val="22"/>
                <w:szCs w:val="22"/>
              </w:rPr>
            </w:pPr>
            <w:r w:rsidRPr="006E61D4">
              <w:rPr>
                <w:sz w:val="22"/>
                <w:szCs w:val="22"/>
              </w:rPr>
              <w:t>Progress toward the identified goals/objectives on the service plan has been documented and reasonably accomplished.</w:t>
            </w:r>
          </w:p>
          <w:p w14:paraId="1C6D0EA4" w14:textId="77777777" w:rsidR="00B4113D" w:rsidRPr="006E61D4" w:rsidRDefault="00B4113D" w:rsidP="00B4113D">
            <w:pPr>
              <w:numPr>
                <w:ilvl w:val="0"/>
                <w:numId w:val="194"/>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has reviewed service plan and agree that family placement can be maintained without this level of service.</w:t>
            </w:r>
          </w:p>
          <w:p w14:paraId="1ED7593C" w14:textId="77777777" w:rsidR="00B4113D" w:rsidRPr="006E61D4" w:rsidRDefault="00B4113D" w:rsidP="00B4113D">
            <w:pPr>
              <w:numPr>
                <w:ilvl w:val="0"/>
                <w:numId w:val="194"/>
              </w:numPr>
              <w:spacing w:after="0"/>
              <w:rPr>
                <w:sz w:val="22"/>
                <w:szCs w:val="22"/>
              </w:rPr>
            </w:pPr>
            <w:r w:rsidRPr="006E61D4">
              <w:rPr>
                <w:sz w:val="22"/>
                <w:szCs w:val="22"/>
              </w:rPr>
              <w:t>A less restrictive service/intervention is available.</w:t>
            </w:r>
          </w:p>
          <w:p w14:paraId="46871A5A" w14:textId="77777777" w:rsidR="00B4113D" w:rsidRPr="006E61D4" w:rsidRDefault="00B4113D" w:rsidP="00B4113D">
            <w:pPr>
              <w:numPr>
                <w:ilvl w:val="0"/>
                <w:numId w:val="194"/>
              </w:numPr>
              <w:spacing w:after="0"/>
              <w:rPr>
                <w:sz w:val="22"/>
                <w:szCs w:val="22"/>
              </w:rPr>
            </w:pPr>
            <w:r w:rsidRPr="006E61D4">
              <w:rPr>
                <w:sz w:val="22"/>
                <w:szCs w:val="22"/>
              </w:rPr>
              <w:t>Service can now be safely provided through a community resource or the family support system.</w:t>
            </w:r>
          </w:p>
          <w:p w14:paraId="480ADA71" w14:textId="77777777" w:rsidR="00B4113D" w:rsidRPr="006E61D4" w:rsidRDefault="00B4113D" w:rsidP="00B4113D">
            <w:pPr>
              <w:numPr>
                <w:ilvl w:val="0"/>
                <w:numId w:val="194"/>
              </w:numPr>
              <w:spacing w:after="0"/>
              <w:rPr>
                <w:sz w:val="22"/>
                <w:szCs w:val="22"/>
              </w:rPr>
            </w:pPr>
            <w:r w:rsidRPr="006E61D4">
              <w:rPr>
                <w:sz w:val="22"/>
                <w:szCs w:val="22"/>
              </w:rPr>
              <w:t>Another service is warranted by lack of positive change in the youth/family’s behavior.</w:t>
            </w:r>
          </w:p>
          <w:p w14:paraId="636B0288" w14:textId="77777777" w:rsidR="00B4113D" w:rsidRPr="006E61D4" w:rsidRDefault="00B4113D" w:rsidP="00B4113D">
            <w:pPr>
              <w:numPr>
                <w:ilvl w:val="0"/>
                <w:numId w:val="194"/>
              </w:numPr>
              <w:spacing w:after="0"/>
              <w:rPr>
                <w:sz w:val="22"/>
                <w:szCs w:val="22"/>
              </w:rPr>
            </w:pPr>
            <w:r w:rsidRPr="006E61D4">
              <w:rPr>
                <w:sz w:val="22"/>
                <w:szCs w:val="22"/>
              </w:rPr>
              <w:t xml:space="preserve">Youth was placed in DJS custody for detention/incarceration  </w:t>
            </w:r>
          </w:p>
        </w:tc>
      </w:tr>
      <w:tr w:rsidR="00B4113D" w:rsidRPr="006E61D4" w14:paraId="69FAA4AB" w14:textId="77777777" w:rsidTr="00251A3E">
        <w:tc>
          <w:tcPr>
            <w:tcW w:w="2880" w:type="dxa"/>
            <w:vAlign w:val="center"/>
          </w:tcPr>
          <w:p w14:paraId="74380EBC"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259A36BD" w14:textId="77777777" w:rsidR="00B4113D" w:rsidRPr="006E61D4" w:rsidRDefault="00B4113D" w:rsidP="00B4113D">
            <w:pPr>
              <w:pStyle w:val="IndexHeading"/>
              <w:keepNext w:val="0"/>
              <w:widowControl w:val="0"/>
              <w:numPr>
                <w:ilvl w:val="0"/>
                <w:numId w:val="194"/>
              </w:numPr>
              <w:spacing w:line="240" w:lineRule="auto"/>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2832AEA1" w14:textId="77777777" w:rsidR="00B4113D" w:rsidRPr="00AA0822" w:rsidRDefault="00B4113D" w:rsidP="00B4113D">
            <w:pPr>
              <w:pStyle w:val="Index1"/>
              <w:numPr>
                <w:ilvl w:val="0"/>
                <w:numId w:val="194"/>
              </w:numPr>
            </w:pPr>
            <w:r w:rsidRPr="00AA0822">
              <w:t>If youth is Medicaid eligible, Behavior Management Services must have been denied.</w:t>
            </w:r>
          </w:p>
          <w:p w14:paraId="3B621248" w14:textId="77777777" w:rsidR="00B4113D" w:rsidRPr="006E61D4" w:rsidRDefault="00B4113D" w:rsidP="00B4113D">
            <w:pPr>
              <w:numPr>
                <w:ilvl w:val="0"/>
                <w:numId w:val="194"/>
              </w:numPr>
              <w:spacing w:after="0"/>
              <w:rPr>
                <w:sz w:val="22"/>
                <w:szCs w:val="22"/>
              </w:rPr>
            </w:pPr>
            <w:r w:rsidRPr="006E61D4">
              <w:rPr>
                <w:sz w:val="22"/>
                <w:szCs w:val="22"/>
              </w:rPr>
              <w:t>This service cannot be implemented during school or daycare hours.</w:t>
            </w:r>
          </w:p>
          <w:p w14:paraId="3C642C0C" w14:textId="77777777" w:rsidR="00B4113D" w:rsidRPr="006E61D4" w:rsidRDefault="00B4113D" w:rsidP="00B4113D">
            <w:pPr>
              <w:numPr>
                <w:ilvl w:val="0"/>
                <w:numId w:val="194"/>
              </w:numPr>
              <w:spacing w:after="0"/>
              <w:rPr>
                <w:sz w:val="22"/>
                <w:szCs w:val="22"/>
              </w:rPr>
            </w:pPr>
            <w:r w:rsidRPr="006E61D4">
              <w:rPr>
                <w:sz w:val="22"/>
                <w:szCs w:val="22"/>
              </w:rPr>
              <w:t>Those receiving Waiver or ICF/MR services are not eligible for this service.</w:t>
            </w:r>
          </w:p>
        </w:tc>
      </w:tr>
      <w:tr w:rsidR="00B4113D" w:rsidRPr="006E61D4" w14:paraId="7FD10282" w14:textId="77777777" w:rsidTr="00251A3E">
        <w:tc>
          <w:tcPr>
            <w:tcW w:w="2880" w:type="dxa"/>
            <w:vAlign w:val="center"/>
          </w:tcPr>
          <w:p w14:paraId="4F8C2BEE"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4F7E344F" w14:textId="77777777" w:rsidR="00B4113D" w:rsidRPr="006E61D4" w:rsidRDefault="00B4113D" w:rsidP="00B4113D">
            <w:pPr>
              <w:widowControl w:val="0"/>
              <w:numPr>
                <w:ilvl w:val="0"/>
                <w:numId w:val="191"/>
              </w:numPr>
              <w:spacing w:after="0"/>
              <w:rPr>
                <w:sz w:val="22"/>
                <w:szCs w:val="22"/>
              </w:rPr>
            </w:pPr>
            <w:r w:rsidRPr="006E61D4">
              <w:rPr>
                <w:sz w:val="22"/>
                <w:szCs w:val="22"/>
              </w:rPr>
              <w:t>Severity of child’s issues precludes provision of services in this level of care.</w:t>
            </w:r>
          </w:p>
          <w:p w14:paraId="37A9954A" w14:textId="77777777" w:rsidR="00B4113D" w:rsidRPr="006E61D4" w:rsidRDefault="00B4113D" w:rsidP="00B4113D">
            <w:pPr>
              <w:widowControl w:val="0"/>
              <w:numPr>
                <w:ilvl w:val="0"/>
                <w:numId w:val="191"/>
              </w:numPr>
              <w:spacing w:after="0"/>
              <w:rPr>
                <w:sz w:val="22"/>
                <w:szCs w:val="22"/>
              </w:rPr>
            </w:pPr>
            <w:r w:rsidRPr="006E61D4">
              <w:rPr>
                <w:sz w:val="22"/>
                <w:szCs w:val="22"/>
              </w:rPr>
              <w:lastRenderedPageBreak/>
              <w:t>Need for the service is not just to clinically monitor for homicidal and/or suicidal behaviors.</w:t>
            </w:r>
          </w:p>
        </w:tc>
      </w:tr>
      <w:tr w:rsidR="00B4113D" w:rsidRPr="006E61D4" w14:paraId="2E15F133" w14:textId="77777777" w:rsidTr="00251A3E">
        <w:tc>
          <w:tcPr>
            <w:tcW w:w="2880" w:type="dxa"/>
            <w:vAlign w:val="center"/>
          </w:tcPr>
          <w:p w14:paraId="105A3223" w14:textId="77777777" w:rsidR="00B4113D" w:rsidRPr="006E61D4" w:rsidRDefault="00B4113D" w:rsidP="00251A3E">
            <w:pPr>
              <w:keepNext/>
              <w:widowControl w:val="0"/>
              <w:rPr>
                <w:b/>
                <w:bCs/>
                <w:sz w:val="22"/>
                <w:szCs w:val="22"/>
              </w:rPr>
            </w:pPr>
            <w:r w:rsidRPr="006E61D4">
              <w:rPr>
                <w:b/>
                <w:bCs/>
                <w:sz w:val="22"/>
                <w:szCs w:val="22"/>
              </w:rPr>
              <w:lastRenderedPageBreak/>
              <w:t>Documentation</w:t>
            </w:r>
          </w:p>
        </w:tc>
        <w:tc>
          <w:tcPr>
            <w:tcW w:w="6120" w:type="dxa"/>
          </w:tcPr>
          <w:p w14:paraId="6F421465"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551562EC" w14:textId="77777777" w:rsidR="00B4113D" w:rsidRPr="006E61D4" w:rsidRDefault="00B4113D" w:rsidP="00251A3E">
            <w:pPr>
              <w:pStyle w:val="BodyTextIndent3"/>
              <w:widowControl w:val="0"/>
              <w:tabs>
                <w:tab w:val="left" w:pos="307"/>
              </w:tabs>
              <w:ind w:left="72" w:firstLine="0"/>
              <w:rPr>
                <w:sz w:val="22"/>
                <w:szCs w:val="22"/>
              </w:rPr>
            </w:pPr>
          </w:p>
          <w:p w14:paraId="3080D7DE"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59E63B36"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707A5F1B"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219F7C81"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7E7837B4"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64FDE23C"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7ADCFCB9"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0AD838C0"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2405D4D3"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EC2698A" w14:textId="77777777" w:rsidR="00B4113D" w:rsidRPr="006E61D4" w:rsidRDefault="00B4113D" w:rsidP="00251A3E">
            <w:pPr>
              <w:tabs>
                <w:tab w:val="left" w:pos="307"/>
              </w:tabs>
              <w:rPr>
                <w:sz w:val="22"/>
                <w:szCs w:val="22"/>
              </w:rPr>
            </w:pPr>
          </w:p>
          <w:p w14:paraId="5357802A"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YBE/Behavior Control Plan must be present in the case record.</w:t>
            </w:r>
          </w:p>
          <w:p w14:paraId="5EDCAB77" w14:textId="77777777" w:rsidR="00B4113D" w:rsidRPr="006E61D4" w:rsidRDefault="00B4113D" w:rsidP="00251A3E">
            <w:pPr>
              <w:pStyle w:val="BodyTextIndent3"/>
              <w:widowControl w:val="0"/>
              <w:tabs>
                <w:tab w:val="left" w:pos="307"/>
                <w:tab w:val="num" w:pos="1512"/>
              </w:tabs>
              <w:ind w:left="72" w:firstLine="0"/>
              <w:rPr>
                <w:sz w:val="22"/>
                <w:szCs w:val="22"/>
              </w:rPr>
            </w:pPr>
          </w:p>
          <w:p w14:paraId="52AAD6C3"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7EFDCB3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69699E5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13EBA98D"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52D4401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33AAAEB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(CPS) or behavioral issues (YS) were reported within the month</w:t>
            </w:r>
          </w:p>
          <w:p w14:paraId="35FD2A20" w14:textId="77777777" w:rsidR="00B4113D" w:rsidRPr="006E61D4" w:rsidRDefault="00B4113D" w:rsidP="00251A3E">
            <w:pPr>
              <w:tabs>
                <w:tab w:val="left" w:pos="307"/>
              </w:tabs>
              <w:ind w:left="1080"/>
              <w:rPr>
                <w:sz w:val="22"/>
                <w:szCs w:val="22"/>
              </w:rPr>
            </w:pPr>
          </w:p>
          <w:p w14:paraId="4C45D555" w14:textId="77777777" w:rsidR="00B4113D" w:rsidRPr="006E61D4" w:rsidRDefault="00B4113D" w:rsidP="00251A3E">
            <w:pPr>
              <w:keepNext/>
              <w:widowControl w:val="0"/>
              <w:rPr>
                <w:sz w:val="22"/>
                <w:szCs w:val="22"/>
              </w:rPr>
            </w:pPr>
          </w:p>
        </w:tc>
      </w:tr>
    </w:tbl>
    <w:p w14:paraId="1AD30AC5" w14:textId="77777777" w:rsidR="00B4113D" w:rsidRPr="006E61D4" w:rsidRDefault="00B4113D" w:rsidP="00B4113D">
      <w:pPr>
        <w:widowControl w:val="0"/>
        <w:ind w:left="3420" w:hanging="3420"/>
        <w:rPr>
          <w:sz w:val="22"/>
          <w:szCs w:val="22"/>
        </w:rPr>
      </w:pPr>
    </w:p>
    <w:p w14:paraId="2D50E7DB"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r w:rsidRPr="006E61D4">
        <w:rPr>
          <w:b/>
          <w:sz w:val="22"/>
          <w:szCs w:val="22"/>
        </w:rPr>
        <w:tab/>
      </w:r>
    </w:p>
    <w:p w14:paraId="13DB908E" w14:textId="77777777" w:rsidR="00B4113D" w:rsidRPr="006E61D4" w:rsidRDefault="00B4113D" w:rsidP="00B4113D">
      <w:pPr>
        <w:widowControl w:val="0"/>
        <w:numPr>
          <w:ilvl w:val="0"/>
          <w:numId w:val="327"/>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694562D0" w14:textId="77777777" w:rsidR="00B4113D" w:rsidRPr="006E61D4" w:rsidRDefault="00B4113D" w:rsidP="00B4113D">
      <w:pPr>
        <w:widowControl w:val="0"/>
        <w:numPr>
          <w:ilvl w:val="0"/>
          <w:numId w:val="327"/>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25ECAD7D" w14:textId="77777777" w:rsidR="00B4113D" w:rsidRPr="006E61D4" w:rsidRDefault="00B4113D" w:rsidP="00B4113D">
      <w:pPr>
        <w:widowControl w:val="0"/>
        <w:numPr>
          <w:ilvl w:val="0"/>
          <w:numId w:val="327"/>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03C86BC8" w14:textId="77777777" w:rsidR="00B4113D" w:rsidRPr="006E61D4" w:rsidRDefault="00B4113D" w:rsidP="00B4113D">
      <w:pPr>
        <w:widowControl w:val="0"/>
        <w:numPr>
          <w:ilvl w:val="0"/>
          <w:numId w:val="327"/>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See </w:t>
      </w:r>
      <w:r w:rsidRPr="006E33FD">
        <w:rPr>
          <w:sz w:val="22"/>
          <w:szCs w:val="22"/>
        </w:rPr>
        <w:t>Appendix 1</w:t>
      </w:r>
      <w:r w:rsidRPr="006E61D4">
        <w:rPr>
          <w:sz w:val="22"/>
          <w:szCs w:val="22"/>
        </w:rPr>
        <w:t>.</w:t>
      </w:r>
    </w:p>
    <w:p w14:paraId="3ADB8331" w14:textId="77777777" w:rsidR="00B4113D" w:rsidRPr="006E61D4" w:rsidRDefault="00B4113D" w:rsidP="00B4113D">
      <w:pPr>
        <w:pStyle w:val="BodyText3"/>
        <w:widowControl w:val="0"/>
        <w:numPr>
          <w:ilvl w:val="0"/>
          <w:numId w:val="32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1244B6BC" w14:textId="77777777" w:rsidR="00B4113D" w:rsidRPr="006E61D4" w:rsidRDefault="00B4113D" w:rsidP="00B4113D">
      <w:pPr>
        <w:pStyle w:val="BodyText3"/>
        <w:tabs>
          <w:tab w:val="left" w:pos="2520"/>
        </w:tabs>
        <w:ind w:left="360"/>
        <w:rPr>
          <w:sz w:val="22"/>
          <w:szCs w:val="22"/>
        </w:rPr>
      </w:pPr>
    </w:p>
    <w:p w14:paraId="71230C28" w14:textId="77777777" w:rsidR="00B4113D" w:rsidRPr="006E61D4" w:rsidRDefault="00B4113D" w:rsidP="00B4113D">
      <w:pPr>
        <w:pStyle w:val="BodyText3"/>
        <w:tabs>
          <w:tab w:val="left" w:pos="2520"/>
        </w:tabs>
        <w:ind w:left="360"/>
        <w:rPr>
          <w:sz w:val="22"/>
          <w:szCs w:val="22"/>
        </w:rPr>
      </w:pPr>
    </w:p>
    <w:p w14:paraId="68964DC5" w14:textId="77777777" w:rsidR="00B4113D" w:rsidRPr="006E61D4" w:rsidRDefault="00B4113D" w:rsidP="00B4113D">
      <w:pPr>
        <w:pStyle w:val="BodyText3"/>
        <w:tabs>
          <w:tab w:val="left" w:pos="2520"/>
        </w:tabs>
        <w:ind w:left="36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6932667D" w14:textId="77777777" w:rsidR="00B4113D" w:rsidRPr="006E61D4" w:rsidRDefault="00B4113D" w:rsidP="007706E7">
      <w:pPr>
        <w:pStyle w:val="Heading2"/>
      </w:pPr>
      <w:bookmarkStart w:id="617" w:name="_Toc52601510"/>
      <w:bookmarkStart w:id="618" w:name="_Toc189465120"/>
      <w:bookmarkStart w:id="619" w:name="_Toc198452720"/>
      <w:bookmarkStart w:id="620" w:name="_Toc318186073"/>
      <w:bookmarkStart w:id="621" w:name="_Toc534728753"/>
      <w:r w:rsidRPr="006E61D4">
        <w:lastRenderedPageBreak/>
        <w:t>Adult Life Skills</w:t>
      </w:r>
      <w:bookmarkEnd w:id="617"/>
      <w:r w:rsidRPr="006E61D4">
        <w:t xml:space="preserve"> 240310</w:t>
      </w:r>
      <w:bookmarkEnd w:id="618"/>
      <w:bookmarkEnd w:id="619"/>
      <w:bookmarkEnd w:id="620"/>
      <w:bookmarkEnd w:id="621"/>
    </w:p>
    <w:p w14:paraId="4D92C724" w14:textId="77777777" w:rsidR="00B4113D" w:rsidRPr="006E61D4" w:rsidRDefault="00B4113D" w:rsidP="00B4113D">
      <w:pPr>
        <w:rPr>
          <w:sz w:val="22"/>
          <w:szCs w:val="22"/>
        </w:rPr>
      </w:pPr>
    </w:p>
    <w:p w14:paraId="12EE81FA"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Direct service in which the identified parent is assisted to develop social/emotional and community support networks through hands-on implementation and role modeling.  This service provides for the acquisition of skills needed to meet adult role expectations and carry out activities of daily living.  Adult life skills are intended to improve the capacity for solving problems and resolving conflicts.  Possible activities include house keeping, cleaning, food shopping, meal preparation, laundry, budgeting, utilizing community resources, accessing medical and school records and personal care/hygiene.  This service is implemented when there is a lack of skill knowledge not due to a mental health condition and implies that there is not a lack of motivation. Provider will work with client on identified deficits.</w:t>
      </w:r>
    </w:p>
    <w:p w14:paraId="62FD1BC0"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0AD74771" w14:textId="77777777" w:rsidTr="00251A3E">
        <w:tc>
          <w:tcPr>
            <w:tcW w:w="2880" w:type="dxa"/>
            <w:vAlign w:val="center"/>
          </w:tcPr>
          <w:p w14:paraId="231E7CFA"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63AD4FB2"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081368EA" w14:textId="77777777" w:rsidTr="00251A3E">
        <w:tc>
          <w:tcPr>
            <w:tcW w:w="2880" w:type="dxa"/>
            <w:vAlign w:val="center"/>
          </w:tcPr>
          <w:p w14:paraId="7FDC837A"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49ACDFD2"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5EEF69BF" w14:textId="77777777" w:rsidTr="00251A3E">
        <w:tc>
          <w:tcPr>
            <w:tcW w:w="2880" w:type="dxa"/>
            <w:vAlign w:val="center"/>
          </w:tcPr>
          <w:p w14:paraId="6BAC8284"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5417F3EB" w14:textId="77777777" w:rsidR="00B4113D" w:rsidRPr="00AA0822" w:rsidRDefault="00B4113D" w:rsidP="00251A3E">
            <w:pPr>
              <w:pStyle w:val="Index1"/>
            </w:pPr>
            <w:r w:rsidRPr="00AA0822">
              <w:t>92 days</w:t>
            </w:r>
          </w:p>
          <w:p w14:paraId="35F562DA" w14:textId="77777777" w:rsidR="00B4113D" w:rsidRPr="006E61D4" w:rsidRDefault="00B4113D" w:rsidP="00251A3E">
            <w:pPr>
              <w:widowControl w:val="0"/>
              <w:rPr>
                <w:sz w:val="22"/>
                <w:szCs w:val="22"/>
              </w:rPr>
            </w:pPr>
            <w:r w:rsidRPr="006E61D4">
              <w:rPr>
                <w:sz w:val="22"/>
                <w:szCs w:val="22"/>
              </w:rPr>
              <w:t>Unit = one hour</w:t>
            </w:r>
          </w:p>
          <w:p w14:paraId="21DE0EED" w14:textId="77777777" w:rsidR="00B4113D" w:rsidRPr="006E61D4" w:rsidRDefault="00B4113D" w:rsidP="00251A3E">
            <w:pPr>
              <w:widowControl w:val="0"/>
              <w:rPr>
                <w:sz w:val="22"/>
                <w:szCs w:val="22"/>
              </w:rPr>
            </w:pPr>
            <w:r w:rsidRPr="006E61D4">
              <w:rPr>
                <w:sz w:val="22"/>
                <w:szCs w:val="22"/>
              </w:rPr>
              <w:t>35 units per 92 days</w:t>
            </w:r>
          </w:p>
        </w:tc>
      </w:tr>
      <w:tr w:rsidR="00B4113D" w:rsidRPr="006E61D4" w14:paraId="51B363B6" w14:textId="77777777" w:rsidTr="00251A3E">
        <w:tc>
          <w:tcPr>
            <w:tcW w:w="2880" w:type="dxa"/>
            <w:vAlign w:val="center"/>
          </w:tcPr>
          <w:p w14:paraId="21B8A173"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4316832E" w14:textId="77777777" w:rsidR="00B4113D" w:rsidRPr="006E61D4" w:rsidRDefault="00B4113D" w:rsidP="00251A3E">
            <w:pPr>
              <w:widowControl w:val="0"/>
              <w:rPr>
                <w:sz w:val="22"/>
                <w:szCs w:val="22"/>
              </w:rPr>
            </w:pPr>
            <w:r w:rsidRPr="006E61D4">
              <w:rPr>
                <w:sz w:val="22"/>
                <w:szCs w:val="22"/>
              </w:rPr>
              <w:t>4</w:t>
            </w:r>
          </w:p>
        </w:tc>
      </w:tr>
      <w:tr w:rsidR="00B4113D" w:rsidRPr="006E61D4" w14:paraId="22080091" w14:textId="77777777" w:rsidTr="00251A3E">
        <w:tc>
          <w:tcPr>
            <w:tcW w:w="2880" w:type="dxa"/>
            <w:vAlign w:val="center"/>
          </w:tcPr>
          <w:p w14:paraId="6A051B73"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60FAFEEA" w14:textId="77777777" w:rsidR="00B4113D" w:rsidRPr="006E61D4" w:rsidRDefault="00B4113D" w:rsidP="00B4113D">
            <w:pPr>
              <w:numPr>
                <w:ilvl w:val="0"/>
                <w:numId w:val="195"/>
              </w:numPr>
              <w:spacing w:after="0"/>
              <w:jc w:val="both"/>
              <w:rPr>
                <w:sz w:val="22"/>
                <w:szCs w:val="22"/>
              </w:rPr>
            </w:pPr>
            <w:r w:rsidRPr="006E61D4">
              <w:rPr>
                <w:sz w:val="22"/>
                <w:szCs w:val="22"/>
              </w:rPr>
              <w:t xml:space="preserve">Youth Behavior Evaluation and/or the family assessment was completed and it was determined that the youth could be maintained in the home with a behavioral control plan. </w:t>
            </w:r>
          </w:p>
          <w:p w14:paraId="181245AE" w14:textId="77777777" w:rsidR="00B4113D" w:rsidRPr="006E61D4" w:rsidRDefault="00B4113D" w:rsidP="00B4113D">
            <w:pPr>
              <w:numPr>
                <w:ilvl w:val="0"/>
                <w:numId w:val="195"/>
              </w:numPr>
              <w:spacing w:after="0"/>
              <w:jc w:val="both"/>
              <w:rPr>
                <w:sz w:val="22"/>
                <w:szCs w:val="22"/>
              </w:rPr>
            </w:pPr>
            <w:r w:rsidRPr="006E61D4">
              <w:rPr>
                <w:sz w:val="22"/>
                <w:szCs w:val="22"/>
              </w:rPr>
              <w:t xml:space="preserve">The MDT </w:t>
            </w:r>
            <w:r w:rsidRPr="006E61D4">
              <w:rPr>
                <w:b/>
                <w:bCs/>
                <w:sz w:val="22"/>
                <w:szCs w:val="22"/>
              </w:rPr>
              <w:t>or</w:t>
            </w:r>
            <w:r w:rsidRPr="006E61D4">
              <w:rPr>
                <w:sz w:val="22"/>
                <w:szCs w:val="22"/>
              </w:rPr>
              <w:t xml:space="preserve"> DHHR Worker, Family and DHHR Supervisor has reviewed progress since removal of the youth and recommend reunification which has occurred.</w:t>
            </w:r>
          </w:p>
          <w:p w14:paraId="1007E28E" w14:textId="77777777" w:rsidR="00B4113D" w:rsidRPr="006E61D4" w:rsidRDefault="00B4113D" w:rsidP="00B4113D">
            <w:pPr>
              <w:numPr>
                <w:ilvl w:val="0"/>
                <w:numId w:val="195"/>
              </w:numPr>
              <w:spacing w:after="0"/>
              <w:jc w:val="both"/>
              <w:rPr>
                <w:sz w:val="22"/>
                <w:szCs w:val="22"/>
              </w:rPr>
            </w:pPr>
            <w:r w:rsidRPr="006E61D4">
              <w:rPr>
                <w:sz w:val="22"/>
                <w:szCs w:val="22"/>
              </w:rPr>
              <w:t>The case record indicates the family displayed risk behaviors, as initially noted on the YBE, that indicate a need for supportive services to reunify the family safely.</w:t>
            </w:r>
          </w:p>
          <w:p w14:paraId="198B19DC" w14:textId="77777777" w:rsidR="00B4113D" w:rsidRPr="006E61D4" w:rsidRDefault="00B4113D" w:rsidP="00B4113D">
            <w:pPr>
              <w:numPr>
                <w:ilvl w:val="0"/>
                <w:numId w:val="195"/>
              </w:numPr>
              <w:spacing w:after="0"/>
              <w:rPr>
                <w:sz w:val="22"/>
                <w:szCs w:val="22"/>
              </w:rPr>
            </w:pPr>
            <w:r w:rsidRPr="006E61D4">
              <w:rPr>
                <w:sz w:val="22"/>
                <w:szCs w:val="22"/>
              </w:rPr>
              <w:t xml:space="preserve">YBE/Service plan indicated parents’ lack of basic life skills to maintain safety, health and well being of </w:t>
            </w:r>
            <w:r w:rsidRPr="006E61D4">
              <w:rPr>
                <w:sz w:val="22"/>
                <w:szCs w:val="22"/>
              </w:rPr>
              <w:lastRenderedPageBreak/>
              <w:t>children in their care is directly related to the child’s involvement with Youth Services.</w:t>
            </w:r>
          </w:p>
          <w:p w14:paraId="086BD036" w14:textId="77777777" w:rsidR="00B4113D" w:rsidRPr="006E61D4" w:rsidRDefault="00B4113D" w:rsidP="00B4113D">
            <w:pPr>
              <w:numPr>
                <w:ilvl w:val="0"/>
                <w:numId w:val="195"/>
              </w:numPr>
              <w:spacing w:after="0"/>
              <w:rPr>
                <w:sz w:val="22"/>
                <w:szCs w:val="22"/>
              </w:rPr>
            </w:pPr>
            <w:r w:rsidRPr="006E61D4">
              <w:rPr>
                <w:sz w:val="22"/>
                <w:szCs w:val="22"/>
              </w:rPr>
              <w:t>Service plan documents the need for the service with specific objectives targeting the identified areas of improvement.</w:t>
            </w:r>
          </w:p>
          <w:p w14:paraId="2B1F5F71" w14:textId="77777777" w:rsidR="00B4113D" w:rsidRPr="006E61D4" w:rsidRDefault="00B4113D" w:rsidP="00B4113D">
            <w:pPr>
              <w:numPr>
                <w:ilvl w:val="0"/>
                <w:numId w:val="195"/>
              </w:numPr>
              <w:spacing w:after="0"/>
              <w:rPr>
                <w:sz w:val="22"/>
                <w:szCs w:val="22"/>
              </w:rPr>
            </w:pPr>
            <w:r w:rsidRPr="006E61D4">
              <w:rPr>
                <w:sz w:val="22"/>
                <w:szCs w:val="22"/>
              </w:rPr>
              <w:t xml:space="preserve">Service recommended by the MDT </w:t>
            </w:r>
            <w:r w:rsidRPr="006E61D4">
              <w:rPr>
                <w:b/>
                <w:bCs/>
                <w:sz w:val="22"/>
                <w:szCs w:val="22"/>
              </w:rPr>
              <w:t>or</w:t>
            </w:r>
            <w:r w:rsidRPr="006E61D4">
              <w:rPr>
                <w:sz w:val="22"/>
                <w:szCs w:val="22"/>
              </w:rPr>
              <w:t xml:space="preserve"> DHHR Worker, Family and DHHR Supervisor.</w:t>
            </w:r>
          </w:p>
          <w:p w14:paraId="6D9D31E3" w14:textId="77777777" w:rsidR="00B4113D" w:rsidRPr="006E61D4" w:rsidRDefault="00B4113D" w:rsidP="00B4113D">
            <w:pPr>
              <w:numPr>
                <w:ilvl w:val="0"/>
                <w:numId w:val="195"/>
              </w:numPr>
              <w:spacing w:after="0"/>
              <w:rPr>
                <w:sz w:val="22"/>
                <w:szCs w:val="22"/>
              </w:rPr>
            </w:pPr>
            <w:r w:rsidRPr="006E61D4">
              <w:rPr>
                <w:sz w:val="22"/>
                <w:szCs w:val="22"/>
              </w:rPr>
              <w:t>Service cannot be met appropriately through other community resources, such as adult education classes or Extension Services.</w:t>
            </w:r>
          </w:p>
          <w:p w14:paraId="428FC860" w14:textId="77777777" w:rsidR="00B4113D" w:rsidRPr="006E61D4" w:rsidRDefault="00B4113D" w:rsidP="00B4113D">
            <w:pPr>
              <w:numPr>
                <w:ilvl w:val="0"/>
                <w:numId w:val="195"/>
              </w:numPr>
              <w:spacing w:after="0"/>
              <w:rPr>
                <w:sz w:val="22"/>
                <w:szCs w:val="22"/>
              </w:rPr>
            </w:pPr>
            <w:r w:rsidRPr="006E61D4">
              <w:rPr>
                <w:sz w:val="22"/>
                <w:szCs w:val="22"/>
              </w:rPr>
              <w:t>Family has explored social support system members capable of providing service to the identified client.</w:t>
            </w:r>
          </w:p>
          <w:p w14:paraId="2106EEE8" w14:textId="77777777" w:rsidR="00B4113D" w:rsidRPr="006E61D4" w:rsidRDefault="00B4113D" w:rsidP="00B4113D">
            <w:pPr>
              <w:numPr>
                <w:ilvl w:val="0"/>
                <w:numId w:val="195"/>
              </w:numPr>
              <w:spacing w:after="0"/>
              <w:rPr>
                <w:sz w:val="22"/>
                <w:szCs w:val="22"/>
              </w:rPr>
            </w:pPr>
            <w:r w:rsidRPr="006E61D4">
              <w:rPr>
                <w:sz w:val="22"/>
                <w:szCs w:val="22"/>
              </w:rPr>
              <w:t>The child has returned to the biological/family of origin.</w:t>
            </w:r>
          </w:p>
        </w:tc>
      </w:tr>
      <w:tr w:rsidR="00B4113D" w:rsidRPr="006E61D4" w14:paraId="7EE0EBCC" w14:textId="77777777" w:rsidTr="00251A3E">
        <w:tc>
          <w:tcPr>
            <w:tcW w:w="2880" w:type="dxa"/>
            <w:vAlign w:val="center"/>
          </w:tcPr>
          <w:p w14:paraId="280A7CB0" w14:textId="77777777" w:rsidR="00B4113D" w:rsidRPr="006E61D4" w:rsidRDefault="00B4113D" w:rsidP="00251A3E">
            <w:pPr>
              <w:keepNext/>
              <w:widowControl w:val="0"/>
              <w:rPr>
                <w:b/>
                <w:bCs/>
                <w:sz w:val="22"/>
                <w:szCs w:val="22"/>
              </w:rPr>
            </w:pPr>
            <w:r w:rsidRPr="006E61D4">
              <w:rPr>
                <w:b/>
                <w:bCs/>
                <w:sz w:val="22"/>
                <w:szCs w:val="22"/>
              </w:rPr>
              <w:lastRenderedPageBreak/>
              <w:t>Continuing Stay Criteria</w:t>
            </w:r>
          </w:p>
        </w:tc>
        <w:tc>
          <w:tcPr>
            <w:tcW w:w="6120" w:type="dxa"/>
          </w:tcPr>
          <w:p w14:paraId="355E46C0" w14:textId="77777777" w:rsidR="00B4113D" w:rsidRPr="006E61D4" w:rsidRDefault="00B4113D" w:rsidP="00B4113D">
            <w:pPr>
              <w:keepNext/>
              <w:numPr>
                <w:ilvl w:val="0"/>
                <w:numId w:val="196"/>
              </w:numPr>
              <w:spacing w:after="0"/>
              <w:rPr>
                <w:sz w:val="22"/>
                <w:szCs w:val="22"/>
              </w:rPr>
            </w:pPr>
            <w:r w:rsidRPr="006E61D4">
              <w:rPr>
                <w:sz w:val="22"/>
                <w:szCs w:val="22"/>
              </w:rPr>
              <w:t>MDT</w:t>
            </w:r>
            <w:r w:rsidRPr="006E61D4">
              <w:rPr>
                <w:b/>
                <w:bCs/>
                <w:sz w:val="22"/>
                <w:szCs w:val="22"/>
              </w:rPr>
              <w:t xml:space="preserve"> or</w:t>
            </w:r>
            <w:r w:rsidRPr="006E61D4">
              <w:rPr>
                <w:sz w:val="22"/>
                <w:szCs w:val="22"/>
              </w:rPr>
              <w:t xml:space="preserve"> DHHR Worker, Family and DHHR Supervisor reviews case and determines family/community placement is still appropriate.</w:t>
            </w:r>
          </w:p>
          <w:p w14:paraId="7CCD1348" w14:textId="77777777" w:rsidR="00B4113D" w:rsidRPr="006E61D4" w:rsidRDefault="00B4113D" w:rsidP="00B4113D">
            <w:pPr>
              <w:keepNext/>
              <w:numPr>
                <w:ilvl w:val="0"/>
                <w:numId w:val="196"/>
              </w:numPr>
              <w:spacing w:after="0"/>
              <w:rPr>
                <w:sz w:val="22"/>
                <w:szCs w:val="22"/>
              </w:rPr>
            </w:pPr>
            <w:r w:rsidRPr="006E61D4">
              <w:rPr>
                <w:sz w:val="22"/>
                <w:szCs w:val="22"/>
              </w:rPr>
              <w:t>Progress toward service plan goals/objectives is documented, but has not been achieved.</w:t>
            </w:r>
          </w:p>
          <w:p w14:paraId="6269A1B2" w14:textId="77777777" w:rsidR="00B4113D" w:rsidRPr="006E61D4" w:rsidRDefault="00B4113D" w:rsidP="00B4113D">
            <w:pPr>
              <w:keepNext/>
              <w:numPr>
                <w:ilvl w:val="0"/>
                <w:numId w:val="196"/>
              </w:numPr>
              <w:spacing w:after="0"/>
              <w:rPr>
                <w:sz w:val="22"/>
                <w:szCs w:val="22"/>
              </w:rPr>
            </w:pPr>
            <w:r w:rsidRPr="006E61D4">
              <w:rPr>
                <w:sz w:val="22"/>
                <w:szCs w:val="22"/>
              </w:rPr>
              <w:t>Service cannot be met appropriately through other community resources.</w:t>
            </w:r>
          </w:p>
          <w:p w14:paraId="096D2347" w14:textId="77777777" w:rsidR="00B4113D" w:rsidRPr="006E61D4" w:rsidRDefault="00B4113D" w:rsidP="00B4113D">
            <w:pPr>
              <w:keepNext/>
              <w:numPr>
                <w:ilvl w:val="0"/>
                <w:numId w:val="196"/>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has reviewed the service plan and recommend the service continue.</w:t>
            </w:r>
          </w:p>
          <w:p w14:paraId="3AEF06B4" w14:textId="77777777" w:rsidR="00B4113D" w:rsidRPr="006E61D4" w:rsidRDefault="00B4113D" w:rsidP="00B4113D">
            <w:pPr>
              <w:keepNext/>
              <w:numPr>
                <w:ilvl w:val="0"/>
                <w:numId w:val="196"/>
              </w:numPr>
              <w:spacing w:after="0"/>
              <w:rPr>
                <w:sz w:val="22"/>
                <w:szCs w:val="22"/>
              </w:rPr>
            </w:pPr>
            <w:r w:rsidRPr="006E61D4">
              <w:rPr>
                <w:sz w:val="22"/>
                <w:szCs w:val="22"/>
              </w:rPr>
              <w:t>Family continues to explore social support system members capable of providing service to the identified client.</w:t>
            </w:r>
          </w:p>
        </w:tc>
      </w:tr>
      <w:tr w:rsidR="00B4113D" w:rsidRPr="006E61D4" w14:paraId="33446A3A" w14:textId="77777777" w:rsidTr="00251A3E">
        <w:tc>
          <w:tcPr>
            <w:tcW w:w="2880" w:type="dxa"/>
            <w:vAlign w:val="center"/>
          </w:tcPr>
          <w:p w14:paraId="15C2EB18" w14:textId="77777777" w:rsidR="00B4113D" w:rsidRPr="006E61D4" w:rsidRDefault="00B4113D" w:rsidP="00251A3E">
            <w:pPr>
              <w:widowControl w:val="0"/>
              <w:rPr>
                <w:b/>
                <w:bCs/>
                <w:sz w:val="22"/>
                <w:szCs w:val="22"/>
              </w:rPr>
            </w:pPr>
            <w:r w:rsidRPr="006E61D4">
              <w:rPr>
                <w:b/>
                <w:bCs/>
                <w:sz w:val="22"/>
                <w:szCs w:val="22"/>
              </w:rPr>
              <w:t>Discharge Criteria</w:t>
            </w:r>
          </w:p>
          <w:p w14:paraId="71C1C677"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31E7BFC3" w14:textId="77777777" w:rsidR="00B4113D" w:rsidRPr="006E61D4" w:rsidRDefault="00B4113D" w:rsidP="00B4113D">
            <w:pPr>
              <w:numPr>
                <w:ilvl w:val="0"/>
                <w:numId w:val="197"/>
              </w:numPr>
              <w:spacing w:after="0"/>
              <w:rPr>
                <w:sz w:val="22"/>
                <w:szCs w:val="22"/>
              </w:rPr>
            </w:pPr>
            <w:r w:rsidRPr="006E61D4">
              <w:rPr>
                <w:sz w:val="22"/>
                <w:szCs w:val="22"/>
              </w:rPr>
              <w:t>Goals and objectives have substantially been met.</w:t>
            </w:r>
          </w:p>
          <w:p w14:paraId="22B4717C" w14:textId="77777777" w:rsidR="00B4113D" w:rsidRPr="006E61D4" w:rsidRDefault="00B4113D" w:rsidP="00B4113D">
            <w:pPr>
              <w:numPr>
                <w:ilvl w:val="0"/>
                <w:numId w:val="197"/>
              </w:numPr>
              <w:spacing w:after="0"/>
              <w:rPr>
                <w:sz w:val="22"/>
                <w:szCs w:val="22"/>
              </w:rPr>
            </w:pPr>
            <w:r w:rsidRPr="006E61D4">
              <w:rPr>
                <w:sz w:val="22"/>
                <w:szCs w:val="22"/>
              </w:rPr>
              <w:t>Parent requests discharge.</w:t>
            </w:r>
          </w:p>
          <w:p w14:paraId="7F726D1F" w14:textId="77777777" w:rsidR="00B4113D" w:rsidRPr="006E61D4" w:rsidRDefault="00B4113D" w:rsidP="00B4113D">
            <w:pPr>
              <w:numPr>
                <w:ilvl w:val="0"/>
                <w:numId w:val="197"/>
              </w:numPr>
              <w:spacing w:after="0"/>
              <w:rPr>
                <w:sz w:val="22"/>
                <w:szCs w:val="22"/>
              </w:rPr>
            </w:pPr>
            <w:r w:rsidRPr="006E61D4">
              <w:rPr>
                <w:sz w:val="22"/>
                <w:szCs w:val="22"/>
              </w:rPr>
              <w:t>Another service is warranted by change in the youth’s condition.</w:t>
            </w:r>
          </w:p>
          <w:p w14:paraId="63D13E9D" w14:textId="77777777" w:rsidR="00B4113D" w:rsidRPr="006E61D4" w:rsidRDefault="00B4113D" w:rsidP="00B4113D">
            <w:pPr>
              <w:numPr>
                <w:ilvl w:val="0"/>
                <w:numId w:val="197"/>
              </w:numPr>
              <w:spacing w:after="0"/>
              <w:rPr>
                <w:sz w:val="22"/>
                <w:szCs w:val="22"/>
              </w:rPr>
            </w:pPr>
            <w:r w:rsidRPr="006E61D4">
              <w:rPr>
                <w:sz w:val="22"/>
                <w:szCs w:val="22"/>
              </w:rPr>
              <w:t>No progress has been documented toward achievement of goals/objectives on the service plan.</w:t>
            </w:r>
          </w:p>
          <w:p w14:paraId="6D5BECB7" w14:textId="77777777" w:rsidR="00B4113D" w:rsidRPr="006E61D4" w:rsidRDefault="00B4113D" w:rsidP="00B4113D">
            <w:pPr>
              <w:numPr>
                <w:ilvl w:val="0"/>
                <w:numId w:val="197"/>
              </w:numPr>
              <w:spacing w:after="0"/>
              <w:rPr>
                <w:sz w:val="22"/>
                <w:szCs w:val="22"/>
              </w:rPr>
            </w:pPr>
            <w:r w:rsidRPr="006E61D4">
              <w:rPr>
                <w:sz w:val="22"/>
                <w:szCs w:val="22"/>
              </w:rPr>
              <w:t>No outlook for improvement with this level of service.</w:t>
            </w:r>
          </w:p>
          <w:p w14:paraId="7A9526F5" w14:textId="77777777" w:rsidR="00B4113D" w:rsidRPr="006E61D4" w:rsidRDefault="00B4113D" w:rsidP="00B4113D">
            <w:pPr>
              <w:numPr>
                <w:ilvl w:val="0"/>
                <w:numId w:val="197"/>
              </w:numPr>
              <w:spacing w:after="0"/>
              <w:rPr>
                <w:sz w:val="22"/>
                <w:szCs w:val="22"/>
              </w:rPr>
            </w:pPr>
            <w:r w:rsidRPr="006E61D4">
              <w:rPr>
                <w:sz w:val="22"/>
                <w:szCs w:val="22"/>
              </w:rPr>
              <w:t>Service can now be provided through a community resource.</w:t>
            </w:r>
          </w:p>
          <w:p w14:paraId="47047638" w14:textId="77777777" w:rsidR="00B4113D" w:rsidRPr="006E61D4" w:rsidRDefault="00B4113D" w:rsidP="00B4113D">
            <w:pPr>
              <w:numPr>
                <w:ilvl w:val="0"/>
                <w:numId w:val="197"/>
              </w:numPr>
              <w:spacing w:after="0"/>
              <w:rPr>
                <w:sz w:val="22"/>
                <w:szCs w:val="22"/>
              </w:rPr>
            </w:pPr>
            <w:r w:rsidRPr="006E61D4">
              <w:rPr>
                <w:sz w:val="22"/>
                <w:szCs w:val="22"/>
              </w:rPr>
              <w:t>Family has developed a social support system capable of providing the service to the identified client.</w:t>
            </w:r>
          </w:p>
          <w:p w14:paraId="11382DDE" w14:textId="77777777" w:rsidR="00B4113D" w:rsidRPr="006E61D4" w:rsidRDefault="00B4113D" w:rsidP="00B4113D">
            <w:pPr>
              <w:numPr>
                <w:ilvl w:val="0"/>
                <w:numId w:val="197"/>
              </w:numPr>
              <w:spacing w:after="0"/>
              <w:rPr>
                <w:sz w:val="22"/>
                <w:szCs w:val="22"/>
              </w:rPr>
            </w:pPr>
            <w:r w:rsidRPr="006E61D4">
              <w:rPr>
                <w:sz w:val="22"/>
                <w:szCs w:val="22"/>
              </w:rPr>
              <w:t xml:space="preserve">Youth was placed in DJS custody for detention/incarceration  </w:t>
            </w:r>
          </w:p>
        </w:tc>
      </w:tr>
      <w:tr w:rsidR="00B4113D" w:rsidRPr="006E61D4" w14:paraId="00C2FD2A" w14:textId="77777777" w:rsidTr="00251A3E">
        <w:tc>
          <w:tcPr>
            <w:tcW w:w="2880" w:type="dxa"/>
            <w:vAlign w:val="center"/>
          </w:tcPr>
          <w:p w14:paraId="62ABFEF9"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7B61705E" w14:textId="77777777" w:rsidR="00B4113D" w:rsidRPr="001A5C45" w:rsidRDefault="00B4113D" w:rsidP="00B4113D">
            <w:pPr>
              <w:pStyle w:val="IndexHeading"/>
              <w:keepNext w:val="0"/>
              <w:widowControl w:val="0"/>
              <w:numPr>
                <w:ilvl w:val="0"/>
                <w:numId w:val="197"/>
              </w:numPr>
              <w:spacing w:line="240" w:lineRule="auto"/>
              <w:rPr>
                <w:rFonts w:ascii="Times New Roman" w:hAnsi="Times New Roman"/>
                <w:spacing w:val="0"/>
                <w:sz w:val="22"/>
                <w:szCs w:val="22"/>
              </w:rPr>
            </w:pPr>
            <w:r w:rsidRPr="001A5C45">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6420C526" w14:textId="77777777" w:rsidR="00B4113D" w:rsidRPr="001A5C45" w:rsidRDefault="00B4113D" w:rsidP="00251A3E">
            <w:pPr>
              <w:pStyle w:val="Index1"/>
            </w:pPr>
            <w:r w:rsidRPr="001A5C45">
              <w:t>Those receiving Waiver or ICF/MR services are not eligible for this service.</w:t>
            </w:r>
          </w:p>
          <w:p w14:paraId="58383E83" w14:textId="77777777" w:rsidR="00B4113D" w:rsidRPr="006E61D4" w:rsidRDefault="00B4113D" w:rsidP="00B4113D">
            <w:pPr>
              <w:numPr>
                <w:ilvl w:val="0"/>
                <w:numId w:val="197"/>
              </w:numPr>
              <w:spacing w:after="0"/>
              <w:rPr>
                <w:sz w:val="22"/>
                <w:szCs w:val="22"/>
              </w:rPr>
            </w:pPr>
            <w:r w:rsidRPr="001A5C45">
              <w:rPr>
                <w:sz w:val="22"/>
                <w:szCs w:val="22"/>
              </w:rPr>
              <w:t xml:space="preserve">This service cannot be provided to the primary client in a YS case and under the age of 18. It is expected that </w:t>
            </w:r>
            <w:r w:rsidRPr="001A5C45">
              <w:rPr>
                <w:sz w:val="22"/>
                <w:szCs w:val="22"/>
              </w:rPr>
              <w:lastRenderedPageBreak/>
              <w:t>the Ancel Casey assessment will be completed on all children 14 and older that are clients in open YS cases.</w:t>
            </w:r>
          </w:p>
        </w:tc>
      </w:tr>
      <w:tr w:rsidR="00B4113D" w:rsidRPr="006E61D4" w14:paraId="77057371" w14:textId="77777777" w:rsidTr="00251A3E">
        <w:trPr>
          <w:trHeight w:val="4526"/>
        </w:trPr>
        <w:tc>
          <w:tcPr>
            <w:tcW w:w="2880" w:type="dxa"/>
            <w:vAlign w:val="center"/>
          </w:tcPr>
          <w:p w14:paraId="5376D201"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120" w:type="dxa"/>
          </w:tcPr>
          <w:p w14:paraId="10634E7A" w14:textId="77777777" w:rsidR="00B4113D" w:rsidRPr="006E61D4" w:rsidRDefault="00B4113D" w:rsidP="00B4113D">
            <w:pPr>
              <w:numPr>
                <w:ilvl w:val="0"/>
                <w:numId w:val="198"/>
              </w:numPr>
              <w:spacing w:after="0"/>
              <w:jc w:val="both"/>
              <w:rPr>
                <w:sz w:val="22"/>
                <w:szCs w:val="22"/>
              </w:rPr>
            </w:pPr>
            <w:r w:rsidRPr="006E61D4">
              <w:rPr>
                <w:sz w:val="22"/>
                <w:szCs w:val="22"/>
              </w:rPr>
              <w:t>Severity of the parent’s impairment due to a mental illness or substance abuse problem may preclude provision of service in this level of care.  If the parent previously had the skill and lost the ability to perform the task due to the severity of their mental illness/ substance abuse, a mental health professional should be consulted to determine if the parent meets medical necessity for Basic Living Skills in the Medicaid Rehabilitation Manual.</w:t>
            </w:r>
          </w:p>
          <w:p w14:paraId="4CC662A8" w14:textId="77777777" w:rsidR="00B4113D" w:rsidRPr="006E61D4" w:rsidRDefault="00B4113D" w:rsidP="00B4113D">
            <w:pPr>
              <w:numPr>
                <w:ilvl w:val="0"/>
                <w:numId w:val="198"/>
              </w:numPr>
              <w:spacing w:after="0"/>
              <w:jc w:val="both"/>
              <w:rPr>
                <w:sz w:val="22"/>
                <w:szCs w:val="22"/>
              </w:rPr>
            </w:pPr>
            <w:r w:rsidRPr="006E61D4">
              <w:rPr>
                <w:sz w:val="22"/>
                <w:szCs w:val="22"/>
              </w:rPr>
              <w:t xml:space="preserve">Severity of the parent’s impairment due to mental retardation or developmental delays may preclude provision of this service.  A mental health professional should be consulted to evaluate the possibility of short-term Day Treatment Services. </w:t>
            </w:r>
          </w:p>
          <w:p w14:paraId="71C393AE" w14:textId="77777777" w:rsidR="00B4113D" w:rsidRPr="006E61D4" w:rsidRDefault="00B4113D" w:rsidP="00B4113D">
            <w:pPr>
              <w:numPr>
                <w:ilvl w:val="0"/>
                <w:numId w:val="198"/>
              </w:numPr>
              <w:spacing w:after="0"/>
              <w:jc w:val="both"/>
              <w:rPr>
                <w:sz w:val="22"/>
                <w:szCs w:val="22"/>
              </w:rPr>
            </w:pPr>
            <w:r w:rsidRPr="006E61D4">
              <w:rPr>
                <w:sz w:val="22"/>
                <w:szCs w:val="22"/>
              </w:rPr>
              <w:t>Severity of parent’s impairment due to traumatic brain injury (TBI) may preclude provision of this service. A rehab professional should be consulted to evaluate the possibility of rehabilitation services.</w:t>
            </w:r>
          </w:p>
        </w:tc>
      </w:tr>
      <w:tr w:rsidR="00B4113D" w:rsidRPr="006E61D4" w14:paraId="09B49D32" w14:textId="77777777" w:rsidTr="00251A3E">
        <w:trPr>
          <w:trHeight w:val="70"/>
        </w:trPr>
        <w:tc>
          <w:tcPr>
            <w:tcW w:w="2880" w:type="dxa"/>
            <w:vAlign w:val="center"/>
          </w:tcPr>
          <w:p w14:paraId="272AB25C" w14:textId="77777777" w:rsidR="00B4113D" w:rsidRPr="006E61D4" w:rsidRDefault="00B4113D" w:rsidP="00251A3E">
            <w:pPr>
              <w:widowControl w:val="0"/>
              <w:rPr>
                <w:b/>
                <w:bCs/>
                <w:sz w:val="22"/>
                <w:szCs w:val="22"/>
              </w:rPr>
            </w:pPr>
            <w:r w:rsidRPr="006E61D4">
              <w:rPr>
                <w:b/>
                <w:bCs/>
                <w:sz w:val="22"/>
                <w:szCs w:val="22"/>
              </w:rPr>
              <w:t>Documentation</w:t>
            </w:r>
          </w:p>
        </w:tc>
        <w:tc>
          <w:tcPr>
            <w:tcW w:w="6120" w:type="dxa"/>
          </w:tcPr>
          <w:p w14:paraId="2C093416" w14:textId="77777777" w:rsidR="00B4113D" w:rsidRPr="006E61D4" w:rsidRDefault="00B4113D" w:rsidP="00251A3E">
            <w:pPr>
              <w:pStyle w:val="BodyTextIndent3"/>
              <w:widowControl w:val="0"/>
              <w:tabs>
                <w:tab w:val="left" w:pos="307"/>
                <w:tab w:val="num" w:pos="1512"/>
              </w:tabs>
              <w:ind w:left="25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78200076" w14:textId="77777777" w:rsidR="00B4113D" w:rsidRPr="006E61D4" w:rsidRDefault="00B4113D" w:rsidP="00251A3E">
            <w:pPr>
              <w:tabs>
                <w:tab w:val="left" w:pos="307"/>
              </w:tabs>
              <w:ind w:left="252"/>
              <w:rPr>
                <w:sz w:val="22"/>
                <w:szCs w:val="22"/>
              </w:rPr>
            </w:pPr>
            <w:r w:rsidRPr="006E61D4">
              <w:rPr>
                <w:sz w:val="22"/>
                <w:szCs w:val="22"/>
              </w:rPr>
              <w:t>A case note must be completed for each service event that includes</w:t>
            </w:r>
          </w:p>
          <w:p w14:paraId="7EBEB237"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74C7D1DA"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30CA8B5D"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6551294D"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75AA69DA"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25ABCC34"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4AC5B20B"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1D4C30F5"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EFEDC22" w14:textId="77777777" w:rsidR="00B4113D" w:rsidRPr="006E61D4" w:rsidRDefault="00B4113D" w:rsidP="00251A3E">
            <w:pPr>
              <w:tabs>
                <w:tab w:val="left" w:pos="307"/>
              </w:tabs>
              <w:rPr>
                <w:sz w:val="22"/>
                <w:szCs w:val="22"/>
              </w:rPr>
            </w:pPr>
          </w:p>
          <w:p w14:paraId="624FAF82" w14:textId="77777777" w:rsidR="00B4113D" w:rsidRPr="006E61D4" w:rsidRDefault="00B4113D" w:rsidP="00251A3E">
            <w:pPr>
              <w:tabs>
                <w:tab w:val="left" w:pos="307"/>
              </w:tabs>
              <w:ind w:left="252"/>
              <w:rPr>
                <w:sz w:val="22"/>
                <w:szCs w:val="22"/>
              </w:rPr>
            </w:pPr>
            <w:r w:rsidRPr="006E61D4">
              <w:rPr>
                <w:sz w:val="22"/>
                <w:szCs w:val="22"/>
              </w:rPr>
              <w:t xml:space="preserve"> A copy of the service plan and/or safety service plan must be present in the case record.</w:t>
            </w:r>
          </w:p>
          <w:p w14:paraId="260D000B" w14:textId="77777777" w:rsidR="00B4113D" w:rsidRPr="006E61D4" w:rsidRDefault="00B4113D" w:rsidP="00251A3E">
            <w:pPr>
              <w:tabs>
                <w:tab w:val="left" w:pos="307"/>
              </w:tabs>
              <w:ind w:left="252"/>
              <w:rPr>
                <w:sz w:val="22"/>
                <w:szCs w:val="22"/>
              </w:rPr>
            </w:pPr>
          </w:p>
          <w:p w14:paraId="5BC77C76" w14:textId="77777777" w:rsidR="00B4113D" w:rsidRPr="006E61D4" w:rsidRDefault="00B4113D" w:rsidP="00251A3E">
            <w:pPr>
              <w:tabs>
                <w:tab w:val="left" w:pos="307"/>
              </w:tabs>
              <w:ind w:left="252"/>
              <w:rPr>
                <w:sz w:val="22"/>
                <w:szCs w:val="22"/>
              </w:rPr>
            </w:pPr>
            <w:r w:rsidRPr="006E61D4">
              <w:rPr>
                <w:sz w:val="22"/>
                <w:szCs w:val="22"/>
              </w:rPr>
              <w:t>A monthly progress summary must be completed and received by DHHR worker by the 10</w:t>
            </w:r>
            <w:r w:rsidRPr="006E61D4">
              <w:rPr>
                <w:sz w:val="22"/>
                <w:szCs w:val="22"/>
                <w:vertAlign w:val="superscript"/>
              </w:rPr>
              <w:t>th</w:t>
            </w:r>
            <w:r w:rsidRPr="006E61D4">
              <w:rPr>
                <w:sz w:val="22"/>
                <w:szCs w:val="22"/>
              </w:rPr>
              <w:t xml:space="preserve"> day of the following month, a copy kept in the provider chart and one sent to the referring worker.  This monthly progress report must contain:</w:t>
            </w:r>
          </w:p>
          <w:p w14:paraId="0EFEAC3D"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A list of dates of service and the specific services rendered and/or attempts</w:t>
            </w:r>
          </w:p>
          <w:p w14:paraId="5B224CD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4DE9D1A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1E1CEACE"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5668B35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(CPS) or behavioral issues (YS) were reported within the month</w:t>
            </w:r>
          </w:p>
        </w:tc>
      </w:tr>
    </w:tbl>
    <w:p w14:paraId="70FF4E6B"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0D70551D"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297DDEED" w14:textId="77777777" w:rsidR="00B4113D" w:rsidRPr="006E61D4" w:rsidRDefault="00B4113D" w:rsidP="00B4113D">
      <w:pPr>
        <w:numPr>
          <w:ilvl w:val="0"/>
          <w:numId w:val="8"/>
        </w:numPr>
        <w:spacing w:after="0"/>
        <w:rPr>
          <w:sz w:val="22"/>
          <w:szCs w:val="22"/>
        </w:rPr>
      </w:pPr>
      <w:r w:rsidRPr="006E61D4">
        <w:rPr>
          <w:sz w:val="22"/>
          <w:szCs w:val="22"/>
        </w:rPr>
        <w:t>Sociology</w:t>
      </w:r>
    </w:p>
    <w:p w14:paraId="5CDDF613" w14:textId="77777777" w:rsidR="00B4113D" w:rsidRPr="006E61D4" w:rsidRDefault="00B4113D" w:rsidP="00B4113D">
      <w:pPr>
        <w:numPr>
          <w:ilvl w:val="0"/>
          <w:numId w:val="8"/>
        </w:numPr>
        <w:spacing w:after="0"/>
        <w:rPr>
          <w:sz w:val="22"/>
          <w:szCs w:val="22"/>
        </w:rPr>
      </w:pPr>
      <w:r w:rsidRPr="006E61D4">
        <w:rPr>
          <w:sz w:val="22"/>
          <w:szCs w:val="22"/>
        </w:rPr>
        <w:t>Psychology</w:t>
      </w:r>
    </w:p>
    <w:p w14:paraId="4A3617C9" w14:textId="77777777" w:rsidR="00B4113D" w:rsidRPr="006E61D4" w:rsidRDefault="00B4113D" w:rsidP="00B4113D">
      <w:pPr>
        <w:numPr>
          <w:ilvl w:val="0"/>
          <w:numId w:val="8"/>
        </w:numPr>
        <w:spacing w:after="0"/>
        <w:rPr>
          <w:sz w:val="22"/>
          <w:szCs w:val="22"/>
        </w:rPr>
      </w:pPr>
      <w:r w:rsidRPr="006E61D4">
        <w:rPr>
          <w:sz w:val="22"/>
          <w:szCs w:val="22"/>
        </w:rPr>
        <w:t>Counseling</w:t>
      </w:r>
    </w:p>
    <w:p w14:paraId="183B4E8B"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3640D9C7"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0EF725E"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2D038081"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7A658E2E"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250C7931" w14:textId="77777777" w:rsidR="00B4113D" w:rsidRPr="006E61D4" w:rsidRDefault="00B4113D" w:rsidP="00B4113D">
      <w:pPr>
        <w:numPr>
          <w:ilvl w:val="0"/>
          <w:numId w:val="8"/>
        </w:numPr>
        <w:spacing w:after="0"/>
        <w:rPr>
          <w:sz w:val="22"/>
          <w:szCs w:val="22"/>
        </w:rPr>
      </w:pPr>
      <w:r w:rsidRPr="006E61D4">
        <w:rPr>
          <w:sz w:val="22"/>
          <w:szCs w:val="22"/>
        </w:rPr>
        <w:t>Gerontology</w:t>
      </w:r>
    </w:p>
    <w:p w14:paraId="6A9217A7"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01A24D1F"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4A753D8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0EC5744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4809A041"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455B1C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lastRenderedPageBreak/>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69138A4"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1C36CB44" w14:textId="77777777" w:rsidR="00B4113D" w:rsidRPr="006E61D4" w:rsidRDefault="00B4113D" w:rsidP="007706E7">
      <w:pPr>
        <w:pStyle w:val="Heading2"/>
      </w:pPr>
      <w:bookmarkStart w:id="622" w:name="_Toc52601512"/>
      <w:bookmarkStart w:id="623" w:name="_Toc189465121"/>
      <w:bookmarkStart w:id="624" w:name="_Toc198452721"/>
      <w:bookmarkStart w:id="625" w:name="_Toc318186074"/>
      <w:bookmarkStart w:id="626" w:name="_Toc534728754"/>
      <w:r w:rsidRPr="006E61D4">
        <w:lastRenderedPageBreak/>
        <w:t>Individualized Parenting</w:t>
      </w:r>
      <w:bookmarkEnd w:id="622"/>
      <w:r w:rsidRPr="006E61D4">
        <w:t xml:space="preserve"> 240300</w:t>
      </w:r>
      <w:bookmarkEnd w:id="623"/>
      <w:bookmarkEnd w:id="624"/>
      <w:bookmarkEnd w:id="625"/>
      <w:bookmarkEnd w:id="626"/>
    </w:p>
    <w:p w14:paraId="7D20A174" w14:textId="77777777" w:rsidR="00B4113D" w:rsidRPr="00AA0822" w:rsidRDefault="00B4113D" w:rsidP="00B4113D">
      <w:pPr>
        <w:pStyle w:val="Index1"/>
      </w:pPr>
    </w:p>
    <w:p w14:paraId="67DED05B"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Direct face-to-face services to improve parental competence and knowledge of: </w:t>
      </w:r>
    </w:p>
    <w:p w14:paraId="69EC1E94" w14:textId="77777777" w:rsidR="00B4113D" w:rsidRPr="006E61D4" w:rsidRDefault="00B4113D" w:rsidP="00B4113D">
      <w:pPr>
        <w:numPr>
          <w:ilvl w:val="0"/>
          <w:numId w:val="138"/>
        </w:numPr>
        <w:spacing w:after="0"/>
        <w:jc w:val="both"/>
        <w:rPr>
          <w:sz w:val="22"/>
          <w:szCs w:val="22"/>
        </w:rPr>
      </w:pPr>
      <w:r w:rsidRPr="006E61D4">
        <w:rPr>
          <w:sz w:val="22"/>
          <w:szCs w:val="22"/>
        </w:rPr>
        <w:t>Basic child/adolescent care skills</w:t>
      </w:r>
    </w:p>
    <w:p w14:paraId="225E06B5" w14:textId="77777777" w:rsidR="00B4113D" w:rsidRPr="006E61D4" w:rsidRDefault="00B4113D" w:rsidP="00B4113D">
      <w:pPr>
        <w:numPr>
          <w:ilvl w:val="0"/>
          <w:numId w:val="138"/>
        </w:numPr>
        <w:spacing w:after="0"/>
        <w:jc w:val="both"/>
        <w:rPr>
          <w:sz w:val="22"/>
          <w:szCs w:val="22"/>
        </w:rPr>
      </w:pPr>
      <w:r w:rsidRPr="006E61D4">
        <w:rPr>
          <w:sz w:val="22"/>
          <w:szCs w:val="22"/>
        </w:rPr>
        <w:t>Nurturing</w:t>
      </w:r>
    </w:p>
    <w:p w14:paraId="0C3419A9" w14:textId="77777777" w:rsidR="00B4113D" w:rsidRPr="006E61D4" w:rsidRDefault="00B4113D" w:rsidP="00B4113D">
      <w:pPr>
        <w:numPr>
          <w:ilvl w:val="0"/>
          <w:numId w:val="138"/>
        </w:numPr>
        <w:spacing w:after="0"/>
        <w:jc w:val="both"/>
        <w:rPr>
          <w:sz w:val="22"/>
          <w:szCs w:val="22"/>
        </w:rPr>
      </w:pPr>
      <w:r w:rsidRPr="006E61D4">
        <w:rPr>
          <w:sz w:val="22"/>
          <w:szCs w:val="22"/>
        </w:rPr>
        <w:t>Discipline strategies</w:t>
      </w:r>
    </w:p>
    <w:p w14:paraId="45C91BF2" w14:textId="77777777" w:rsidR="00B4113D" w:rsidRPr="006E61D4" w:rsidRDefault="00B4113D" w:rsidP="00B4113D">
      <w:pPr>
        <w:numPr>
          <w:ilvl w:val="0"/>
          <w:numId w:val="138"/>
        </w:numPr>
        <w:spacing w:after="0"/>
        <w:jc w:val="both"/>
        <w:rPr>
          <w:sz w:val="22"/>
          <w:szCs w:val="22"/>
        </w:rPr>
      </w:pPr>
      <w:r w:rsidRPr="006E61D4">
        <w:rPr>
          <w:sz w:val="22"/>
          <w:szCs w:val="22"/>
        </w:rPr>
        <w:t>Appropriate supervision</w:t>
      </w:r>
    </w:p>
    <w:p w14:paraId="4F41EB8E" w14:textId="77777777" w:rsidR="00B4113D" w:rsidRPr="006E61D4" w:rsidRDefault="00B4113D" w:rsidP="00B4113D">
      <w:pPr>
        <w:numPr>
          <w:ilvl w:val="0"/>
          <w:numId w:val="138"/>
        </w:numPr>
        <w:spacing w:after="0"/>
        <w:jc w:val="both"/>
        <w:rPr>
          <w:sz w:val="22"/>
          <w:szCs w:val="22"/>
        </w:rPr>
      </w:pPr>
      <w:r w:rsidRPr="006E61D4">
        <w:rPr>
          <w:sz w:val="22"/>
          <w:szCs w:val="22"/>
        </w:rPr>
        <w:t>Encouragement of child/adolescent care and age appropriate development</w:t>
      </w:r>
    </w:p>
    <w:p w14:paraId="2EF67BDB" w14:textId="77777777" w:rsidR="00B4113D" w:rsidRPr="006E61D4" w:rsidRDefault="00B4113D" w:rsidP="00B4113D">
      <w:pPr>
        <w:numPr>
          <w:ilvl w:val="0"/>
          <w:numId w:val="138"/>
        </w:numPr>
        <w:spacing w:after="0"/>
        <w:jc w:val="both"/>
        <w:rPr>
          <w:sz w:val="22"/>
          <w:szCs w:val="22"/>
        </w:rPr>
      </w:pPr>
      <w:r w:rsidRPr="006E61D4">
        <w:rPr>
          <w:sz w:val="22"/>
          <w:szCs w:val="22"/>
        </w:rPr>
        <w:t>Realistic expectations and standards of child/adolescent behavior</w:t>
      </w:r>
    </w:p>
    <w:p w14:paraId="40FA4F29" w14:textId="77777777" w:rsidR="00B4113D" w:rsidRPr="006E61D4" w:rsidRDefault="00B4113D" w:rsidP="00251A3E">
      <w:pPr>
        <w:pStyle w:val="BodyText"/>
      </w:pPr>
    </w:p>
    <w:p w14:paraId="5DBBA020" w14:textId="77777777" w:rsidR="00B4113D" w:rsidRPr="006E61D4" w:rsidRDefault="00B4113D" w:rsidP="00B4113D">
      <w:pPr>
        <w:jc w:val="both"/>
        <w:rPr>
          <w:sz w:val="22"/>
          <w:szCs w:val="22"/>
        </w:rPr>
      </w:pPr>
      <w:r w:rsidRPr="006E61D4">
        <w:rPr>
          <w:sz w:val="22"/>
          <w:szCs w:val="22"/>
        </w:rPr>
        <w:t xml:space="preserve">This service is provided one on one and is highly individualized to meet the parent’s needs.  Specific examples include individualized behavior management techniques or understanding a child’s specific mental or physical health condition. Providers must use established curriculum or applicable parts of established curriculum. As </w:t>
      </w:r>
      <w:r>
        <w:rPr>
          <w:sz w:val="22"/>
          <w:szCs w:val="22"/>
        </w:rPr>
        <w:t>BCF</w:t>
      </w:r>
      <w:r w:rsidRPr="006E61D4">
        <w:rPr>
          <w:sz w:val="22"/>
          <w:szCs w:val="22"/>
        </w:rPr>
        <w:t xml:space="preserve"> moves toward quality outcome measures, providers are encouraged to use evidence/research-based and best or proven practice curricula or parts of such a curriculum that would be applicable for each client. Examples include Parent Effectiveness Training and Active Parenting.</w:t>
      </w:r>
    </w:p>
    <w:p w14:paraId="01FAC95D"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00"/>
      </w:tblGrid>
      <w:tr w:rsidR="00B4113D" w:rsidRPr="006E61D4" w14:paraId="4AED7076" w14:textId="77777777" w:rsidTr="00251A3E">
        <w:tc>
          <w:tcPr>
            <w:tcW w:w="2700" w:type="dxa"/>
            <w:vAlign w:val="center"/>
          </w:tcPr>
          <w:p w14:paraId="0D0BB12E" w14:textId="77777777" w:rsidR="00B4113D" w:rsidRPr="006E61D4" w:rsidRDefault="00B4113D" w:rsidP="00251A3E">
            <w:pPr>
              <w:widowControl w:val="0"/>
              <w:rPr>
                <w:b/>
                <w:bCs/>
                <w:sz w:val="22"/>
                <w:szCs w:val="22"/>
              </w:rPr>
            </w:pPr>
            <w:r w:rsidRPr="006E61D4">
              <w:rPr>
                <w:b/>
                <w:bCs/>
                <w:sz w:val="22"/>
                <w:szCs w:val="22"/>
              </w:rPr>
              <w:t>Target Population</w:t>
            </w:r>
          </w:p>
        </w:tc>
        <w:tc>
          <w:tcPr>
            <w:tcW w:w="6300" w:type="dxa"/>
          </w:tcPr>
          <w:p w14:paraId="1498F4A1"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AAFEA4B" w14:textId="77777777" w:rsidTr="00251A3E">
        <w:tc>
          <w:tcPr>
            <w:tcW w:w="2700" w:type="dxa"/>
            <w:vAlign w:val="center"/>
          </w:tcPr>
          <w:p w14:paraId="1200415D" w14:textId="77777777" w:rsidR="00B4113D" w:rsidRPr="006E61D4" w:rsidRDefault="00B4113D" w:rsidP="00251A3E">
            <w:pPr>
              <w:widowControl w:val="0"/>
              <w:rPr>
                <w:b/>
                <w:bCs/>
                <w:sz w:val="22"/>
                <w:szCs w:val="22"/>
              </w:rPr>
            </w:pPr>
            <w:r w:rsidRPr="006E61D4">
              <w:rPr>
                <w:b/>
                <w:bCs/>
                <w:sz w:val="22"/>
                <w:szCs w:val="22"/>
              </w:rPr>
              <w:t>Program Option</w:t>
            </w:r>
          </w:p>
        </w:tc>
        <w:tc>
          <w:tcPr>
            <w:tcW w:w="6300" w:type="dxa"/>
          </w:tcPr>
          <w:p w14:paraId="2ED84A87"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181193F4" w14:textId="77777777" w:rsidTr="00251A3E">
        <w:tc>
          <w:tcPr>
            <w:tcW w:w="2700" w:type="dxa"/>
            <w:vAlign w:val="center"/>
          </w:tcPr>
          <w:p w14:paraId="09BC2381" w14:textId="77777777" w:rsidR="00B4113D" w:rsidRPr="006E61D4" w:rsidRDefault="00B4113D" w:rsidP="00251A3E">
            <w:pPr>
              <w:widowControl w:val="0"/>
              <w:rPr>
                <w:b/>
                <w:bCs/>
                <w:sz w:val="22"/>
                <w:szCs w:val="22"/>
              </w:rPr>
            </w:pPr>
            <w:r w:rsidRPr="006E61D4">
              <w:rPr>
                <w:b/>
                <w:bCs/>
                <w:sz w:val="22"/>
                <w:szCs w:val="22"/>
              </w:rPr>
              <w:t>Initial Authorization</w:t>
            </w:r>
          </w:p>
        </w:tc>
        <w:tc>
          <w:tcPr>
            <w:tcW w:w="6300" w:type="dxa"/>
          </w:tcPr>
          <w:p w14:paraId="11AAC0B1" w14:textId="77777777" w:rsidR="00B4113D" w:rsidRPr="00D33B7A" w:rsidRDefault="00B4113D" w:rsidP="00251A3E">
            <w:pPr>
              <w:widowControl w:val="0"/>
            </w:pPr>
            <w:r w:rsidRPr="005A29D3">
              <w:rPr>
                <w:sz w:val="22"/>
                <w:szCs w:val="22"/>
              </w:rPr>
              <w:t>92 days</w:t>
            </w:r>
          </w:p>
          <w:p w14:paraId="5EAEFBF3" w14:textId="77777777" w:rsidR="00B4113D" w:rsidRPr="006E61D4" w:rsidRDefault="00B4113D" w:rsidP="00251A3E">
            <w:pPr>
              <w:widowControl w:val="0"/>
              <w:rPr>
                <w:sz w:val="22"/>
                <w:szCs w:val="22"/>
              </w:rPr>
            </w:pPr>
            <w:r w:rsidRPr="006E61D4">
              <w:rPr>
                <w:sz w:val="22"/>
                <w:szCs w:val="22"/>
              </w:rPr>
              <w:t>Unit = one hour</w:t>
            </w:r>
          </w:p>
          <w:p w14:paraId="7A047536" w14:textId="77777777" w:rsidR="00B4113D" w:rsidRPr="006E61D4" w:rsidRDefault="00B4113D" w:rsidP="00251A3E">
            <w:pPr>
              <w:widowControl w:val="0"/>
              <w:rPr>
                <w:sz w:val="22"/>
                <w:szCs w:val="22"/>
              </w:rPr>
            </w:pPr>
            <w:r w:rsidRPr="006E61D4">
              <w:rPr>
                <w:sz w:val="22"/>
                <w:szCs w:val="22"/>
              </w:rPr>
              <w:t>39 units per 92 days</w:t>
            </w:r>
          </w:p>
        </w:tc>
      </w:tr>
      <w:tr w:rsidR="00B4113D" w:rsidRPr="006E61D4" w14:paraId="612BBE74" w14:textId="77777777" w:rsidTr="00251A3E">
        <w:tc>
          <w:tcPr>
            <w:tcW w:w="2700" w:type="dxa"/>
            <w:vAlign w:val="center"/>
          </w:tcPr>
          <w:p w14:paraId="7565AA84"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300" w:type="dxa"/>
          </w:tcPr>
          <w:p w14:paraId="584B709B" w14:textId="77777777" w:rsidR="00B4113D" w:rsidRPr="006E61D4" w:rsidRDefault="00B4113D" w:rsidP="00251A3E">
            <w:pPr>
              <w:widowControl w:val="0"/>
              <w:rPr>
                <w:sz w:val="22"/>
                <w:szCs w:val="22"/>
              </w:rPr>
            </w:pPr>
            <w:r w:rsidRPr="006E61D4">
              <w:rPr>
                <w:sz w:val="22"/>
                <w:szCs w:val="22"/>
              </w:rPr>
              <w:t>4</w:t>
            </w:r>
          </w:p>
        </w:tc>
      </w:tr>
      <w:tr w:rsidR="00B4113D" w:rsidRPr="006E61D4" w14:paraId="633367D2" w14:textId="77777777" w:rsidTr="00251A3E">
        <w:trPr>
          <w:trHeight w:val="3770"/>
        </w:trPr>
        <w:tc>
          <w:tcPr>
            <w:tcW w:w="2700" w:type="dxa"/>
            <w:vAlign w:val="center"/>
          </w:tcPr>
          <w:p w14:paraId="6636414E" w14:textId="77777777" w:rsidR="00B4113D" w:rsidRPr="006E61D4" w:rsidRDefault="00B4113D" w:rsidP="00251A3E">
            <w:pPr>
              <w:widowControl w:val="0"/>
              <w:rPr>
                <w:b/>
                <w:bCs/>
                <w:sz w:val="22"/>
                <w:szCs w:val="22"/>
              </w:rPr>
            </w:pPr>
            <w:r w:rsidRPr="006E61D4">
              <w:rPr>
                <w:b/>
                <w:bCs/>
                <w:sz w:val="22"/>
                <w:szCs w:val="22"/>
              </w:rPr>
              <w:lastRenderedPageBreak/>
              <w:t>Admission Criteria</w:t>
            </w:r>
          </w:p>
        </w:tc>
        <w:tc>
          <w:tcPr>
            <w:tcW w:w="6300" w:type="dxa"/>
          </w:tcPr>
          <w:p w14:paraId="4A742D05"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 xml:space="preserve">Youth Behavior Evaluation and was completed and it was determined that the youth could be maintained in the home with a behavioral control plan. </w:t>
            </w:r>
          </w:p>
          <w:p w14:paraId="65EFF0EE"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 xml:space="preserve">The MDT </w:t>
            </w:r>
            <w:r w:rsidRPr="006E61D4">
              <w:rPr>
                <w:b/>
                <w:bCs/>
                <w:sz w:val="22"/>
                <w:szCs w:val="22"/>
              </w:rPr>
              <w:t>or</w:t>
            </w:r>
            <w:r w:rsidRPr="006E61D4">
              <w:rPr>
                <w:sz w:val="22"/>
                <w:szCs w:val="22"/>
              </w:rPr>
              <w:t xml:space="preserve"> DHHR Worker, Family and DHHR Supervisor have reviewed progress since removal of the youth and recommend reunification which has occurred.</w:t>
            </w:r>
          </w:p>
          <w:p w14:paraId="40FACBAE"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The case record indicates the family displayed risk behaviors, as initially noted on the YBE/service plan, that indicate a need for supportive services to reunify the family safely.</w:t>
            </w:r>
          </w:p>
          <w:p w14:paraId="7064974B"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YBE/service plan indicated parents’ lack of specific parenting skills to maintain safety, health and well being of children in their care are directly related to the child’s involvement with Youth Services.</w:t>
            </w:r>
          </w:p>
          <w:p w14:paraId="5E0D0437"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Parent must demonstrate one or more of the following.</w:t>
            </w:r>
          </w:p>
          <w:p w14:paraId="3467A871" w14:textId="77777777" w:rsidR="00B4113D" w:rsidRPr="006E61D4" w:rsidRDefault="00B4113D" w:rsidP="00B4113D">
            <w:pPr>
              <w:numPr>
                <w:ilvl w:val="0"/>
                <w:numId w:val="136"/>
              </w:numPr>
              <w:spacing w:after="0"/>
              <w:rPr>
                <w:sz w:val="22"/>
                <w:szCs w:val="22"/>
              </w:rPr>
            </w:pPr>
            <w:r w:rsidRPr="006E61D4">
              <w:rPr>
                <w:sz w:val="22"/>
                <w:szCs w:val="22"/>
              </w:rPr>
              <w:t>Inappropriate expectations of the child/adolescent.</w:t>
            </w:r>
          </w:p>
          <w:p w14:paraId="07B5D790" w14:textId="77777777" w:rsidR="00B4113D" w:rsidRPr="006E61D4" w:rsidRDefault="00B4113D" w:rsidP="00B4113D">
            <w:pPr>
              <w:numPr>
                <w:ilvl w:val="0"/>
                <w:numId w:val="136"/>
              </w:numPr>
              <w:spacing w:after="0"/>
              <w:rPr>
                <w:sz w:val="22"/>
                <w:szCs w:val="22"/>
              </w:rPr>
            </w:pPr>
            <w:r w:rsidRPr="006E61D4">
              <w:rPr>
                <w:sz w:val="22"/>
                <w:szCs w:val="22"/>
              </w:rPr>
              <w:t>Inability to be empathetically aware of child/adolescent needs.</w:t>
            </w:r>
          </w:p>
          <w:p w14:paraId="661B60FD" w14:textId="77777777" w:rsidR="00B4113D" w:rsidRPr="006E61D4" w:rsidRDefault="00B4113D" w:rsidP="00B4113D">
            <w:pPr>
              <w:numPr>
                <w:ilvl w:val="0"/>
                <w:numId w:val="136"/>
              </w:numPr>
              <w:spacing w:after="0"/>
              <w:rPr>
                <w:sz w:val="22"/>
                <w:szCs w:val="22"/>
              </w:rPr>
            </w:pPr>
            <w:r w:rsidRPr="006E61D4">
              <w:rPr>
                <w:sz w:val="22"/>
                <w:szCs w:val="22"/>
              </w:rPr>
              <w:t>Difficulty assuming role of parent.</w:t>
            </w:r>
          </w:p>
          <w:p w14:paraId="4364B429" w14:textId="77777777" w:rsidR="00B4113D" w:rsidRPr="006E61D4" w:rsidRDefault="00B4113D" w:rsidP="00B4113D">
            <w:pPr>
              <w:numPr>
                <w:ilvl w:val="0"/>
                <w:numId w:val="136"/>
              </w:numPr>
              <w:spacing w:after="0"/>
              <w:rPr>
                <w:sz w:val="22"/>
                <w:szCs w:val="22"/>
              </w:rPr>
            </w:pPr>
            <w:r w:rsidRPr="006E61D4">
              <w:rPr>
                <w:sz w:val="22"/>
                <w:szCs w:val="22"/>
              </w:rPr>
              <w:t>Lack of knowledge in feeding, bathing, basic medical treatment, and basic supervision.</w:t>
            </w:r>
          </w:p>
          <w:p w14:paraId="0960521A"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Service plan documents a need for the service with specific goals and objectives identifying areas for improvement.</w:t>
            </w:r>
          </w:p>
          <w:p w14:paraId="4F3A74AE"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Service recommended by the MDT</w:t>
            </w:r>
            <w:r w:rsidRPr="006E61D4">
              <w:rPr>
                <w:b/>
                <w:bCs/>
                <w:sz w:val="22"/>
                <w:szCs w:val="22"/>
              </w:rPr>
              <w:t xml:space="preserve"> or</w:t>
            </w:r>
            <w:r w:rsidRPr="006E61D4">
              <w:rPr>
                <w:sz w:val="22"/>
                <w:szCs w:val="22"/>
              </w:rPr>
              <w:t xml:space="preserve"> DHHR Worker, Family and DHHR Supervisor.</w:t>
            </w:r>
          </w:p>
          <w:p w14:paraId="109B0AC2"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Service cannot be met through other community resources (in as disability specific support groups such as CHADD for those with ADHD) or family’s support system.</w:t>
            </w:r>
          </w:p>
          <w:p w14:paraId="26F87C42"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Youth Behavioral Evaluation was completed and it was determined a behavioral control plan with service provided to the parent was needed to maintain the child in the home.</w:t>
            </w:r>
          </w:p>
          <w:p w14:paraId="25C3CA44" w14:textId="77777777" w:rsidR="00B4113D" w:rsidRPr="006E61D4" w:rsidRDefault="00B4113D" w:rsidP="00B4113D">
            <w:pPr>
              <w:numPr>
                <w:ilvl w:val="0"/>
                <w:numId w:val="135"/>
              </w:numPr>
              <w:tabs>
                <w:tab w:val="clear" w:pos="864"/>
              </w:tabs>
              <w:spacing w:after="0"/>
              <w:ind w:left="397"/>
              <w:rPr>
                <w:sz w:val="22"/>
                <w:szCs w:val="22"/>
              </w:rPr>
            </w:pPr>
            <w:r w:rsidRPr="006E61D4">
              <w:rPr>
                <w:sz w:val="22"/>
                <w:szCs w:val="22"/>
              </w:rPr>
              <w:t>The child has returned to the biological/family of origin.</w:t>
            </w:r>
          </w:p>
        </w:tc>
      </w:tr>
      <w:tr w:rsidR="00B4113D" w:rsidRPr="006E61D4" w14:paraId="02254818" w14:textId="77777777" w:rsidTr="00251A3E">
        <w:trPr>
          <w:trHeight w:val="1970"/>
        </w:trPr>
        <w:tc>
          <w:tcPr>
            <w:tcW w:w="2700" w:type="dxa"/>
            <w:vAlign w:val="center"/>
          </w:tcPr>
          <w:p w14:paraId="4622CA51" w14:textId="77777777" w:rsidR="00B4113D" w:rsidRPr="006E61D4" w:rsidRDefault="00B4113D" w:rsidP="00251A3E">
            <w:pPr>
              <w:widowControl w:val="0"/>
              <w:rPr>
                <w:b/>
                <w:bCs/>
                <w:sz w:val="22"/>
                <w:szCs w:val="22"/>
              </w:rPr>
            </w:pPr>
            <w:r w:rsidRPr="006E61D4">
              <w:rPr>
                <w:b/>
                <w:bCs/>
                <w:sz w:val="22"/>
                <w:szCs w:val="22"/>
              </w:rPr>
              <w:t>Continuing Stay Criteria</w:t>
            </w:r>
          </w:p>
          <w:p w14:paraId="3FB855E6" w14:textId="77777777" w:rsidR="00B4113D" w:rsidRPr="006E61D4" w:rsidRDefault="00B4113D" w:rsidP="00251A3E">
            <w:pPr>
              <w:widowControl w:val="0"/>
              <w:rPr>
                <w:b/>
                <w:bCs/>
                <w:sz w:val="22"/>
                <w:szCs w:val="22"/>
              </w:rPr>
            </w:pPr>
          </w:p>
        </w:tc>
        <w:tc>
          <w:tcPr>
            <w:tcW w:w="6300" w:type="dxa"/>
          </w:tcPr>
          <w:p w14:paraId="1DC4358B" w14:textId="77777777" w:rsidR="00B4113D" w:rsidRPr="006E61D4" w:rsidRDefault="00B4113D" w:rsidP="00B4113D">
            <w:pPr>
              <w:numPr>
                <w:ilvl w:val="0"/>
                <w:numId w:val="199"/>
              </w:numPr>
              <w:spacing w:after="0"/>
              <w:rPr>
                <w:sz w:val="22"/>
                <w:szCs w:val="22"/>
              </w:rPr>
            </w:pPr>
            <w:r w:rsidRPr="006E61D4">
              <w:rPr>
                <w:sz w:val="22"/>
                <w:szCs w:val="22"/>
              </w:rPr>
              <w:t>Progress toward service plan goals/objectives is documented, but has not been achieved.</w:t>
            </w:r>
          </w:p>
          <w:p w14:paraId="0B46D8EF" w14:textId="77777777" w:rsidR="00B4113D" w:rsidRPr="006E61D4" w:rsidRDefault="00B4113D" w:rsidP="00B4113D">
            <w:pPr>
              <w:numPr>
                <w:ilvl w:val="0"/>
                <w:numId w:val="199"/>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recommend the service continue and agree that placement in the home is still appropriate.</w:t>
            </w:r>
          </w:p>
          <w:p w14:paraId="37FD0E95" w14:textId="77777777" w:rsidR="00B4113D" w:rsidRPr="006E61D4" w:rsidRDefault="00B4113D" w:rsidP="00B4113D">
            <w:pPr>
              <w:pStyle w:val="IndexHeading"/>
              <w:keepNext w:val="0"/>
              <w:numPr>
                <w:ilvl w:val="0"/>
                <w:numId w:val="199"/>
              </w:numPr>
              <w:spacing w:line="240" w:lineRule="auto"/>
              <w:rPr>
                <w:rFonts w:ascii="Times New Roman" w:hAnsi="Times New Roman"/>
                <w:spacing w:val="0"/>
                <w:sz w:val="22"/>
                <w:szCs w:val="22"/>
              </w:rPr>
            </w:pPr>
            <w:r w:rsidRPr="006E61D4">
              <w:rPr>
                <w:rFonts w:ascii="Times New Roman" w:hAnsi="Times New Roman"/>
                <w:spacing w:val="0"/>
                <w:sz w:val="22"/>
                <w:szCs w:val="22"/>
              </w:rPr>
              <w:t>Service cannot be met appropriately through other community resources.</w:t>
            </w:r>
          </w:p>
        </w:tc>
      </w:tr>
      <w:tr w:rsidR="00B4113D" w:rsidRPr="006E61D4" w14:paraId="3909A176" w14:textId="77777777" w:rsidTr="00251A3E">
        <w:tc>
          <w:tcPr>
            <w:tcW w:w="2700" w:type="dxa"/>
            <w:vAlign w:val="center"/>
          </w:tcPr>
          <w:p w14:paraId="6B4B6BA6" w14:textId="77777777" w:rsidR="00B4113D" w:rsidRPr="006E61D4" w:rsidRDefault="00B4113D" w:rsidP="00251A3E">
            <w:pPr>
              <w:widowControl w:val="0"/>
              <w:rPr>
                <w:b/>
                <w:bCs/>
                <w:sz w:val="22"/>
                <w:szCs w:val="22"/>
              </w:rPr>
            </w:pPr>
            <w:r w:rsidRPr="006E61D4">
              <w:rPr>
                <w:b/>
                <w:bCs/>
                <w:sz w:val="22"/>
                <w:szCs w:val="22"/>
              </w:rPr>
              <w:t>Discharge Criteria</w:t>
            </w:r>
          </w:p>
          <w:p w14:paraId="476DC295"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300" w:type="dxa"/>
          </w:tcPr>
          <w:p w14:paraId="58CEA1AC" w14:textId="77777777" w:rsidR="00B4113D" w:rsidRPr="006E61D4" w:rsidRDefault="00B4113D" w:rsidP="00B4113D">
            <w:pPr>
              <w:numPr>
                <w:ilvl w:val="0"/>
                <w:numId w:val="199"/>
              </w:numPr>
              <w:spacing w:after="0"/>
              <w:rPr>
                <w:sz w:val="22"/>
                <w:szCs w:val="22"/>
              </w:rPr>
            </w:pPr>
            <w:r w:rsidRPr="006E61D4">
              <w:rPr>
                <w:sz w:val="22"/>
                <w:szCs w:val="22"/>
              </w:rPr>
              <w:t>Goals and objectives have been met substantially.</w:t>
            </w:r>
          </w:p>
          <w:p w14:paraId="0A1D31A2" w14:textId="77777777" w:rsidR="00B4113D" w:rsidRPr="006E61D4" w:rsidRDefault="00B4113D" w:rsidP="00B4113D">
            <w:pPr>
              <w:numPr>
                <w:ilvl w:val="0"/>
                <w:numId w:val="199"/>
              </w:numPr>
              <w:spacing w:after="0"/>
              <w:rPr>
                <w:sz w:val="22"/>
                <w:szCs w:val="22"/>
              </w:rPr>
            </w:pPr>
            <w:r w:rsidRPr="006E61D4">
              <w:rPr>
                <w:sz w:val="22"/>
                <w:szCs w:val="22"/>
              </w:rPr>
              <w:t>Parent requests discharge.</w:t>
            </w:r>
          </w:p>
          <w:p w14:paraId="1D05C7C8" w14:textId="77777777" w:rsidR="00B4113D" w:rsidRPr="006E61D4" w:rsidRDefault="00B4113D" w:rsidP="00B4113D">
            <w:pPr>
              <w:numPr>
                <w:ilvl w:val="0"/>
                <w:numId w:val="199"/>
              </w:numPr>
              <w:spacing w:after="0"/>
              <w:rPr>
                <w:sz w:val="22"/>
                <w:szCs w:val="22"/>
              </w:rPr>
            </w:pPr>
            <w:r w:rsidRPr="006E61D4">
              <w:rPr>
                <w:sz w:val="22"/>
                <w:szCs w:val="22"/>
              </w:rPr>
              <w:t>Another service is warranted by change in the family’s condition.</w:t>
            </w:r>
          </w:p>
          <w:p w14:paraId="01CDF26A" w14:textId="77777777" w:rsidR="00B4113D" w:rsidRPr="006E61D4" w:rsidRDefault="00B4113D" w:rsidP="00B4113D">
            <w:pPr>
              <w:numPr>
                <w:ilvl w:val="0"/>
                <w:numId w:val="199"/>
              </w:numPr>
              <w:spacing w:after="0"/>
              <w:rPr>
                <w:sz w:val="22"/>
                <w:szCs w:val="22"/>
              </w:rPr>
            </w:pPr>
            <w:r w:rsidRPr="006E61D4">
              <w:rPr>
                <w:sz w:val="22"/>
                <w:szCs w:val="22"/>
              </w:rPr>
              <w:t>No outlook for improvement within this level of service.</w:t>
            </w:r>
          </w:p>
          <w:p w14:paraId="54D98D2C" w14:textId="77777777" w:rsidR="00B4113D" w:rsidRPr="006E61D4" w:rsidRDefault="00B4113D" w:rsidP="00B4113D">
            <w:pPr>
              <w:numPr>
                <w:ilvl w:val="0"/>
                <w:numId w:val="199"/>
              </w:numPr>
              <w:spacing w:after="0"/>
              <w:rPr>
                <w:sz w:val="22"/>
                <w:szCs w:val="22"/>
              </w:rPr>
            </w:pPr>
            <w:r w:rsidRPr="006E61D4">
              <w:rPr>
                <w:sz w:val="22"/>
                <w:szCs w:val="22"/>
              </w:rPr>
              <w:t xml:space="preserve">Youth was placed in DJS custody for detention/incarceration  </w:t>
            </w:r>
          </w:p>
        </w:tc>
      </w:tr>
      <w:tr w:rsidR="00B4113D" w:rsidRPr="006E61D4" w14:paraId="0C256911" w14:textId="77777777" w:rsidTr="00251A3E">
        <w:tc>
          <w:tcPr>
            <w:tcW w:w="2700" w:type="dxa"/>
            <w:vAlign w:val="center"/>
          </w:tcPr>
          <w:p w14:paraId="4183F97E" w14:textId="77777777" w:rsidR="00B4113D" w:rsidRPr="006E61D4" w:rsidRDefault="00B4113D" w:rsidP="00251A3E">
            <w:pPr>
              <w:widowControl w:val="0"/>
              <w:rPr>
                <w:b/>
                <w:bCs/>
                <w:sz w:val="22"/>
                <w:szCs w:val="22"/>
              </w:rPr>
            </w:pPr>
            <w:r w:rsidRPr="006E61D4">
              <w:rPr>
                <w:b/>
                <w:bCs/>
                <w:sz w:val="22"/>
                <w:szCs w:val="22"/>
              </w:rPr>
              <w:t>Service Exclusions</w:t>
            </w:r>
          </w:p>
        </w:tc>
        <w:tc>
          <w:tcPr>
            <w:tcW w:w="6300" w:type="dxa"/>
          </w:tcPr>
          <w:p w14:paraId="7F073781" w14:textId="77777777" w:rsidR="00B4113D" w:rsidRPr="006E61D4" w:rsidRDefault="00B4113D" w:rsidP="00B4113D">
            <w:pPr>
              <w:numPr>
                <w:ilvl w:val="0"/>
                <w:numId w:val="199"/>
              </w:numPr>
              <w:spacing w:after="0"/>
              <w:rPr>
                <w:sz w:val="22"/>
                <w:szCs w:val="22"/>
              </w:rPr>
            </w:pPr>
            <w:r w:rsidRPr="006E61D4">
              <w:rPr>
                <w:sz w:val="22"/>
                <w:szCs w:val="22"/>
              </w:rPr>
              <w:t xml:space="preserve">No individual fee for service code including Medicaid Clinic, Rehabilitation or Targeted Case Management </w:t>
            </w:r>
            <w:r w:rsidRPr="006E61D4">
              <w:rPr>
                <w:sz w:val="22"/>
                <w:szCs w:val="22"/>
              </w:rPr>
              <w:lastRenderedPageBreak/>
              <w:t>may be billed concurrently while this code is being utilized.</w:t>
            </w:r>
          </w:p>
          <w:p w14:paraId="52E93CCF" w14:textId="77777777" w:rsidR="00B4113D" w:rsidRPr="006E61D4" w:rsidRDefault="00B4113D" w:rsidP="00B4113D">
            <w:pPr>
              <w:numPr>
                <w:ilvl w:val="0"/>
                <w:numId w:val="199"/>
              </w:numPr>
              <w:spacing w:after="0"/>
              <w:rPr>
                <w:sz w:val="22"/>
                <w:szCs w:val="22"/>
              </w:rPr>
            </w:pPr>
            <w:r w:rsidRPr="006E61D4">
              <w:rPr>
                <w:sz w:val="22"/>
                <w:szCs w:val="22"/>
              </w:rPr>
              <w:t>Those receiving Waiver or ICF/MR services are not eligible for this service.</w:t>
            </w:r>
          </w:p>
          <w:p w14:paraId="58CEAF3C" w14:textId="77777777" w:rsidR="00B4113D" w:rsidRPr="006E61D4" w:rsidRDefault="00B4113D" w:rsidP="00B4113D">
            <w:pPr>
              <w:numPr>
                <w:ilvl w:val="0"/>
                <w:numId w:val="199"/>
              </w:numPr>
              <w:spacing w:after="0"/>
              <w:rPr>
                <w:sz w:val="22"/>
                <w:szCs w:val="22"/>
              </w:rPr>
            </w:pPr>
            <w:r w:rsidRPr="006E61D4">
              <w:rPr>
                <w:sz w:val="22"/>
                <w:szCs w:val="22"/>
              </w:rPr>
              <w:t>If more than one parent in the same household is involved with this intervention, bill the service through one parent.</w:t>
            </w:r>
          </w:p>
        </w:tc>
      </w:tr>
      <w:tr w:rsidR="00B4113D" w:rsidRPr="006E61D4" w14:paraId="03B5E4E0" w14:textId="77777777" w:rsidTr="00251A3E">
        <w:tc>
          <w:tcPr>
            <w:tcW w:w="2700" w:type="dxa"/>
            <w:vAlign w:val="center"/>
          </w:tcPr>
          <w:p w14:paraId="123C639B"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300" w:type="dxa"/>
          </w:tcPr>
          <w:p w14:paraId="31C5EE27" w14:textId="77777777" w:rsidR="00B4113D" w:rsidRPr="006E61D4" w:rsidRDefault="00B4113D" w:rsidP="00B4113D">
            <w:pPr>
              <w:numPr>
                <w:ilvl w:val="0"/>
                <w:numId w:val="199"/>
              </w:numPr>
              <w:spacing w:after="0"/>
              <w:rPr>
                <w:sz w:val="22"/>
                <w:szCs w:val="22"/>
              </w:rPr>
            </w:pPr>
            <w:r w:rsidRPr="006E61D4">
              <w:rPr>
                <w:sz w:val="22"/>
                <w:szCs w:val="22"/>
              </w:rPr>
              <w:t>Severity of child’s issues precludes provision of services in this level of care.</w:t>
            </w:r>
          </w:p>
          <w:p w14:paraId="114E1487" w14:textId="77777777" w:rsidR="00B4113D" w:rsidRPr="006E61D4" w:rsidRDefault="00B4113D" w:rsidP="00B4113D">
            <w:pPr>
              <w:numPr>
                <w:ilvl w:val="0"/>
                <w:numId w:val="199"/>
              </w:numPr>
              <w:spacing w:after="0"/>
              <w:rPr>
                <w:sz w:val="22"/>
                <w:szCs w:val="22"/>
              </w:rPr>
            </w:pPr>
            <w:r w:rsidRPr="006E61D4">
              <w:rPr>
                <w:sz w:val="22"/>
                <w:szCs w:val="22"/>
              </w:rPr>
              <w:t>Severity of the parent’s impairment due to a mental illness or substance abuse problem may preclude provision of service in this level of care.</w:t>
            </w:r>
          </w:p>
          <w:p w14:paraId="7B764805" w14:textId="77777777" w:rsidR="00B4113D" w:rsidRPr="006E61D4" w:rsidRDefault="00B4113D" w:rsidP="00B4113D">
            <w:pPr>
              <w:numPr>
                <w:ilvl w:val="0"/>
                <w:numId w:val="199"/>
              </w:numPr>
              <w:spacing w:after="0"/>
              <w:rPr>
                <w:sz w:val="22"/>
                <w:szCs w:val="22"/>
              </w:rPr>
            </w:pPr>
            <w:r w:rsidRPr="006E61D4">
              <w:rPr>
                <w:sz w:val="22"/>
                <w:szCs w:val="22"/>
              </w:rPr>
              <w:t>Lack of social support systems indicates that a more intensive service is needed.</w:t>
            </w:r>
          </w:p>
        </w:tc>
      </w:tr>
      <w:tr w:rsidR="00B4113D" w:rsidRPr="006E61D4" w14:paraId="06D3F93F" w14:textId="77777777" w:rsidTr="00251A3E">
        <w:trPr>
          <w:trHeight w:val="386"/>
        </w:trPr>
        <w:tc>
          <w:tcPr>
            <w:tcW w:w="2700" w:type="dxa"/>
            <w:vAlign w:val="center"/>
          </w:tcPr>
          <w:p w14:paraId="741A1EFE" w14:textId="77777777" w:rsidR="00B4113D" w:rsidRPr="006E61D4" w:rsidRDefault="00B4113D" w:rsidP="00251A3E">
            <w:pPr>
              <w:keepNext/>
              <w:widowControl w:val="0"/>
              <w:rPr>
                <w:b/>
                <w:bCs/>
                <w:sz w:val="22"/>
                <w:szCs w:val="22"/>
              </w:rPr>
            </w:pPr>
            <w:r w:rsidRPr="006E61D4">
              <w:rPr>
                <w:b/>
                <w:bCs/>
                <w:sz w:val="22"/>
                <w:szCs w:val="22"/>
              </w:rPr>
              <w:t>Documentation</w:t>
            </w:r>
          </w:p>
        </w:tc>
        <w:tc>
          <w:tcPr>
            <w:tcW w:w="6300" w:type="dxa"/>
          </w:tcPr>
          <w:p w14:paraId="2923EA44"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1DEED12" w14:textId="77777777" w:rsidR="00B4113D" w:rsidRPr="006E61D4" w:rsidRDefault="00B4113D" w:rsidP="00251A3E">
            <w:pPr>
              <w:pStyle w:val="BodyTextIndent3"/>
              <w:widowControl w:val="0"/>
              <w:tabs>
                <w:tab w:val="left" w:pos="307"/>
              </w:tabs>
              <w:ind w:left="72" w:firstLine="0"/>
              <w:rPr>
                <w:sz w:val="22"/>
                <w:szCs w:val="22"/>
              </w:rPr>
            </w:pPr>
          </w:p>
          <w:p w14:paraId="4039B87C"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01674AF0"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72B27D26"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44782234"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4FC4EC99"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50B57CE7"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5D858328"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66057C2E"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7B79EB11"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0F3BDCC5" w14:textId="77777777" w:rsidR="00B4113D" w:rsidRPr="006E61D4" w:rsidRDefault="00B4113D" w:rsidP="00251A3E">
            <w:pPr>
              <w:pStyle w:val="BodyTextIndent3"/>
              <w:widowControl w:val="0"/>
              <w:tabs>
                <w:tab w:val="left" w:pos="307"/>
                <w:tab w:val="num" w:pos="1512"/>
              </w:tabs>
              <w:ind w:left="72" w:firstLine="0"/>
              <w:rPr>
                <w:sz w:val="22"/>
                <w:szCs w:val="22"/>
              </w:rPr>
            </w:pPr>
          </w:p>
          <w:p w14:paraId="06913322"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YBE/Behavior Control Plan must be present in the case record.</w:t>
            </w:r>
          </w:p>
          <w:p w14:paraId="0B63505C" w14:textId="77777777" w:rsidR="00B4113D" w:rsidRPr="006E61D4" w:rsidRDefault="00B4113D" w:rsidP="00251A3E">
            <w:pPr>
              <w:pStyle w:val="BodyTextIndent3"/>
              <w:widowControl w:val="0"/>
              <w:tabs>
                <w:tab w:val="left" w:pos="307"/>
                <w:tab w:val="num" w:pos="1512"/>
              </w:tabs>
              <w:ind w:left="72" w:firstLine="0"/>
              <w:rPr>
                <w:sz w:val="22"/>
                <w:szCs w:val="22"/>
              </w:rPr>
            </w:pPr>
          </w:p>
          <w:p w14:paraId="7C0E84F4"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540F72E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6FB9230C"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2C82769A"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Plan for further interventions</w:t>
            </w:r>
          </w:p>
          <w:p w14:paraId="240CB38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164F599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(CPS) or behavioral issues (YS) were reported within the month</w:t>
            </w:r>
          </w:p>
          <w:p w14:paraId="7D2CEE1D" w14:textId="77777777" w:rsidR="00B4113D" w:rsidRPr="006E61D4" w:rsidRDefault="00B4113D" w:rsidP="00251A3E">
            <w:pPr>
              <w:tabs>
                <w:tab w:val="left" w:pos="307"/>
              </w:tabs>
              <w:ind w:left="1080"/>
              <w:rPr>
                <w:sz w:val="22"/>
                <w:szCs w:val="22"/>
              </w:rPr>
            </w:pPr>
          </w:p>
          <w:p w14:paraId="3FB7BCD4" w14:textId="77777777" w:rsidR="00B4113D" w:rsidRPr="006E61D4" w:rsidRDefault="00B4113D" w:rsidP="00251A3E">
            <w:pPr>
              <w:keepNext/>
              <w:ind w:left="-35"/>
              <w:rPr>
                <w:sz w:val="22"/>
                <w:szCs w:val="22"/>
              </w:rPr>
            </w:pPr>
          </w:p>
        </w:tc>
      </w:tr>
    </w:tbl>
    <w:p w14:paraId="0D0D8C67"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5BD00CD4"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or related four-year degree.  Related degrees are:</w:t>
      </w:r>
    </w:p>
    <w:p w14:paraId="578910CF" w14:textId="77777777" w:rsidR="00B4113D" w:rsidRPr="006E61D4" w:rsidRDefault="00B4113D" w:rsidP="00B4113D">
      <w:pPr>
        <w:numPr>
          <w:ilvl w:val="0"/>
          <w:numId w:val="8"/>
        </w:numPr>
        <w:spacing w:after="0"/>
        <w:rPr>
          <w:sz w:val="22"/>
          <w:szCs w:val="22"/>
        </w:rPr>
      </w:pPr>
      <w:r w:rsidRPr="006E61D4">
        <w:rPr>
          <w:sz w:val="22"/>
          <w:szCs w:val="22"/>
        </w:rPr>
        <w:t>Sociology</w:t>
      </w:r>
    </w:p>
    <w:p w14:paraId="4056AF57" w14:textId="77777777" w:rsidR="00B4113D" w:rsidRPr="006E61D4" w:rsidRDefault="00B4113D" w:rsidP="00B4113D">
      <w:pPr>
        <w:numPr>
          <w:ilvl w:val="0"/>
          <w:numId w:val="8"/>
        </w:numPr>
        <w:spacing w:after="0"/>
        <w:rPr>
          <w:sz w:val="22"/>
          <w:szCs w:val="22"/>
        </w:rPr>
      </w:pPr>
      <w:r w:rsidRPr="006E61D4">
        <w:rPr>
          <w:sz w:val="22"/>
          <w:szCs w:val="22"/>
        </w:rPr>
        <w:t>Psychology</w:t>
      </w:r>
    </w:p>
    <w:p w14:paraId="589163C9" w14:textId="77777777" w:rsidR="00B4113D" w:rsidRPr="006E61D4" w:rsidRDefault="00B4113D" w:rsidP="00B4113D">
      <w:pPr>
        <w:numPr>
          <w:ilvl w:val="0"/>
          <w:numId w:val="8"/>
        </w:numPr>
        <w:spacing w:after="0"/>
        <w:rPr>
          <w:sz w:val="22"/>
          <w:szCs w:val="22"/>
        </w:rPr>
      </w:pPr>
      <w:r w:rsidRPr="006E61D4">
        <w:rPr>
          <w:sz w:val="22"/>
          <w:szCs w:val="22"/>
        </w:rPr>
        <w:t>Counseling</w:t>
      </w:r>
    </w:p>
    <w:p w14:paraId="5CAE0549"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1B0DB79C" w14:textId="77777777" w:rsidR="00B4113D" w:rsidRPr="006E61D4" w:rsidRDefault="00B4113D" w:rsidP="00B4113D">
      <w:pPr>
        <w:numPr>
          <w:ilvl w:val="0"/>
          <w:numId w:val="8"/>
        </w:numPr>
        <w:spacing w:after="0"/>
        <w:rPr>
          <w:sz w:val="22"/>
          <w:szCs w:val="22"/>
        </w:rPr>
      </w:pPr>
      <w:r w:rsidRPr="006E61D4">
        <w:rPr>
          <w:sz w:val="22"/>
          <w:szCs w:val="22"/>
        </w:rPr>
        <w:t>Human Services</w:t>
      </w:r>
    </w:p>
    <w:p w14:paraId="78499956"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3A8C64E4"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370740FE"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2C5512A9" w14:textId="77777777" w:rsidR="00B4113D" w:rsidRPr="006E61D4" w:rsidRDefault="00B4113D" w:rsidP="00B4113D">
      <w:pPr>
        <w:numPr>
          <w:ilvl w:val="0"/>
          <w:numId w:val="8"/>
        </w:numPr>
        <w:spacing w:after="0"/>
        <w:rPr>
          <w:sz w:val="22"/>
          <w:szCs w:val="22"/>
        </w:rPr>
      </w:pPr>
      <w:r w:rsidRPr="006E61D4">
        <w:rPr>
          <w:sz w:val="22"/>
          <w:szCs w:val="22"/>
        </w:rPr>
        <w:t>Gerontology</w:t>
      </w:r>
    </w:p>
    <w:p w14:paraId="56B9B4AF" w14:textId="77777777" w:rsidR="00B4113D" w:rsidRPr="006E61D4" w:rsidRDefault="00B4113D" w:rsidP="00B4113D">
      <w:pPr>
        <w:numPr>
          <w:ilvl w:val="0"/>
          <w:numId w:val="8"/>
        </w:numPr>
        <w:spacing w:after="0"/>
        <w:rPr>
          <w:sz w:val="22"/>
          <w:szCs w:val="22"/>
        </w:rPr>
      </w:pPr>
      <w:r w:rsidRPr="006E61D4">
        <w:rPr>
          <w:sz w:val="22"/>
          <w:szCs w:val="22"/>
        </w:rPr>
        <w:t xml:space="preserve">Family and Consumer Science </w:t>
      </w:r>
      <w:r w:rsidRPr="006E61D4">
        <w:rPr>
          <w:b/>
          <w:bCs/>
          <w:sz w:val="22"/>
          <w:szCs w:val="22"/>
        </w:rPr>
        <w:t>and</w:t>
      </w:r>
    </w:p>
    <w:p w14:paraId="2D558EDE"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Experience providing direct service to families.</w:t>
      </w:r>
    </w:p>
    <w:p w14:paraId="4656A6B3"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b/>
          <w:bCs/>
          <w:sz w:val="22"/>
          <w:szCs w:val="22"/>
        </w:rPr>
      </w:pPr>
      <w:r w:rsidRPr="006E61D4">
        <w:rPr>
          <w:sz w:val="22"/>
          <w:szCs w:val="22"/>
        </w:rPr>
        <w:t xml:space="preserve">Staff person must be under supervision of a licensed social worker, counselor or psychologist with three years postgraduate work experience with families, one of which must be in staff supervision </w:t>
      </w:r>
      <w:r w:rsidRPr="006E61D4">
        <w:rPr>
          <w:b/>
          <w:bCs/>
          <w:sz w:val="22"/>
          <w:szCs w:val="22"/>
        </w:rPr>
        <w:t>and</w:t>
      </w:r>
    </w:p>
    <w:p w14:paraId="054608E2"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 xml:space="preserve">and </w:t>
      </w:r>
      <w:r w:rsidRPr="006E61D4">
        <w:rPr>
          <w:bCs/>
          <w:sz w:val="22"/>
          <w:szCs w:val="22"/>
        </w:rPr>
        <w:t>a</w:t>
      </w:r>
      <w:r w:rsidRPr="006E61D4">
        <w:rPr>
          <w:sz w:val="22"/>
          <w:szCs w:val="22"/>
        </w:rPr>
        <w:t xml:space="preserve">n APS/CPS screen completed with no negative information. See </w:t>
      </w:r>
      <w:r w:rsidRPr="006E33FD">
        <w:rPr>
          <w:sz w:val="22"/>
          <w:szCs w:val="22"/>
        </w:rPr>
        <w:t>Appendix 1</w:t>
      </w:r>
      <w:r w:rsidRPr="006E61D4">
        <w:rPr>
          <w:sz w:val="22"/>
          <w:szCs w:val="22"/>
        </w:rPr>
        <w:t>.</w:t>
      </w:r>
    </w:p>
    <w:p w14:paraId="6ACF7022"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Transportation Providers must have valid Driver’s licenses from employee’s state of residence and insurance.</w:t>
      </w:r>
    </w:p>
    <w:p w14:paraId="330DC4BC"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w:t>
      </w:r>
      <w:r w:rsidRPr="006E61D4">
        <w:rPr>
          <w:sz w:val="22"/>
          <w:szCs w:val="22"/>
        </w:rPr>
        <w:lastRenderedPageBreak/>
        <w:t>been granted by DHHR.  Additionally, children in the custody of WV DHHR must also have permission from the corresponding circuit court judge to travel outside of West Virginia.</w:t>
      </w:r>
    </w:p>
    <w:p w14:paraId="324127DB"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08A2C1F2" w14:textId="77777777" w:rsidR="00B4113D" w:rsidRPr="006E61D4" w:rsidRDefault="00B4113D" w:rsidP="007706E7">
      <w:pPr>
        <w:pStyle w:val="Heading2"/>
      </w:pPr>
      <w:bookmarkStart w:id="627" w:name="_Toc52601513"/>
      <w:bookmarkStart w:id="628" w:name="_Toc189465122"/>
      <w:bookmarkStart w:id="629" w:name="_Toc198452722"/>
      <w:bookmarkStart w:id="630" w:name="_Toc318186075"/>
      <w:bookmarkStart w:id="631" w:name="_Toc534728755"/>
      <w:r w:rsidRPr="006E61D4">
        <w:lastRenderedPageBreak/>
        <w:t>Family Crisis Response</w:t>
      </w:r>
      <w:bookmarkEnd w:id="627"/>
      <w:r w:rsidRPr="006E61D4">
        <w:t xml:space="preserve"> 240215</w:t>
      </w:r>
      <w:bookmarkEnd w:id="628"/>
      <w:bookmarkEnd w:id="629"/>
      <w:bookmarkEnd w:id="630"/>
      <w:bookmarkEnd w:id="631"/>
    </w:p>
    <w:p w14:paraId="66F71C08" w14:textId="77777777" w:rsidR="00B4113D" w:rsidRPr="006E61D4" w:rsidRDefault="00B4113D" w:rsidP="00B4113D">
      <w:pPr>
        <w:rPr>
          <w:sz w:val="22"/>
          <w:szCs w:val="22"/>
        </w:rPr>
      </w:pPr>
    </w:p>
    <w:p w14:paraId="30FB44CF"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Family crisis response is a face-to-face intervention in the consumer’s natural environment to assess and de-escalate a family emergency.  This service may target dysfunctional family interactions or environmental situations that have escalated to point that safety (protection from abuse and/or neglect) of a child or the community may be at risk of imminent danger.  This service is available twenty-four hours a day, seven days a week.  This service responds to the current family crisis that involves family disorganization and/or emotional upheaval that has resulted in an inability to adequately function and problem solve.  Providers of this service are expected to contact the assigned DHHR worker every time they must respond to a call from a family. This contact must take place by the next business day of the provider has responded. This is considered by the DHHR to be a safety service only, meaning that it is not utilized for treatment of any condition.</w:t>
      </w:r>
    </w:p>
    <w:p w14:paraId="328B943D"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3BC9EE0A" w14:textId="77777777" w:rsidTr="00251A3E">
        <w:tc>
          <w:tcPr>
            <w:tcW w:w="2880" w:type="dxa"/>
            <w:vAlign w:val="center"/>
          </w:tcPr>
          <w:p w14:paraId="2FC2B63D"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5BD5FFFA"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106A86B2" w14:textId="77777777" w:rsidTr="00251A3E">
        <w:tc>
          <w:tcPr>
            <w:tcW w:w="2880" w:type="dxa"/>
            <w:vAlign w:val="center"/>
          </w:tcPr>
          <w:p w14:paraId="4CBDD5C4"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29BE9BC4"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1F04BE8B" w14:textId="77777777" w:rsidTr="00251A3E">
        <w:tc>
          <w:tcPr>
            <w:tcW w:w="2880" w:type="dxa"/>
            <w:vAlign w:val="center"/>
          </w:tcPr>
          <w:p w14:paraId="61BE21FE"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562B0A7A" w14:textId="77777777" w:rsidR="00B4113D" w:rsidRPr="006E61D4" w:rsidRDefault="00B4113D" w:rsidP="00251A3E">
            <w:pPr>
              <w:widowControl w:val="0"/>
              <w:rPr>
                <w:sz w:val="22"/>
                <w:szCs w:val="22"/>
              </w:rPr>
            </w:pPr>
            <w:r w:rsidRPr="006E61D4">
              <w:rPr>
                <w:sz w:val="22"/>
                <w:szCs w:val="22"/>
              </w:rPr>
              <w:t>92 days</w:t>
            </w:r>
          </w:p>
          <w:p w14:paraId="4C3DD82A" w14:textId="77777777" w:rsidR="00B4113D" w:rsidRPr="006E61D4" w:rsidRDefault="00B4113D" w:rsidP="00251A3E">
            <w:pPr>
              <w:widowControl w:val="0"/>
              <w:rPr>
                <w:sz w:val="22"/>
                <w:szCs w:val="22"/>
              </w:rPr>
            </w:pPr>
            <w:r w:rsidRPr="006E61D4">
              <w:rPr>
                <w:sz w:val="22"/>
                <w:szCs w:val="22"/>
              </w:rPr>
              <w:t>Unit = One hour</w:t>
            </w:r>
          </w:p>
          <w:p w14:paraId="7B9AA808" w14:textId="77777777" w:rsidR="00B4113D" w:rsidRPr="006E61D4" w:rsidRDefault="00B4113D" w:rsidP="00251A3E">
            <w:pPr>
              <w:widowControl w:val="0"/>
              <w:rPr>
                <w:sz w:val="22"/>
                <w:szCs w:val="22"/>
              </w:rPr>
            </w:pPr>
            <w:r w:rsidRPr="006E61D4">
              <w:rPr>
                <w:sz w:val="22"/>
                <w:szCs w:val="22"/>
              </w:rPr>
              <w:t>72 Units per 92 days</w:t>
            </w:r>
          </w:p>
          <w:p w14:paraId="772D46DF"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2F745362" w14:textId="77777777" w:rsidTr="00251A3E">
        <w:tc>
          <w:tcPr>
            <w:tcW w:w="2880" w:type="dxa"/>
            <w:vAlign w:val="center"/>
          </w:tcPr>
          <w:p w14:paraId="140E92C5"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0E2152DB" w14:textId="77777777" w:rsidR="00B4113D" w:rsidRPr="006E61D4" w:rsidRDefault="00B4113D" w:rsidP="00251A3E">
            <w:pPr>
              <w:widowControl w:val="0"/>
              <w:rPr>
                <w:sz w:val="22"/>
                <w:szCs w:val="22"/>
              </w:rPr>
            </w:pPr>
            <w:r w:rsidRPr="006E61D4">
              <w:rPr>
                <w:sz w:val="22"/>
                <w:szCs w:val="22"/>
              </w:rPr>
              <w:t>4</w:t>
            </w:r>
          </w:p>
        </w:tc>
      </w:tr>
      <w:tr w:rsidR="00B4113D" w:rsidRPr="006E61D4" w14:paraId="5D51AA2E" w14:textId="77777777" w:rsidTr="00251A3E">
        <w:trPr>
          <w:trHeight w:val="530"/>
        </w:trPr>
        <w:tc>
          <w:tcPr>
            <w:tcW w:w="2880" w:type="dxa"/>
            <w:vAlign w:val="center"/>
          </w:tcPr>
          <w:p w14:paraId="1CAF9671" w14:textId="77777777" w:rsidR="00B4113D" w:rsidRPr="006E61D4" w:rsidRDefault="00B4113D" w:rsidP="00251A3E">
            <w:pPr>
              <w:widowControl w:val="0"/>
              <w:rPr>
                <w:b/>
                <w:bCs/>
                <w:sz w:val="22"/>
                <w:szCs w:val="22"/>
              </w:rPr>
            </w:pPr>
            <w:r w:rsidRPr="006E61D4">
              <w:rPr>
                <w:b/>
                <w:bCs/>
                <w:sz w:val="22"/>
                <w:szCs w:val="22"/>
              </w:rPr>
              <w:t>Admission Criteria</w:t>
            </w:r>
          </w:p>
        </w:tc>
        <w:tc>
          <w:tcPr>
            <w:tcW w:w="6120" w:type="dxa"/>
          </w:tcPr>
          <w:p w14:paraId="172B3D9A" w14:textId="77777777" w:rsidR="00B4113D" w:rsidRPr="006E61D4" w:rsidRDefault="00B4113D" w:rsidP="00B4113D">
            <w:pPr>
              <w:numPr>
                <w:ilvl w:val="0"/>
                <w:numId w:val="200"/>
              </w:numPr>
              <w:spacing w:after="0"/>
              <w:rPr>
                <w:sz w:val="22"/>
                <w:szCs w:val="22"/>
              </w:rPr>
            </w:pPr>
            <w:r w:rsidRPr="006E61D4">
              <w:rPr>
                <w:sz w:val="22"/>
                <w:szCs w:val="22"/>
              </w:rPr>
              <w:t xml:space="preserve">Youth Behavioral Evaluation and/or the family assessment was completed and it was determined that the youth could not be maintained in their home with a behavioral control plan. </w:t>
            </w:r>
          </w:p>
          <w:p w14:paraId="70E6FA89" w14:textId="77777777" w:rsidR="00B4113D" w:rsidRPr="006E61D4" w:rsidRDefault="00B4113D" w:rsidP="00B4113D">
            <w:pPr>
              <w:numPr>
                <w:ilvl w:val="0"/>
                <w:numId w:val="200"/>
              </w:numPr>
              <w:spacing w:after="0"/>
              <w:rPr>
                <w:sz w:val="22"/>
                <w:szCs w:val="22"/>
              </w:rPr>
            </w:pPr>
            <w:r w:rsidRPr="006E61D4">
              <w:rPr>
                <w:sz w:val="22"/>
                <w:szCs w:val="22"/>
              </w:rPr>
              <w:t>The MDT</w:t>
            </w:r>
            <w:r w:rsidRPr="006E61D4">
              <w:rPr>
                <w:b/>
                <w:bCs/>
                <w:sz w:val="22"/>
                <w:szCs w:val="22"/>
              </w:rPr>
              <w:t xml:space="preserve"> or</w:t>
            </w:r>
            <w:r w:rsidRPr="006E61D4">
              <w:rPr>
                <w:sz w:val="22"/>
                <w:szCs w:val="22"/>
              </w:rPr>
              <w:t xml:space="preserve"> DHHR Worker, Family and DHHR Supervisor have reviewed progress since removal of the youth and recommend reunification.</w:t>
            </w:r>
          </w:p>
          <w:p w14:paraId="68263F72" w14:textId="77777777" w:rsidR="00B4113D" w:rsidRPr="006E61D4" w:rsidRDefault="00B4113D" w:rsidP="00B4113D">
            <w:pPr>
              <w:numPr>
                <w:ilvl w:val="0"/>
                <w:numId w:val="200"/>
              </w:numPr>
              <w:spacing w:after="0"/>
              <w:rPr>
                <w:sz w:val="22"/>
                <w:szCs w:val="22"/>
              </w:rPr>
            </w:pPr>
            <w:r w:rsidRPr="006E61D4">
              <w:rPr>
                <w:sz w:val="22"/>
                <w:szCs w:val="22"/>
              </w:rPr>
              <w:t xml:space="preserve">The case record indicates the family displayed risk behaviors, as initially noted on the YBE/service plan, </w:t>
            </w:r>
            <w:r w:rsidRPr="006E61D4">
              <w:rPr>
                <w:sz w:val="22"/>
                <w:szCs w:val="22"/>
              </w:rPr>
              <w:lastRenderedPageBreak/>
              <w:t>that indicate a need for supportive services to reunify the family safely.</w:t>
            </w:r>
          </w:p>
          <w:p w14:paraId="1E5CE4FD" w14:textId="77777777" w:rsidR="00B4113D" w:rsidRPr="006E61D4" w:rsidRDefault="00B4113D" w:rsidP="00B4113D">
            <w:pPr>
              <w:numPr>
                <w:ilvl w:val="0"/>
                <w:numId w:val="200"/>
              </w:numPr>
              <w:spacing w:after="0"/>
              <w:rPr>
                <w:sz w:val="22"/>
                <w:szCs w:val="22"/>
              </w:rPr>
            </w:pPr>
            <w:r w:rsidRPr="006E61D4">
              <w:rPr>
                <w:sz w:val="22"/>
                <w:szCs w:val="22"/>
              </w:rPr>
              <w:t>YBE/service plan indicated parents’ lack of basic coping skills to maintain safety, health and well-being of children in their care are directly related to the child’s involvement with Youth Services.</w:t>
            </w:r>
          </w:p>
          <w:p w14:paraId="6CC978F4" w14:textId="77777777" w:rsidR="00B4113D" w:rsidRPr="006E61D4" w:rsidRDefault="00B4113D" w:rsidP="00B4113D">
            <w:pPr>
              <w:numPr>
                <w:ilvl w:val="0"/>
                <w:numId w:val="200"/>
              </w:numPr>
              <w:spacing w:after="0"/>
              <w:rPr>
                <w:sz w:val="22"/>
                <w:szCs w:val="22"/>
              </w:rPr>
            </w:pPr>
            <w:r w:rsidRPr="006E61D4">
              <w:rPr>
                <w:sz w:val="22"/>
                <w:szCs w:val="22"/>
              </w:rPr>
              <w:t>Youth Behavioral Evaluation was completed and it was determined a behavioral control plan with service provided to the whole family unit was needed to maintain the child in the home.</w:t>
            </w:r>
          </w:p>
          <w:p w14:paraId="08320794" w14:textId="77777777" w:rsidR="00B4113D" w:rsidRPr="006E61D4" w:rsidRDefault="00B4113D" w:rsidP="00B4113D">
            <w:pPr>
              <w:numPr>
                <w:ilvl w:val="0"/>
                <w:numId w:val="200"/>
              </w:numPr>
              <w:spacing w:after="0"/>
              <w:rPr>
                <w:sz w:val="22"/>
                <w:szCs w:val="22"/>
              </w:rPr>
            </w:pPr>
            <w:r w:rsidRPr="006E61D4">
              <w:rPr>
                <w:sz w:val="22"/>
                <w:szCs w:val="22"/>
              </w:rPr>
              <w:t xml:space="preserve">Parent and/or child are unable to resolve crisis situations and conflicts without abuse and/or neglect or community danger. </w:t>
            </w:r>
          </w:p>
          <w:p w14:paraId="025971A4" w14:textId="77777777" w:rsidR="00B4113D" w:rsidRPr="006E61D4" w:rsidRDefault="00B4113D" w:rsidP="00B4113D">
            <w:pPr>
              <w:numPr>
                <w:ilvl w:val="0"/>
                <w:numId w:val="200"/>
              </w:numPr>
              <w:spacing w:after="0"/>
              <w:rPr>
                <w:sz w:val="22"/>
                <w:szCs w:val="22"/>
              </w:rPr>
            </w:pPr>
            <w:r w:rsidRPr="006E61D4">
              <w:rPr>
                <w:sz w:val="22"/>
                <w:szCs w:val="22"/>
              </w:rPr>
              <w:t>Service plan documents the need for the service with specific areas for improvement targeted.</w:t>
            </w:r>
          </w:p>
          <w:p w14:paraId="3C694EE2" w14:textId="77777777" w:rsidR="00B4113D" w:rsidRPr="006E61D4" w:rsidRDefault="00B4113D" w:rsidP="00B4113D">
            <w:pPr>
              <w:numPr>
                <w:ilvl w:val="0"/>
                <w:numId w:val="200"/>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recommend the service.</w:t>
            </w:r>
          </w:p>
          <w:p w14:paraId="2F0417AF" w14:textId="77777777" w:rsidR="00B4113D" w:rsidRPr="006E61D4" w:rsidRDefault="00B4113D" w:rsidP="00B4113D">
            <w:pPr>
              <w:widowControl w:val="0"/>
              <w:numPr>
                <w:ilvl w:val="0"/>
                <w:numId w:val="200"/>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agree the plan for the child to remain in the home is appropriate.</w:t>
            </w:r>
          </w:p>
          <w:p w14:paraId="4B0D6E6A" w14:textId="77777777" w:rsidR="00B4113D" w:rsidRPr="006E61D4" w:rsidRDefault="00B4113D" w:rsidP="00B4113D">
            <w:pPr>
              <w:widowControl w:val="0"/>
              <w:numPr>
                <w:ilvl w:val="0"/>
                <w:numId w:val="200"/>
              </w:numPr>
              <w:spacing w:after="0"/>
              <w:rPr>
                <w:sz w:val="22"/>
                <w:szCs w:val="22"/>
              </w:rPr>
            </w:pPr>
            <w:r w:rsidRPr="006E61D4">
              <w:rPr>
                <w:sz w:val="22"/>
                <w:szCs w:val="22"/>
              </w:rPr>
              <w:t>The child has returned to the biological/family of origin.</w:t>
            </w:r>
          </w:p>
        </w:tc>
      </w:tr>
      <w:tr w:rsidR="00B4113D" w:rsidRPr="006E61D4" w14:paraId="2F80A517" w14:textId="77777777" w:rsidTr="00251A3E">
        <w:trPr>
          <w:trHeight w:val="2150"/>
        </w:trPr>
        <w:tc>
          <w:tcPr>
            <w:tcW w:w="2880" w:type="dxa"/>
            <w:vAlign w:val="center"/>
          </w:tcPr>
          <w:p w14:paraId="20FA801A"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451133AC" w14:textId="77777777" w:rsidR="00B4113D" w:rsidRPr="006E61D4" w:rsidRDefault="00B4113D" w:rsidP="00251A3E">
            <w:pPr>
              <w:widowControl w:val="0"/>
              <w:rPr>
                <w:b/>
                <w:bCs/>
                <w:sz w:val="22"/>
                <w:szCs w:val="22"/>
              </w:rPr>
            </w:pPr>
          </w:p>
        </w:tc>
        <w:tc>
          <w:tcPr>
            <w:tcW w:w="6120" w:type="dxa"/>
          </w:tcPr>
          <w:p w14:paraId="3FF8193D" w14:textId="77777777" w:rsidR="00B4113D" w:rsidRPr="006E61D4" w:rsidRDefault="00B4113D" w:rsidP="00B4113D">
            <w:pPr>
              <w:numPr>
                <w:ilvl w:val="0"/>
                <w:numId w:val="201"/>
              </w:numPr>
              <w:spacing w:after="0"/>
              <w:rPr>
                <w:sz w:val="22"/>
                <w:szCs w:val="22"/>
              </w:rPr>
            </w:pPr>
            <w:r w:rsidRPr="006E61D4">
              <w:rPr>
                <w:sz w:val="22"/>
                <w:szCs w:val="22"/>
              </w:rPr>
              <w:t>Youth continues to display behaviors documented on the Youth Behavioral Evaluation that indicate the need for a behavioral control plan.</w:t>
            </w:r>
          </w:p>
          <w:p w14:paraId="2BED0524" w14:textId="77777777" w:rsidR="00B4113D" w:rsidRPr="006E61D4" w:rsidRDefault="00B4113D" w:rsidP="00B4113D">
            <w:pPr>
              <w:numPr>
                <w:ilvl w:val="0"/>
                <w:numId w:val="201"/>
              </w:numPr>
              <w:spacing w:after="0"/>
              <w:rPr>
                <w:sz w:val="22"/>
                <w:szCs w:val="22"/>
              </w:rPr>
            </w:pPr>
            <w:r w:rsidRPr="006E61D4">
              <w:rPr>
                <w:sz w:val="22"/>
                <w:szCs w:val="22"/>
              </w:rPr>
              <w:t>Progress toward goals/objectives has been documented, but not achieved.</w:t>
            </w:r>
          </w:p>
          <w:p w14:paraId="3EEAF099" w14:textId="77777777" w:rsidR="00B4113D" w:rsidRPr="006E61D4" w:rsidRDefault="00B4113D" w:rsidP="00B4113D">
            <w:pPr>
              <w:numPr>
                <w:ilvl w:val="0"/>
                <w:numId w:val="201"/>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recommend the service continue.</w:t>
            </w:r>
          </w:p>
          <w:p w14:paraId="561CF21A" w14:textId="77777777" w:rsidR="00B4113D" w:rsidRPr="006E61D4" w:rsidRDefault="00B4113D" w:rsidP="00B4113D">
            <w:pPr>
              <w:pStyle w:val="IndexHeading"/>
              <w:keepNext w:val="0"/>
              <w:numPr>
                <w:ilvl w:val="0"/>
                <w:numId w:val="201"/>
              </w:numPr>
              <w:spacing w:line="240" w:lineRule="auto"/>
              <w:rPr>
                <w:rFonts w:ascii="Times New Roman" w:hAnsi="Times New Roman"/>
                <w:spacing w:val="0"/>
                <w:sz w:val="22"/>
                <w:szCs w:val="22"/>
              </w:rPr>
            </w:pPr>
            <w:r w:rsidRPr="006E61D4">
              <w:rPr>
                <w:rFonts w:ascii="Times New Roman" w:hAnsi="Times New Roman"/>
                <w:spacing w:val="0"/>
                <w:sz w:val="22"/>
                <w:szCs w:val="22"/>
              </w:rPr>
              <w:t xml:space="preserve">MDT </w:t>
            </w:r>
            <w:r w:rsidRPr="006E61D4">
              <w:rPr>
                <w:rFonts w:ascii="Times New Roman" w:hAnsi="Times New Roman"/>
                <w:b/>
                <w:bCs/>
                <w:sz w:val="22"/>
                <w:szCs w:val="22"/>
              </w:rPr>
              <w:t>or</w:t>
            </w:r>
            <w:r w:rsidRPr="006E61D4">
              <w:rPr>
                <w:rFonts w:ascii="Times New Roman" w:hAnsi="Times New Roman"/>
                <w:sz w:val="22"/>
                <w:szCs w:val="22"/>
              </w:rPr>
              <w:t xml:space="preserve"> DHHR Worker, Family and DHHR Supervisor </w:t>
            </w:r>
            <w:r w:rsidRPr="006E61D4">
              <w:rPr>
                <w:rFonts w:ascii="Times New Roman" w:hAnsi="Times New Roman"/>
                <w:spacing w:val="0"/>
                <w:sz w:val="22"/>
                <w:szCs w:val="22"/>
              </w:rPr>
              <w:t>agree that placement in the home is still appropriate.</w:t>
            </w:r>
          </w:p>
        </w:tc>
      </w:tr>
      <w:tr w:rsidR="00B4113D" w:rsidRPr="006E61D4" w14:paraId="44587E36" w14:textId="77777777" w:rsidTr="00251A3E">
        <w:tc>
          <w:tcPr>
            <w:tcW w:w="2880" w:type="dxa"/>
            <w:vAlign w:val="center"/>
          </w:tcPr>
          <w:p w14:paraId="754A2E6E" w14:textId="77777777" w:rsidR="00B4113D" w:rsidRPr="006E61D4" w:rsidRDefault="00B4113D" w:rsidP="00251A3E">
            <w:pPr>
              <w:widowControl w:val="0"/>
              <w:rPr>
                <w:b/>
                <w:bCs/>
                <w:sz w:val="22"/>
                <w:szCs w:val="22"/>
              </w:rPr>
            </w:pPr>
            <w:r w:rsidRPr="006E61D4">
              <w:rPr>
                <w:b/>
                <w:bCs/>
                <w:sz w:val="22"/>
                <w:szCs w:val="22"/>
              </w:rPr>
              <w:t>Discharge Criteria</w:t>
            </w:r>
          </w:p>
          <w:p w14:paraId="39E43250"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026B06C0" w14:textId="77777777" w:rsidR="00B4113D" w:rsidRPr="006E61D4" w:rsidRDefault="00B4113D" w:rsidP="00B4113D">
            <w:pPr>
              <w:numPr>
                <w:ilvl w:val="0"/>
                <w:numId w:val="202"/>
              </w:numPr>
              <w:spacing w:after="0"/>
              <w:rPr>
                <w:sz w:val="22"/>
                <w:szCs w:val="22"/>
              </w:rPr>
            </w:pPr>
            <w:r w:rsidRPr="006E61D4">
              <w:rPr>
                <w:sz w:val="22"/>
                <w:szCs w:val="22"/>
              </w:rPr>
              <w:t>Goals and objectives have substantially been met.</w:t>
            </w:r>
          </w:p>
          <w:p w14:paraId="5EEEA580" w14:textId="77777777" w:rsidR="00B4113D" w:rsidRPr="006E61D4" w:rsidRDefault="00B4113D" w:rsidP="00B4113D">
            <w:pPr>
              <w:numPr>
                <w:ilvl w:val="0"/>
                <w:numId w:val="202"/>
              </w:numPr>
              <w:spacing w:after="0"/>
              <w:rPr>
                <w:sz w:val="22"/>
                <w:szCs w:val="22"/>
              </w:rPr>
            </w:pPr>
            <w:r w:rsidRPr="006E61D4">
              <w:rPr>
                <w:sz w:val="22"/>
                <w:szCs w:val="22"/>
              </w:rPr>
              <w:t>Parent requests discharge.</w:t>
            </w:r>
          </w:p>
          <w:p w14:paraId="045010B9" w14:textId="77777777" w:rsidR="00B4113D" w:rsidRPr="006E61D4" w:rsidRDefault="00B4113D" w:rsidP="00B4113D">
            <w:pPr>
              <w:numPr>
                <w:ilvl w:val="0"/>
                <w:numId w:val="202"/>
              </w:numPr>
              <w:spacing w:after="0"/>
              <w:rPr>
                <w:sz w:val="22"/>
                <w:szCs w:val="22"/>
              </w:rPr>
            </w:pPr>
            <w:r w:rsidRPr="006E61D4">
              <w:rPr>
                <w:sz w:val="22"/>
                <w:szCs w:val="22"/>
              </w:rPr>
              <w:t>Another service is warranted by change in the youth’s condition.</w:t>
            </w:r>
          </w:p>
          <w:p w14:paraId="0E9E3EEF" w14:textId="77777777" w:rsidR="00B4113D" w:rsidRPr="006E61D4" w:rsidRDefault="00B4113D" w:rsidP="00B4113D">
            <w:pPr>
              <w:numPr>
                <w:ilvl w:val="0"/>
                <w:numId w:val="202"/>
              </w:numPr>
              <w:spacing w:after="0"/>
              <w:rPr>
                <w:sz w:val="22"/>
                <w:szCs w:val="22"/>
              </w:rPr>
            </w:pPr>
            <w:r w:rsidRPr="006E61D4">
              <w:rPr>
                <w:sz w:val="22"/>
                <w:szCs w:val="22"/>
              </w:rPr>
              <w:t>No progress has been documented toward achievement of goals/objectives on the service plan.</w:t>
            </w:r>
          </w:p>
          <w:p w14:paraId="67E1135D" w14:textId="77777777" w:rsidR="00B4113D" w:rsidRPr="006E61D4" w:rsidRDefault="00B4113D" w:rsidP="00B4113D">
            <w:pPr>
              <w:numPr>
                <w:ilvl w:val="0"/>
                <w:numId w:val="202"/>
              </w:numPr>
              <w:spacing w:after="0"/>
              <w:rPr>
                <w:sz w:val="22"/>
                <w:szCs w:val="22"/>
              </w:rPr>
            </w:pPr>
            <w:r w:rsidRPr="006E61D4">
              <w:rPr>
                <w:sz w:val="22"/>
                <w:szCs w:val="22"/>
              </w:rPr>
              <w:t>No outlook for improvement with this level of service.</w:t>
            </w:r>
          </w:p>
          <w:p w14:paraId="40B0CDFF" w14:textId="77777777" w:rsidR="00B4113D" w:rsidRPr="006E61D4" w:rsidRDefault="00B4113D" w:rsidP="00B4113D">
            <w:pPr>
              <w:numPr>
                <w:ilvl w:val="0"/>
                <w:numId w:val="202"/>
              </w:numPr>
              <w:spacing w:after="0"/>
              <w:rPr>
                <w:sz w:val="22"/>
                <w:szCs w:val="22"/>
              </w:rPr>
            </w:pPr>
            <w:r w:rsidRPr="006E61D4">
              <w:rPr>
                <w:sz w:val="22"/>
                <w:szCs w:val="22"/>
              </w:rPr>
              <w:t>Service can now be provided through a community resource.</w:t>
            </w:r>
          </w:p>
          <w:p w14:paraId="59DB891A" w14:textId="77777777" w:rsidR="00B4113D" w:rsidRPr="006E61D4" w:rsidRDefault="00B4113D" w:rsidP="00B4113D">
            <w:pPr>
              <w:numPr>
                <w:ilvl w:val="0"/>
                <w:numId w:val="202"/>
              </w:numPr>
              <w:spacing w:after="0"/>
              <w:rPr>
                <w:sz w:val="22"/>
                <w:szCs w:val="22"/>
              </w:rPr>
            </w:pPr>
            <w:r w:rsidRPr="006E61D4">
              <w:rPr>
                <w:sz w:val="22"/>
                <w:szCs w:val="22"/>
              </w:rPr>
              <w:t>Family has developed a social support system capable of providing the service to the identified client.</w:t>
            </w:r>
          </w:p>
          <w:p w14:paraId="56277FA3" w14:textId="77777777" w:rsidR="00B4113D" w:rsidRPr="006E61D4" w:rsidRDefault="00B4113D" w:rsidP="00B4113D">
            <w:pPr>
              <w:numPr>
                <w:ilvl w:val="0"/>
                <w:numId w:val="202"/>
              </w:numPr>
              <w:spacing w:after="0"/>
              <w:rPr>
                <w:sz w:val="22"/>
                <w:szCs w:val="22"/>
              </w:rPr>
            </w:pPr>
            <w:r w:rsidRPr="006E61D4">
              <w:rPr>
                <w:sz w:val="22"/>
                <w:szCs w:val="22"/>
              </w:rPr>
              <w:t xml:space="preserve">Youth was placed in DJS custody for detention/incarceration  </w:t>
            </w:r>
          </w:p>
        </w:tc>
      </w:tr>
      <w:tr w:rsidR="00B4113D" w:rsidRPr="006E61D4" w14:paraId="44B4AD29" w14:textId="77777777" w:rsidTr="00251A3E">
        <w:tc>
          <w:tcPr>
            <w:tcW w:w="2880" w:type="dxa"/>
            <w:vAlign w:val="center"/>
          </w:tcPr>
          <w:p w14:paraId="11EEA9F9"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0BFB6C75" w14:textId="77777777" w:rsidR="00B4113D" w:rsidRPr="006E61D4" w:rsidRDefault="00B4113D" w:rsidP="00B4113D">
            <w:pPr>
              <w:pStyle w:val="IndexHeading"/>
              <w:keepNext w:val="0"/>
              <w:widowControl w:val="0"/>
              <w:numPr>
                <w:ilvl w:val="0"/>
                <w:numId w:val="202"/>
              </w:numPr>
              <w:spacing w:line="240" w:lineRule="auto"/>
              <w:rPr>
                <w:rFonts w:ascii="Times New Roman" w:hAnsi="Times New Roman"/>
                <w:spacing w:val="0"/>
                <w:sz w:val="22"/>
                <w:szCs w:val="22"/>
              </w:rPr>
            </w:pPr>
            <w:r w:rsidRPr="006E61D4">
              <w:rPr>
                <w:rFonts w:ascii="Times New Roman" w:hAnsi="Times New Roman"/>
                <w:spacing w:val="0"/>
                <w:sz w:val="22"/>
                <w:szCs w:val="22"/>
              </w:rPr>
              <w:t xml:space="preserve">No individual fee for service code including Medicaid Clinic, Rehabilitation or Targeted Case Management may be billed concurrently while this code is being </w:t>
            </w:r>
            <w:r w:rsidRPr="006E61D4">
              <w:rPr>
                <w:rFonts w:ascii="Times New Roman" w:hAnsi="Times New Roman"/>
                <w:spacing w:val="0"/>
                <w:sz w:val="22"/>
                <w:szCs w:val="22"/>
              </w:rPr>
              <w:lastRenderedPageBreak/>
              <w:t>utilized.</w:t>
            </w:r>
          </w:p>
          <w:p w14:paraId="477C846B" w14:textId="77777777" w:rsidR="00B4113D" w:rsidRPr="006E61D4" w:rsidRDefault="00B4113D" w:rsidP="00B4113D">
            <w:pPr>
              <w:pStyle w:val="IndexHeading"/>
              <w:keepNext w:val="0"/>
              <w:widowControl w:val="0"/>
              <w:numPr>
                <w:ilvl w:val="0"/>
                <w:numId w:val="202"/>
              </w:numPr>
              <w:spacing w:line="240" w:lineRule="auto"/>
              <w:rPr>
                <w:rFonts w:ascii="Times New Roman" w:hAnsi="Times New Roman"/>
                <w:spacing w:val="0"/>
                <w:sz w:val="22"/>
                <w:szCs w:val="22"/>
              </w:rPr>
            </w:pPr>
            <w:r w:rsidRPr="006E61D4">
              <w:rPr>
                <w:rFonts w:ascii="Times New Roman" w:hAnsi="Times New Roman"/>
                <w:spacing w:val="0"/>
                <w:sz w:val="22"/>
                <w:szCs w:val="22"/>
              </w:rPr>
              <w:t>Those receiving Waiver or ICF/MR services are not eligible for this service.</w:t>
            </w:r>
          </w:p>
          <w:p w14:paraId="0EF0D464" w14:textId="77777777" w:rsidR="00B4113D" w:rsidRPr="006E61D4" w:rsidRDefault="00B4113D" w:rsidP="00B4113D">
            <w:pPr>
              <w:pStyle w:val="IndexHeading"/>
              <w:keepNext w:val="0"/>
              <w:widowControl w:val="0"/>
              <w:numPr>
                <w:ilvl w:val="0"/>
                <w:numId w:val="202"/>
              </w:numPr>
              <w:spacing w:line="240" w:lineRule="auto"/>
              <w:rPr>
                <w:rFonts w:ascii="Times New Roman" w:hAnsi="Times New Roman"/>
                <w:spacing w:val="0"/>
                <w:sz w:val="22"/>
                <w:szCs w:val="22"/>
              </w:rPr>
            </w:pPr>
            <w:r w:rsidRPr="006E61D4">
              <w:rPr>
                <w:rFonts w:ascii="Times New Roman" w:hAnsi="Times New Roman"/>
                <w:spacing w:val="0"/>
                <w:sz w:val="22"/>
                <w:szCs w:val="22"/>
              </w:rPr>
              <w:t>If multiple children/youth are involved in the resolution of a crisis situation related to the same issue, request authorization under one child/youth’s case.  Documentation of the episode must identify all the individuals involved in the incident.</w:t>
            </w:r>
          </w:p>
          <w:p w14:paraId="4810B9CC" w14:textId="77777777" w:rsidR="00B4113D" w:rsidRPr="006E61D4" w:rsidRDefault="00B4113D" w:rsidP="00251A3E">
            <w:pPr>
              <w:ind w:hanging="432"/>
              <w:rPr>
                <w:sz w:val="22"/>
                <w:szCs w:val="22"/>
              </w:rPr>
            </w:pPr>
          </w:p>
        </w:tc>
      </w:tr>
      <w:tr w:rsidR="00B4113D" w:rsidRPr="006E61D4" w14:paraId="71524965" w14:textId="77777777" w:rsidTr="00251A3E">
        <w:tc>
          <w:tcPr>
            <w:tcW w:w="2880" w:type="dxa"/>
            <w:vAlign w:val="center"/>
          </w:tcPr>
          <w:p w14:paraId="6263E6DE"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120" w:type="dxa"/>
          </w:tcPr>
          <w:p w14:paraId="2D9CBED9" w14:textId="77777777" w:rsidR="00B4113D" w:rsidRPr="006E61D4" w:rsidRDefault="00B4113D" w:rsidP="00B4113D">
            <w:pPr>
              <w:pStyle w:val="IndexHeading"/>
              <w:keepNext w:val="0"/>
              <w:widowControl w:val="0"/>
              <w:numPr>
                <w:ilvl w:val="0"/>
                <w:numId w:val="202"/>
              </w:numPr>
              <w:spacing w:line="240" w:lineRule="auto"/>
              <w:rPr>
                <w:rFonts w:ascii="Times New Roman" w:hAnsi="Times New Roman"/>
                <w:sz w:val="22"/>
                <w:szCs w:val="22"/>
              </w:rPr>
            </w:pPr>
            <w:r w:rsidRPr="006E61D4">
              <w:rPr>
                <w:rFonts w:ascii="Times New Roman" w:hAnsi="Times New Roman"/>
                <w:spacing w:val="0"/>
                <w:sz w:val="22"/>
                <w:szCs w:val="22"/>
              </w:rPr>
              <w:t>In determining if a family member is homicidal or suicidal, a mental health evaluation should be completed.</w:t>
            </w:r>
          </w:p>
        </w:tc>
      </w:tr>
      <w:tr w:rsidR="00B4113D" w:rsidRPr="006E61D4" w14:paraId="2EBB132B" w14:textId="77777777" w:rsidTr="00251A3E">
        <w:tc>
          <w:tcPr>
            <w:tcW w:w="2880" w:type="dxa"/>
            <w:vAlign w:val="center"/>
          </w:tcPr>
          <w:p w14:paraId="7CD69B3A"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500E03DE"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There must always be a permanent case record maintained in a manner consistent with applicable licensing regulations and agency record-keeping policies.</w:t>
            </w:r>
          </w:p>
          <w:p w14:paraId="44B748F8" w14:textId="77777777" w:rsidR="00B4113D" w:rsidRPr="006E61D4" w:rsidRDefault="00B4113D" w:rsidP="00251A3E">
            <w:pPr>
              <w:pStyle w:val="BodyTextIndent3"/>
              <w:widowControl w:val="0"/>
              <w:tabs>
                <w:tab w:val="left" w:pos="307"/>
              </w:tabs>
              <w:ind w:left="72" w:firstLine="0"/>
              <w:rPr>
                <w:sz w:val="22"/>
                <w:szCs w:val="22"/>
              </w:rPr>
            </w:pPr>
          </w:p>
          <w:p w14:paraId="46772C75" w14:textId="77777777" w:rsidR="00B4113D" w:rsidRPr="006E61D4" w:rsidRDefault="00B4113D" w:rsidP="00251A3E">
            <w:pPr>
              <w:tabs>
                <w:tab w:val="left" w:pos="307"/>
              </w:tabs>
              <w:ind w:left="72"/>
              <w:rPr>
                <w:sz w:val="22"/>
                <w:szCs w:val="22"/>
              </w:rPr>
            </w:pPr>
            <w:r w:rsidRPr="006E61D4">
              <w:rPr>
                <w:sz w:val="22"/>
                <w:szCs w:val="22"/>
              </w:rPr>
              <w:t>A case note must be completed for each service event that includes</w:t>
            </w:r>
          </w:p>
          <w:p w14:paraId="64F16097"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1B1363C3"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51E700B0"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26123967"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2430F99D"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05E4C3AC"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34334379"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2DB05652"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60EC47B4" w14:textId="77777777" w:rsidR="00B4113D" w:rsidRPr="006E61D4" w:rsidRDefault="00B4113D" w:rsidP="00251A3E">
            <w:pPr>
              <w:tabs>
                <w:tab w:val="left" w:pos="307"/>
              </w:tabs>
              <w:rPr>
                <w:sz w:val="22"/>
                <w:szCs w:val="22"/>
              </w:rPr>
            </w:pPr>
          </w:p>
          <w:p w14:paraId="63879BE8"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copy of the YBE/Behavior Control Plan must be present in the case record.</w:t>
            </w:r>
          </w:p>
          <w:p w14:paraId="6474F31D" w14:textId="77777777" w:rsidR="00B4113D" w:rsidRPr="006E61D4" w:rsidRDefault="00B4113D" w:rsidP="00251A3E">
            <w:pPr>
              <w:pStyle w:val="BodyTextIndent3"/>
              <w:widowControl w:val="0"/>
              <w:tabs>
                <w:tab w:val="left" w:pos="307"/>
                <w:tab w:val="num" w:pos="1512"/>
              </w:tabs>
              <w:ind w:left="72" w:firstLine="0"/>
              <w:rPr>
                <w:sz w:val="22"/>
                <w:szCs w:val="22"/>
              </w:rPr>
            </w:pPr>
          </w:p>
          <w:p w14:paraId="759F8596" w14:textId="77777777" w:rsidR="00B4113D" w:rsidRPr="006E61D4" w:rsidRDefault="00B4113D" w:rsidP="00251A3E">
            <w:pPr>
              <w:pStyle w:val="BodyTextIndent3"/>
              <w:widowControl w:val="0"/>
              <w:tabs>
                <w:tab w:val="left" w:pos="307"/>
                <w:tab w:val="num" w:pos="1512"/>
              </w:tabs>
              <w:ind w:left="72"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03D4B479"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21C2581"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5CD78B6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540B911C" w14:textId="77777777" w:rsidR="00B4113D" w:rsidRPr="006E61D4" w:rsidRDefault="00B4113D" w:rsidP="00B4113D">
            <w:pPr>
              <w:numPr>
                <w:ilvl w:val="0"/>
                <w:numId w:val="10"/>
              </w:numPr>
              <w:tabs>
                <w:tab w:val="left" w:pos="307"/>
              </w:tabs>
              <w:spacing w:after="0"/>
              <w:rPr>
                <w:sz w:val="22"/>
                <w:szCs w:val="22"/>
              </w:rPr>
            </w:pPr>
            <w:r w:rsidRPr="006E61D4">
              <w:rPr>
                <w:sz w:val="22"/>
                <w:szCs w:val="22"/>
              </w:rPr>
              <w:lastRenderedPageBreak/>
              <w:t xml:space="preserve">Any identified unmet concrete or service needs </w:t>
            </w:r>
          </w:p>
          <w:p w14:paraId="5ACABCD5"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(CPS) or behavioral issues (YS) were reported within the month</w:t>
            </w:r>
          </w:p>
        </w:tc>
      </w:tr>
    </w:tbl>
    <w:p w14:paraId="59DB1FA7"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465A2B00" w14:textId="77777777" w:rsidR="00B4113D" w:rsidRPr="006E61D4" w:rsidRDefault="00B4113D" w:rsidP="00B4113D">
      <w:pPr>
        <w:pStyle w:val="BodyText3"/>
        <w:widowControl w:val="0"/>
        <w:numPr>
          <w:ilvl w:val="0"/>
          <w:numId w:val="7"/>
        </w:numPr>
        <w:tabs>
          <w:tab w:val="clear" w:pos="0"/>
          <w:tab w:val="clear" w:pos="360"/>
          <w:tab w:val="clear" w:pos="7700"/>
          <w:tab w:val="left" w:pos="2520"/>
        </w:tabs>
        <w:spacing w:after="0"/>
        <w:jc w:val="both"/>
        <w:rPr>
          <w:sz w:val="22"/>
          <w:szCs w:val="22"/>
        </w:rPr>
      </w:pPr>
      <w:r w:rsidRPr="006E61D4">
        <w:rPr>
          <w:sz w:val="22"/>
          <w:szCs w:val="22"/>
        </w:rPr>
        <w:t>Staff providing this service must have a BSW with social work licensure or related four-year degree with social work licensure.  Related degrees are:</w:t>
      </w:r>
    </w:p>
    <w:p w14:paraId="0C3076F8" w14:textId="77777777" w:rsidR="00B4113D" w:rsidRPr="006E61D4" w:rsidRDefault="00B4113D" w:rsidP="00B4113D">
      <w:pPr>
        <w:numPr>
          <w:ilvl w:val="0"/>
          <w:numId w:val="8"/>
        </w:numPr>
        <w:spacing w:after="0"/>
        <w:rPr>
          <w:sz w:val="22"/>
          <w:szCs w:val="22"/>
        </w:rPr>
      </w:pPr>
      <w:r w:rsidRPr="006E61D4">
        <w:rPr>
          <w:sz w:val="22"/>
          <w:szCs w:val="22"/>
        </w:rPr>
        <w:t>Sociology</w:t>
      </w:r>
    </w:p>
    <w:p w14:paraId="3A50C503" w14:textId="77777777" w:rsidR="00B4113D" w:rsidRPr="006E61D4" w:rsidRDefault="00B4113D" w:rsidP="00B4113D">
      <w:pPr>
        <w:numPr>
          <w:ilvl w:val="0"/>
          <w:numId w:val="8"/>
        </w:numPr>
        <w:spacing w:after="0"/>
        <w:rPr>
          <w:sz w:val="22"/>
          <w:szCs w:val="22"/>
        </w:rPr>
      </w:pPr>
      <w:r w:rsidRPr="006E61D4">
        <w:rPr>
          <w:sz w:val="22"/>
          <w:szCs w:val="22"/>
        </w:rPr>
        <w:t>Psychology</w:t>
      </w:r>
    </w:p>
    <w:p w14:paraId="47A2D16A" w14:textId="77777777" w:rsidR="00B4113D" w:rsidRPr="006E61D4" w:rsidRDefault="00B4113D" w:rsidP="00B4113D">
      <w:pPr>
        <w:numPr>
          <w:ilvl w:val="0"/>
          <w:numId w:val="8"/>
        </w:numPr>
        <w:spacing w:after="0"/>
        <w:rPr>
          <w:sz w:val="22"/>
          <w:szCs w:val="22"/>
        </w:rPr>
      </w:pPr>
      <w:r w:rsidRPr="006E61D4">
        <w:rPr>
          <w:sz w:val="22"/>
          <w:szCs w:val="22"/>
        </w:rPr>
        <w:t>Counseling</w:t>
      </w:r>
    </w:p>
    <w:p w14:paraId="4C48BABB" w14:textId="77777777" w:rsidR="00B4113D" w:rsidRPr="006E61D4" w:rsidRDefault="00B4113D" w:rsidP="00B4113D">
      <w:pPr>
        <w:numPr>
          <w:ilvl w:val="0"/>
          <w:numId w:val="8"/>
        </w:numPr>
        <w:spacing w:after="0"/>
        <w:rPr>
          <w:sz w:val="22"/>
          <w:szCs w:val="22"/>
        </w:rPr>
      </w:pPr>
      <w:r w:rsidRPr="006E61D4">
        <w:rPr>
          <w:sz w:val="22"/>
          <w:szCs w:val="22"/>
        </w:rPr>
        <w:t>Interpersonal Communication</w:t>
      </w:r>
    </w:p>
    <w:p w14:paraId="1D306F01" w14:textId="77777777" w:rsidR="00B4113D" w:rsidRPr="006E61D4" w:rsidRDefault="00B4113D" w:rsidP="00B4113D">
      <w:pPr>
        <w:numPr>
          <w:ilvl w:val="0"/>
          <w:numId w:val="8"/>
        </w:numPr>
        <w:spacing w:after="0"/>
        <w:rPr>
          <w:sz w:val="22"/>
          <w:szCs w:val="22"/>
        </w:rPr>
      </w:pPr>
      <w:r w:rsidRPr="006E61D4">
        <w:rPr>
          <w:sz w:val="22"/>
          <w:szCs w:val="22"/>
        </w:rPr>
        <w:t>Human Services</w:t>
      </w:r>
    </w:p>
    <w:p w14:paraId="661F2F62" w14:textId="77777777" w:rsidR="00B4113D" w:rsidRPr="006E61D4" w:rsidRDefault="00B4113D" w:rsidP="00B4113D">
      <w:pPr>
        <w:numPr>
          <w:ilvl w:val="0"/>
          <w:numId w:val="8"/>
        </w:numPr>
        <w:spacing w:after="0"/>
        <w:rPr>
          <w:sz w:val="22"/>
          <w:szCs w:val="22"/>
        </w:rPr>
      </w:pPr>
      <w:r w:rsidRPr="006E61D4">
        <w:rPr>
          <w:sz w:val="22"/>
          <w:szCs w:val="22"/>
        </w:rPr>
        <w:t>Primary or Secondary Education</w:t>
      </w:r>
    </w:p>
    <w:p w14:paraId="5569C161" w14:textId="77777777" w:rsidR="00B4113D" w:rsidRPr="006E61D4" w:rsidRDefault="00B4113D" w:rsidP="00B4113D">
      <w:pPr>
        <w:numPr>
          <w:ilvl w:val="0"/>
          <w:numId w:val="8"/>
        </w:numPr>
        <w:spacing w:after="0"/>
        <w:rPr>
          <w:sz w:val="22"/>
          <w:szCs w:val="22"/>
        </w:rPr>
      </w:pPr>
      <w:r w:rsidRPr="006E61D4">
        <w:rPr>
          <w:sz w:val="22"/>
          <w:szCs w:val="22"/>
        </w:rPr>
        <w:t>Criminal Justice</w:t>
      </w:r>
    </w:p>
    <w:p w14:paraId="552C8CF7" w14:textId="77777777" w:rsidR="00B4113D" w:rsidRPr="006E61D4" w:rsidRDefault="00B4113D" w:rsidP="00B4113D">
      <w:pPr>
        <w:numPr>
          <w:ilvl w:val="0"/>
          <w:numId w:val="8"/>
        </w:numPr>
        <w:spacing w:after="0"/>
        <w:rPr>
          <w:sz w:val="22"/>
          <w:szCs w:val="22"/>
        </w:rPr>
      </w:pPr>
      <w:r w:rsidRPr="006E61D4">
        <w:rPr>
          <w:sz w:val="22"/>
          <w:szCs w:val="22"/>
        </w:rPr>
        <w:t>Board of Regents with an emphasis in Human Service</w:t>
      </w:r>
    </w:p>
    <w:p w14:paraId="2928BAB2" w14:textId="77777777" w:rsidR="00B4113D" w:rsidRPr="006E61D4" w:rsidRDefault="00B4113D" w:rsidP="00B4113D">
      <w:pPr>
        <w:numPr>
          <w:ilvl w:val="0"/>
          <w:numId w:val="8"/>
        </w:numPr>
        <w:spacing w:after="0"/>
        <w:rPr>
          <w:b/>
          <w:bCs/>
          <w:sz w:val="22"/>
          <w:szCs w:val="22"/>
        </w:rPr>
      </w:pPr>
      <w:r w:rsidRPr="006E61D4">
        <w:rPr>
          <w:sz w:val="22"/>
          <w:szCs w:val="22"/>
        </w:rPr>
        <w:t>Gerontology</w:t>
      </w:r>
    </w:p>
    <w:p w14:paraId="1A8F05C6" w14:textId="77777777" w:rsidR="00B4113D" w:rsidRPr="006E61D4" w:rsidRDefault="00B4113D" w:rsidP="00B4113D">
      <w:pPr>
        <w:numPr>
          <w:ilvl w:val="0"/>
          <w:numId w:val="8"/>
        </w:numPr>
        <w:spacing w:after="0"/>
        <w:rPr>
          <w:b/>
          <w:bCs/>
          <w:sz w:val="22"/>
          <w:szCs w:val="22"/>
        </w:rPr>
      </w:pPr>
      <w:r w:rsidRPr="006E61D4">
        <w:rPr>
          <w:sz w:val="22"/>
          <w:szCs w:val="22"/>
        </w:rPr>
        <w:t xml:space="preserve">Family and Consumer Science </w:t>
      </w:r>
      <w:r w:rsidRPr="006E61D4">
        <w:rPr>
          <w:b/>
          <w:bCs/>
          <w:sz w:val="22"/>
          <w:szCs w:val="22"/>
        </w:rPr>
        <w:t>or</w:t>
      </w:r>
    </w:p>
    <w:p w14:paraId="7BDD3EDD"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 master’s degree in social work, counseling or psychology with licensure </w:t>
      </w:r>
      <w:r w:rsidRPr="006E61D4">
        <w:rPr>
          <w:b/>
          <w:bCs/>
          <w:sz w:val="22"/>
          <w:szCs w:val="22"/>
        </w:rPr>
        <w:t>and</w:t>
      </w:r>
    </w:p>
    <w:p w14:paraId="71C19E7E"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Experience providing direct service to families  </w:t>
      </w:r>
    </w:p>
    <w:p w14:paraId="2BEA2B81" w14:textId="77777777" w:rsidR="00B4113D" w:rsidRPr="006E61D4" w:rsidRDefault="00B4113D" w:rsidP="00B4113D">
      <w:pPr>
        <w:widowControl w:val="0"/>
        <w:numPr>
          <w:ilvl w:val="0"/>
          <w:numId w:val="40"/>
        </w:numPr>
        <w:tabs>
          <w:tab w:val="left" w:pos="2520"/>
        </w:tabs>
        <w:spacing w:after="0"/>
        <w:jc w:val="both"/>
        <w:rPr>
          <w:sz w:val="22"/>
          <w:szCs w:val="22"/>
        </w:rPr>
      </w:pPr>
      <w:r w:rsidRPr="006E61D4">
        <w:rPr>
          <w:sz w:val="22"/>
          <w:szCs w:val="22"/>
        </w:rPr>
        <w:t xml:space="preserve">All providers must have an acceptable CIB </w:t>
      </w:r>
      <w:r w:rsidRPr="006E61D4">
        <w:rPr>
          <w:b/>
          <w:bCs/>
          <w:sz w:val="22"/>
          <w:szCs w:val="22"/>
        </w:rPr>
        <w:t>and</w:t>
      </w:r>
      <w:r w:rsidRPr="006E61D4">
        <w:rPr>
          <w:sz w:val="22"/>
          <w:szCs w:val="22"/>
        </w:rPr>
        <w:t xml:space="preserve"> an APS/CPS screen completed with no negative information. See </w:t>
      </w:r>
      <w:r w:rsidRPr="006E33FD">
        <w:rPr>
          <w:sz w:val="22"/>
          <w:szCs w:val="22"/>
        </w:rPr>
        <w:t>Appendix 1</w:t>
      </w:r>
      <w:r w:rsidRPr="006E61D4">
        <w:rPr>
          <w:sz w:val="22"/>
          <w:szCs w:val="22"/>
        </w:rPr>
        <w:t>.</w:t>
      </w:r>
    </w:p>
    <w:p w14:paraId="5193C4B6"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 xml:space="preserve">Transportation Providers must have valid Driver’s licenses from employee’s state of residence and insurance. </w:t>
      </w:r>
    </w:p>
    <w:p w14:paraId="2CEE5395" w14:textId="77777777" w:rsidR="00B4113D" w:rsidRPr="006E61D4" w:rsidRDefault="00B4113D" w:rsidP="00B4113D">
      <w:pPr>
        <w:pStyle w:val="BodyText3"/>
        <w:widowControl w:val="0"/>
        <w:numPr>
          <w:ilvl w:val="0"/>
          <w:numId w:val="40"/>
        </w:numPr>
        <w:tabs>
          <w:tab w:val="clear" w:pos="0"/>
          <w:tab w:val="clear" w:pos="360"/>
          <w:tab w:val="clear" w:pos="7700"/>
          <w:tab w:val="left" w:pos="2520"/>
        </w:tabs>
        <w:spacing w:after="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E095052" w14:textId="77777777" w:rsidR="00B4113D" w:rsidRPr="006E61D4" w:rsidRDefault="00B4113D" w:rsidP="00B4113D">
      <w:pPr>
        <w:pStyle w:val="BodyText3"/>
        <w:tabs>
          <w:tab w:val="left" w:pos="2520"/>
        </w:tabs>
        <w:ind w:left="360"/>
        <w:rPr>
          <w:sz w:val="22"/>
          <w:szCs w:val="22"/>
        </w:rPr>
      </w:pPr>
      <w:r w:rsidRPr="006E61D4">
        <w:rPr>
          <w:sz w:val="22"/>
          <w:szCs w:val="22"/>
        </w:rPr>
        <w:br w:type="page"/>
      </w:r>
    </w:p>
    <w:p w14:paraId="565B47C8" w14:textId="77777777" w:rsidR="00B4113D" w:rsidRPr="006E61D4" w:rsidRDefault="00B4113D" w:rsidP="007706E7">
      <w:pPr>
        <w:pStyle w:val="Heading2"/>
      </w:pPr>
      <w:bookmarkStart w:id="632" w:name="_Toc52601514"/>
      <w:bookmarkStart w:id="633" w:name="_Toc189465123"/>
      <w:bookmarkStart w:id="634" w:name="_Toc198452723"/>
      <w:bookmarkStart w:id="635" w:name="_Toc318186076"/>
      <w:bookmarkStart w:id="636" w:name="_Toc534728756"/>
      <w:r w:rsidRPr="006E61D4">
        <w:lastRenderedPageBreak/>
        <w:t>Emergency Respite</w:t>
      </w:r>
      <w:bookmarkEnd w:id="632"/>
      <w:r w:rsidRPr="006E61D4">
        <w:t xml:space="preserve"> 240210</w:t>
      </w:r>
      <w:bookmarkEnd w:id="633"/>
      <w:bookmarkEnd w:id="634"/>
      <w:bookmarkEnd w:id="635"/>
      <w:bookmarkEnd w:id="636"/>
    </w:p>
    <w:p w14:paraId="06DDB660" w14:textId="77777777" w:rsidR="00B4113D" w:rsidRPr="006E61D4" w:rsidRDefault="00B4113D" w:rsidP="00B4113D">
      <w:pPr>
        <w:rPr>
          <w:sz w:val="22"/>
          <w:szCs w:val="22"/>
        </w:rPr>
      </w:pPr>
    </w:p>
    <w:p w14:paraId="02AA37E0"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Unplanned break for primary caretakers who are in challenging situations in which a trained provider, friend or family member assumes care giving and supervision of a child(ren) for a brief period of time.  Service may be provided in or out of the natural home or on an hourly/daily basis.  Temporary relief from parenting responsibilities is provided to avoid an abuse, neglect or abandonment situation or a placement disruption.</w:t>
      </w:r>
    </w:p>
    <w:p w14:paraId="572E4C4A" w14:textId="77777777" w:rsidR="00B4113D" w:rsidRPr="006E61D4" w:rsidRDefault="00B4113D" w:rsidP="00B4113D">
      <w:pPr>
        <w:widowControl w:val="0"/>
        <w:jc w:val="both"/>
        <w:rPr>
          <w:sz w:val="22"/>
          <w:szCs w:val="22"/>
        </w:rPr>
      </w:pPr>
    </w:p>
    <w:p w14:paraId="26318A67"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982"/>
      </w:tblGrid>
      <w:tr w:rsidR="00B4113D" w:rsidRPr="006E61D4" w14:paraId="4BC3C95C" w14:textId="77777777" w:rsidTr="00251A3E">
        <w:tc>
          <w:tcPr>
            <w:tcW w:w="3018" w:type="dxa"/>
            <w:vAlign w:val="center"/>
          </w:tcPr>
          <w:p w14:paraId="559761E4" w14:textId="77777777" w:rsidR="00B4113D" w:rsidRPr="006E61D4" w:rsidRDefault="00B4113D" w:rsidP="00251A3E">
            <w:pPr>
              <w:widowControl w:val="0"/>
              <w:rPr>
                <w:b/>
                <w:bCs/>
                <w:sz w:val="22"/>
                <w:szCs w:val="22"/>
              </w:rPr>
            </w:pPr>
            <w:r w:rsidRPr="006E61D4">
              <w:rPr>
                <w:b/>
                <w:bCs/>
                <w:sz w:val="22"/>
                <w:szCs w:val="22"/>
              </w:rPr>
              <w:t>Target Population</w:t>
            </w:r>
          </w:p>
        </w:tc>
        <w:tc>
          <w:tcPr>
            <w:tcW w:w="5982" w:type="dxa"/>
          </w:tcPr>
          <w:p w14:paraId="2B9344D1"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Youth Services</w:t>
            </w:r>
          </w:p>
        </w:tc>
      </w:tr>
      <w:tr w:rsidR="00B4113D" w:rsidRPr="006E61D4" w14:paraId="1C3C0DCE" w14:textId="77777777" w:rsidTr="00251A3E">
        <w:tc>
          <w:tcPr>
            <w:tcW w:w="3018" w:type="dxa"/>
            <w:vAlign w:val="center"/>
          </w:tcPr>
          <w:p w14:paraId="3110BA8B" w14:textId="77777777" w:rsidR="00B4113D" w:rsidRPr="006E61D4" w:rsidRDefault="00B4113D" w:rsidP="00251A3E">
            <w:pPr>
              <w:widowControl w:val="0"/>
              <w:rPr>
                <w:b/>
                <w:bCs/>
                <w:sz w:val="22"/>
                <w:szCs w:val="22"/>
              </w:rPr>
            </w:pPr>
            <w:r w:rsidRPr="006E61D4">
              <w:rPr>
                <w:b/>
                <w:bCs/>
                <w:sz w:val="22"/>
                <w:szCs w:val="22"/>
              </w:rPr>
              <w:t>Program Option</w:t>
            </w:r>
          </w:p>
        </w:tc>
        <w:tc>
          <w:tcPr>
            <w:tcW w:w="5982" w:type="dxa"/>
          </w:tcPr>
          <w:p w14:paraId="69D14474"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2C53253C" w14:textId="77777777" w:rsidTr="00251A3E">
        <w:tc>
          <w:tcPr>
            <w:tcW w:w="3018" w:type="dxa"/>
            <w:vAlign w:val="center"/>
          </w:tcPr>
          <w:p w14:paraId="46EA4E62" w14:textId="77777777" w:rsidR="00B4113D" w:rsidRPr="006E61D4" w:rsidRDefault="00B4113D" w:rsidP="00251A3E">
            <w:pPr>
              <w:widowControl w:val="0"/>
              <w:rPr>
                <w:b/>
                <w:bCs/>
                <w:sz w:val="22"/>
                <w:szCs w:val="22"/>
              </w:rPr>
            </w:pPr>
            <w:r w:rsidRPr="006E61D4">
              <w:rPr>
                <w:b/>
                <w:bCs/>
                <w:sz w:val="22"/>
                <w:szCs w:val="22"/>
              </w:rPr>
              <w:t>Initial Authorization</w:t>
            </w:r>
          </w:p>
        </w:tc>
        <w:tc>
          <w:tcPr>
            <w:tcW w:w="5982" w:type="dxa"/>
          </w:tcPr>
          <w:p w14:paraId="25CDE86F" w14:textId="77777777" w:rsidR="00B4113D" w:rsidRPr="006E61D4" w:rsidRDefault="00B4113D" w:rsidP="00251A3E">
            <w:pPr>
              <w:widowControl w:val="0"/>
              <w:rPr>
                <w:sz w:val="22"/>
                <w:szCs w:val="22"/>
              </w:rPr>
            </w:pPr>
            <w:r w:rsidRPr="006E61D4">
              <w:rPr>
                <w:sz w:val="22"/>
                <w:szCs w:val="22"/>
              </w:rPr>
              <w:t>92 days</w:t>
            </w:r>
          </w:p>
          <w:p w14:paraId="675AB434" w14:textId="77777777" w:rsidR="00B4113D" w:rsidRPr="006E61D4" w:rsidRDefault="00B4113D" w:rsidP="00251A3E">
            <w:pPr>
              <w:widowControl w:val="0"/>
              <w:rPr>
                <w:sz w:val="22"/>
                <w:szCs w:val="22"/>
              </w:rPr>
            </w:pPr>
            <w:r w:rsidRPr="006E61D4">
              <w:rPr>
                <w:sz w:val="22"/>
                <w:szCs w:val="22"/>
              </w:rPr>
              <w:t>Unit = One hour</w:t>
            </w:r>
          </w:p>
          <w:p w14:paraId="1DC00C7A" w14:textId="77777777" w:rsidR="00B4113D" w:rsidRPr="006E61D4" w:rsidRDefault="00B4113D" w:rsidP="00251A3E">
            <w:pPr>
              <w:widowControl w:val="0"/>
              <w:rPr>
                <w:sz w:val="22"/>
                <w:szCs w:val="22"/>
              </w:rPr>
            </w:pPr>
            <w:r w:rsidRPr="006E61D4">
              <w:rPr>
                <w:sz w:val="22"/>
                <w:szCs w:val="22"/>
              </w:rPr>
              <w:t>30 units per 92 days</w:t>
            </w:r>
          </w:p>
          <w:p w14:paraId="6BAB7923"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352CAA82" w14:textId="77777777" w:rsidTr="00251A3E">
        <w:tc>
          <w:tcPr>
            <w:tcW w:w="3018" w:type="dxa"/>
            <w:vAlign w:val="center"/>
          </w:tcPr>
          <w:p w14:paraId="0CC82978"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82" w:type="dxa"/>
          </w:tcPr>
          <w:p w14:paraId="75EB9CAF" w14:textId="77777777" w:rsidR="00B4113D" w:rsidRPr="006E61D4" w:rsidRDefault="00B4113D" w:rsidP="00251A3E">
            <w:pPr>
              <w:widowControl w:val="0"/>
              <w:rPr>
                <w:sz w:val="22"/>
                <w:szCs w:val="22"/>
              </w:rPr>
            </w:pPr>
            <w:r w:rsidRPr="006E61D4">
              <w:rPr>
                <w:sz w:val="22"/>
                <w:szCs w:val="22"/>
              </w:rPr>
              <w:t>Maximum of 120 units (five days) or 4 authorizations</w:t>
            </w:r>
          </w:p>
          <w:p w14:paraId="6AE6D956" w14:textId="77777777" w:rsidR="00B4113D" w:rsidRPr="006E61D4" w:rsidRDefault="00B4113D" w:rsidP="00251A3E">
            <w:pPr>
              <w:widowControl w:val="0"/>
              <w:rPr>
                <w:sz w:val="22"/>
                <w:szCs w:val="22"/>
              </w:rPr>
            </w:pPr>
          </w:p>
        </w:tc>
      </w:tr>
      <w:tr w:rsidR="00B4113D" w:rsidRPr="006E61D4" w14:paraId="495208AB" w14:textId="77777777" w:rsidTr="00251A3E">
        <w:tc>
          <w:tcPr>
            <w:tcW w:w="3018" w:type="dxa"/>
            <w:vAlign w:val="center"/>
          </w:tcPr>
          <w:p w14:paraId="0D961738" w14:textId="77777777" w:rsidR="00B4113D" w:rsidRPr="006E61D4" w:rsidRDefault="00B4113D" w:rsidP="00251A3E">
            <w:pPr>
              <w:widowControl w:val="0"/>
              <w:rPr>
                <w:b/>
                <w:bCs/>
                <w:sz w:val="22"/>
                <w:szCs w:val="22"/>
              </w:rPr>
            </w:pPr>
            <w:r w:rsidRPr="006E61D4">
              <w:rPr>
                <w:b/>
                <w:bCs/>
                <w:sz w:val="22"/>
                <w:szCs w:val="22"/>
              </w:rPr>
              <w:t>Admission Criteria</w:t>
            </w:r>
          </w:p>
          <w:p w14:paraId="52057897" w14:textId="77777777" w:rsidR="00B4113D" w:rsidRPr="006E61D4" w:rsidRDefault="00B4113D" w:rsidP="00251A3E">
            <w:pPr>
              <w:widowControl w:val="0"/>
              <w:rPr>
                <w:b/>
                <w:bCs/>
                <w:sz w:val="22"/>
                <w:szCs w:val="22"/>
              </w:rPr>
            </w:pPr>
          </w:p>
        </w:tc>
        <w:tc>
          <w:tcPr>
            <w:tcW w:w="5982" w:type="dxa"/>
          </w:tcPr>
          <w:p w14:paraId="36F00A01" w14:textId="77777777" w:rsidR="00B4113D" w:rsidRPr="006E61D4" w:rsidRDefault="00B4113D" w:rsidP="00B4113D">
            <w:pPr>
              <w:numPr>
                <w:ilvl w:val="0"/>
                <w:numId w:val="203"/>
              </w:numPr>
              <w:spacing w:after="0"/>
              <w:rPr>
                <w:sz w:val="22"/>
                <w:szCs w:val="22"/>
              </w:rPr>
            </w:pPr>
            <w:r w:rsidRPr="006E61D4">
              <w:rPr>
                <w:sz w:val="22"/>
                <w:szCs w:val="22"/>
              </w:rPr>
              <w:t xml:space="preserve">Youth Behavior Evaluation and/or the family assessment was completed and it was determined that the youth could be maintained in the home with a behavioral control plan. </w:t>
            </w:r>
          </w:p>
          <w:p w14:paraId="31BC9757" w14:textId="77777777" w:rsidR="00B4113D" w:rsidRPr="006E61D4" w:rsidRDefault="00B4113D" w:rsidP="00B4113D">
            <w:pPr>
              <w:numPr>
                <w:ilvl w:val="0"/>
                <w:numId w:val="203"/>
              </w:numPr>
              <w:spacing w:after="0"/>
              <w:rPr>
                <w:sz w:val="22"/>
                <w:szCs w:val="22"/>
              </w:rPr>
            </w:pPr>
            <w:r w:rsidRPr="006E61D4">
              <w:rPr>
                <w:sz w:val="22"/>
                <w:szCs w:val="22"/>
              </w:rPr>
              <w:t xml:space="preserve">The MDT </w:t>
            </w:r>
            <w:r w:rsidRPr="006E61D4">
              <w:rPr>
                <w:b/>
                <w:bCs/>
                <w:sz w:val="22"/>
                <w:szCs w:val="22"/>
              </w:rPr>
              <w:t>or</w:t>
            </w:r>
            <w:r w:rsidRPr="006E61D4">
              <w:rPr>
                <w:sz w:val="22"/>
                <w:szCs w:val="22"/>
              </w:rPr>
              <w:t xml:space="preserve"> DHHR Worker, Family and DHHR Supervisor has reviewed progress since removal of the youth and recommend reunification.</w:t>
            </w:r>
          </w:p>
          <w:p w14:paraId="2B06A951" w14:textId="77777777" w:rsidR="00B4113D" w:rsidRPr="006E61D4" w:rsidRDefault="00B4113D" w:rsidP="00B4113D">
            <w:pPr>
              <w:numPr>
                <w:ilvl w:val="0"/>
                <w:numId w:val="203"/>
              </w:numPr>
              <w:spacing w:after="0"/>
              <w:rPr>
                <w:sz w:val="22"/>
                <w:szCs w:val="22"/>
              </w:rPr>
            </w:pPr>
            <w:r w:rsidRPr="006E61D4">
              <w:rPr>
                <w:sz w:val="22"/>
                <w:szCs w:val="22"/>
              </w:rPr>
              <w:t>The case record indicates the family displayed risk behaviors, as initially noted on the YBE/service plan, that indicate a need for supportive services to reunify the family safely.</w:t>
            </w:r>
          </w:p>
          <w:p w14:paraId="399A518E" w14:textId="77777777" w:rsidR="00B4113D" w:rsidRPr="006E61D4" w:rsidRDefault="00B4113D" w:rsidP="00B4113D">
            <w:pPr>
              <w:numPr>
                <w:ilvl w:val="0"/>
                <w:numId w:val="203"/>
              </w:numPr>
              <w:spacing w:after="0"/>
              <w:rPr>
                <w:sz w:val="22"/>
                <w:szCs w:val="22"/>
              </w:rPr>
            </w:pPr>
            <w:r w:rsidRPr="006E61D4">
              <w:rPr>
                <w:sz w:val="22"/>
                <w:szCs w:val="22"/>
              </w:rPr>
              <w:t>Child’s service plan reflects the need for the service.</w:t>
            </w:r>
          </w:p>
          <w:p w14:paraId="70379936" w14:textId="77777777" w:rsidR="00B4113D" w:rsidRPr="006E61D4" w:rsidRDefault="00B4113D" w:rsidP="00B4113D">
            <w:pPr>
              <w:numPr>
                <w:ilvl w:val="0"/>
                <w:numId w:val="203"/>
              </w:numPr>
              <w:spacing w:after="0"/>
              <w:rPr>
                <w:sz w:val="22"/>
                <w:szCs w:val="22"/>
              </w:rPr>
            </w:pPr>
            <w:r w:rsidRPr="006E61D4">
              <w:rPr>
                <w:sz w:val="22"/>
                <w:szCs w:val="22"/>
              </w:rPr>
              <w:t>MDT</w:t>
            </w:r>
            <w:r w:rsidRPr="006E61D4">
              <w:rPr>
                <w:b/>
                <w:bCs/>
                <w:sz w:val="22"/>
                <w:szCs w:val="22"/>
              </w:rPr>
              <w:t xml:space="preserve"> or</w:t>
            </w:r>
            <w:r w:rsidRPr="006E61D4">
              <w:rPr>
                <w:sz w:val="22"/>
                <w:szCs w:val="22"/>
              </w:rPr>
              <w:t xml:space="preserve"> DHHR Worker, Family and DHHR Supervisor recommend this service.</w:t>
            </w:r>
          </w:p>
          <w:p w14:paraId="1FFDAAA6" w14:textId="77777777" w:rsidR="00B4113D" w:rsidRPr="006E61D4" w:rsidRDefault="00B4113D" w:rsidP="00B4113D">
            <w:pPr>
              <w:numPr>
                <w:ilvl w:val="0"/>
                <w:numId w:val="203"/>
              </w:numPr>
              <w:spacing w:after="0"/>
              <w:rPr>
                <w:sz w:val="22"/>
                <w:szCs w:val="22"/>
              </w:rPr>
            </w:pPr>
            <w:r w:rsidRPr="006E61D4">
              <w:rPr>
                <w:sz w:val="22"/>
                <w:szCs w:val="22"/>
              </w:rPr>
              <w:lastRenderedPageBreak/>
              <w:t>Family lacks a social support system capable of providing service to the identified client.</w:t>
            </w:r>
          </w:p>
          <w:p w14:paraId="618869DC" w14:textId="77777777" w:rsidR="00B4113D" w:rsidRPr="006E61D4" w:rsidRDefault="00B4113D" w:rsidP="00B4113D">
            <w:pPr>
              <w:numPr>
                <w:ilvl w:val="0"/>
                <w:numId w:val="203"/>
              </w:numPr>
              <w:spacing w:after="0"/>
              <w:rPr>
                <w:sz w:val="22"/>
                <w:szCs w:val="22"/>
              </w:rPr>
            </w:pPr>
            <w:r w:rsidRPr="006E61D4">
              <w:rPr>
                <w:sz w:val="22"/>
                <w:szCs w:val="22"/>
              </w:rPr>
              <w:t>The child has returned to the biological/family of origin.</w:t>
            </w:r>
          </w:p>
        </w:tc>
      </w:tr>
      <w:tr w:rsidR="00B4113D" w:rsidRPr="006E61D4" w14:paraId="58F20906" w14:textId="77777777" w:rsidTr="00251A3E">
        <w:trPr>
          <w:trHeight w:val="1070"/>
        </w:trPr>
        <w:tc>
          <w:tcPr>
            <w:tcW w:w="3018" w:type="dxa"/>
            <w:vAlign w:val="center"/>
          </w:tcPr>
          <w:p w14:paraId="6B23699A"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48971ED9" w14:textId="77777777" w:rsidR="00B4113D" w:rsidRPr="006E61D4" w:rsidRDefault="00B4113D" w:rsidP="00251A3E">
            <w:pPr>
              <w:widowControl w:val="0"/>
              <w:rPr>
                <w:b/>
                <w:bCs/>
                <w:sz w:val="22"/>
                <w:szCs w:val="22"/>
              </w:rPr>
            </w:pPr>
          </w:p>
        </w:tc>
        <w:tc>
          <w:tcPr>
            <w:tcW w:w="5982" w:type="dxa"/>
          </w:tcPr>
          <w:p w14:paraId="688745DE" w14:textId="77777777" w:rsidR="00B4113D" w:rsidRPr="006E61D4" w:rsidRDefault="00B4113D" w:rsidP="00B4113D">
            <w:pPr>
              <w:numPr>
                <w:ilvl w:val="0"/>
                <w:numId w:val="204"/>
              </w:numPr>
              <w:spacing w:after="0"/>
              <w:rPr>
                <w:sz w:val="22"/>
                <w:szCs w:val="22"/>
              </w:rPr>
            </w:pPr>
            <w:r w:rsidRPr="006E61D4">
              <w:rPr>
                <w:sz w:val="22"/>
                <w:szCs w:val="22"/>
              </w:rPr>
              <w:t>MDT</w:t>
            </w:r>
            <w:r w:rsidRPr="006E61D4">
              <w:rPr>
                <w:b/>
                <w:bCs/>
                <w:sz w:val="22"/>
                <w:szCs w:val="22"/>
              </w:rPr>
              <w:t xml:space="preserve"> or</w:t>
            </w:r>
            <w:r w:rsidRPr="006E61D4">
              <w:rPr>
                <w:sz w:val="22"/>
                <w:szCs w:val="22"/>
              </w:rPr>
              <w:t xml:space="preserve"> DHHR Worker, Family and DHHR Supervisor recommend the service continue.</w:t>
            </w:r>
          </w:p>
          <w:p w14:paraId="28904A17" w14:textId="77777777" w:rsidR="00B4113D" w:rsidRPr="006E61D4" w:rsidRDefault="00B4113D" w:rsidP="00B4113D">
            <w:pPr>
              <w:numPr>
                <w:ilvl w:val="0"/>
                <w:numId w:val="204"/>
              </w:numPr>
              <w:spacing w:after="0"/>
              <w:rPr>
                <w:sz w:val="22"/>
                <w:szCs w:val="22"/>
              </w:rPr>
            </w:pPr>
            <w:r w:rsidRPr="006E61D4">
              <w:rPr>
                <w:sz w:val="22"/>
                <w:szCs w:val="22"/>
              </w:rPr>
              <w:t>Family continues to lack a social support system capable of providing service to the identified client.</w:t>
            </w:r>
          </w:p>
          <w:p w14:paraId="4277122C" w14:textId="77777777" w:rsidR="00B4113D" w:rsidRPr="006E61D4" w:rsidRDefault="00B4113D" w:rsidP="00B4113D">
            <w:pPr>
              <w:numPr>
                <w:ilvl w:val="0"/>
                <w:numId w:val="204"/>
              </w:numPr>
              <w:spacing w:after="0"/>
              <w:rPr>
                <w:sz w:val="22"/>
                <w:szCs w:val="22"/>
              </w:rPr>
            </w:pPr>
            <w:r w:rsidRPr="006E61D4">
              <w:rPr>
                <w:sz w:val="22"/>
                <w:szCs w:val="22"/>
              </w:rPr>
              <w:t>Service continues to be needed to provide support to maintain consumer’s placement as identified on the service plan.</w:t>
            </w:r>
          </w:p>
          <w:p w14:paraId="6D00F634" w14:textId="77777777" w:rsidR="00B4113D" w:rsidRPr="006E61D4" w:rsidRDefault="00B4113D" w:rsidP="00B4113D">
            <w:pPr>
              <w:widowControl w:val="0"/>
              <w:numPr>
                <w:ilvl w:val="0"/>
                <w:numId w:val="204"/>
              </w:numPr>
              <w:spacing w:after="0"/>
              <w:rPr>
                <w:sz w:val="22"/>
                <w:szCs w:val="22"/>
              </w:rPr>
            </w:pPr>
            <w:r w:rsidRPr="006E61D4">
              <w:rPr>
                <w:sz w:val="22"/>
                <w:szCs w:val="22"/>
              </w:rPr>
              <w:t>Service plan identifies the current plan is for the child to remain in the identified home.</w:t>
            </w:r>
          </w:p>
        </w:tc>
      </w:tr>
      <w:tr w:rsidR="00B4113D" w:rsidRPr="006E61D4" w14:paraId="415B9971" w14:textId="77777777" w:rsidTr="00251A3E">
        <w:trPr>
          <w:trHeight w:val="953"/>
        </w:trPr>
        <w:tc>
          <w:tcPr>
            <w:tcW w:w="3018" w:type="dxa"/>
            <w:vAlign w:val="center"/>
          </w:tcPr>
          <w:p w14:paraId="585106D1" w14:textId="77777777" w:rsidR="00B4113D" w:rsidRPr="006E61D4" w:rsidRDefault="00B4113D" w:rsidP="00251A3E">
            <w:pPr>
              <w:widowControl w:val="0"/>
              <w:rPr>
                <w:b/>
                <w:bCs/>
                <w:sz w:val="22"/>
                <w:szCs w:val="22"/>
              </w:rPr>
            </w:pPr>
            <w:r w:rsidRPr="006E61D4">
              <w:rPr>
                <w:b/>
                <w:bCs/>
                <w:sz w:val="22"/>
                <w:szCs w:val="22"/>
              </w:rPr>
              <w:t>Discharge Criteria</w:t>
            </w:r>
          </w:p>
          <w:p w14:paraId="377F5F63"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2" w:type="dxa"/>
          </w:tcPr>
          <w:p w14:paraId="2C7B1C2D" w14:textId="77777777" w:rsidR="00B4113D" w:rsidRPr="006E61D4" w:rsidRDefault="00B4113D" w:rsidP="00B4113D">
            <w:pPr>
              <w:numPr>
                <w:ilvl w:val="0"/>
                <w:numId w:val="205"/>
              </w:numPr>
              <w:spacing w:after="0"/>
              <w:rPr>
                <w:sz w:val="22"/>
                <w:szCs w:val="22"/>
              </w:rPr>
            </w:pPr>
            <w:r w:rsidRPr="006E61D4">
              <w:rPr>
                <w:sz w:val="22"/>
                <w:szCs w:val="22"/>
              </w:rPr>
              <w:t>Goals and objectives have been met.</w:t>
            </w:r>
          </w:p>
          <w:p w14:paraId="09F4C191" w14:textId="77777777" w:rsidR="00B4113D" w:rsidRPr="006E61D4" w:rsidRDefault="00B4113D" w:rsidP="00B4113D">
            <w:pPr>
              <w:numPr>
                <w:ilvl w:val="0"/>
                <w:numId w:val="205"/>
              </w:numPr>
              <w:spacing w:after="0"/>
              <w:rPr>
                <w:sz w:val="22"/>
                <w:szCs w:val="22"/>
              </w:rPr>
            </w:pPr>
            <w:r w:rsidRPr="006E61D4">
              <w:rPr>
                <w:sz w:val="22"/>
                <w:szCs w:val="22"/>
              </w:rPr>
              <w:t>Child is placed in custody.</w:t>
            </w:r>
          </w:p>
          <w:p w14:paraId="0DB29BA4" w14:textId="77777777" w:rsidR="00B4113D" w:rsidRPr="006E61D4" w:rsidRDefault="00B4113D" w:rsidP="00B4113D">
            <w:pPr>
              <w:numPr>
                <w:ilvl w:val="0"/>
                <w:numId w:val="205"/>
              </w:numPr>
              <w:spacing w:after="0"/>
              <w:rPr>
                <w:sz w:val="22"/>
                <w:szCs w:val="22"/>
              </w:rPr>
            </w:pPr>
            <w:r w:rsidRPr="006E61D4">
              <w:rPr>
                <w:sz w:val="22"/>
                <w:szCs w:val="22"/>
              </w:rPr>
              <w:t>Child’s case is closed.</w:t>
            </w:r>
          </w:p>
          <w:p w14:paraId="18098C64" w14:textId="77777777" w:rsidR="00B4113D" w:rsidRPr="006E61D4" w:rsidRDefault="00B4113D" w:rsidP="00B4113D">
            <w:pPr>
              <w:numPr>
                <w:ilvl w:val="0"/>
                <w:numId w:val="205"/>
              </w:numPr>
              <w:spacing w:after="0"/>
              <w:rPr>
                <w:sz w:val="22"/>
                <w:szCs w:val="22"/>
              </w:rPr>
            </w:pPr>
            <w:r w:rsidRPr="006E61D4">
              <w:rPr>
                <w:sz w:val="22"/>
                <w:szCs w:val="22"/>
              </w:rPr>
              <w:t xml:space="preserve">Youth was placed in DJS custody for detention/incarceration  </w:t>
            </w:r>
          </w:p>
        </w:tc>
      </w:tr>
      <w:tr w:rsidR="00B4113D" w:rsidRPr="006E61D4" w14:paraId="386D50FB" w14:textId="77777777" w:rsidTr="00251A3E">
        <w:trPr>
          <w:trHeight w:val="107"/>
        </w:trPr>
        <w:tc>
          <w:tcPr>
            <w:tcW w:w="3018" w:type="dxa"/>
            <w:vAlign w:val="center"/>
          </w:tcPr>
          <w:p w14:paraId="721A57F8" w14:textId="77777777" w:rsidR="00B4113D" w:rsidRPr="006E61D4" w:rsidRDefault="00B4113D" w:rsidP="00251A3E">
            <w:pPr>
              <w:widowControl w:val="0"/>
              <w:rPr>
                <w:b/>
                <w:bCs/>
                <w:sz w:val="22"/>
                <w:szCs w:val="22"/>
              </w:rPr>
            </w:pPr>
            <w:r w:rsidRPr="006E61D4">
              <w:rPr>
                <w:b/>
                <w:bCs/>
                <w:sz w:val="22"/>
                <w:szCs w:val="22"/>
              </w:rPr>
              <w:t>Service Exclusions</w:t>
            </w:r>
          </w:p>
        </w:tc>
        <w:tc>
          <w:tcPr>
            <w:tcW w:w="5982" w:type="dxa"/>
          </w:tcPr>
          <w:p w14:paraId="77ADAFB7" w14:textId="77777777" w:rsidR="00B4113D" w:rsidRPr="001A5C45" w:rsidRDefault="00B4113D" w:rsidP="00B4113D">
            <w:pPr>
              <w:pStyle w:val="IndexHeading"/>
              <w:keepNext w:val="0"/>
              <w:widowControl w:val="0"/>
              <w:numPr>
                <w:ilvl w:val="0"/>
                <w:numId w:val="205"/>
              </w:numPr>
              <w:spacing w:line="240" w:lineRule="auto"/>
              <w:rPr>
                <w:rFonts w:ascii="Times New Roman" w:hAnsi="Times New Roman"/>
                <w:spacing w:val="0"/>
                <w:sz w:val="22"/>
                <w:szCs w:val="22"/>
              </w:rPr>
            </w:pPr>
            <w:r w:rsidRPr="001A5C45">
              <w:rPr>
                <w:rFonts w:ascii="Times New Roman" w:hAnsi="Times New Roman"/>
                <w:spacing w:val="0"/>
                <w:sz w:val="22"/>
                <w:szCs w:val="22"/>
              </w:rPr>
              <w:t>No individual fee for service SNS codes may be billed concurrently while this code is being utilized.</w:t>
            </w:r>
          </w:p>
          <w:p w14:paraId="5D3AEB9A" w14:textId="77777777" w:rsidR="00B4113D" w:rsidRPr="00AA0822" w:rsidRDefault="00B4113D" w:rsidP="00251A3E">
            <w:pPr>
              <w:pStyle w:val="Index1"/>
            </w:pPr>
            <w:r w:rsidRPr="001A5C45">
              <w:t>Those receiving Waiver or ICF/MR services are not eligible for this service.</w:t>
            </w:r>
          </w:p>
        </w:tc>
      </w:tr>
      <w:tr w:rsidR="00B4113D" w:rsidRPr="006E61D4" w14:paraId="7443FA75" w14:textId="77777777" w:rsidTr="00251A3E">
        <w:tc>
          <w:tcPr>
            <w:tcW w:w="3018" w:type="dxa"/>
            <w:vAlign w:val="center"/>
          </w:tcPr>
          <w:p w14:paraId="54C88573" w14:textId="77777777" w:rsidR="00B4113D" w:rsidRPr="006E61D4" w:rsidRDefault="00B4113D" w:rsidP="00251A3E">
            <w:pPr>
              <w:widowControl w:val="0"/>
              <w:rPr>
                <w:b/>
                <w:bCs/>
                <w:sz w:val="22"/>
                <w:szCs w:val="22"/>
              </w:rPr>
            </w:pPr>
            <w:r w:rsidRPr="006E61D4">
              <w:rPr>
                <w:b/>
                <w:bCs/>
                <w:sz w:val="22"/>
                <w:szCs w:val="22"/>
              </w:rPr>
              <w:t>Clinical Exclusions</w:t>
            </w:r>
          </w:p>
        </w:tc>
        <w:tc>
          <w:tcPr>
            <w:tcW w:w="5982" w:type="dxa"/>
          </w:tcPr>
          <w:p w14:paraId="2BB46592" w14:textId="77777777" w:rsidR="00B4113D" w:rsidRPr="006E61D4" w:rsidRDefault="00B4113D" w:rsidP="00B4113D">
            <w:pPr>
              <w:widowControl w:val="0"/>
              <w:numPr>
                <w:ilvl w:val="0"/>
                <w:numId w:val="206"/>
              </w:numPr>
              <w:spacing w:after="0"/>
              <w:rPr>
                <w:sz w:val="22"/>
                <w:szCs w:val="22"/>
              </w:rPr>
            </w:pPr>
            <w:r w:rsidRPr="006E61D4">
              <w:rPr>
                <w:sz w:val="22"/>
                <w:szCs w:val="22"/>
              </w:rPr>
              <w:t>Severity of child’s issues precludes provision of services in this level of care.</w:t>
            </w:r>
          </w:p>
          <w:p w14:paraId="42A94EE2" w14:textId="77777777" w:rsidR="00B4113D" w:rsidRPr="006E61D4" w:rsidRDefault="00B4113D" w:rsidP="00B4113D">
            <w:pPr>
              <w:widowControl w:val="0"/>
              <w:numPr>
                <w:ilvl w:val="0"/>
                <w:numId w:val="206"/>
              </w:numPr>
              <w:spacing w:after="0"/>
              <w:rPr>
                <w:sz w:val="22"/>
                <w:szCs w:val="22"/>
              </w:rPr>
            </w:pPr>
            <w:r w:rsidRPr="006E61D4">
              <w:rPr>
                <w:sz w:val="22"/>
                <w:szCs w:val="22"/>
              </w:rPr>
              <w:t>The child can effectively and safely be treated at a lower level of care.</w:t>
            </w:r>
          </w:p>
        </w:tc>
      </w:tr>
      <w:tr w:rsidR="00B4113D" w:rsidRPr="006E61D4" w14:paraId="126DCF9D" w14:textId="77777777" w:rsidTr="00251A3E">
        <w:tc>
          <w:tcPr>
            <w:tcW w:w="3018" w:type="dxa"/>
            <w:vAlign w:val="center"/>
          </w:tcPr>
          <w:p w14:paraId="6EEC49D8" w14:textId="77777777" w:rsidR="00B4113D" w:rsidRPr="006E61D4" w:rsidRDefault="00B4113D" w:rsidP="00251A3E">
            <w:pPr>
              <w:widowControl w:val="0"/>
              <w:rPr>
                <w:b/>
                <w:bCs/>
                <w:sz w:val="22"/>
                <w:szCs w:val="22"/>
              </w:rPr>
            </w:pPr>
            <w:r w:rsidRPr="006E61D4">
              <w:rPr>
                <w:b/>
                <w:bCs/>
                <w:sz w:val="22"/>
                <w:szCs w:val="22"/>
              </w:rPr>
              <w:t>Documentation</w:t>
            </w:r>
          </w:p>
        </w:tc>
        <w:tc>
          <w:tcPr>
            <w:tcW w:w="5982" w:type="dxa"/>
          </w:tcPr>
          <w:p w14:paraId="79D9E0AC" w14:textId="77777777" w:rsidR="00B4113D" w:rsidRPr="006E61D4" w:rsidRDefault="00B4113D" w:rsidP="00B4113D">
            <w:pPr>
              <w:widowControl w:val="0"/>
              <w:numPr>
                <w:ilvl w:val="0"/>
                <w:numId w:val="207"/>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368D1468" w14:textId="77777777" w:rsidR="00B4113D" w:rsidRPr="006E61D4" w:rsidRDefault="00B4113D" w:rsidP="00B4113D">
            <w:pPr>
              <w:numPr>
                <w:ilvl w:val="0"/>
                <w:numId w:val="207"/>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5D549F3D" w14:textId="77777777" w:rsidR="00B4113D" w:rsidRPr="006E61D4" w:rsidRDefault="00B4113D" w:rsidP="00B4113D">
            <w:pPr>
              <w:widowControl w:val="0"/>
              <w:numPr>
                <w:ilvl w:val="0"/>
                <w:numId w:val="207"/>
              </w:numPr>
              <w:spacing w:after="0"/>
              <w:rPr>
                <w:sz w:val="22"/>
                <w:szCs w:val="22"/>
              </w:rPr>
            </w:pPr>
            <w:r w:rsidRPr="006E61D4">
              <w:rPr>
                <w:sz w:val="22"/>
                <w:szCs w:val="22"/>
              </w:rPr>
              <w:t>A copy of the service plan and behavioral control plan must be present in the case record.</w:t>
            </w:r>
          </w:p>
        </w:tc>
      </w:tr>
    </w:tbl>
    <w:p w14:paraId="19C27575" w14:textId="77777777" w:rsidR="00B4113D" w:rsidRPr="006E61D4" w:rsidRDefault="00B4113D" w:rsidP="00B4113D">
      <w:pPr>
        <w:widowControl w:val="0"/>
        <w:tabs>
          <w:tab w:val="left" w:pos="2520"/>
        </w:tabs>
        <w:jc w:val="both"/>
        <w:rPr>
          <w:sz w:val="22"/>
          <w:szCs w:val="22"/>
        </w:rPr>
      </w:pPr>
      <w:r w:rsidRPr="006E61D4">
        <w:rPr>
          <w:b/>
          <w:sz w:val="22"/>
          <w:szCs w:val="22"/>
        </w:rPr>
        <w:t>Additional Service Criteria:</w:t>
      </w:r>
      <w:r w:rsidRPr="006E61D4">
        <w:rPr>
          <w:sz w:val="22"/>
          <w:szCs w:val="22"/>
        </w:rPr>
        <w:tab/>
        <w:t>Paraprofessional staff must have at least a High School Diploma/GED Certificate and one year’s experience providing direct service to families.  Paraprofessional staff must be under supervision of an individual with a BSW or related four-year degree, a social work license and have two years post college experience providing direct service to families.</w:t>
      </w:r>
    </w:p>
    <w:p w14:paraId="5420BE8D" w14:textId="77777777" w:rsidR="00B4113D" w:rsidRPr="006E61D4" w:rsidRDefault="00B4113D" w:rsidP="00B4113D">
      <w:pPr>
        <w:widowControl w:val="0"/>
        <w:ind w:left="3420" w:hanging="3420"/>
        <w:rPr>
          <w:sz w:val="22"/>
          <w:szCs w:val="22"/>
        </w:rPr>
      </w:pPr>
    </w:p>
    <w:p w14:paraId="073B1825" w14:textId="77777777" w:rsidR="00B4113D" w:rsidRPr="006E61D4" w:rsidRDefault="00B4113D" w:rsidP="00B4113D">
      <w:pPr>
        <w:ind w:left="3600" w:hanging="3600"/>
        <w:rPr>
          <w:sz w:val="22"/>
          <w:szCs w:val="22"/>
        </w:rPr>
      </w:pPr>
      <w:r w:rsidRPr="006E61D4">
        <w:rPr>
          <w:sz w:val="22"/>
          <w:szCs w:val="22"/>
        </w:rPr>
        <w:t>Respite Provider Qualifications:</w:t>
      </w:r>
    </w:p>
    <w:p w14:paraId="0119ECA8"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61D4">
        <w:rPr>
          <w:sz w:val="22"/>
          <w:szCs w:val="22"/>
        </w:rPr>
        <w:lastRenderedPageBreak/>
        <w:t>Provider must be age eighteen (18) or older</w:t>
      </w:r>
    </w:p>
    <w:p w14:paraId="5A9898C2"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61D4">
        <w:rPr>
          <w:sz w:val="22"/>
          <w:szCs w:val="22"/>
        </w:rPr>
        <w:t>Provider must have a high school diploma or GED</w:t>
      </w:r>
    </w:p>
    <w:p w14:paraId="2B293F5E"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61D4">
        <w:rPr>
          <w:sz w:val="22"/>
          <w:szCs w:val="22"/>
        </w:rPr>
        <w:t xml:space="preserve">Must have a Criminal Investigation Bureau (CIB) background check meeting WV DHHR policy standards.  See </w:t>
      </w:r>
      <w:r w:rsidRPr="006E33FD">
        <w:rPr>
          <w:sz w:val="22"/>
          <w:szCs w:val="22"/>
        </w:rPr>
        <w:t>Appendix 1</w:t>
      </w:r>
      <w:r w:rsidRPr="006E61D4">
        <w:rPr>
          <w:sz w:val="22"/>
          <w:szCs w:val="22"/>
        </w:rPr>
        <w:t>.</w:t>
      </w:r>
    </w:p>
    <w:p w14:paraId="6870C5DF" w14:textId="77777777" w:rsidR="00B4113D" w:rsidRPr="006E33FD" w:rsidRDefault="00B4113D" w:rsidP="00B4113D">
      <w:pPr>
        <w:numPr>
          <w:ilvl w:val="0"/>
          <w:numId w:val="139"/>
        </w:numPr>
        <w:tabs>
          <w:tab w:val="clear" w:pos="792"/>
          <w:tab w:val="num" w:pos="720"/>
        </w:tabs>
        <w:spacing w:after="0"/>
        <w:ind w:left="720" w:hanging="540"/>
        <w:rPr>
          <w:sz w:val="22"/>
          <w:szCs w:val="22"/>
        </w:rPr>
      </w:pPr>
      <w:r w:rsidRPr="006E61D4">
        <w:rPr>
          <w:sz w:val="22"/>
          <w:szCs w:val="22"/>
        </w:rPr>
        <w:t>An APS/CPS Screen must be completed</w:t>
      </w:r>
      <w:r w:rsidRPr="006E33FD">
        <w:rPr>
          <w:sz w:val="22"/>
          <w:szCs w:val="22"/>
        </w:rPr>
        <w:t>. See Appendix 1.</w:t>
      </w:r>
    </w:p>
    <w:p w14:paraId="4963FC37"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33FD">
        <w:rPr>
          <w:sz w:val="22"/>
          <w:szCs w:val="22"/>
        </w:rPr>
        <w:t>Current certification in CPR- documentation must include the</w:t>
      </w:r>
      <w:r w:rsidRPr="006E61D4">
        <w:rPr>
          <w:sz w:val="22"/>
          <w:szCs w:val="22"/>
        </w:rPr>
        <w:t xml:space="preserve"> name of the course, name of participant, the signature of the instructor and date of class.  Unless otherwise specified by the instructor, certification will be valid for a one (1) year period.</w:t>
      </w:r>
    </w:p>
    <w:p w14:paraId="1BCF9BA8"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61D4">
        <w:rPr>
          <w:sz w:val="22"/>
          <w:szCs w:val="22"/>
        </w:rPr>
        <w:t>Current certification in First Aid- documentation of First Aid certification must include the course name, the name of participant, the signature of the instructor and the date of class.  Unless otherwise specified by the instructor, certification will be valid for a three (3) year period.</w:t>
      </w:r>
    </w:p>
    <w:p w14:paraId="06932F10"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61D4">
        <w:rPr>
          <w:sz w:val="22"/>
          <w:szCs w:val="22"/>
        </w:rPr>
        <w:t>Training indicating an overview of behavioral health conditions and developmental disabilities.</w:t>
      </w:r>
    </w:p>
    <w:p w14:paraId="578120AC"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61D4">
        <w:rPr>
          <w:sz w:val="22"/>
          <w:szCs w:val="22"/>
        </w:rPr>
        <w:t>Consumer Rights and Confidentiality Training.</w:t>
      </w:r>
    </w:p>
    <w:p w14:paraId="0FCF589A"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61D4">
        <w:rPr>
          <w:sz w:val="22"/>
          <w:szCs w:val="22"/>
        </w:rPr>
        <w:t>Recognition and Reporting Abuse and Neglect Training.</w:t>
      </w:r>
    </w:p>
    <w:p w14:paraId="2086D7ED" w14:textId="77777777" w:rsidR="00B4113D" w:rsidRPr="006E61D4" w:rsidRDefault="00B4113D" w:rsidP="00B4113D">
      <w:pPr>
        <w:numPr>
          <w:ilvl w:val="0"/>
          <w:numId w:val="139"/>
        </w:numPr>
        <w:tabs>
          <w:tab w:val="clear" w:pos="792"/>
          <w:tab w:val="num" w:pos="720"/>
        </w:tabs>
        <w:spacing w:after="0"/>
        <w:ind w:left="720" w:hanging="540"/>
        <w:rPr>
          <w:sz w:val="22"/>
          <w:szCs w:val="22"/>
        </w:rPr>
      </w:pPr>
      <w:r w:rsidRPr="006E61D4">
        <w:rPr>
          <w:sz w:val="22"/>
          <w:szCs w:val="22"/>
        </w:rPr>
        <w:t>Documentation Training.</w:t>
      </w:r>
    </w:p>
    <w:p w14:paraId="7016599D" w14:textId="77777777" w:rsidR="00B4113D" w:rsidRPr="006E61D4" w:rsidRDefault="00B4113D" w:rsidP="00B4113D">
      <w:pPr>
        <w:ind w:left="180"/>
        <w:rPr>
          <w:sz w:val="22"/>
          <w:szCs w:val="22"/>
        </w:rPr>
      </w:pPr>
    </w:p>
    <w:p w14:paraId="2478D6EB" w14:textId="77777777" w:rsidR="00B4113D" w:rsidRPr="006E61D4" w:rsidRDefault="00B4113D" w:rsidP="00B4113D">
      <w:pPr>
        <w:widowControl w:val="0"/>
        <w:tabs>
          <w:tab w:val="left" w:pos="2520"/>
        </w:tabs>
        <w:jc w:val="both"/>
        <w:rPr>
          <w:sz w:val="22"/>
          <w:szCs w:val="22"/>
        </w:rPr>
      </w:pPr>
      <w:r w:rsidRPr="006E61D4">
        <w:rPr>
          <w:sz w:val="22"/>
          <w:szCs w:val="22"/>
        </w:rPr>
        <w:t xml:space="preserve">Note: If the provider is a relative or non-custodial friend of the family, all credentialing and training requirements are waived except the CPS/APS screen. See </w:t>
      </w:r>
      <w:r w:rsidRPr="006E33FD">
        <w:rPr>
          <w:sz w:val="22"/>
          <w:szCs w:val="22"/>
        </w:rPr>
        <w:t>Appendix 1.</w:t>
      </w:r>
    </w:p>
    <w:p w14:paraId="4AD9CB04" w14:textId="77777777" w:rsidR="00B4113D" w:rsidRPr="006E61D4" w:rsidRDefault="00B4113D" w:rsidP="00B4113D">
      <w:pPr>
        <w:rPr>
          <w:sz w:val="22"/>
          <w:szCs w:val="22"/>
        </w:rPr>
      </w:pPr>
    </w:p>
    <w:p w14:paraId="204E2389"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r w:rsidRPr="006E61D4">
        <w:rPr>
          <w:sz w:val="22"/>
          <w:szCs w:val="22"/>
        </w:rPr>
        <w:br w:type="page"/>
      </w:r>
    </w:p>
    <w:p w14:paraId="70B5F264" w14:textId="77777777" w:rsidR="00B4113D" w:rsidRPr="006E61D4" w:rsidRDefault="00B4113D" w:rsidP="007706E7">
      <w:pPr>
        <w:pStyle w:val="Heading2"/>
      </w:pPr>
      <w:bookmarkStart w:id="637" w:name="_Toc52601515"/>
      <w:bookmarkStart w:id="638" w:name="_Toc189465124"/>
      <w:bookmarkStart w:id="639" w:name="_Toc198452724"/>
      <w:bookmarkStart w:id="640" w:name="_Toc318186077"/>
      <w:bookmarkStart w:id="641" w:name="_Toc534728757"/>
      <w:r w:rsidRPr="006E61D4">
        <w:lastRenderedPageBreak/>
        <w:t>Respite</w:t>
      </w:r>
      <w:bookmarkEnd w:id="637"/>
      <w:r w:rsidRPr="006E61D4">
        <w:t xml:space="preserve"> 240200</w:t>
      </w:r>
      <w:bookmarkEnd w:id="638"/>
      <w:bookmarkEnd w:id="639"/>
      <w:bookmarkEnd w:id="640"/>
      <w:bookmarkEnd w:id="641"/>
    </w:p>
    <w:p w14:paraId="0F20EC4E" w14:textId="77777777" w:rsidR="00B4113D" w:rsidRPr="006E61D4" w:rsidRDefault="00B4113D" w:rsidP="00B4113D">
      <w:pPr>
        <w:rPr>
          <w:sz w:val="22"/>
          <w:szCs w:val="22"/>
        </w:rPr>
      </w:pPr>
    </w:p>
    <w:p w14:paraId="7D16171E"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Planned break for primary caretakers who are in challenging situations in which a trained provider, friend or family member assumes care giving and supervision of a child(ren) for a brief period of time.  Service may be provided in or out of the natural home or on a hourly/daily basis.  Service may also be utilized if the caretaker has a scheduled inpatient medical procedure.</w:t>
      </w:r>
    </w:p>
    <w:p w14:paraId="5381CF3C"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B4113D" w:rsidRPr="006E61D4" w14:paraId="63DC347C" w14:textId="77777777" w:rsidTr="00251A3E">
        <w:tc>
          <w:tcPr>
            <w:tcW w:w="2520" w:type="dxa"/>
            <w:vAlign w:val="center"/>
          </w:tcPr>
          <w:p w14:paraId="35F81C05" w14:textId="77777777" w:rsidR="00B4113D" w:rsidRPr="006E61D4" w:rsidRDefault="00B4113D" w:rsidP="00251A3E">
            <w:pPr>
              <w:widowControl w:val="0"/>
              <w:rPr>
                <w:b/>
                <w:bCs/>
                <w:sz w:val="22"/>
                <w:szCs w:val="22"/>
              </w:rPr>
            </w:pPr>
            <w:r w:rsidRPr="006E61D4">
              <w:rPr>
                <w:b/>
                <w:bCs/>
                <w:sz w:val="22"/>
                <w:szCs w:val="22"/>
              </w:rPr>
              <w:t>Target Population</w:t>
            </w:r>
          </w:p>
        </w:tc>
        <w:tc>
          <w:tcPr>
            <w:tcW w:w="6480" w:type="dxa"/>
          </w:tcPr>
          <w:p w14:paraId="0A57C2E3"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6442434" w14:textId="77777777" w:rsidTr="00251A3E">
        <w:tc>
          <w:tcPr>
            <w:tcW w:w="2520" w:type="dxa"/>
            <w:vAlign w:val="center"/>
          </w:tcPr>
          <w:p w14:paraId="11D677D4" w14:textId="77777777" w:rsidR="00B4113D" w:rsidRPr="006E61D4" w:rsidRDefault="00B4113D" w:rsidP="00251A3E">
            <w:pPr>
              <w:widowControl w:val="0"/>
              <w:rPr>
                <w:b/>
                <w:bCs/>
                <w:sz w:val="22"/>
                <w:szCs w:val="22"/>
              </w:rPr>
            </w:pPr>
            <w:r w:rsidRPr="006E61D4">
              <w:rPr>
                <w:b/>
                <w:bCs/>
                <w:sz w:val="22"/>
                <w:szCs w:val="22"/>
              </w:rPr>
              <w:t>Program Option</w:t>
            </w:r>
          </w:p>
        </w:tc>
        <w:tc>
          <w:tcPr>
            <w:tcW w:w="6480" w:type="dxa"/>
          </w:tcPr>
          <w:p w14:paraId="6BBFC060"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4BFB1DBC" w14:textId="77777777" w:rsidTr="00251A3E">
        <w:tc>
          <w:tcPr>
            <w:tcW w:w="2520" w:type="dxa"/>
            <w:vAlign w:val="center"/>
          </w:tcPr>
          <w:p w14:paraId="6F2DA625" w14:textId="77777777" w:rsidR="00B4113D" w:rsidRPr="006E61D4" w:rsidRDefault="00B4113D" w:rsidP="00251A3E">
            <w:pPr>
              <w:widowControl w:val="0"/>
              <w:rPr>
                <w:b/>
                <w:bCs/>
                <w:sz w:val="22"/>
                <w:szCs w:val="22"/>
              </w:rPr>
            </w:pPr>
            <w:r w:rsidRPr="006E61D4">
              <w:rPr>
                <w:b/>
                <w:bCs/>
                <w:sz w:val="22"/>
                <w:szCs w:val="22"/>
              </w:rPr>
              <w:t>Initial Authorization</w:t>
            </w:r>
          </w:p>
        </w:tc>
        <w:tc>
          <w:tcPr>
            <w:tcW w:w="6480" w:type="dxa"/>
          </w:tcPr>
          <w:p w14:paraId="454BCFAE" w14:textId="77777777" w:rsidR="00B4113D" w:rsidRPr="006E61D4" w:rsidRDefault="00B4113D" w:rsidP="00251A3E">
            <w:pPr>
              <w:widowControl w:val="0"/>
              <w:rPr>
                <w:sz w:val="22"/>
                <w:szCs w:val="22"/>
              </w:rPr>
            </w:pPr>
            <w:r w:rsidRPr="006E61D4">
              <w:rPr>
                <w:sz w:val="22"/>
                <w:szCs w:val="22"/>
              </w:rPr>
              <w:t>92 days</w:t>
            </w:r>
          </w:p>
          <w:p w14:paraId="086B11F8" w14:textId="77777777" w:rsidR="00B4113D" w:rsidRPr="006E61D4" w:rsidRDefault="00B4113D" w:rsidP="00251A3E">
            <w:pPr>
              <w:widowControl w:val="0"/>
              <w:rPr>
                <w:sz w:val="22"/>
                <w:szCs w:val="22"/>
              </w:rPr>
            </w:pPr>
            <w:r w:rsidRPr="006E61D4">
              <w:rPr>
                <w:sz w:val="22"/>
                <w:szCs w:val="22"/>
              </w:rPr>
              <w:t>Unit = One hour</w:t>
            </w:r>
          </w:p>
          <w:p w14:paraId="0E9CFCB6" w14:textId="77777777" w:rsidR="00B4113D" w:rsidRPr="006E61D4" w:rsidRDefault="00B4113D" w:rsidP="00251A3E">
            <w:pPr>
              <w:widowControl w:val="0"/>
              <w:rPr>
                <w:sz w:val="22"/>
                <w:szCs w:val="22"/>
              </w:rPr>
            </w:pPr>
            <w:r w:rsidRPr="006E61D4">
              <w:rPr>
                <w:sz w:val="22"/>
                <w:szCs w:val="22"/>
              </w:rPr>
              <w:t>84 units per 92 days</w:t>
            </w:r>
          </w:p>
          <w:p w14:paraId="37978CA3"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27D79CA1" w14:textId="77777777" w:rsidTr="00251A3E">
        <w:tc>
          <w:tcPr>
            <w:tcW w:w="2520" w:type="dxa"/>
            <w:vAlign w:val="center"/>
          </w:tcPr>
          <w:p w14:paraId="7BB08AF0"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480" w:type="dxa"/>
          </w:tcPr>
          <w:p w14:paraId="3ECF0AA1" w14:textId="77777777" w:rsidR="00B4113D" w:rsidRPr="006E61D4" w:rsidRDefault="00B4113D" w:rsidP="00251A3E">
            <w:pPr>
              <w:widowControl w:val="0"/>
              <w:rPr>
                <w:sz w:val="22"/>
                <w:szCs w:val="22"/>
              </w:rPr>
            </w:pPr>
            <w:r w:rsidRPr="006E61D4">
              <w:rPr>
                <w:sz w:val="22"/>
                <w:szCs w:val="22"/>
              </w:rPr>
              <w:t>4</w:t>
            </w:r>
          </w:p>
        </w:tc>
      </w:tr>
      <w:tr w:rsidR="00B4113D" w:rsidRPr="006E61D4" w14:paraId="549E16A6" w14:textId="77777777" w:rsidTr="00251A3E">
        <w:tc>
          <w:tcPr>
            <w:tcW w:w="2520" w:type="dxa"/>
            <w:vAlign w:val="center"/>
          </w:tcPr>
          <w:p w14:paraId="15A093AC" w14:textId="77777777" w:rsidR="00B4113D" w:rsidRPr="006E61D4" w:rsidRDefault="00B4113D" w:rsidP="00251A3E">
            <w:pPr>
              <w:widowControl w:val="0"/>
              <w:rPr>
                <w:b/>
                <w:bCs/>
                <w:sz w:val="22"/>
                <w:szCs w:val="22"/>
              </w:rPr>
            </w:pPr>
            <w:r w:rsidRPr="006E61D4">
              <w:rPr>
                <w:b/>
                <w:bCs/>
                <w:sz w:val="22"/>
                <w:szCs w:val="22"/>
              </w:rPr>
              <w:t>Admission Criteria</w:t>
            </w:r>
          </w:p>
          <w:p w14:paraId="4C4DF664" w14:textId="77777777" w:rsidR="00B4113D" w:rsidRPr="006E61D4" w:rsidRDefault="00B4113D" w:rsidP="00251A3E">
            <w:pPr>
              <w:widowControl w:val="0"/>
              <w:rPr>
                <w:b/>
                <w:bCs/>
                <w:sz w:val="22"/>
                <w:szCs w:val="22"/>
              </w:rPr>
            </w:pPr>
          </w:p>
        </w:tc>
        <w:tc>
          <w:tcPr>
            <w:tcW w:w="6480" w:type="dxa"/>
          </w:tcPr>
          <w:p w14:paraId="65F22A0D" w14:textId="77777777" w:rsidR="00B4113D" w:rsidRPr="006E61D4" w:rsidRDefault="00B4113D" w:rsidP="00B4113D">
            <w:pPr>
              <w:numPr>
                <w:ilvl w:val="0"/>
                <w:numId w:val="208"/>
              </w:numPr>
              <w:spacing w:after="0"/>
              <w:rPr>
                <w:sz w:val="22"/>
                <w:szCs w:val="22"/>
              </w:rPr>
            </w:pPr>
            <w:r w:rsidRPr="006E61D4">
              <w:rPr>
                <w:sz w:val="22"/>
                <w:szCs w:val="22"/>
              </w:rPr>
              <w:t xml:space="preserve">Youth Behavior Evaluation and/or the family assessment was completed and it was determined that the youth could not be maintained in the home with a behavioral control plan. </w:t>
            </w:r>
          </w:p>
          <w:p w14:paraId="164418C1" w14:textId="77777777" w:rsidR="00B4113D" w:rsidRPr="006E61D4" w:rsidRDefault="00B4113D" w:rsidP="00B4113D">
            <w:pPr>
              <w:numPr>
                <w:ilvl w:val="0"/>
                <w:numId w:val="208"/>
              </w:numPr>
              <w:spacing w:after="0"/>
              <w:rPr>
                <w:sz w:val="22"/>
                <w:szCs w:val="22"/>
              </w:rPr>
            </w:pPr>
            <w:r w:rsidRPr="006E61D4">
              <w:rPr>
                <w:sz w:val="22"/>
                <w:szCs w:val="22"/>
              </w:rPr>
              <w:t xml:space="preserve">The MDT </w:t>
            </w:r>
            <w:r w:rsidRPr="006E61D4">
              <w:rPr>
                <w:b/>
                <w:bCs/>
                <w:sz w:val="22"/>
                <w:szCs w:val="22"/>
              </w:rPr>
              <w:t>or</w:t>
            </w:r>
            <w:r w:rsidRPr="006E61D4">
              <w:rPr>
                <w:sz w:val="22"/>
                <w:szCs w:val="22"/>
              </w:rPr>
              <w:t xml:space="preserve"> DHHR Worker, Family and DHHR Supervisor have reviewed progress since removal of the youth and recommend reunification.</w:t>
            </w:r>
          </w:p>
          <w:p w14:paraId="4D766A65" w14:textId="77777777" w:rsidR="00B4113D" w:rsidRPr="006E61D4" w:rsidRDefault="00B4113D" w:rsidP="00B4113D">
            <w:pPr>
              <w:numPr>
                <w:ilvl w:val="0"/>
                <w:numId w:val="208"/>
              </w:numPr>
              <w:spacing w:after="0"/>
              <w:rPr>
                <w:sz w:val="22"/>
                <w:szCs w:val="22"/>
              </w:rPr>
            </w:pPr>
            <w:r w:rsidRPr="006E61D4">
              <w:rPr>
                <w:sz w:val="22"/>
                <w:szCs w:val="22"/>
              </w:rPr>
              <w:t>The case record indicates the family displayed risk behaviors, as initially noted on the YBE/service plan, that indicate a need for supportive services to reunify the family safely.</w:t>
            </w:r>
          </w:p>
          <w:p w14:paraId="52DC8D11" w14:textId="77777777" w:rsidR="00B4113D" w:rsidRPr="006E61D4" w:rsidRDefault="00B4113D" w:rsidP="00B4113D">
            <w:pPr>
              <w:numPr>
                <w:ilvl w:val="0"/>
                <w:numId w:val="208"/>
              </w:numPr>
              <w:spacing w:after="0"/>
              <w:rPr>
                <w:sz w:val="22"/>
                <w:szCs w:val="22"/>
              </w:rPr>
            </w:pPr>
            <w:r w:rsidRPr="006E61D4">
              <w:rPr>
                <w:sz w:val="22"/>
                <w:szCs w:val="22"/>
              </w:rPr>
              <w:t>Parent(s) are in need of a break from supervision and care giving responsibilities due to continual stress or planned inpatient medical procedure.</w:t>
            </w:r>
          </w:p>
          <w:p w14:paraId="721C9FFC" w14:textId="77777777" w:rsidR="00B4113D" w:rsidRPr="006E61D4" w:rsidRDefault="00B4113D" w:rsidP="00B4113D">
            <w:pPr>
              <w:numPr>
                <w:ilvl w:val="0"/>
                <w:numId w:val="208"/>
              </w:numPr>
              <w:spacing w:after="0"/>
              <w:rPr>
                <w:sz w:val="22"/>
                <w:szCs w:val="22"/>
              </w:rPr>
            </w:pPr>
            <w:r w:rsidRPr="006E61D4">
              <w:rPr>
                <w:sz w:val="22"/>
                <w:szCs w:val="22"/>
              </w:rPr>
              <w:t>Service plan documents the need for the service with specific areas targeted for improvement.</w:t>
            </w:r>
          </w:p>
          <w:p w14:paraId="4F328C71" w14:textId="77777777" w:rsidR="00B4113D" w:rsidRPr="006E61D4" w:rsidRDefault="00B4113D" w:rsidP="00B4113D">
            <w:pPr>
              <w:numPr>
                <w:ilvl w:val="0"/>
                <w:numId w:val="208"/>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recommend the service.</w:t>
            </w:r>
          </w:p>
          <w:p w14:paraId="6142BBAB" w14:textId="77777777" w:rsidR="00B4113D" w:rsidRPr="006E61D4" w:rsidRDefault="00B4113D" w:rsidP="00B4113D">
            <w:pPr>
              <w:numPr>
                <w:ilvl w:val="0"/>
                <w:numId w:val="208"/>
              </w:numPr>
              <w:spacing w:after="0"/>
              <w:rPr>
                <w:sz w:val="22"/>
                <w:szCs w:val="22"/>
              </w:rPr>
            </w:pPr>
            <w:r w:rsidRPr="006E61D4">
              <w:rPr>
                <w:sz w:val="22"/>
                <w:szCs w:val="22"/>
              </w:rPr>
              <w:lastRenderedPageBreak/>
              <w:t>Family has explored social support system members capable of providing service to the identified client and documentation is present in the record.</w:t>
            </w:r>
          </w:p>
          <w:p w14:paraId="5826692F" w14:textId="77777777" w:rsidR="00B4113D" w:rsidRPr="006E61D4" w:rsidRDefault="00B4113D" w:rsidP="00B4113D">
            <w:pPr>
              <w:numPr>
                <w:ilvl w:val="0"/>
                <w:numId w:val="208"/>
              </w:numPr>
              <w:spacing w:after="0"/>
              <w:rPr>
                <w:sz w:val="22"/>
                <w:szCs w:val="22"/>
              </w:rPr>
            </w:pPr>
            <w:r w:rsidRPr="006E61D4">
              <w:rPr>
                <w:sz w:val="22"/>
                <w:szCs w:val="22"/>
              </w:rPr>
              <w:t>The child has returned to the biological/family of origin.</w:t>
            </w:r>
          </w:p>
        </w:tc>
      </w:tr>
      <w:tr w:rsidR="00B4113D" w:rsidRPr="006E61D4" w14:paraId="575F089A" w14:textId="77777777" w:rsidTr="00251A3E">
        <w:trPr>
          <w:trHeight w:val="2888"/>
        </w:trPr>
        <w:tc>
          <w:tcPr>
            <w:tcW w:w="2520" w:type="dxa"/>
            <w:vAlign w:val="center"/>
          </w:tcPr>
          <w:p w14:paraId="4FD7D1B2"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25946904" w14:textId="77777777" w:rsidR="00B4113D" w:rsidRPr="006E61D4" w:rsidRDefault="00B4113D" w:rsidP="00251A3E">
            <w:pPr>
              <w:widowControl w:val="0"/>
              <w:rPr>
                <w:b/>
                <w:bCs/>
                <w:sz w:val="22"/>
                <w:szCs w:val="22"/>
              </w:rPr>
            </w:pPr>
          </w:p>
        </w:tc>
        <w:tc>
          <w:tcPr>
            <w:tcW w:w="6480" w:type="dxa"/>
          </w:tcPr>
          <w:p w14:paraId="498D7FA4" w14:textId="77777777" w:rsidR="00B4113D" w:rsidRPr="006E61D4" w:rsidRDefault="00B4113D" w:rsidP="00B4113D">
            <w:pPr>
              <w:numPr>
                <w:ilvl w:val="0"/>
                <w:numId w:val="209"/>
              </w:numPr>
              <w:spacing w:after="0"/>
              <w:rPr>
                <w:sz w:val="22"/>
                <w:szCs w:val="22"/>
              </w:rPr>
            </w:pPr>
            <w:r w:rsidRPr="006E61D4">
              <w:rPr>
                <w:sz w:val="22"/>
                <w:szCs w:val="22"/>
              </w:rPr>
              <w:t xml:space="preserve">MDT </w:t>
            </w:r>
            <w:r w:rsidRPr="006E61D4">
              <w:rPr>
                <w:b/>
                <w:bCs/>
                <w:sz w:val="22"/>
                <w:szCs w:val="22"/>
              </w:rPr>
              <w:t>or</w:t>
            </w:r>
            <w:r w:rsidRPr="006E61D4">
              <w:rPr>
                <w:sz w:val="22"/>
                <w:szCs w:val="22"/>
              </w:rPr>
              <w:t xml:space="preserve"> DHHR Worker, Family and DHHR Supervisor recommend the service continue.</w:t>
            </w:r>
          </w:p>
          <w:p w14:paraId="54669177" w14:textId="77777777" w:rsidR="00B4113D" w:rsidRPr="006E61D4" w:rsidRDefault="00B4113D" w:rsidP="00B4113D">
            <w:pPr>
              <w:numPr>
                <w:ilvl w:val="0"/>
                <w:numId w:val="209"/>
              </w:numPr>
              <w:spacing w:after="0"/>
              <w:rPr>
                <w:sz w:val="22"/>
                <w:szCs w:val="22"/>
              </w:rPr>
            </w:pPr>
            <w:r w:rsidRPr="006E61D4">
              <w:rPr>
                <w:sz w:val="22"/>
                <w:szCs w:val="22"/>
              </w:rPr>
              <w:t>Family continues to explore social support system members capable of providing service to the identified client.</w:t>
            </w:r>
          </w:p>
          <w:p w14:paraId="7DE768BB" w14:textId="77777777" w:rsidR="00B4113D" w:rsidRPr="006E61D4" w:rsidRDefault="00B4113D" w:rsidP="00B4113D">
            <w:pPr>
              <w:numPr>
                <w:ilvl w:val="0"/>
                <w:numId w:val="209"/>
              </w:numPr>
              <w:spacing w:after="0"/>
              <w:rPr>
                <w:sz w:val="22"/>
                <w:szCs w:val="22"/>
              </w:rPr>
            </w:pPr>
            <w:r w:rsidRPr="006E61D4">
              <w:rPr>
                <w:sz w:val="22"/>
                <w:szCs w:val="22"/>
              </w:rPr>
              <w:t>Service continues to be needed to provide support to maintain consumer’s placement as identified on the service plan.</w:t>
            </w:r>
          </w:p>
          <w:p w14:paraId="31A9BA5B" w14:textId="77777777" w:rsidR="00B4113D" w:rsidRPr="006E61D4" w:rsidRDefault="00B4113D" w:rsidP="00B4113D">
            <w:pPr>
              <w:numPr>
                <w:ilvl w:val="0"/>
                <w:numId w:val="209"/>
              </w:numPr>
              <w:spacing w:after="0"/>
              <w:rPr>
                <w:sz w:val="22"/>
                <w:szCs w:val="22"/>
              </w:rPr>
            </w:pPr>
            <w:r w:rsidRPr="006E61D4">
              <w:rPr>
                <w:sz w:val="22"/>
                <w:szCs w:val="22"/>
              </w:rPr>
              <w:t>Service plan identifies the current plan is for the child to remain in the identified placement if possible.</w:t>
            </w:r>
          </w:p>
        </w:tc>
      </w:tr>
      <w:tr w:rsidR="00B4113D" w:rsidRPr="006E61D4" w14:paraId="67460EF6" w14:textId="77777777" w:rsidTr="00251A3E">
        <w:trPr>
          <w:trHeight w:val="1403"/>
        </w:trPr>
        <w:tc>
          <w:tcPr>
            <w:tcW w:w="2520" w:type="dxa"/>
            <w:vAlign w:val="center"/>
          </w:tcPr>
          <w:p w14:paraId="73D9EA16" w14:textId="77777777" w:rsidR="00B4113D" w:rsidRPr="006E61D4" w:rsidRDefault="00B4113D" w:rsidP="00251A3E">
            <w:pPr>
              <w:widowControl w:val="0"/>
              <w:rPr>
                <w:b/>
                <w:bCs/>
                <w:sz w:val="22"/>
                <w:szCs w:val="22"/>
              </w:rPr>
            </w:pPr>
            <w:r w:rsidRPr="006E61D4">
              <w:rPr>
                <w:b/>
                <w:bCs/>
                <w:sz w:val="22"/>
                <w:szCs w:val="22"/>
              </w:rPr>
              <w:t>Discharge Criteria</w:t>
            </w:r>
          </w:p>
          <w:p w14:paraId="09F64EA6"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480" w:type="dxa"/>
          </w:tcPr>
          <w:p w14:paraId="4933E522" w14:textId="77777777" w:rsidR="00B4113D" w:rsidRPr="006E61D4" w:rsidRDefault="00B4113D" w:rsidP="00B4113D">
            <w:pPr>
              <w:numPr>
                <w:ilvl w:val="0"/>
                <w:numId w:val="210"/>
              </w:numPr>
              <w:spacing w:after="0"/>
              <w:rPr>
                <w:sz w:val="22"/>
                <w:szCs w:val="22"/>
              </w:rPr>
            </w:pPr>
            <w:r w:rsidRPr="006E61D4">
              <w:rPr>
                <w:sz w:val="22"/>
                <w:szCs w:val="22"/>
              </w:rPr>
              <w:t>Goals and objectives have been met.</w:t>
            </w:r>
          </w:p>
          <w:p w14:paraId="66EA3758" w14:textId="77777777" w:rsidR="00B4113D" w:rsidRPr="006E61D4" w:rsidRDefault="00B4113D" w:rsidP="00B4113D">
            <w:pPr>
              <w:numPr>
                <w:ilvl w:val="0"/>
                <w:numId w:val="210"/>
              </w:numPr>
              <w:spacing w:after="0"/>
              <w:rPr>
                <w:sz w:val="22"/>
                <w:szCs w:val="22"/>
              </w:rPr>
            </w:pPr>
            <w:r w:rsidRPr="006E61D4">
              <w:rPr>
                <w:sz w:val="22"/>
                <w:szCs w:val="22"/>
              </w:rPr>
              <w:t>Child is placed in custody.</w:t>
            </w:r>
          </w:p>
          <w:p w14:paraId="425A1DAF" w14:textId="77777777" w:rsidR="00B4113D" w:rsidRPr="006E61D4" w:rsidRDefault="00B4113D" w:rsidP="00B4113D">
            <w:pPr>
              <w:numPr>
                <w:ilvl w:val="0"/>
                <w:numId w:val="210"/>
              </w:numPr>
              <w:spacing w:after="0"/>
              <w:rPr>
                <w:sz w:val="22"/>
                <w:szCs w:val="22"/>
              </w:rPr>
            </w:pPr>
            <w:r w:rsidRPr="006E61D4">
              <w:rPr>
                <w:sz w:val="22"/>
                <w:szCs w:val="22"/>
              </w:rPr>
              <w:t>Child’s case is closed.</w:t>
            </w:r>
          </w:p>
          <w:p w14:paraId="16319FF0" w14:textId="77777777" w:rsidR="00B4113D" w:rsidRPr="006E61D4" w:rsidRDefault="00B4113D" w:rsidP="00B4113D">
            <w:pPr>
              <w:numPr>
                <w:ilvl w:val="0"/>
                <w:numId w:val="210"/>
              </w:numPr>
              <w:spacing w:after="0"/>
              <w:rPr>
                <w:sz w:val="22"/>
                <w:szCs w:val="22"/>
              </w:rPr>
            </w:pPr>
            <w:r w:rsidRPr="006E61D4">
              <w:rPr>
                <w:sz w:val="22"/>
                <w:szCs w:val="22"/>
              </w:rPr>
              <w:t>Service can now be provided through the family support system.</w:t>
            </w:r>
          </w:p>
          <w:p w14:paraId="08D17A1B" w14:textId="77777777" w:rsidR="00B4113D" w:rsidRPr="006E61D4" w:rsidRDefault="00B4113D" w:rsidP="00B4113D">
            <w:pPr>
              <w:numPr>
                <w:ilvl w:val="0"/>
                <w:numId w:val="210"/>
              </w:numPr>
              <w:spacing w:after="0"/>
              <w:rPr>
                <w:sz w:val="22"/>
                <w:szCs w:val="22"/>
              </w:rPr>
            </w:pPr>
            <w:r w:rsidRPr="006E61D4">
              <w:rPr>
                <w:sz w:val="22"/>
                <w:szCs w:val="22"/>
              </w:rPr>
              <w:t xml:space="preserve">Youth was placed in DJS custody for detention/incarceration  </w:t>
            </w:r>
          </w:p>
        </w:tc>
      </w:tr>
      <w:tr w:rsidR="00B4113D" w:rsidRPr="006E61D4" w14:paraId="79A2B5DA" w14:textId="77777777" w:rsidTr="00251A3E">
        <w:tc>
          <w:tcPr>
            <w:tcW w:w="2520" w:type="dxa"/>
            <w:vAlign w:val="center"/>
          </w:tcPr>
          <w:p w14:paraId="05B8D334" w14:textId="77777777" w:rsidR="00B4113D" w:rsidRPr="006E61D4" w:rsidRDefault="00B4113D" w:rsidP="00251A3E">
            <w:pPr>
              <w:widowControl w:val="0"/>
              <w:rPr>
                <w:b/>
                <w:bCs/>
                <w:sz w:val="22"/>
                <w:szCs w:val="22"/>
              </w:rPr>
            </w:pPr>
            <w:r w:rsidRPr="006E61D4">
              <w:rPr>
                <w:b/>
                <w:bCs/>
                <w:sz w:val="22"/>
                <w:szCs w:val="22"/>
              </w:rPr>
              <w:t>Service Exclusions</w:t>
            </w:r>
          </w:p>
        </w:tc>
        <w:tc>
          <w:tcPr>
            <w:tcW w:w="6480" w:type="dxa"/>
          </w:tcPr>
          <w:p w14:paraId="1E8B3195" w14:textId="77777777" w:rsidR="00B4113D" w:rsidRPr="006E61D4" w:rsidRDefault="00B4113D" w:rsidP="00B4113D">
            <w:pPr>
              <w:pStyle w:val="IndexHeading"/>
              <w:keepNext w:val="0"/>
              <w:widowControl w:val="0"/>
              <w:numPr>
                <w:ilvl w:val="0"/>
                <w:numId w:val="142"/>
              </w:numPr>
              <w:tabs>
                <w:tab w:val="left" w:pos="252"/>
              </w:tabs>
              <w:spacing w:line="240" w:lineRule="auto"/>
              <w:rPr>
                <w:rFonts w:ascii="Times New Roman" w:hAnsi="Times New Roman"/>
                <w:spacing w:val="0"/>
                <w:sz w:val="22"/>
                <w:szCs w:val="22"/>
              </w:rPr>
            </w:pPr>
            <w:r w:rsidRPr="006E61D4">
              <w:rPr>
                <w:rFonts w:ascii="Times New Roman" w:hAnsi="Times New Roman"/>
                <w:sz w:val="22"/>
                <w:szCs w:val="22"/>
              </w:rPr>
              <w:t>No individual fee for service Socially Necessary code may be billed concurrently while this code is being utilized.</w:t>
            </w:r>
          </w:p>
          <w:p w14:paraId="5CF9E3BD" w14:textId="77777777" w:rsidR="00B4113D" w:rsidRPr="006E61D4" w:rsidRDefault="00B4113D" w:rsidP="00B4113D">
            <w:pPr>
              <w:pStyle w:val="IndexHeading"/>
              <w:keepNext w:val="0"/>
              <w:widowControl w:val="0"/>
              <w:numPr>
                <w:ilvl w:val="0"/>
                <w:numId w:val="142"/>
              </w:numPr>
              <w:tabs>
                <w:tab w:val="left" w:pos="252"/>
              </w:tabs>
              <w:spacing w:line="240" w:lineRule="auto"/>
              <w:rPr>
                <w:rFonts w:ascii="Times New Roman" w:hAnsi="Times New Roman"/>
                <w:spacing w:val="0"/>
                <w:sz w:val="22"/>
                <w:szCs w:val="22"/>
              </w:rPr>
            </w:pPr>
            <w:r w:rsidRPr="006E61D4">
              <w:rPr>
                <w:rFonts w:ascii="Times New Roman" w:hAnsi="Times New Roman"/>
                <w:sz w:val="22"/>
                <w:szCs w:val="22"/>
              </w:rPr>
              <w:t>Those receiving Waiver or ICF/MR services are not eligible for this service.</w:t>
            </w:r>
          </w:p>
        </w:tc>
      </w:tr>
      <w:tr w:rsidR="00B4113D" w:rsidRPr="006E61D4" w14:paraId="541BB170" w14:textId="77777777" w:rsidTr="00251A3E">
        <w:tc>
          <w:tcPr>
            <w:tcW w:w="2520" w:type="dxa"/>
            <w:vAlign w:val="center"/>
          </w:tcPr>
          <w:p w14:paraId="7227777C" w14:textId="77777777" w:rsidR="00B4113D" w:rsidRPr="006E61D4" w:rsidRDefault="00B4113D" w:rsidP="00251A3E">
            <w:pPr>
              <w:widowControl w:val="0"/>
              <w:rPr>
                <w:b/>
                <w:bCs/>
                <w:sz w:val="22"/>
                <w:szCs w:val="22"/>
              </w:rPr>
            </w:pPr>
            <w:r w:rsidRPr="006E61D4">
              <w:rPr>
                <w:b/>
                <w:bCs/>
                <w:sz w:val="22"/>
                <w:szCs w:val="22"/>
              </w:rPr>
              <w:t>Clinical Exclusions</w:t>
            </w:r>
          </w:p>
        </w:tc>
        <w:tc>
          <w:tcPr>
            <w:tcW w:w="6480" w:type="dxa"/>
          </w:tcPr>
          <w:p w14:paraId="6F1FC3A9" w14:textId="77777777" w:rsidR="00B4113D" w:rsidRPr="006E61D4" w:rsidRDefault="00B4113D" w:rsidP="00B4113D">
            <w:pPr>
              <w:widowControl w:val="0"/>
              <w:numPr>
                <w:ilvl w:val="0"/>
                <w:numId w:val="211"/>
              </w:numPr>
              <w:tabs>
                <w:tab w:val="left" w:pos="252"/>
              </w:tabs>
              <w:spacing w:after="0"/>
              <w:rPr>
                <w:sz w:val="22"/>
                <w:szCs w:val="22"/>
              </w:rPr>
            </w:pPr>
            <w:r w:rsidRPr="006E61D4">
              <w:rPr>
                <w:sz w:val="22"/>
                <w:szCs w:val="22"/>
              </w:rPr>
              <w:t>Severity of child’s issues precludes provision of services in this level of care.</w:t>
            </w:r>
          </w:p>
          <w:p w14:paraId="30A20EBA" w14:textId="77777777" w:rsidR="00B4113D" w:rsidRPr="006E61D4" w:rsidRDefault="00B4113D" w:rsidP="00B4113D">
            <w:pPr>
              <w:widowControl w:val="0"/>
              <w:numPr>
                <w:ilvl w:val="0"/>
                <w:numId w:val="211"/>
              </w:numPr>
              <w:tabs>
                <w:tab w:val="left" w:pos="252"/>
              </w:tabs>
              <w:spacing w:after="0"/>
              <w:rPr>
                <w:sz w:val="22"/>
                <w:szCs w:val="22"/>
              </w:rPr>
            </w:pPr>
            <w:r w:rsidRPr="006E61D4">
              <w:rPr>
                <w:sz w:val="22"/>
                <w:szCs w:val="22"/>
              </w:rPr>
              <w:t>The child can effectively and safely be treated at a lower level of care.</w:t>
            </w:r>
          </w:p>
        </w:tc>
      </w:tr>
      <w:tr w:rsidR="00B4113D" w:rsidRPr="006E61D4" w14:paraId="2A018AB6" w14:textId="77777777" w:rsidTr="00251A3E">
        <w:tc>
          <w:tcPr>
            <w:tcW w:w="2520" w:type="dxa"/>
            <w:vAlign w:val="center"/>
          </w:tcPr>
          <w:p w14:paraId="4572F48C" w14:textId="77777777" w:rsidR="00B4113D" w:rsidRPr="006E61D4" w:rsidRDefault="00B4113D" w:rsidP="00251A3E">
            <w:pPr>
              <w:widowControl w:val="0"/>
              <w:rPr>
                <w:b/>
                <w:bCs/>
                <w:sz w:val="22"/>
                <w:szCs w:val="22"/>
              </w:rPr>
            </w:pPr>
            <w:r w:rsidRPr="006E61D4">
              <w:rPr>
                <w:b/>
                <w:bCs/>
                <w:sz w:val="22"/>
                <w:szCs w:val="22"/>
              </w:rPr>
              <w:t>Documentation</w:t>
            </w:r>
          </w:p>
        </w:tc>
        <w:tc>
          <w:tcPr>
            <w:tcW w:w="6480" w:type="dxa"/>
          </w:tcPr>
          <w:p w14:paraId="661C770C" w14:textId="77777777" w:rsidR="00B4113D" w:rsidRPr="006E61D4" w:rsidRDefault="00B4113D" w:rsidP="00B4113D">
            <w:pPr>
              <w:widowControl w:val="0"/>
              <w:numPr>
                <w:ilvl w:val="0"/>
                <w:numId w:val="212"/>
              </w:numPr>
              <w:tabs>
                <w:tab w:val="left" w:pos="252"/>
              </w:tabs>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6D0FFF8B" w14:textId="77777777" w:rsidR="00B4113D" w:rsidRPr="006E61D4" w:rsidRDefault="00B4113D" w:rsidP="00B4113D">
            <w:pPr>
              <w:numPr>
                <w:ilvl w:val="0"/>
                <w:numId w:val="212"/>
              </w:numPr>
              <w:tabs>
                <w:tab w:val="left" w:pos="252"/>
              </w:tabs>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19CB5ED3" w14:textId="77777777" w:rsidR="00B4113D" w:rsidRPr="006E61D4" w:rsidRDefault="00B4113D" w:rsidP="00B4113D">
            <w:pPr>
              <w:widowControl w:val="0"/>
              <w:numPr>
                <w:ilvl w:val="0"/>
                <w:numId w:val="212"/>
              </w:numPr>
              <w:tabs>
                <w:tab w:val="left" w:pos="252"/>
              </w:tabs>
              <w:spacing w:after="0"/>
              <w:rPr>
                <w:sz w:val="22"/>
                <w:szCs w:val="22"/>
              </w:rPr>
            </w:pPr>
            <w:r w:rsidRPr="006E61D4">
              <w:rPr>
                <w:sz w:val="22"/>
                <w:szCs w:val="22"/>
              </w:rPr>
              <w:t>A copy of the service plan and individual behavioral control plan must be present in the case record.</w:t>
            </w:r>
          </w:p>
        </w:tc>
      </w:tr>
    </w:tbl>
    <w:p w14:paraId="18333B97" w14:textId="77777777" w:rsidR="00B4113D" w:rsidRPr="006E61D4" w:rsidRDefault="00B4113D" w:rsidP="00B4113D">
      <w:pPr>
        <w:widowControl w:val="0"/>
        <w:ind w:left="2520" w:hanging="2520"/>
        <w:jc w:val="both"/>
        <w:rPr>
          <w:sz w:val="22"/>
          <w:szCs w:val="22"/>
        </w:rPr>
      </w:pPr>
    </w:p>
    <w:p w14:paraId="0081D0AC" w14:textId="77777777" w:rsidR="00B4113D" w:rsidRPr="006E61D4" w:rsidRDefault="00B4113D" w:rsidP="00B4113D">
      <w:pPr>
        <w:widowControl w:val="0"/>
        <w:ind w:left="2520" w:hanging="2520"/>
        <w:jc w:val="both"/>
        <w:rPr>
          <w:sz w:val="22"/>
          <w:szCs w:val="22"/>
        </w:rPr>
      </w:pPr>
      <w:r w:rsidRPr="006E61D4">
        <w:rPr>
          <w:b/>
          <w:sz w:val="22"/>
          <w:szCs w:val="22"/>
        </w:rPr>
        <w:t>Additional Service Criteria</w:t>
      </w:r>
      <w:r w:rsidRPr="006E61D4">
        <w:rPr>
          <w:sz w:val="22"/>
          <w:szCs w:val="22"/>
        </w:rPr>
        <w:t>:</w:t>
      </w:r>
      <w:r w:rsidRPr="006E61D4">
        <w:rPr>
          <w:sz w:val="22"/>
          <w:szCs w:val="22"/>
        </w:rPr>
        <w:tab/>
        <w:t xml:space="preserve">Paraprofessional staff with a High School Diploma/GED Certificate and one year’s experience providing direct service to families.  Paraprofessional staff must be under supervision of an individual with a BSW or related four-year degree, a social work </w:t>
      </w:r>
      <w:r w:rsidRPr="006E61D4">
        <w:rPr>
          <w:sz w:val="22"/>
          <w:szCs w:val="22"/>
        </w:rPr>
        <w:lastRenderedPageBreak/>
        <w:t>license and have two years post college experience providing direct service to families.</w:t>
      </w:r>
    </w:p>
    <w:p w14:paraId="0F2F0E89" w14:textId="77777777" w:rsidR="00B4113D" w:rsidRPr="006E61D4" w:rsidRDefault="00B4113D" w:rsidP="00B4113D">
      <w:pPr>
        <w:widowControl w:val="0"/>
        <w:ind w:left="3240" w:hanging="3240"/>
        <w:rPr>
          <w:sz w:val="22"/>
          <w:szCs w:val="22"/>
        </w:rPr>
      </w:pPr>
    </w:p>
    <w:p w14:paraId="1B4D4C27" w14:textId="77777777" w:rsidR="00B4113D" w:rsidRPr="006E61D4" w:rsidRDefault="00B4113D" w:rsidP="00B4113D">
      <w:pPr>
        <w:ind w:left="3600" w:hanging="3600"/>
        <w:rPr>
          <w:sz w:val="22"/>
          <w:szCs w:val="22"/>
        </w:rPr>
      </w:pPr>
      <w:r w:rsidRPr="006E61D4">
        <w:rPr>
          <w:sz w:val="22"/>
          <w:szCs w:val="22"/>
        </w:rPr>
        <w:t>Respite Provider Qualifications:</w:t>
      </w:r>
    </w:p>
    <w:p w14:paraId="7F6F43DA" w14:textId="77777777" w:rsidR="00B4113D" w:rsidRPr="006E61D4" w:rsidRDefault="00B4113D" w:rsidP="00B4113D">
      <w:pPr>
        <w:numPr>
          <w:ilvl w:val="0"/>
          <w:numId w:val="140"/>
        </w:numPr>
        <w:tabs>
          <w:tab w:val="clear" w:pos="792"/>
          <w:tab w:val="num" w:pos="720"/>
        </w:tabs>
        <w:spacing w:after="0"/>
        <w:ind w:left="720"/>
        <w:rPr>
          <w:sz w:val="22"/>
          <w:szCs w:val="22"/>
        </w:rPr>
      </w:pPr>
      <w:r w:rsidRPr="006E61D4">
        <w:rPr>
          <w:sz w:val="22"/>
          <w:szCs w:val="22"/>
        </w:rPr>
        <w:t>Provider must be age eighteen (18) or older</w:t>
      </w:r>
    </w:p>
    <w:p w14:paraId="6A8AF5EB" w14:textId="77777777" w:rsidR="00B4113D" w:rsidRPr="006E61D4" w:rsidRDefault="00B4113D" w:rsidP="00B4113D">
      <w:pPr>
        <w:numPr>
          <w:ilvl w:val="0"/>
          <w:numId w:val="140"/>
        </w:numPr>
        <w:tabs>
          <w:tab w:val="clear" w:pos="792"/>
          <w:tab w:val="num" w:pos="720"/>
        </w:tabs>
        <w:spacing w:after="0"/>
        <w:ind w:left="720"/>
        <w:rPr>
          <w:sz w:val="22"/>
          <w:szCs w:val="22"/>
        </w:rPr>
      </w:pPr>
      <w:r w:rsidRPr="006E61D4">
        <w:rPr>
          <w:sz w:val="22"/>
          <w:szCs w:val="22"/>
        </w:rPr>
        <w:t>Provider must have a high school diploma or GED</w:t>
      </w:r>
    </w:p>
    <w:p w14:paraId="70093A5E" w14:textId="77777777" w:rsidR="00B4113D" w:rsidRPr="006E33FD" w:rsidRDefault="00B4113D" w:rsidP="00B4113D">
      <w:pPr>
        <w:numPr>
          <w:ilvl w:val="0"/>
          <w:numId w:val="140"/>
        </w:numPr>
        <w:tabs>
          <w:tab w:val="clear" w:pos="792"/>
          <w:tab w:val="num" w:pos="720"/>
        </w:tabs>
        <w:spacing w:after="0"/>
        <w:ind w:left="720"/>
        <w:rPr>
          <w:sz w:val="22"/>
          <w:szCs w:val="22"/>
        </w:rPr>
      </w:pPr>
      <w:r w:rsidRPr="006E61D4">
        <w:rPr>
          <w:sz w:val="22"/>
          <w:szCs w:val="22"/>
        </w:rPr>
        <w:t xml:space="preserve">Must </w:t>
      </w:r>
      <w:r w:rsidRPr="006E33FD">
        <w:rPr>
          <w:sz w:val="22"/>
          <w:szCs w:val="22"/>
        </w:rPr>
        <w:t>have a Criminal Investigation Bureau (CIB) background check meeting WV DHHR policy standards.  See Appendix 1.</w:t>
      </w:r>
    </w:p>
    <w:p w14:paraId="2D112DF9" w14:textId="77777777" w:rsidR="00B4113D" w:rsidRPr="006E33FD" w:rsidRDefault="00B4113D" w:rsidP="00B4113D">
      <w:pPr>
        <w:numPr>
          <w:ilvl w:val="0"/>
          <w:numId w:val="140"/>
        </w:numPr>
        <w:tabs>
          <w:tab w:val="clear" w:pos="792"/>
          <w:tab w:val="num" w:pos="720"/>
        </w:tabs>
        <w:spacing w:after="0"/>
        <w:ind w:left="720"/>
        <w:rPr>
          <w:sz w:val="22"/>
          <w:szCs w:val="22"/>
        </w:rPr>
      </w:pPr>
      <w:r w:rsidRPr="006E33FD">
        <w:rPr>
          <w:sz w:val="22"/>
          <w:szCs w:val="22"/>
        </w:rPr>
        <w:t>An APS/CPS screen must be completed. See Appendix 1.</w:t>
      </w:r>
    </w:p>
    <w:p w14:paraId="071D6CD2" w14:textId="77777777" w:rsidR="00B4113D" w:rsidRPr="006E33FD" w:rsidRDefault="00B4113D" w:rsidP="00B4113D">
      <w:pPr>
        <w:numPr>
          <w:ilvl w:val="0"/>
          <w:numId w:val="140"/>
        </w:numPr>
        <w:tabs>
          <w:tab w:val="clear" w:pos="792"/>
          <w:tab w:val="num" w:pos="720"/>
        </w:tabs>
        <w:spacing w:after="0"/>
        <w:ind w:left="720"/>
        <w:rPr>
          <w:sz w:val="22"/>
          <w:szCs w:val="22"/>
        </w:rPr>
      </w:pPr>
      <w:r w:rsidRPr="006E33FD">
        <w:rPr>
          <w:sz w:val="22"/>
          <w:szCs w:val="22"/>
        </w:rPr>
        <w:t>Current certification in CPR- documentation must include the name of the course, name of participant, the signature of the instructor and date of class.  Unless otherwise specified by the instructor, certification will be valid for a one (1) year period.</w:t>
      </w:r>
    </w:p>
    <w:p w14:paraId="0EE47315" w14:textId="77777777" w:rsidR="00B4113D" w:rsidRPr="006E33FD" w:rsidRDefault="00B4113D" w:rsidP="00B4113D">
      <w:pPr>
        <w:numPr>
          <w:ilvl w:val="0"/>
          <w:numId w:val="140"/>
        </w:numPr>
        <w:tabs>
          <w:tab w:val="clear" w:pos="792"/>
          <w:tab w:val="num" w:pos="720"/>
        </w:tabs>
        <w:spacing w:after="0"/>
        <w:ind w:left="720"/>
        <w:rPr>
          <w:sz w:val="22"/>
          <w:szCs w:val="22"/>
        </w:rPr>
      </w:pPr>
      <w:r w:rsidRPr="006E33FD">
        <w:rPr>
          <w:sz w:val="22"/>
          <w:szCs w:val="22"/>
        </w:rPr>
        <w:t>Current certification in First Aid- documentation of First Aid certification must include the course name, the name of participant, the signature of the instructor and the date of class.  Unless otherwise specified by the instructor, certification will be valid for a three (3) year period.</w:t>
      </w:r>
    </w:p>
    <w:p w14:paraId="6D1FA858" w14:textId="77777777" w:rsidR="00B4113D" w:rsidRPr="006E33FD" w:rsidRDefault="00B4113D" w:rsidP="00B4113D">
      <w:pPr>
        <w:numPr>
          <w:ilvl w:val="0"/>
          <w:numId w:val="141"/>
        </w:numPr>
        <w:tabs>
          <w:tab w:val="clear" w:pos="792"/>
          <w:tab w:val="num" w:pos="720"/>
        </w:tabs>
        <w:spacing w:after="0"/>
        <w:ind w:left="720"/>
        <w:rPr>
          <w:sz w:val="22"/>
          <w:szCs w:val="22"/>
        </w:rPr>
      </w:pPr>
      <w:r w:rsidRPr="006E33FD">
        <w:rPr>
          <w:sz w:val="22"/>
          <w:szCs w:val="22"/>
        </w:rPr>
        <w:t>Training indicating an overview of behavioral health conditions and developmental disabilities.</w:t>
      </w:r>
    </w:p>
    <w:p w14:paraId="728A2F40" w14:textId="77777777" w:rsidR="00B4113D" w:rsidRPr="006E33FD" w:rsidRDefault="00B4113D" w:rsidP="00B4113D">
      <w:pPr>
        <w:numPr>
          <w:ilvl w:val="0"/>
          <w:numId w:val="141"/>
        </w:numPr>
        <w:tabs>
          <w:tab w:val="clear" w:pos="792"/>
          <w:tab w:val="num" w:pos="720"/>
        </w:tabs>
        <w:spacing w:after="0"/>
        <w:ind w:hanging="3420"/>
        <w:rPr>
          <w:sz w:val="22"/>
          <w:szCs w:val="22"/>
        </w:rPr>
      </w:pPr>
      <w:r w:rsidRPr="006E33FD">
        <w:rPr>
          <w:sz w:val="22"/>
          <w:szCs w:val="22"/>
        </w:rPr>
        <w:t>Consumer Rights and Confidentiality Training.</w:t>
      </w:r>
    </w:p>
    <w:p w14:paraId="3A43B10C" w14:textId="77777777" w:rsidR="00B4113D" w:rsidRPr="006E33FD" w:rsidRDefault="00B4113D" w:rsidP="00B4113D">
      <w:pPr>
        <w:numPr>
          <w:ilvl w:val="0"/>
          <w:numId w:val="141"/>
        </w:numPr>
        <w:tabs>
          <w:tab w:val="clear" w:pos="792"/>
          <w:tab w:val="num" w:pos="720"/>
        </w:tabs>
        <w:spacing w:after="0"/>
        <w:ind w:hanging="3420"/>
        <w:rPr>
          <w:sz w:val="22"/>
          <w:szCs w:val="22"/>
        </w:rPr>
      </w:pPr>
      <w:r w:rsidRPr="006E33FD">
        <w:rPr>
          <w:sz w:val="22"/>
          <w:szCs w:val="22"/>
        </w:rPr>
        <w:t>Recognition and Reporting Abuse and Neglect Training.</w:t>
      </w:r>
    </w:p>
    <w:p w14:paraId="51EBEA82" w14:textId="77777777" w:rsidR="00B4113D" w:rsidRPr="006E33FD" w:rsidRDefault="00B4113D" w:rsidP="00B4113D">
      <w:pPr>
        <w:numPr>
          <w:ilvl w:val="0"/>
          <w:numId w:val="141"/>
        </w:numPr>
        <w:tabs>
          <w:tab w:val="clear" w:pos="792"/>
          <w:tab w:val="num" w:pos="720"/>
        </w:tabs>
        <w:spacing w:after="0"/>
        <w:ind w:hanging="432"/>
        <w:rPr>
          <w:sz w:val="22"/>
          <w:szCs w:val="22"/>
        </w:rPr>
      </w:pPr>
      <w:r w:rsidRPr="006E33FD">
        <w:rPr>
          <w:sz w:val="22"/>
          <w:szCs w:val="22"/>
        </w:rPr>
        <w:t>Documentation Training.</w:t>
      </w:r>
    </w:p>
    <w:p w14:paraId="62904C33" w14:textId="77777777" w:rsidR="00B4113D" w:rsidRPr="006E33FD" w:rsidRDefault="00B4113D" w:rsidP="00B4113D">
      <w:pPr>
        <w:widowControl w:val="0"/>
        <w:tabs>
          <w:tab w:val="num" w:pos="720"/>
        </w:tabs>
        <w:ind w:left="3600" w:hanging="432"/>
        <w:rPr>
          <w:sz w:val="22"/>
          <w:szCs w:val="22"/>
        </w:rPr>
      </w:pPr>
    </w:p>
    <w:p w14:paraId="54C82B99" w14:textId="77777777" w:rsidR="00B4113D" w:rsidRPr="006E61D4" w:rsidRDefault="00B4113D" w:rsidP="00B4113D">
      <w:pPr>
        <w:tabs>
          <w:tab w:val="num" w:pos="720"/>
        </w:tabs>
        <w:rPr>
          <w:sz w:val="22"/>
          <w:szCs w:val="22"/>
        </w:rPr>
      </w:pPr>
      <w:r w:rsidRPr="006E33FD">
        <w:rPr>
          <w:sz w:val="22"/>
          <w:szCs w:val="22"/>
        </w:rPr>
        <w:t>Note: If the provider is a relative or non-custodial friend of the family, all credentialing and training requirements are waived except the CPS/APS screen. See Appendix 1.</w:t>
      </w:r>
    </w:p>
    <w:p w14:paraId="1E3D7C14" w14:textId="77777777" w:rsidR="00B4113D" w:rsidRPr="006E61D4" w:rsidRDefault="00B4113D" w:rsidP="00B4113D">
      <w:pPr>
        <w:widowControl w:val="0"/>
        <w:ind w:left="3420" w:hanging="3420"/>
        <w:rPr>
          <w:sz w:val="22"/>
          <w:szCs w:val="22"/>
        </w:rPr>
      </w:pPr>
    </w:p>
    <w:p w14:paraId="37CDC988" w14:textId="77777777" w:rsidR="00B4113D" w:rsidRPr="006E61D4" w:rsidRDefault="00B4113D" w:rsidP="00B4113D">
      <w:pPr>
        <w:pStyle w:val="IndexHeading"/>
        <w:keepNext w:val="0"/>
        <w:spacing w:line="240" w:lineRule="auto"/>
        <w:rPr>
          <w:rFonts w:ascii="Times New Roman" w:hAnsi="Times New Roman"/>
          <w:sz w:val="22"/>
          <w:szCs w:val="22"/>
        </w:rPr>
      </w:pPr>
      <w:r w:rsidRPr="006E61D4">
        <w:rPr>
          <w:rFonts w:ascii="Times New Roman" w:hAnsi="Times New Roman"/>
          <w:sz w:val="22"/>
          <w:szCs w:val="22"/>
        </w:rPr>
        <w:lastRenderedPageBreak/>
        <w:br w:type="page"/>
      </w:r>
    </w:p>
    <w:p w14:paraId="6CB93E12" w14:textId="77777777" w:rsidR="00B4113D" w:rsidRPr="006E61D4" w:rsidRDefault="00B4113D" w:rsidP="007706E7">
      <w:pPr>
        <w:pStyle w:val="Heading2"/>
      </w:pPr>
      <w:bookmarkStart w:id="642" w:name="_Toc189465127"/>
      <w:bookmarkStart w:id="643" w:name="_Toc198452727"/>
      <w:bookmarkStart w:id="644" w:name="_Toc318186080"/>
      <w:bookmarkStart w:id="645" w:name="_Toc534728758"/>
      <w:r w:rsidRPr="006E61D4">
        <w:lastRenderedPageBreak/>
        <w:t>Lodging 240120</w:t>
      </w:r>
      <w:bookmarkEnd w:id="642"/>
      <w:bookmarkEnd w:id="643"/>
      <w:bookmarkEnd w:id="644"/>
      <w:bookmarkEnd w:id="645"/>
    </w:p>
    <w:p w14:paraId="198F2650"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Hotel or motel accommodations required when transportation is authorized in extenuating circumstances.  Lodging does not cover other convenience/entertainment services that may be available through the hotel/motel. Reimbursement will be for the least expensive single room rate available up to $70.  Charges incurred due to the failure of the transportation provider to notify the lodging facility of cancellation will be considered a personal expense of the provider.</w:t>
      </w:r>
    </w:p>
    <w:p w14:paraId="23BD8296" w14:textId="77777777" w:rsidR="00B4113D" w:rsidRPr="006E61D4" w:rsidRDefault="00B4113D" w:rsidP="00B4113D">
      <w:pPr>
        <w:widowControl w:val="0"/>
        <w:jc w:val="both"/>
        <w:rPr>
          <w:sz w:val="22"/>
          <w:szCs w:val="22"/>
        </w:rPr>
      </w:pPr>
    </w:p>
    <w:p w14:paraId="38477ED2"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9D91F53" w14:textId="77777777" w:rsidR="00B4113D" w:rsidRPr="006E61D4" w:rsidRDefault="00B4113D" w:rsidP="00B4113D">
      <w:pPr>
        <w:widowControl w:val="0"/>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982"/>
      </w:tblGrid>
      <w:tr w:rsidR="00B4113D" w:rsidRPr="006E61D4" w14:paraId="6E158FB5" w14:textId="77777777" w:rsidTr="00251A3E">
        <w:tc>
          <w:tcPr>
            <w:tcW w:w="3018" w:type="dxa"/>
            <w:vAlign w:val="center"/>
          </w:tcPr>
          <w:p w14:paraId="09936F40" w14:textId="77777777" w:rsidR="00B4113D" w:rsidRPr="006E61D4" w:rsidRDefault="00B4113D" w:rsidP="00251A3E">
            <w:pPr>
              <w:widowControl w:val="0"/>
              <w:rPr>
                <w:b/>
                <w:bCs/>
                <w:sz w:val="22"/>
                <w:szCs w:val="22"/>
              </w:rPr>
            </w:pPr>
            <w:r w:rsidRPr="006E61D4">
              <w:rPr>
                <w:b/>
                <w:bCs/>
                <w:sz w:val="22"/>
                <w:szCs w:val="22"/>
              </w:rPr>
              <w:t>Target Population</w:t>
            </w:r>
          </w:p>
        </w:tc>
        <w:tc>
          <w:tcPr>
            <w:tcW w:w="5982" w:type="dxa"/>
          </w:tcPr>
          <w:p w14:paraId="781F9149"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Youth Services</w:t>
            </w:r>
          </w:p>
        </w:tc>
      </w:tr>
      <w:tr w:rsidR="00B4113D" w:rsidRPr="006E61D4" w14:paraId="2291222B" w14:textId="77777777" w:rsidTr="00251A3E">
        <w:tc>
          <w:tcPr>
            <w:tcW w:w="3018" w:type="dxa"/>
            <w:vAlign w:val="center"/>
          </w:tcPr>
          <w:p w14:paraId="4C370C10" w14:textId="77777777" w:rsidR="00B4113D" w:rsidRPr="006E61D4" w:rsidRDefault="00B4113D" w:rsidP="00251A3E">
            <w:pPr>
              <w:widowControl w:val="0"/>
              <w:rPr>
                <w:b/>
                <w:bCs/>
                <w:sz w:val="22"/>
                <w:szCs w:val="22"/>
              </w:rPr>
            </w:pPr>
            <w:r w:rsidRPr="006E61D4">
              <w:rPr>
                <w:b/>
                <w:bCs/>
                <w:sz w:val="22"/>
                <w:szCs w:val="22"/>
              </w:rPr>
              <w:t>Program Option</w:t>
            </w:r>
          </w:p>
        </w:tc>
        <w:tc>
          <w:tcPr>
            <w:tcW w:w="5982" w:type="dxa"/>
          </w:tcPr>
          <w:p w14:paraId="76D69EA5"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056DC75A" w14:textId="77777777" w:rsidTr="00251A3E">
        <w:tc>
          <w:tcPr>
            <w:tcW w:w="3018" w:type="dxa"/>
            <w:vAlign w:val="center"/>
          </w:tcPr>
          <w:p w14:paraId="34D899C6" w14:textId="77777777" w:rsidR="00B4113D" w:rsidRPr="006E61D4" w:rsidRDefault="00B4113D" w:rsidP="00251A3E">
            <w:pPr>
              <w:widowControl w:val="0"/>
              <w:rPr>
                <w:b/>
                <w:bCs/>
                <w:sz w:val="22"/>
                <w:szCs w:val="22"/>
              </w:rPr>
            </w:pPr>
            <w:r w:rsidRPr="006E61D4">
              <w:rPr>
                <w:b/>
                <w:bCs/>
                <w:sz w:val="22"/>
                <w:szCs w:val="22"/>
              </w:rPr>
              <w:t>Initial Authorization</w:t>
            </w:r>
          </w:p>
        </w:tc>
        <w:tc>
          <w:tcPr>
            <w:tcW w:w="5982" w:type="dxa"/>
          </w:tcPr>
          <w:p w14:paraId="749005B6" w14:textId="77777777" w:rsidR="00B4113D" w:rsidRPr="006E61D4" w:rsidRDefault="00B4113D" w:rsidP="00251A3E">
            <w:pPr>
              <w:widowControl w:val="0"/>
              <w:rPr>
                <w:sz w:val="22"/>
                <w:szCs w:val="22"/>
              </w:rPr>
            </w:pPr>
            <w:r w:rsidRPr="006E61D4">
              <w:rPr>
                <w:sz w:val="22"/>
                <w:szCs w:val="22"/>
              </w:rPr>
              <w:t>92 days</w:t>
            </w:r>
          </w:p>
          <w:p w14:paraId="54380D94" w14:textId="77777777" w:rsidR="00B4113D" w:rsidRPr="006E61D4" w:rsidRDefault="00B4113D" w:rsidP="00251A3E">
            <w:pPr>
              <w:widowControl w:val="0"/>
              <w:rPr>
                <w:sz w:val="22"/>
                <w:szCs w:val="22"/>
              </w:rPr>
            </w:pPr>
            <w:r w:rsidRPr="006E61D4">
              <w:rPr>
                <w:sz w:val="22"/>
                <w:szCs w:val="22"/>
              </w:rPr>
              <w:t>Unit = One Night</w:t>
            </w:r>
          </w:p>
        </w:tc>
      </w:tr>
      <w:tr w:rsidR="00B4113D" w:rsidRPr="006E61D4" w14:paraId="74D8A173" w14:textId="77777777" w:rsidTr="00251A3E">
        <w:tc>
          <w:tcPr>
            <w:tcW w:w="3018" w:type="dxa"/>
            <w:vAlign w:val="center"/>
          </w:tcPr>
          <w:p w14:paraId="5F858057"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82" w:type="dxa"/>
          </w:tcPr>
          <w:p w14:paraId="1F996FBC" w14:textId="77777777" w:rsidR="00B4113D" w:rsidRPr="006E61D4" w:rsidRDefault="00B4113D" w:rsidP="00251A3E">
            <w:pPr>
              <w:widowControl w:val="0"/>
              <w:rPr>
                <w:sz w:val="22"/>
                <w:szCs w:val="22"/>
              </w:rPr>
            </w:pPr>
            <w:r w:rsidRPr="006E61D4">
              <w:rPr>
                <w:sz w:val="22"/>
                <w:szCs w:val="22"/>
              </w:rPr>
              <w:t>2</w:t>
            </w:r>
          </w:p>
          <w:p w14:paraId="5C6048E0" w14:textId="77777777" w:rsidR="00B4113D" w:rsidRPr="006E61D4" w:rsidRDefault="00B4113D" w:rsidP="00251A3E">
            <w:pPr>
              <w:widowControl w:val="0"/>
              <w:rPr>
                <w:sz w:val="22"/>
                <w:szCs w:val="22"/>
              </w:rPr>
            </w:pPr>
          </w:p>
        </w:tc>
      </w:tr>
      <w:tr w:rsidR="00B4113D" w:rsidRPr="006E61D4" w14:paraId="2EF8F090" w14:textId="77777777" w:rsidTr="00251A3E">
        <w:tc>
          <w:tcPr>
            <w:tcW w:w="3018" w:type="dxa"/>
            <w:vAlign w:val="center"/>
          </w:tcPr>
          <w:p w14:paraId="35B69E15" w14:textId="77777777" w:rsidR="00B4113D" w:rsidRPr="006E61D4" w:rsidRDefault="00B4113D" w:rsidP="00251A3E">
            <w:pPr>
              <w:widowControl w:val="0"/>
              <w:rPr>
                <w:b/>
                <w:bCs/>
                <w:sz w:val="22"/>
                <w:szCs w:val="22"/>
              </w:rPr>
            </w:pPr>
            <w:r w:rsidRPr="006E61D4">
              <w:rPr>
                <w:b/>
                <w:bCs/>
                <w:sz w:val="22"/>
                <w:szCs w:val="22"/>
              </w:rPr>
              <w:t>Admission Criteria</w:t>
            </w:r>
          </w:p>
          <w:p w14:paraId="39DB5549" w14:textId="77777777" w:rsidR="00B4113D" w:rsidRPr="006E61D4" w:rsidRDefault="00B4113D" w:rsidP="00251A3E">
            <w:pPr>
              <w:widowControl w:val="0"/>
              <w:rPr>
                <w:b/>
                <w:bCs/>
                <w:sz w:val="22"/>
                <w:szCs w:val="22"/>
              </w:rPr>
            </w:pPr>
          </w:p>
        </w:tc>
        <w:tc>
          <w:tcPr>
            <w:tcW w:w="5982" w:type="dxa"/>
          </w:tcPr>
          <w:p w14:paraId="2E639A34" w14:textId="77777777" w:rsidR="00B4113D" w:rsidRPr="006E61D4" w:rsidRDefault="00B4113D" w:rsidP="00B4113D">
            <w:pPr>
              <w:numPr>
                <w:ilvl w:val="0"/>
                <w:numId w:val="213"/>
              </w:numPr>
              <w:spacing w:after="0"/>
              <w:rPr>
                <w:sz w:val="22"/>
                <w:szCs w:val="22"/>
              </w:rPr>
            </w:pPr>
            <w:r w:rsidRPr="006E61D4">
              <w:rPr>
                <w:sz w:val="22"/>
                <w:szCs w:val="22"/>
              </w:rPr>
              <w:t xml:space="preserve">Youth Behavior Evaluation and/or the family assessment was completed and it was determined that the youth could be maintained in the home with a behavioral control plan. </w:t>
            </w:r>
          </w:p>
          <w:p w14:paraId="3E1F77B6" w14:textId="77777777" w:rsidR="00B4113D" w:rsidRPr="006E61D4" w:rsidRDefault="00B4113D" w:rsidP="00B4113D">
            <w:pPr>
              <w:numPr>
                <w:ilvl w:val="0"/>
                <w:numId w:val="213"/>
              </w:numPr>
              <w:spacing w:after="0"/>
              <w:rPr>
                <w:sz w:val="22"/>
                <w:szCs w:val="22"/>
              </w:rPr>
            </w:pPr>
            <w:r w:rsidRPr="006E61D4">
              <w:rPr>
                <w:sz w:val="22"/>
                <w:szCs w:val="22"/>
              </w:rPr>
              <w:t xml:space="preserve">The MDT </w:t>
            </w:r>
            <w:r w:rsidRPr="006E61D4">
              <w:rPr>
                <w:b/>
                <w:bCs/>
                <w:sz w:val="22"/>
                <w:szCs w:val="22"/>
              </w:rPr>
              <w:t>or</w:t>
            </w:r>
            <w:r w:rsidRPr="006E61D4">
              <w:rPr>
                <w:sz w:val="22"/>
                <w:szCs w:val="22"/>
              </w:rPr>
              <w:t xml:space="preserve"> DHHR Worker, Family and DHHR Supervisor has reviewed progress since removal of the youth and recommend reunification which has occurred with at least one parent.</w:t>
            </w:r>
          </w:p>
          <w:p w14:paraId="58404B25" w14:textId="77777777" w:rsidR="00B4113D" w:rsidRPr="006E61D4" w:rsidRDefault="00B4113D" w:rsidP="00B4113D">
            <w:pPr>
              <w:numPr>
                <w:ilvl w:val="0"/>
                <w:numId w:val="213"/>
              </w:numPr>
              <w:spacing w:after="0"/>
              <w:rPr>
                <w:sz w:val="22"/>
                <w:szCs w:val="22"/>
              </w:rPr>
            </w:pPr>
            <w:r w:rsidRPr="006E61D4">
              <w:rPr>
                <w:sz w:val="22"/>
                <w:szCs w:val="22"/>
              </w:rPr>
              <w:t>The case record indicates the family displayed risk behaviors that indicate a need for supportive services to reunify the family safely.</w:t>
            </w:r>
          </w:p>
          <w:p w14:paraId="358FB5F7" w14:textId="77777777" w:rsidR="00B4113D" w:rsidRPr="006E61D4" w:rsidRDefault="00B4113D" w:rsidP="00B4113D">
            <w:pPr>
              <w:numPr>
                <w:ilvl w:val="0"/>
                <w:numId w:val="213"/>
              </w:numPr>
              <w:spacing w:after="0"/>
              <w:rPr>
                <w:sz w:val="22"/>
                <w:szCs w:val="22"/>
              </w:rPr>
            </w:pPr>
            <w:r w:rsidRPr="006E61D4">
              <w:rPr>
                <w:sz w:val="22"/>
                <w:szCs w:val="22"/>
              </w:rPr>
              <w:t>Child’s service plan reflects the need for the service.</w:t>
            </w:r>
          </w:p>
          <w:p w14:paraId="6544914E" w14:textId="77777777" w:rsidR="00B4113D" w:rsidRPr="006E61D4" w:rsidRDefault="00B4113D" w:rsidP="00B4113D">
            <w:pPr>
              <w:numPr>
                <w:ilvl w:val="0"/>
                <w:numId w:val="213"/>
              </w:numPr>
              <w:spacing w:after="0"/>
              <w:rPr>
                <w:sz w:val="22"/>
                <w:szCs w:val="22"/>
              </w:rPr>
            </w:pPr>
            <w:r w:rsidRPr="006E61D4">
              <w:rPr>
                <w:sz w:val="22"/>
                <w:szCs w:val="22"/>
              </w:rPr>
              <w:lastRenderedPageBreak/>
              <w:t>MDT</w:t>
            </w:r>
            <w:r w:rsidRPr="006E61D4">
              <w:rPr>
                <w:b/>
                <w:bCs/>
                <w:sz w:val="22"/>
                <w:szCs w:val="22"/>
              </w:rPr>
              <w:t xml:space="preserve"> or</w:t>
            </w:r>
            <w:r w:rsidRPr="006E61D4">
              <w:rPr>
                <w:sz w:val="22"/>
                <w:szCs w:val="22"/>
              </w:rPr>
              <w:t xml:space="preserve"> DHHR Worker, Family and DHHR Supervisor recommend this service.</w:t>
            </w:r>
          </w:p>
          <w:p w14:paraId="12874F9B" w14:textId="77777777" w:rsidR="00B4113D" w:rsidRPr="006E61D4" w:rsidRDefault="00B4113D" w:rsidP="00B4113D">
            <w:pPr>
              <w:numPr>
                <w:ilvl w:val="0"/>
                <w:numId w:val="213"/>
              </w:numPr>
              <w:spacing w:after="0"/>
              <w:rPr>
                <w:sz w:val="22"/>
                <w:szCs w:val="22"/>
              </w:rPr>
            </w:pPr>
            <w:r w:rsidRPr="006E61D4">
              <w:rPr>
                <w:sz w:val="22"/>
                <w:szCs w:val="22"/>
              </w:rPr>
              <w:t>Family lacks a social support system capable of providing service to the identified client.</w:t>
            </w:r>
          </w:p>
          <w:p w14:paraId="6C05A0DB" w14:textId="77777777" w:rsidR="00B4113D" w:rsidRPr="006E61D4" w:rsidRDefault="00B4113D" w:rsidP="00B4113D">
            <w:pPr>
              <w:numPr>
                <w:ilvl w:val="0"/>
                <w:numId w:val="213"/>
              </w:numPr>
              <w:spacing w:after="0"/>
              <w:rPr>
                <w:sz w:val="22"/>
                <w:szCs w:val="22"/>
              </w:rPr>
            </w:pPr>
            <w:r w:rsidRPr="006E61D4">
              <w:rPr>
                <w:sz w:val="22"/>
                <w:szCs w:val="22"/>
              </w:rPr>
              <w:t>The child has returned to the biological/family of origin.</w:t>
            </w:r>
          </w:p>
        </w:tc>
      </w:tr>
      <w:tr w:rsidR="00B4113D" w:rsidRPr="006E61D4" w14:paraId="6D9120C9" w14:textId="77777777" w:rsidTr="00251A3E">
        <w:trPr>
          <w:trHeight w:val="2267"/>
        </w:trPr>
        <w:tc>
          <w:tcPr>
            <w:tcW w:w="3018" w:type="dxa"/>
            <w:vAlign w:val="center"/>
          </w:tcPr>
          <w:p w14:paraId="1F3199A8"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4CE09799" w14:textId="77777777" w:rsidR="00B4113D" w:rsidRPr="006E61D4" w:rsidRDefault="00B4113D" w:rsidP="00251A3E">
            <w:pPr>
              <w:widowControl w:val="0"/>
              <w:rPr>
                <w:b/>
                <w:bCs/>
                <w:sz w:val="22"/>
                <w:szCs w:val="22"/>
              </w:rPr>
            </w:pPr>
          </w:p>
        </w:tc>
        <w:tc>
          <w:tcPr>
            <w:tcW w:w="5982" w:type="dxa"/>
          </w:tcPr>
          <w:p w14:paraId="5F24B30E" w14:textId="77777777" w:rsidR="00B4113D" w:rsidRPr="006E61D4" w:rsidRDefault="00B4113D" w:rsidP="00B4113D">
            <w:pPr>
              <w:numPr>
                <w:ilvl w:val="0"/>
                <w:numId w:val="214"/>
              </w:numPr>
              <w:spacing w:after="0"/>
              <w:rPr>
                <w:sz w:val="22"/>
                <w:szCs w:val="22"/>
              </w:rPr>
            </w:pPr>
            <w:r w:rsidRPr="006E61D4">
              <w:rPr>
                <w:sz w:val="22"/>
                <w:szCs w:val="22"/>
              </w:rPr>
              <w:t>MDT</w:t>
            </w:r>
            <w:r w:rsidRPr="006E61D4">
              <w:rPr>
                <w:b/>
                <w:bCs/>
                <w:sz w:val="22"/>
                <w:szCs w:val="22"/>
              </w:rPr>
              <w:t xml:space="preserve"> or</w:t>
            </w:r>
            <w:r w:rsidRPr="006E61D4">
              <w:rPr>
                <w:sz w:val="22"/>
                <w:szCs w:val="22"/>
              </w:rPr>
              <w:t xml:space="preserve"> DHHR Worker, Family and DHHR Supervisor recommend the service continue.</w:t>
            </w:r>
          </w:p>
          <w:p w14:paraId="1DF5FE33" w14:textId="77777777" w:rsidR="00B4113D" w:rsidRPr="006E61D4" w:rsidRDefault="00B4113D" w:rsidP="00B4113D">
            <w:pPr>
              <w:numPr>
                <w:ilvl w:val="0"/>
                <w:numId w:val="214"/>
              </w:numPr>
              <w:spacing w:after="0"/>
              <w:rPr>
                <w:sz w:val="22"/>
                <w:szCs w:val="22"/>
              </w:rPr>
            </w:pPr>
            <w:r w:rsidRPr="006E61D4">
              <w:rPr>
                <w:sz w:val="22"/>
                <w:szCs w:val="22"/>
              </w:rPr>
              <w:t>Family continues to lack a social support system capable of providing service to the identified client.</w:t>
            </w:r>
          </w:p>
          <w:p w14:paraId="0125A367" w14:textId="77777777" w:rsidR="00B4113D" w:rsidRPr="006E61D4" w:rsidRDefault="00B4113D" w:rsidP="00B4113D">
            <w:pPr>
              <w:numPr>
                <w:ilvl w:val="0"/>
                <w:numId w:val="214"/>
              </w:numPr>
              <w:spacing w:after="0"/>
              <w:rPr>
                <w:sz w:val="22"/>
                <w:szCs w:val="22"/>
              </w:rPr>
            </w:pPr>
            <w:r w:rsidRPr="006E61D4">
              <w:rPr>
                <w:sz w:val="22"/>
                <w:szCs w:val="22"/>
              </w:rPr>
              <w:t>Service continues to be needed to provide support to maintain consumer’s placement as identified on the service plan.</w:t>
            </w:r>
          </w:p>
          <w:p w14:paraId="1BFA54BA" w14:textId="77777777" w:rsidR="00B4113D" w:rsidRPr="006E61D4" w:rsidRDefault="00B4113D" w:rsidP="00B4113D">
            <w:pPr>
              <w:widowControl w:val="0"/>
              <w:numPr>
                <w:ilvl w:val="0"/>
                <w:numId w:val="214"/>
              </w:numPr>
              <w:spacing w:after="0"/>
              <w:rPr>
                <w:sz w:val="22"/>
                <w:szCs w:val="22"/>
              </w:rPr>
            </w:pPr>
            <w:r w:rsidRPr="006E61D4">
              <w:rPr>
                <w:sz w:val="22"/>
                <w:szCs w:val="22"/>
              </w:rPr>
              <w:t>Service plan identifies the current plan is for the child to remain in the identified home.</w:t>
            </w:r>
          </w:p>
        </w:tc>
      </w:tr>
      <w:tr w:rsidR="00B4113D" w:rsidRPr="006E61D4" w14:paraId="24AEC5ED" w14:textId="77777777" w:rsidTr="00251A3E">
        <w:trPr>
          <w:trHeight w:val="953"/>
        </w:trPr>
        <w:tc>
          <w:tcPr>
            <w:tcW w:w="3018" w:type="dxa"/>
            <w:vAlign w:val="center"/>
          </w:tcPr>
          <w:p w14:paraId="73A3B3B8" w14:textId="77777777" w:rsidR="00B4113D" w:rsidRPr="006E61D4" w:rsidRDefault="00B4113D" w:rsidP="00251A3E">
            <w:pPr>
              <w:widowControl w:val="0"/>
              <w:rPr>
                <w:b/>
                <w:bCs/>
                <w:sz w:val="22"/>
                <w:szCs w:val="22"/>
              </w:rPr>
            </w:pPr>
            <w:r w:rsidRPr="006E61D4">
              <w:rPr>
                <w:b/>
                <w:bCs/>
                <w:sz w:val="22"/>
                <w:szCs w:val="22"/>
              </w:rPr>
              <w:t>Discharge Criteria</w:t>
            </w:r>
          </w:p>
          <w:p w14:paraId="6A328344"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2" w:type="dxa"/>
          </w:tcPr>
          <w:p w14:paraId="2EE2B76C" w14:textId="77777777" w:rsidR="00B4113D" w:rsidRPr="006E61D4" w:rsidRDefault="00B4113D" w:rsidP="00B4113D">
            <w:pPr>
              <w:numPr>
                <w:ilvl w:val="0"/>
                <w:numId w:val="215"/>
              </w:numPr>
              <w:spacing w:after="0"/>
              <w:rPr>
                <w:sz w:val="22"/>
                <w:szCs w:val="22"/>
              </w:rPr>
            </w:pPr>
            <w:r w:rsidRPr="006E61D4">
              <w:rPr>
                <w:sz w:val="22"/>
                <w:szCs w:val="22"/>
              </w:rPr>
              <w:t>Goals and objectives have been met.</w:t>
            </w:r>
          </w:p>
          <w:p w14:paraId="4AA37D68" w14:textId="77777777" w:rsidR="00B4113D" w:rsidRPr="006E61D4" w:rsidRDefault="00B4113D" w:rsidP="00B4113D">
            <w:pPr>
              <w:numPr>
                <w:ilvl w:val="0"/>
                <w:numId w:val="215"/>
              </w:numPr>
              <w:spacing w:after="0"/>
              <w:rPr>
                <w:sz w:val="22"/>
                <w:szCs w:val="22"/>
              </w:rPr>
            </w:pPr>
            <w:r w:rsidRPr="006E61D4">
              <w:rPr>
                <w:sz w:val="22"/>
                <w:szCs w:val="22"/>
              </w:rPr>
              <w:t>Child is placed in custody.</w:t>
            </w:r>
          </w:p>
          <w:p w14:paraId="7D0ECA15" w14:textId="77777777" w:rsidR="00B4113D" w:rsidRPr="006E61D4" w:rsidRDefault="00B4113D" w:rsidP="00B4113D">
            <w:pPr>
              <w:numPr>
                <w:ilvl w:val="0"/>
                <w:numId w:val="215"/>
              </w:numPr>
              <w:spacing w:after="0"/>
              <w:rPr>
                <w:sz w:val="22"/>
                <w:szCs w:val="22"/>
              </w:rPr>
            </w:pPr>
            <w:r w:rsidRPr="006E61D4">
              <w:rPr>
                <w:sz w:val="22"/>
                <w:szCs w:val="22"/>
              </w:rPr>
              <w:t>Child’s case is closed.</w:t>
            </w:r>
          </w:p>
          <w:p w14:paraId="3B6B7686" w14:textId="77777777" w:rsidR="00B4113D" w:rsidRPr="006E61D4" w:rsidRDefault="00B4113D" w:rsidP="00B4113D">
            <w:pPr>
              <w:numPr>
                <w:ilvl w:val="0"/>
                <w:numId w:val="215"/>
              </w:numPr>
              <w:spacing w:after="0"/>
              <w:rPr>
                <w:sz w:val="22"/>
                <w:szCs w:val="22"/>
              </w:rPr>
            </w:pPr>
            <w:r w:rsidRPr="006E61D4">
              <w:rPr>
                <w:sz w:val="22"/>
                <w:szCs w:val="22"/>
              </w:rPr>
              <w:t xml:space="preserve">Youth was placed in DJS custody for detention/incarceration  </w:t>
            </w:r>
          </w:p>
        </w:tc>
      </w:tr>
      <w:tr w:rsidR="00B4113D" w:rsidRPr="006E61D4" w14:paraId="159FF85F" w14:textId="77777777" w:rsidTr="00251A3E">
        <w:trPr>
          <w:trHeight w:val="107"/>
        </w:trPr>
        <w:tc>
          <w:tcPr>
            <w:tcW w:w="3018" w:type="dxa"/>
            <w:vAlign w:val="center"/>
          </w:tcPr>
          <w:p w14:paraId="5FEBE75E" w14:textId="77777777" w:rsidR="00B4113D" w:rsidRPr="006E61D4" w:rsidRDefault="00B4113D" w:rsidP="00251A3E">
            <w:pPr>
              <w:widowControl w:val="0"/>
              <w:rPr>
                <w:b/>
                <w:bCs/>
                <w:sz w:val="22"/>
                <w:szCs w:val="22"/>
              </w:rPr>
            </w:pPr>
            <w:r w:rsidRPr="006E61D4">
              <w:rPr>
                <w:b/>
                <w:bCs/>
                <w:sz w:val="22"/>
                <w:szCs w:val="22"/>
              </w:rPr>
              <w:t>Service Exclusions</w:t>
            </w:r>
          </w:p>
        </w:tc>
        <w:tc>
          <w:tcPr>
            <w:tcW w:w="5982" w:type="dxa"/>
          </w:tcPr>
          <w:p w14:paraId="7817EBEB" w14:textId="77777777" w:rsidR="00B4113D" w:rsidRPr="006E61D4" w:rsidRDefault="00B4113D" w:rsidP="00B4113D">
            <w:pPr>
              <w:numPr>
                <w:ilvl w:val="0"/>
                <w:numId w:val="215"/>
              </w:numPr>
              <w:spacing w:after="0"/>
              <w:rPr>
                <w:sz w:val="22"/>
                <w:szCs w:val="22"/>
              </w:rPr>
            </w:pPr>
            <w:r w:rsidRPr="006E61D4">
              <w:rPr>
                <w:sz w:val="22"/>
                <w:szCs w:val="22"/>
              </w:rPr>
              <w:t xml:space="preserve">No individual fee for service </w:t>
            </w:r>
            <w:r>
              <w:rPr>
                <w:sz w:val="22"/>
                <w:szCs w:val="22"/>
              </w:rPr>
              <w:t>SNS</w:t>
            </w:r>
            <w:r w:rsidRPr="006E61D4">
              <w:rPr>
                <w:sz w:val="22"/>
                <w:szCs w:val="22"/>
              </w:rPr>
              <w:t xml:space="preserve"> codes may be billed concurrently while this code is being utilized.</w:t>
            </w:r>
          </w:p>
          <w:p w14:paraId="48C2905B" w14:textId="77777777" w:rsidR="00B4113D" w:rsidRPr="006E61D4" w:rsidRDefault="00B4113D" w:rsidP="00B4113D">
            <w:pPr>
              <w:numPr>
                <w:ilvl w:val="0"/>
                <w:numId w:val="215"/>
              </w:numPr>
              <w:spacing w:after="0"/>
              <w:rPr>
                <w:sz w:val="22"/>
                <w:szCs w:val="22"/>
              </w:rPr>
            </w:pPr>
            <w:r w:rsidRPr="006E61D4">
              <w:rPr>
                <w:sz w:val="22"/>
                <w:szCs w:val="22"/>
              </w:rPr>
              <w:t>Those receiving Waiver or ICF/MR services are not eligible for this service.</w:t>
            </w:r>
          </w:p>
          <w:p w14:paraId="6B28C1CE" w14:textId="77777777" w:rsidR="00B4113D" w:rsidRPr="006E61D4" w:rsidRDefault="00B4113D" w:rsidP="00B4113D">
            <w:pPr>
              <w:numPr>
                <w:ilvl w:val="0"/>
                <w:numId w:val="215"/>
              </w:numPr>
              <w:spacing w:after="0"/>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5E68802F" w14:textId="77777777" w:rsidTr="00251A3E">
        <w:tc>
          <w:tcPr>
            <w:tcW w:w="3018" w:type="dxa"/>
            <w:vAlign w:val="center"/>
          </w:tcPr>
          <w:p w14:paraId="350803CB" w14:textId="77777777" w:rsidR="00B4113D" w:rsidRPr="006E61D4" w:rsidRDefault="00B4113D" w:rsidP="00251A3E">
            <w:pPr>
              <w:widowControl w:val="0"/>
              <w:rPr>
                <w:b/>
                <w:bCs/>
                <w:sz w:val="22"/>
                <w:szCs w:val="22"/>
              </w:rPr>
            </w:pPr>
            <w:r w:rsidRPr="006E61D4">
              <w:rPr>
                <w:b/>
                <w:bCs/>
                <w:sz w:val="22"/>
                <w:szCs w:val="22"/>
              </w:rPr>
              <w:t>Clinical Exclusions</w:t>
            </w:r>
          </w:p>
        </w:tc>
        <w:tc>
          <w:tcPr>
            <w:tcW w:w="5982" w:type="dxa"/>
          </w:tcPr>
          <w:p w14:paraId="0F864DD4" w14:textId="77777777" w:rsidR="00B4113D" w:rsidRPr="006E61D4" w:rsidRDefault="00B4113D" w:rsidP="00B4113D">
            <w:pPr>
              <w:widowControl w:val="0"/>
              <w:numPr>
                <w:ilvl w:val="0"/>
                <w:numId w:val="216"/>
              </w:numPr>
              <w:spacing w:after="0"/>
              <w:rPr>
                <w:sz w:val="22"/>
                <w:szCs w:val="22"/>
              </w:rPr>
            </w:pPr>
            <w:r w:rsidRPr="006E61D4">
              <w:rPr>
                <w:sz w:val="22"/>
                <w:szCs w:val="22"/>
              </w:rPr>
              <w:t>Severity of child’s issues precludes provision of services in this level of care.</w:t>
            </w:r>
          </w:p>
          <w:p w14:paraId="2E6471A5" w14:textId="77777777" w:rsidR="00B4113D" w:rsidRPr="006E61D4" w:rsidRDefault="00B4113D" w:rsidP="00B4113D">
            <w:pPr>
              <w:widowControl w:val="0"/>
              <w:numPr>
                <w:ilvl w:val="0"/>
                <w:numId w:val="216"/>
              </w:numPr>
              <w:spacing w:after="0"/>
              <w:rPr>
                <w:sz w:val="22"/>
                <w:szCs w:val="22"/>
              </w:rPr>
            </w:pPr>
            <w:r w:rsidRPr="006E61D4">
              <w:rPr>
                <w:sz w:val="22"/>
                <w:szCs w:val="22"/>
              </w:rPr>
              <w:t>The child can effectively and safely be treated at a lower level of care.</w:t>
            </w:r>
          </w:p>
        </w:tc>
      </w:tr>
      <w:tr w:rsidR="00B4113D" w:rsidRPr="006E61D4" w14:paraId="2477FDDC" w14:textId="77777777" w:rsidTr="00251A3E">
        <w:tc>
          <w:tcPr>
            <w:tcW w:w="3018" w:type="dxa"/>
            <w:vAlign w:val="center"/>
          </w:tcPr>
          <w:p w14:paraId="6A0A8295" w14:textId="77777777" w:rsidR="00B4113D" w:rsidRPr="006E61D4" w:rsidRDefault="00B4113D" w:rsidP="00251A3E">
            <w:pPr>
              <w:widowControl w:val="0"/>
              <w:rPr>
                <w:b/>
                <w:bCs/>
                <w:sz w:val="22"/>
                <w:szCs w:val="22"/>
              </w:rPr>
            </w:pPr>
            <w:r w:rsidRPr="006E61D4">
              <w:rPr>
                <w:b/>
                <w:bCs/>
                <w:sz w:val="22"/>
                <w:szCs w:val="22"/>
              </w:rPr>
              <w:t>Documentation</w:t>
            </w:r>
          </w:p>
        </w:tc>
        <w:tc>
          <w:tcPr>
            <w:tcW w:w="5982" w:type="dxa"/>
          </w:tcPr>
          <w:p w14:paraId="30408378" w14:textId="77777777" w:rsidR="00B4113D" w:rsidRPr="006E61D4" w:rsidRDefault="00B4113D" w:rsidP="00B4113D">
            <w:pPr>
              <w:widowControl w:val="0"/>
              <w:numPr>
                <w:ilvl w:val="0"/>
                <w:numId w:val="217"/>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3600574E" w14:textId="77777777" w:rsidR="00B4113D" w:rsidRPr="006E61D4" w:rsidRDefault="00B4113D" w:rsidP="00B4113D">
            <w:pPr>
              <w:numPr>
                <w:ilvl w:val="0"/>
                <w:numId w:val="217"/>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46221477" w14:textId="77777777" w:rsidR="00B4113D" w:rsidRPr="006E61D4" w:rsidRDefault="00B4113D" w:rsidP="00B4113D">
            <w:pPr>
              <w:widowControl w:val="0"/>
              <w:numPr>
                <w:ilvl w:val="0"/>
                <w:numId w:val="217"/>
              </w:numPr>
              <w:spacing w:after="0"/>
              <w:rPr>
                <w:sz w:val="22"/>
                <w:szCs w:val="22"/>
              </w:rPr>
            </w:pPr>
            <w:r w:rsidRPr="006E61D4">
              <w:rPr>
                <w:sz w:val="22"/>
                <w:szCs w:val="22"/>
              </w:rPr>
              <w:t>A copy of the service plan/behavioral control plan must be present in the case record.</w:t>
            </w:r>
          </w:p>
        </w:tc>
      </w:tr>
    </w:tbl>
    <w:p w14:paraId="2A52B897" w14:textId="77777777" w:rsidR="00B4113D" w:rsidRPr="006E61D4" w:rsidRDefault="00B4113D" w:rsidP="00B4113D">
      <w:pPr>
        <w:pStyle w:val="IndexHeading"/>
        <w:keepNext w:val="0"/>
        <w:widowControl w:val="0"/>
        <w:spacing w:line="240" w:lineRule="auto"/>
        <w:rPr>
          <w:rFonts w:ascii="Times New Roman" w:hAnsi="Times New Roman"/>
          <w:b/>
          <w:spacing w:val="0"/>
          <w:sz w:val="22"/>
          <w:szCs w:val="22"/>
        </w:rPr>
      </w:pPr>
      <w:r w:rsidRPr="006E61D4">
        <w:rPr>
          <w:rFonts w:ascii="Times New Roman" w:hAnsi="Times New Roman"/>
          <w:b/>
          <w:spacing w:val="0"/>
          <w:sz w:val="22"/>
          <w:szCs w:val="22"/>
        </w:rPr>
        <w:t>Additional Service Criteria:</w:t>
      </w:r>
    </w:p>
    <w:p w14:paraId="42804043"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Service may be reimbursed in advance by following the procedure and using the pre-</w:t>
      </w:r>
      <w:r w:rsidRPr="006E61D4">
        <w:rPr>
          <w:rFonts w:ascii="Times New Roman" w:hAnsi="Times New Roman"/>
          <w:spacing w:val="0"/>
          <w:sz w:val="22"/>
          <w:szCs w:val="22"/>
        </w:rPr>
        <w:lastRenderedPageBreak/>
        <w:t>paid transportation forms located on the DHHR intranet site. A reconciliation of money paid in advance must occur upon completion of the trip.  If this does not occur, the client is no longer eligible for this service.</w:t>
      </w:r>
    </w:p>
    <w:p w14:paraId="7EC72386" w14:textId="50CD8D1F"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8AAD732" w14:textId="77777777" w:rsidR="00B4113D" w:rsidRPr="006E61D4" w:rsidRDefault="00B4113D" w:rsidP="00B4113D">
      <w:pPr>
        <w:rPr>
          <w:sz w:val="22"/>
          <w:szCs w:val="22"/>
        </w:rPr>
      </w:pPr>
      <w:r w:rsidRPr="006E61D4">
        <w:rPr>
          <w:sz w:val="22"/>
          <w:szCs w:val="22"/>
        </w:rPr>
        <w:br w:type="page"/>
      </w:r>
    </w:p>
    <w:p w14:paraId="0D0E7B66" w14:textId="77777777" w:rsidR="00B4113D" w:rsidRPr="006E61D4" w:rsidRDefault="00B4113D" w:rsidP="007706E7">
      <w:pPr>
        <w:pStyle w:val="Heading2"/>
      </w:pPr>
      <w:bookmarkStart w:id="646" w:name="_Toc189465128"/>
      <w:bookmarkStart w:id="647" w:name="_Toc198452728"/>
      <w:bookmarkStart w:id="648" w:name="_Toc318186081"/>
      <w:bookmarkStart w:id="649" w:name="_Toc534728759"/>
      <w:r w:rsidRPr="006E61D4">
        <w:lastRenderedPageBreak/>
        <w:t>Meals 240125</w:t>
      </w:r>
      <w:bookmarkEnd w:id="646"/>
      <w:bookmarkEnd w:id="647"/>
      <w:bookmarkEnd w:id="648"/>
      <w:bookmarkEnd w:id="649"/>
    </w:p>
    <w:p w14:paraId="7FA0B08C" w14:textId="77777777" w:rsidR="00B4113D" w:rsidRPr="006E61D4" w:rsidRDefault="00B4113D" w:rsidP="00B4113D">
      <w:pPr>
        <w:widowControl w:val="0"/>
        <w:jc w:val="both"/>
        <w:rPr>
          <w:sz w:val="22"/>
          <w:szCs w:val="22"/>
        </w:rPr>
      </w:pPr>
      <w:r w:rsidRPr="006E61D4">
        <w:rPr>
          <w:b/>
          <w:bCs/>
          <w:sz w:val="22"/>
          <w:szCs w:val="22"/>
          <w:u w:val="single"/>
        </w:rPr>
        <w:t>Definition:</w:t>
      </w:r>
      <w:r w:rsidRPr="006E61D4">
        <w:rPr>
          <w:sz w:val="22"/>
          <w:szCs w:val="22"/>
        </w:rPr>
        <w:t xml:space="preserve">  Food for one identified transportation provider.  Reimbursement is limited to the actual expenses for food not to exceed state employee reimbursement rate for meals.</w:t>
      </w:r>
    </w:p>
    <w:p w14:paraId="52A1E96A" w14:textId="77777777" w:rsidR="00B4113D" w:rsidRPr="006E61D4" w:rsidRDefault="00B4113D" w:rsidP="00B4113D">
      <w:pPr>
        <w:widowControl w:val="0"/>
        <w:jc w:val="both"/>
        <w:rPr>
          <w:sz w:val="22"/>
          <w:szCs w:val="22"/>
        </w:rPr>
      </w:pPr>
    </w:p>
    <w:p w14:paraId="28845968" w14:textId="77777777" w:rsidR="00B4113D" w:rsidRPr="006E61D4" w:rsidRDefault="00B4113D" w:rsidP="00B4113D">
      <w:pPr>
        <w:widowControl w:val="0"/>
        <w:jc w:val="both"/>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866B2B6" w14:textId="77777777" w:rsidR="00B4113D" w:rsidRPr="006E61D4" w:rsidRDefault="00B4113D" w:rsidP="00B4113D">
      <w:pPr>
        <w:widowControl w:val="0"/>
        <w:tabs>
          <w:tab w:val="left" w:pos="2115"/>
        </w:tabs>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982"/>
      </w:tblGrid>
      <w:tr w:rsidR="00B4113D" w:rsidRPr="006E61D4" w14:paraId="689C4A1D" w14:textId="77777777" w:rsidTr="00251A3E">
        <w:tc>
          <w:tcPr>
            <w:tcW w:w="3018" w:type="dxa"/>
            <w:vAlign w:val="center"/>
          </w:tcPr>
          <w:p w14:paraId="16E2D858" w14:textId="77777777" w:rsidR="00B4113D" w:rsidRPr="006E61D4" w:rsidRDefault="00B4113D" w:rsidP="00251A3E">
            <w:pPr>
              <w:widowControl w:val="0"/>
              <w:rPr>
                <w:b/>
                <w:bCs/>
                <w:sz w:val="22"/>
                <w:szCs w:val="22"/>
              </w:rPr>
            </w:pPr>
            <w:r w:rsidRPr="006E61D4">
              <w:rPr>
                <w:b/>
                <w:bCs/>
                <w:sz w:val="22"/>
                <w:szCs w:val="22"/>
              </w:rPr>
              <w:t>Target Population</w:t>
            </w:r>
          </w:p>
        </w:tc>
        <w:tc>
          <w:tcPr>
            <w:tcW w:w="5982" w:type="dxa"/>
          </w:tcPr>
          <w:p w14:paraId="179274EC" w14:textId="77777777" w:rsidR="00B4113D" w:rsidRPr="006E61D4" w:rsidRDefault="00B4113D" w:rsidP="00251A3E">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Youth Services</w:t>
            </w:r>
          </w:p>
        </w:tc>
      </w:tr>
      <w:tr w:rsidR="00B4113D" w:rsidRPr="006E61D4" w14:paraId="6679DE3A" w14:textId="77777777" w:rsidTr="00251A3E">
        <w:tc>
          <w:tcPr>
            <w:tcW w:w="3018" w:type="dxa"/>
            <w:vAlign w:val="center"/>
          </w:tcPr>
          <w:p w14:paraId="4ED42635" w14:textId="77777777" w:rsidR="00B4113D" w:rsidRPr="006E61D4" w:rsidRDefault="00B4113D" w:rsidP="00251A3E">
            <w:pPr>
              <w:widowControl w:val="0"/>
              <w:rPr>
                <w:b/>
                <w:bCs/>
                <w:sz w:val="22"/>
                <w:szCs w:val="22"/>
              </w:rPr>
            </w:pPr>
            <w:r w:rsidRPr="006E61D4">
              <w:rPr>
                <w:b/>
                <w:bCs/>
                <w:sz w:val="22"/>
                <w:szCs w:val="22"/>
              </w:rPr>
              <w:t>Program Option</w:t>
            </w:r>
          </w:p>
        </w:tc>
        <w:tc>
          <w:tcPr>
            <w:tcW w:w="5982" w:type="dxa"/>
          </w:tcPr>
          <w:p w14:paraId="3BCA99C5"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32448A41" w14:textId="77777777" w:rsidTr="00251A3E">
        <w:tc>
          <w:tcPr>
            <w:tcW w:w="3018" w:type="dxa"/>
            <w:vAlign w:val="center"/>
          </w:tcPr>
          <w:p w14:paraId="6C4F31BB" w14:textId="77777777" w:rsidR="00B4113D" w:rsidRPr="006E61D4" w:rsidRDefault="00B4113D" w:rsidP="00251A3E">
            <w:pPr>
              <w:widowControl w:val="0"/>
              <w:rPr>
                <w:b/>
                <w:bCs/>
                <w:sz w:val="22"/>
                <w:szCs w:val="22"/>
              </w:rPr>
            </w:pPr>
            <w:r w:rsidRPr="006E61D4">
              <w:rPr>
                <w:b/>
                <w:bCs/>
                <w:sz w:val="22"/>
                <w:szCs w:val="22"/>
              </w:rPr>
              <w:t>Initial Authorization</w:t>
            </w:r>
          </w:p>
        </w:tc>
        <w:tc>
          <w:tcPr>
            <w:tcW w:w="5982" w:type="dxa"/>
          </w:tcPr>
          <w:p w14:paraId="3533CAE5" w14:textId="77777777" w:rsidR="00B4113D" w:rsidRPr="006E61D4" w:rsidRDefault="00B4113D" w:rsidP="00251A3E">
            <w:pPr>
              <w:widowControl w:val="0"/>
              <w:rPr>
                <w:sz w:val="22"/>
                <w:szCs w:val="22"/>
              </w:rPr>
            </w:pPr>
            <w:r w:rsidRPr="006E61D4">
              <w:rPr>
                <w:sz w:val="22"/>
                <w:szCs w:val="22"/>
              </w:rPr>
              <w:t>Unit = One Days Meals</w:t>
            </w:r>
          </w:p>
          <w:p w14:paraId="1EFB85B1" w14:textId="77777777" w:rsidR="00B4113D" w:rsidRPr="006E61D4" w:rsidRDefault="00B4113D" w:rsidP="00251A3E">
            <w:pPr>
              <w:widowControl w:val="0"/>
              <w:rPr>
                <w:sz w:val="22"/>
                <w:szCs w:val="22"/>
              </w:rPr>
            </w:pPr>
            <w:r w:rsidRPr="006E61D4">
              <w:rPr>
                <w:sz w:val="22"/>
                <w:szCs w:val="22"/>
              </w:rPr>
              <w:t>Cannot exceed 3 per day</w:t>
            </w:r>
          </w:p>
        </w:tc>
      </w:tr>
      <w:tr w:rsidR="00B4113D" w:rsidRPr="006E61D4" w14:paraId="7CDE3810" w14:textId="77777777" w:rsidTr="00251A3E">
        <w:tc>
          <w:tcPr>
            <w:tcW w:w="3018" w:type="dxa"/>
            <w:vAlign w:val="center"/>
          </w:tcPr>
          <w:p w14:paraId="0A78A6E0"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82" w:type="dxa"/>
          </w:tcPr>
          <w:p w14:paraId="51A688E2" w14:textId="77777777" w:rsidR="00B4113D" w:rsidRPr="006E61D4" w:rsidRDefault="00B4113D" w:rsidP="00251A3E">
            <w:pPr>
              <w:widowControl w:val="0"/>
              <w:rPr>
                <w:sz w:val="22"/>
                <w:szCs w:val="22"/>
              </w:rPr>
            </w:pPr>
            <w:r w:rsidRPr="006E61D4">
              <w:rPr>
                <w:sz w:val="22"/>
                <w:szCs w:val="22"/>
              </w:rPr>
              <w:t>2</w:t>
            </w:r>
          </w:p>
        </w:tc>
      </w:tr>
      <w:tr w:rsidR="00B4113D" w:rsidRPr="006E61D4" w14:paraId="43CDC896" w14:textId="77777777" w:rsidTr="00251A3E">
        <w:tc>
          <w:tcPr>
            <w:tcW w:w="3018" w:type="dxa"/>
            <w:vAlign w:val="center"/>
          </w:tcPr>
          <w:p w14:paraId="7419C894" w14:textId="77777777" w:rsidR="00B4113D" w:rsidRPr="006E61D4" w:rsidRDefault="00B4113D" w:rsidP="00251A3E">
            <w:pPr>
              <w:widowControl w:val="0"/>
              <w:rPr>
                <w:b/>
                <w:bCs/>
                <w:sz w:val="22"/>
                <w:szCs w:val="22"/>
              </w:rPr>
            </w:pPr>
            <w:r w:rsidRPr="006E61D4">
              <w:rPr>
                <w:b/>
                <w:bCs/>
                <w:sz w:val="22"/>
                <w:szCs w:val="22"/>
              </w:rPr>
              <w:t>Admission Criteria</w:t>
            </w:r>
          </w:p>
          <w:p w14:paraId="1C30BEE4" w14:textId="77777777" w:rsidR="00B4113D" w:rsidRPr="006E61D4" w:rsidRDefault="00B4113D" w:rsidP="00251A3E">
            <w:pPr>
              <w:widowControl w:val="0"/>
              <w:rPr>
                <w:b/>
                <w:bCs/>
                <w:sz w:val="22"/>
                <w:szCs w:val="22"/>
              </w:rPr>
            </w:pPr>
          </w:p>
        </w:tc>
        <w:tc>
          <w:tcPr>
            <w:tcW w:w="5982" w:type="dxa"/>
          </w:tcPr>
          <w:p w14:paraId="151804AD" w14:textId="77777777" w:rsidR="00B4113D" w:rsidRPr="006E61D4" w:rsidRDefault="00B4113D" w:rsidP="00B4113D">
            <w:pPr>
              <w:numPr>
                <w:ilvl w:val="0"/>
                <w:numId w:val="218"/>
              </w:numPr>
              <w:spacing w:after="0"/>
              <w:rPr>
                <w:sz w:val="22"/>
                <w:szCs w:val="22"/>
              </w:rPr>
            </w:pPr>
            <w:r w:rsidRPr="006E61D4">
              <w:rPr>
                <w:sz w:val="22"/>
                <w:szCs w:val="22"/>
              </w:rPr>
              <w:t xml:space="preserve">Youth Behavior Evaluation and/or the family assessment was completed and it was determined that the youth could be maintained in the home with a behavioral control plan. </w:t>
            </w:r>
          </w:p>
          <w:p w14:paraId="55781E23" w14:textId="77777777" w:rsidR="00B4113D" w:rsidRPr="006E61D4" w:rsidRDefault="00B4113D" w:rsidP="00B4113D">
            <w:pPr>
              <w:numPr>
                <w:ilvl w:val="0"/>
                <w:numId w:val="218"/>
              </w:numPr>
              <w:spacing w:after="0"/>
              <w:rPr>
                <w:sz w:val="22"/>
                <w:szCs w:val="22"/>
              </w:rPr>
            </w:pPr>
            <w:r w:rsidRPr="006E61D4">
              <w:rPr>
                <w:sz w:val="22"/>
                <w:szCs w:val="22"/>
              </w:rPr>
              <w:t xml:space="preserve">The MDT </w:t>
            </w:r>
            <w:r w:rsidRPr="006E61D4">
              <w:rPr>
                <w:b/>
                <w:bCs/>
                <w:sz w:val="22"/>
                <w:szCs w:val="22"/>
              </w:rPr>
              <w:t>or</w:t>
            </w:r>
            <w:r w:rsidRPr="006E61D4">
              <w:rPr>
                <w:sz w:val="22"/>
                <w:szCs w:val="22"/>
              </w:rPr>
              <w:t xml:space="preserve"> DHHR Worker, Family and DHHR Supervisor has reviewed progress since removal of the youth and recommend reunification which has occurred with at least one parent.</w:t>
            </w:r>
          </w:p>
          <w:p w14:paraId="7C2914E1" w14:textId="77777777" w:rsidR="00B4113D" w:rsidRPr="006E61D4" w:rsidRDefault="00B4113D" w:rsidP="00B4113D">
            <w:pPr>
              <w:numPr>
                <w:ilvl w:val="0"/>
                <w:numId w:val="218"/>
              </w:numPr>
              <w:spacing w:after="0"/>
              <w:rPr>
                <w:sz w:val="22"/>
                <w:szCs w:val="22"/>
              </w:rPr>
            </w:pPr>
            <w:r w:rsidRPr="006E61D4">
              <w:rPr>
                <w:sz w:val="22"/>
                <w:szCs w:val="22"/>
              </w:rPr>
              <w:t>The case record indicates the family displayed risk behaviors that indicate a need for supportive services to reunify the family safely.</w:t>
            </w:r>
          </w:p>
          <w:p w14:paraId="4F12F8B8" w14:textId="77777777" w:rsidR="00B4113D" w:rsidRPr="006E61D4" w:rsidRDefault="00B4113D" w:rsidP="00B4113D">
            <w:pPr>
              <w:numPr>
                <w:ilvl w:val="0"/>
                <w:numId w:val="218"/>
              </w:numPr>
              <w:spacing w:after="0"/>
              <w:rPr>
                <w:sz w:val="22"/>
                <w:szCs w:val="22"/>
              </w:rPr>
            </w:pPr>
            <w:r w:rsidRPr="006E61D4">
              <w:rPr>
                <w:sz w:val="22"/>
                <w:szCs w:val="22"/>
              </w:rPr>
              <w:t>Child’s service plan reflects the need for the service.</w:t>
            </w:r>
          </w:p>
          <w:p w14:paraId="25DC83C9" w14:textId="77777777" w:rsidR="00B4113D" w:rsidRPr="006E61D4" w:rsidRDefault="00B4113D" w:rsidP="00B4113D">
            <w:pPr>
              <w:numPr>
                <w:ilvl w:val="0"/>
                <w:numId w:val="218"/>
              </w:numPr>
              <w:spacing w:after="0"/>
              <w:rPr>
                <w:sz w:val="22"/>
                <w:szCs w:val="22"/>
              </w:rPr>
            </w:pPr>
            <w:r w:rsidRPr="006E61D4">
              <w:rPr>
                <w:sz w:val="22"/>
                <w:szCs w:val="22"/>
              </w:rPr>
              <w:t>MDT</w:t>
            </w:r>
            <w:r w:rsidRPr="006E61D4">
              <w:rPr>
                <w:b/>
                <w:bCs/>
                <w:sz w:val="22"/>
                <w:szCs w:val="22"/>
              </w:rPr>
              <w:t xml:space="preserve"> or</w:t>
            </w:r>
            <w:r w:rsidRPr="006E61D4">
              <w:rPr>
                <w:sz w:val="22"/>
                <w:szCs w:val="22"/>
              </w:rPr>
              <w:t xml:space="preserve"> DHHR Worker, Family and DHHR Supervisor recommend this service.</w:t>
            </w:r>
          </w:p>
          <w:p w14:paraId="17B880CD" w14:textId="77777777" w:rsidR="00B4113D" w:rsidRPr="006E61D4" w:rsidRDefault="00B4113D" w:rsidP="00B4113D">
            <w:pPr>
              <w:numPr>
                <w:ilvl w:val="0"/>
                <w:numId w:val="218"/>
              </w:numPr>
              <w:spacing w:after="0"/>
              <w:rPr>
                <w:sz w:val="22"/>
                <w:szCs w:val="22"/>
              </w:rPr>
            </w:pPr>
            <w:r w:rsidRPr="006E61D4">
              <w:rPr>
                <w:sz w:val="22"/>
                <w:szCs w:val="22"/>
              </w:rPr>
              <w:t>Family lacks a social support system capable of providing service to the identified client.</w:t>
            </w:r>
          </w:p>
          <w:p w14:paraId="1C31F697" w14:textId="77777777" w:rsidR="00B4113D" w:rsidRPr="006E61D4" w:rsidRDefault="00B4113D" w:rsidP="00B4113D">
            <w:pPr>
              <w:numPr>
                <w:ilvl w:val="0"/>
                <w:numId w:val="218"/>
              </w:numPr>
              <w:spacing w:after="0"/>
              <w:rPr>
                <w:sz w:val="22"/>
                <w:szCs w:val="22"/>
              </w:rPr>
            </w:pPr>
            <w:r w:rsidRPr="006E61D4">
              <w:rPr>
                <w:sz w:val="22"/>
                <w:szCs w:val="22"/>
              </w:rPr>
              <w:t>The child has returned to the biological/family of origin.</w:t>
            </w:r>
          </w:p>
        </w:tc>
      </w:tr>
      <w:tr w:rsidR="00B4113D" w:rsidRPr="006E61D4" w14:paraId="4087A7B1" w14:textId="77777777" w:rsidTr="00251A3E">
        <w:trPr>
          <w:trHeight w:val="2267"/>
        </w:trPr>
        <w:tc>
          <w:tcPr>
            <w:tcW w:w="3018" w:type="dxa"/>
            <w:vAlign w:val="center"/>
          </w:tcPr>
          <w:p w14:paraId="4894F224"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151A2C24" w14:textId="77777777" w:rsidR="00B4113D" w:rsidRPr="006E61D4" w:rsidRDefault="00B4113D" w:rsidP="00251A3E">
            <w:pPr>
              <w:widowControl w:val="0"/>
              <w:rPr>
                <w:b/>
                <w:bCs/>
                <w:sz w:val="22"/>
                <w:szCs w:val="22"/>
              </w:rPr>
            </w:pPr>
          </w:p>
        </w:tc>
        <w:tc>
          <w:tcPr>
            <w:tcW w:w="5982" w:type="dxa"/>
          </w:tcPr>
          <w:p w14:paraId="281C2B7C" w14:textId="77777777" w:rsidR="00B4113D" w:rsidRPr="006E61D4" w:rsidRDefault="00B4113D" w:rsidP="00B4113D">
            <w:pPr>
              <w:numPr>
                <w:ilvl w:val="0"/>
                <w:numId w:val="219"/>
              </w:numPr>
              <w:spacing w:after="0"/>
              <w:rPr>
                <w:sz w:val="22"/>
                <w:szCs w:val="22"/>
              </w:rPr>
            </w:pPr>
            <w:r w:rsidRPr="006E61D4">
              <w:rPr>
                <w:sz w:val="22"/>
                <w:szCs w:val="22"/>
              </w:rPr>
              <w:t>MDT</w:t>
            </w:r>
            <w:r w:rsidRPr="006E61D4">
              <w:rPr>
                <w:b/>
                <w:bCs/>
                <w:sz w:val="22"/>
                <w:szCs w:val="22"/>
              </w:rPr>
              <w:t xml:space="preserve"> or</w:t>
            </w:r>
            <w:r w:rsidRPr="006E61D4">
              <w:rPr>
                <w:sz w:val="22"/>
                <w:szCs w:val="22"/>
              </w:rPr>
              <w:t xml:space="preserve"> DHHR Worker, Family and DHHR Supervisor recommend the service continue.</w:t>
            </w:r>
          </w:p>
          <w:p w14:paraId="5BBCF5AF" w14:textId="77777777" w:rsidR="00B4113D" w:rsidRPr="006E61D4" w:rsidRDefault="00B4113D" w:rsidP="00B4113D">
            <w:pPr>
              <w:numPr>
                <w:ilvl w:val="0"/>
                <w:numId w:val="219"/>
              </w:numPr>
              <w:spacing w:after="0"/>
              <w:rPr>
                <w:sz w:val="22"/>
                <w:szCs w:val="22"/>
              </w:rPr>
            </w:pPr>
            <w:r w:rsidRPr="006E61D4">
              <w:rPr>
                <w:sz w:val="22"/>
                <w:szCs w:val="22"/>
              </w:rPr>
              <w:t>Family continues to lack a social support system capable of providing service to the identified client.</w:t>
            </w:r>
          </w:p>
          <w:p w14:paraId="7B2A18E8" w14:textId="77777777" w:rsidR="00B4113D" w:rsidRPr="006E61D4" w:rsidRDefault="00B4113D" w:rsidP="00B4113D">
            <w:pPr>
              <w:numPr>
                <w:ilvl w:val="0"/>
                <w:numId w:val="219"/>
              </w:numPr>
              <w:spacing w:after="0"/>
              <w:rPr>
                <w:sz w:val="22"/>
                <w:szCs w:val="22"/>
              </w:rPr>
            </w:pPr>
            <w:r w:rsidRPr="006E61D4">
              <w:rPr>
                <w:sz w:val="22"/>
                <w:szCs w:val="22"/>
              </w:rPr>
              <w:t>Service continues to be needed to provide support to maintain consumer’s placement as identified on the service plan.</w:t>
            </w:r>
          </w:p>
          <w:p w14:paraId="190A706C" w14:textId="77777777" w:rsidR="00B4113D" w:rsidRPr="006E61D4" w:rsidRDefault="00B4113D" w:rsidP="00B4113D">
            <w:pPr>
              <w:widowControl w:val="0"/>
              <w:numPr>
                <w:ilvl w:val="0"/>
                <w:numId w:val="219"/>
              </w:numPr>
              <w:spacing w:after="0"/>
              <w:rPr>
                <w:sz w:val="22"/>
                <w:szCs w:val="22"/>
              </w:rPr>
            </w:pPr>
            <w:r w:rsidRPr="006E61D4">
              <w:rPr>
                <w:sz w:val="22"/>
                <w:szCs w:val="22"/>
              </w:rPr>
              <w:t>Service plan identifies the current plan is for the child to remain in the identified home.</w:t>
            </w:r>
          </w:p>
        </w:tc>
      </w:tr>
      <w:tr w:rsidR="00B4113D" w:rsidRPr="006E61D4" w14:paraId="157A82CF" w14:textId="77777777" w:rsidTr="00251A3E">
        <w:trPr>
          <w:trHeight w:val="953"/>
        </w:trPr>
        <w:tc>
          <w:tcPr>
            <w:tcW w:w="3018" w:type="dxa"/>
            <w:vAlign w:val="center"/>
          </w:tcPr>
          <w:p w14:paraId="2F38FD94" w14:textId="77777777" w:rsidR="00B4113D" w:rsidRPr="006E61D4" w:rsidRDefault="00B4113D" w:rsidP="00251A3E">
            <w:pPr>
              <w:widowControl w:val="0"/>
              <w:rPr>
                <w:b/>
                <w:bCs/>
                <w:sz w:val="22"/>
                <w:szCs w:val="22"/>
              </w:rPr>
            </w:pPr>
            <w:r w:rsidRPr="006E61D4">
              <w:rPr>
                <w:b/>
                <w:bCs/>
                <w:sz w:val="22"/>
                <w:szCs w:val="22"/>
              </w:rPr>
              <w:t>Discharge Criteria</w:t>
            </w:r>
          </w:p>
          <w:p w14:paraId="3864ED29"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82" w:type="dxa"/>
          </w:tcPr>
          <w:p w14:paraId="12EB01EF" w14:textId="77777777" w:rsidR="00B4113D" w:rsidRPr="006E61D4" w:rsidRDefault="00B4113D" w:rsidP="00B4113D">
            <w:pPr>
              <w:numPr>
                <w:ilvl w:val="0"/>
                <w:numId w:val="220"/>
              </w:numPr>
              <w:spacing w:after="0"/>
              <w:rPr>
                <w:sz w:val="22"/>
                <w:szCs w:val="22"/>
              </w:rPr>
            </w:pPr>
            <w:r w:rsidRPr="006E61D4">
              <w:rPr>
                <w:sz w:val="22"/>
                <w:szCs w:val="22"/>
              </w:rPr>
              <w:t>Goals and objectives have been met.</w:t>
            </w:r>
          </w:p>
          <w:p w14:paraId="5CB5DE9A" w14:textId="77777777" w:rsidR="00B4113D" w:rsidRPr="006E61D4" w:rsidRDefault="00B4113D" w:rsidP="00B4113D">
            <w:pPr>
              <w:numPr>
                <w:ilvl w:val="0"/>
                <w:numId w:val="220"/>
              </w:numPr>
              <w:spacing w:after="0"/>
              <w:rPr>
                <w:sz w:val="22"/>
                <w:szCs w:val="22"/>
              </w:rPr>
            </w:pPr>
            <w:r w:rsidRPr="006E61D4">
              <w:rPr>
                <w:sz w:val="22"/>
                <w:szCs w:val="22"/>
              </w:rPr>
              <w:t>Child is placed in custody.</w:t>
            </w:r>
          </w:p>
          <w:p w14:paraId="48299D4D" w14:textId="77777777" w:rsidR="00B4113D" w:rsidRPr="006E61D4" w:rsidRDefault="00B4113D" w:rsidP="00B4113D">
            <w:pPr>
              <w:numPr>
                <w:ilvl w:val="0"/>
                <w:numId w:val="220"/>
              </w:numPr>
              <w:spacing w:after="0"/>
              <w:rPr>
                <w:sz w:val="22"/>
                <w:szCs w:val="22"/>
              </w:rPr>
            </w:pPr>
            <w:r w:rsidRPr="006E61D4">
              <w:rPr>
                <w:sz w:val="22"/>
                <w:szCs w:val="22"/>
              </w:rPr>
              <w:t>Child’s case is closed.</w:t>
            </w:r>
          </w:p>
          <w:p w14:paraId="7F846743" w14:textId="77777777" w:rsidR="00B4113D" w:rsidRPr="006E61D4" w:rsidRDefault="00B4113D" w:rsidP="00B4113D">
            <w:pPr>
              <w:numPr>
                <w:ilvl w:val="0"/>
                <w:numId w:val="220"/>
              </w:numPr>
              <w:spacing w:after="0"/>
              <w:rPr>
                <w:sz w:val="22"/>
                <w:szCs w:val="22"/>
              </w:rPr>
            </w:pPr>
            <w:r w:rsidRPr="006E61D4">
              <w:rPr>
                <w:sz w:val="22"/>
                <w:szCs w:val="22"/>
              </w:rPr>
              <w:t xml:space="preserve">Youth was placed in DJS custody for detention/incarceration  </w:t>
            </w:r>
          </w:p>
        </w:tc>
      </w:tr>
      <w:tr w:rsidR="00B4113D" w:rsidRPr="006E61D4" w14:paraId="02AE1A7F" w14:textId="77777777" w:rsidTr="00251A3E">
        <w:trPr>
          <w:trHeight w:val="107"/>
        </w:trPr>
        <w:tc>
          <w:tcPr>
            <w:tcW w:w="3018" w:type="dxa"/>
            <w:vAlign w:val="center"/>
          </w:tcPr>
          <w:p w14:paraId="17F8F048" w14:textId="77777777" w:rsidR="00B4113D" w:rsidRPr="006E61D4" w:rsidRDefault="00B4113D" w:rsidP="00251A3E">
            <w:pPr>
              <w:widowControl w:val="0"/>
              <w:rPr>
                <w:b/>
                <w:bCs/>
                <w:sz w:val="22"/>
                <w:szCs w:val="22"/>
              </w:rPr>
            </w:pPr>
            <w:r w:rsidRPr="006E61D4">
              <w:rPr>
                <w:b/>
                <w:bCs/>
                <w:sz w:val="22"/>
                <w:szCs w:val="22"/>
              </w:rPr>
              <w:t>Service Exclusions</w:t>
            </w:r>
          </w:p>
        </w:tc>
        <w:tc>
          <w:tcPr>
            <w:tcW w:w="5982" w:type="dxa"/>
          </w:tcPr>
          <w:p w14:paraId="4426ACA8" w14:textId="77777777" w:rsidR="00B4113D" w:rsidRPr="006E61D4" w:rsidRDefault="00B4113D" w:rsidP="00B4113D">
            <w:pPr>
              <w:numPr>
                <w:ilvl w:val="0"/>
                <w:numId w:val="215"/>
              </w:numPr>
              <w:spacing w:after="0"/>
              <w:rPr>
                <w:sz w:val="22"/>
                <w:szCs w:val="22"/>
              </w:rPr>
            </w:pPr>
            <w:r w:rsidRPr="006E61D4">
              <w:rPr>
                <w:sz w:val="22"/>
                <w:szCs w:val="22"/>
              </w:rPr>
              <w:t xml:space="preserve">No individual fee for service </w:t>
            </w:r>
            <w:r>
              <w:rPr>
                <w:sz w:val="22"/>
                <w:szCs w:val="22"/>
              </w:rPr>
              <w:t>SNS</w:t>
            </w:r>
            <w:r w:rsidRPr="006E61D4">
              <w:rPr>
                <w:sz w:val="22"/>
                <w:szCs w:val="22"/>
              </w:rPr>
              <w:t>codes may be billed concurrently while this code is being utilized.</w:t>
            </w:r>
          </w:p>
          <w:p w14:paraId="1ABA9335" w14:textId="77777777" w:rsidR="00B4113D" w:rsidRPr="006E61D4" w:rsidRDefault="00B4113D" w:rsidP="00B4113D">
            <w:pPr>
              <w:numPr>
                <w:ilvl w:val="0"/>
                <w:numId w:val="215"/>
              </w:numPr>
              <w:spacing w:after="0"/>
              <w:rPr>
                <w:sz w:val="22"/>
                <w:szCs w:val="22"/>
              </w:rPr>
            </w:pPr>
            <w:r w:rsidRPr="006E61D4">
              <w:rPr>
                <w:sz w:val="22"/>
                <w:szCs w:val="22"/>
              </w:rPr>
              <w:t>Those receiving Waiver or ICF/MR services are not eligible for this service.</w:t>
            </w:r>
          </w:p>
        </w:tc>
      </w:tr>
      <w:tr w:rsidR="00B4113D" w:rsidRPr="006E61D4" w14:paraId="513F333A" w14:textId="77777777" w:rsidTr="00251A3E">
        <w:tc>
          <w:tcPr>
            <w:tcW w:w="3018" w:type="dxa"/>
            <w:vAlign w:val="center"/>
          </w:tcPr>
          <w:p w14:paraId="6C3B1D20" w14:textId="77777777" w:rsidR="00B4113D" w:rsidRPr="006E61D4" w:rsidRDefault="00B4113D" w:rsidP="00251A3E">
            <w:pPr>
              <w:widowControl w:val="0"/>
              <w:rPr>
                <w:b/>
                <w:bCs/>
                <w:sz w:val="22"/>
                <w:szCs w:val="22"/>
              </w:rPr>
            </w:pPr>
            <w:r w:rsidRPr="006E61D4">
              <w:rPr>
                <w:b/>
                <w:bCs/>
                <w:sz w:val="22"/>
                <w:szCs w:val="22"/>
              </w:rPr>
              <w:t>Clinical Exclusions</w:t>
            </w:r>
          </w:p>
        </w:tc>
        <w:tc>
          <w:tcPr>
            <w:tcW w:w="5982" w:type="dxa"/>
          </w:tcPr>
          <w:p w14:paraId="32D94E2A" w14:textId="77777777" w:rsidR="00B4113D" w:rsidRPr="006E61D4" w:rsidRDefault="00B4113D" w:rsidP="00B4113D">
            <w:pPr>
              <w:numPr>
                <w:ilvl w:val="0"/>
                <w:numId w:val="215"/>
              </w:numPr>
              <w:spacing w:after="0"/>
              <w:rPr>
                <w:sz w:val="22"/>
                <w:szCs w:val="22"/>
              </w:rPr>
            </w:pPr>
            <w:r w:rsidRPr="006E61D4">
              <w:rPr>
                <w:sz w:val="22"/>
                <w:szCs w:val="22"/>
              </w:rPr>
              <w:t>Severity of child’s issues precludes provision of services in this level of care.</w:t>
            </w:r>
          </w:p>
          <w:p w14:paraId="55985D46" w14:textId="77777777" w:rsidR="00B4113D" w:rsidRPr="006E61D4" w:rsidRDefault="00B4113D" w:rsidP="00B4113D">
            <w:pPr>
              <w:numPr>
                <w:ilvl w:val="0"/>
                <w:numId w:val="215"/>
              </w:numPr>
              <w:spacing w:after="0"/>
              <w:rPr>
                <w:sz w:val="22"/>
                <w:szCs w:val="22"/>
              </w:rPr>
            </w:pPr>
            <w:r w:rsidRPr="006E61D4">
              <w:rPr>
                <w:sz w:val="22"/>
                <w:szCs w:val="22"/>
              </w:rPr>
              <w:t>The child can effectively and safely be treated at a lower level of care.</w:t>
            </w:r>
          </w:p>
        </w:tc>
      </w:tr>
      <w:tr w:rsidR="00B4113D" w:rsidRPr="006E61D4" w14:paraId="732EDC52" w14:textId="77777777" w:rsidTr="00251A3E">
        <w:tc>
          <w:tcPr>
            <w:tcW w:w="3018" w:type="dxa"/>
            <w:vAlign w:val="center"/>
          </w:tcPr>
          <w:p w14:paraId="009D0806" w14:textId="77777777" w:rsidR="00B4113D" w:rsidRPr="006E61D4" w:rsidRDefault="00B4113D" w:rsidP="00251A3E">
            <w:pPr>
              <w:widowControl w:val="0"/>
              <w:rPr>
                <w:b/>
                <w:bCs/>
                <w:sz w:val="22"/>
                <w:szCs w:val="22"/>
              </w:rPr>
            </w:pPr>
            <w:r w:rsidRPr="006E61D4">
              <w:rPr>
                <w:b/>
                <w:bCs/>
                <w:sz w:val="22"/>
                <w:szCs w:val="22"/>
              </w:rPr>
              <w:t>Documentation</w:t>
            </w:r>
          </w:p>
        </w:tc>
        <w:tc>
          <w:tcPr>
            <w:tcW w:w="5982" w:type="dxa"/>
          </w:tcPr>
          <w:p w14:paraId="23497A64" w14:textId="77777777" w:rsidR="00B4113D" w:rsidRPr="006E61D4" w:rsidRDefault="00B4113D" w:rsidP="00B4113D">
            <w:pPr>
              <w:numPr>
                <w:ilvl w:val="0"/>
                <w:numId w:val="215"/>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54E9083F" w14:textId="77777777" w:rsidR="00B4113D" w:rsidRPr="006E61D4" w:rsidRDefault="00B4113D" w:rsidP="00B4113D">
            <w:pPr>
              <w:numPr>
                <w:ilvl w:val="0"/>
                <w:numId w:val="215"/>
              </w:numPr>
              <w:spacing w:after="0"/>
              <w:rPr>
                <w:sz w:val="22"/>
                <w:szCs w:val="22"/>
              </w:rPr>
            </w:pPr>
            <w:r w:rsidRPr="006E61D4">
              <w:rPr>
                <w:sz w:val="22"/>
                <w:szCs w:val="22"/>
              </w:rPr>
              <w:t>Case note that includes a summary of the intervention, client’s response, relation to the service plan, location, duration, start/stop time, signature of the provider and his/her title or credentials.</w:t>
            </w:r>
          </w:p>
          <w:p w14:paraId="0AEE4DE4" w14:textId="77777777" w:rsidR="00B4113D" w:rsidRPr="006E61D4" w:rsidRDefault="00B4113D" w:rsidP="00B4113D">
            <w:pPr>
              <w:numPr>
                <w:ilvl w:val="0"/>
                <w:numId w:val="215"/>
              </w:numPr>
              <w:spacing w:after="0"/>
              <w:rPr>
                <w:sz w:val="22"/>
                <w:szCs w:val="22"/>
              </w:rPr>
            </w:pPr>
            <w:r w:rsidRPr="006E61D4">
              <w:rPr>
                <w:sz w:val="22"/>
                <w:szCs w:val="22"/>
              </w:rPr>
              <w:t>A copy of the service plan/behavioral control plan must be present in the case record.</w:t>
            </w:r>
          </w:p>
        </w:tc>
      </w:tr>
    </w:tbl>
    <w:p w14:paraId="67C73457"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b/>
          <w:spacing w:val="0"/>
          <w:sz w:val="22"/>
          <w:szCs w:val="22"/>
        </w:rPr>
        <w:t>Additional Service Criteria</w:t>
      </w:r>
      <w:r w:rsidRPr="006E61D4">
        <w:rPr>
          <w:rFonts w:ascii="Times New Roman" w:hAnsi="Times New Roman"/>
          <w:spacing w:val="0"/>
          <w:sz w:val="22"/>
          <w:szCs w:val="22"/>
        </w:rPr>
        <w:t xml:space="preserve">: </w:t>
      </w:r>
    </w:p>
    <w:p w14:paraId="602FE5DD"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r w:rsidRPr="006E61D4">
        <w:rPr>
          <w:rFonts w:ascii="Times New Roman" w:hAnsi="Times New Roman"/>
          <w:spacing w:val="0"/>
          <w:sz w:val="22"/>
          <w:szCs w:val="22"/>
        </w:rPr>
        <w:t>Service may be reimbursed in advance by following the procedure and using the pre-paid transportation forms located on the DHHR intranet site. A reconciliation of money paid in advance must occur upon completion of the trip.  If this does not occur, the client is no longer eligible for this service.</w:t>
      </w:r>
    </w:p>
    <w:p w14:paraId="28923D95" w14:textId="77777777" w:rsidR="00B4113D" w:rsidRPr="00AA0822" w:rsidRDefault="00B4113D" w:rsidP="001F05DF">
      <w:pPr>
        <w:pStyle w:val="Index1"/>
        <w:numPr>
          <w:ilvl w:val="0"/>
          <w:numId w:val="0"/>
        </w:numPr>
        <w:ind w:left="720"/>
      </w:pPr>
    </w:p>
    <w:p w14:paraId="0D513EFF" w14:textId="77777777" w:rsidR="00B4113D" w:rsidRPr="006E61D4" w:rsidRDefault="00B4113D" w:rsidP="00B4113D">
      <w:pPr>
        <w:rPr>
          <w:sz w:val="22"/>
          <w:szCs w:val="22"/>
        </w:rPr>
      </w:pPr>
      <w:r w:rsidRPr="006E61D4">
        <w:rPr>
          <w:sz w:val="22"/>
          <w:szCs w:val="22"/>
        </w:rPr>
        <w:t xml:space="preserve">The delivery of all MCO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0EA6327" w14:textId="77777777" w:rsidR="00B4113D" w:rsidRPr="006E61D4" w:rsidRDefault="00B4113D" w:rsidP="00B4113D">
      <w:pPr>
        <w:rPr>
          <w:sz w:val="22"/>
          <w:szCs w:val="22"/>
        </w:rPr>
      </w:pPr>
      <w:r w:rsidRPr="006E61D4">
        <w:rPr>
          <w:sz w:val="22"/>
          <w:szCs w:val="22"/>
        </w:rPr>
        <w:lastRenderedPageBreak/>
        <w:br w:type="page"/>
      </w:r>
    </w:p>
    <w:p w14:paraId="3AEA9095" w14:textId="77777777" w:rsidR="00B4113D" w:rsidRPr="006E61D4" w:rsidRDefault="00B4113D" w:rsidP="007706E7">
      <w:pPr>
        <w:pStyle w:val="Heading2"/>
      </w:pPr>
      <w:bookmarkStart w:id="650" w:name="_Toc189465129"/>
      <w:bookmarkStart w:id="651" w:name="_Toc198452729"/>
      <w:bookmarkStart w:id="652" w:name="_Toc318186082"/>
      <w:bookmarkStart w:id="653" w:name="_Toc534728760"/>
      <w:r w:rsidRPr="006E61D4">
        <w:lastRenderedPageBreak/>
        <w:t>MDT Attendance 240455</w:t>
      </w:r>
      <w:bookmarkEnd w:id="650"/>
      <w:bookmarkEnd w:id="651"/>
      <w:bookmarkEnd w:id="652"/>
      <w:bookmarkEnd w:id="653"/>
    </w:p>
    <w:p w14:paraId="53B96D8F" w14:textId="77777777" w:rsidR="00B4113D" w:rsidRPr="006E61D4" w:rsidRDefault="00B4113D" w:rsidP="00B4113D">
      <w:pPr>
        <w:rPr>
          <w:sz w:val="22"/>
          <w:szCs w:val="22"/>
        </w:rPr>
      </w:pPr>
    </w:p>
    <w:p w14:paraId="0BACEC8E" w14:textId="77777777" w:rsidR="00B4113D" w:rsidRPr="006E61D4" w:rsidRDefault="00B4113D" w:rsidP="00B4113D">
      <w:pPr>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Re-imbursement for an agency/independent provider participating in the quarterly individual Multi-Disciplinary Team Meeting in person to present written reports of progress, answer questions and assist in establishing the appropriate plan for the identified child and/or family.  Provider must be actively working with the client and submitting monthly summaries to the DHHR worker.  For Reunification the child </w:t>
      </w:r>
      <w:r w:rsidRPr="006E61D4">
        <w:rPr>
          <w:b/>
          <w:sz w:val="22"/>
          <w:szCs w:val="22"/>
        </w:rPr>
        <w:t>must be</w:t>
      </w:r>
      <w:r w:rsidRPr="006E61D4">
        <w:rPr>
          <w:sz w:val="22"/>
          <w:szCs w:val="22"/>
        </w:rPr>
        <w:t xml:space="preserve"> in at least one parent’s physical custody and/or it is mandated in BCF Policy or WV Statute.</w:t>
      </w:r>
    </w:p>
    <w:p w14:paraId="03FBC2C1" w14:textId="77777777" w:rsidR="00B4113D" w:rsidRPr="006E61D4" w:rsidRDefault="00B4113D" w:rsidP="00B4113D">
      <w:pPr>
        <w:jc w:val="both"/>
        <w:rPr>
          <w:sz w:val="22"/>
          <w:szCs w:val="22"/>
        </w:rPr>
      </w:pPr>
    </w:p>
    <w:p w14:paraId="6C6B1E4F" w14:textId="77777777" w:rsidR="00B4113D" w:rsidRPr="006E61D4" w:rsidRDefault="00B4113D" w:rsidP="00B4113D">
      <w:pPr>
        <w:jc w:val="both"/>
        <w:rPr>
          <w:b/>
          <w:sz w:val="22"/>
          <w:szCs w:val="22"/>
        </w:rPr>
      </w:pPr>
      <w:r w:rsidRPr="006E61D4">
        <w:rPr>
          <w:b/>
          <w:sz w:val="22"/>
          <w:szCs w:val="22"/>
        </w:rPr>
        <w:t>Eligible for one representative per agency for:</w:t>
      </w:r>
    </w:p>
    <w:p w14:paraId="64769F61" w14:textId="77777777" w:rsidR="00B4113D" w:rsidRPr="006E61D4" w:rsidRDefault="00B4113D" w:rsidP="00B4113D">
      <w:pPr>
        <w:numPr>
          <w:ilvl w:val="0"/>
          <w:numId w:val="94"/>
        </w:numPr>
        <w:spacing w:after="0"/>
        <w:jc w:val="both"/>
        <w:rPr>
          <w:sz w:val="22"/>
          <w:szCs w:val="22"/>
        </w:rPr>
      </w:pPr>
      <w:r w:rsidRPr="006E61D4">
        <w:rPr>
          <w:sz w:val="22"/>
          <w:szCs w:val="22"/>
        </w:rPr>
        <w:t>ASO Providers actively providing a treatment or safety service</w:t>
      </w:r>
    </w:p>
    <w:p w14:paraId="35CD2E9F" w14:textId="77777777" w:rsidR="00B4113D" w:rsidRPr="006E61D4" w:rsidRDefault="00B4113D" w:rsidP="00B4113D">
      <w:pPr>
        <w:numPr>
          <w:ilvl w:val="0"/>
          <w:numId w:val="94"/>
        </w:numPr>
        <w:spacing w:after="0"/>
        <w:jc w:val="both"/>
        <w:rPr>
          <w:sz w:val="22"/>
          <w:szCs w:val="22"/>
        </w:rPr>
      </w:pPr>
      <w:r w:rsidRPr="006E61D4">
        <w:rPr>
          <w:sz w:val="22"/>
          <w:szCs w:val="22"/>
        </w:rPr>
        <w:t>Mental Health Professionals providing direct treatment (Example: Therapist)</w:t>
      </w:r>
    </w:p>
    <w:p w14:paraId="1B825032" w14:textId="77777777" w:rsidR="00B4113D" w:rsidRPr="006E61D4" w:rsidRDefault="00B4113D" w:rsidP="00B4113D">
      <w:pPr>
        <w:jc w:val="both"/>
        <w:rPr>
          <w:sz w:val="22"/>
          <w:szCs w:val="22"/>
        </w:rPr>
      </w:pPr>
    </w:p>
    <w:p w14:paraId="714B5E1C" w14:textId="77777777" w:rsidR="00B4113D" w:rsidRPr="006E61D4" w:rsidRDefault="00B4113D" w:rsidP="00B4113D">
      <w:pPr>
        <w:widowControl w:val="0"/>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5992"/>
      </w:tblGrid>
      <w:tr w:rsidR="00B4113D" w:rsidRPr="006E61D4" w14:paraId="076670AD" w14:textId="77777777" w:rsidTr="00251A3E">
        <w:tc>
          <w:tcPr>
            <w:tcW w:w="3008" w:type="dxa"/>
            <w:vAlign w:val="center"/>
          </w:tcPr>
          <w:p w14:paraId="7366511A" w14:textId="77777777" w:rsidR="00B4113D" w:rsidRPr="006E61D4" w:rsidRDefault="00B4113D" w:rsidP="00251A3E">
            <w:pPr>
              <w:widowControl w:val="0"/>
              <w:rPr>
                <w:b/>
                <w:bCs/>
                <w:sz w:val="22"/>
                <w:szCs w:val="22"/>
              </w:rPr>
            </w:pPr>
            <w:r w:rsidRPr="006E61D4">
              <w:rPr>
                <w:b/>
                <w:bCs/>
                <w:sz w:val="22"/>
                <w:szCs w:val="22"/>
              </w:rPr>
              <w:t>Target Population</w:t>
            </w:r>
          </w:p>
        </w:tc>
        <w:tc>
          <w:tcPr>
            <w:tcW w:w="5992" w:type="dxa"/>
          </w:tcPr>
          <w:p w14:paraId="3742593E"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6F10EAF8" w14:textId="77777777" w:rsidTr="00251A3E">
        <w:tc>
          <w:tcPr>
            <w:tcW w:w="3008" w:type="dxa"/>
            <w:vAlign w:val="center"/>
          </w:tcPr>
          <w:p w14:paraId="7FFD4575" w14:textId="77777777" w:rsidR="00B4113D" w:rsidRPr="006E61D4" w:rsidRDefault="00B4113D" w:rsidP="00251A3E">
            <w:pPr>
              <w:widowControl w:val="0"/>
              <w:rPr>
                <w:b/>
                <w:bCs/>
                <w:sz w:val="22"/>
                <w:szCs w:val="22"/>
              </w:rPr>
            </w:pPr>
            <w:r w:rsidRPr="006E61D4">
              <w:rPr>
                <w:b/>
                <w:bCs/>
                <w:sz w:val="22"/>
                <w:szCs w:val="22"/>
              </w:rPr>
              <w:t>Program Option</w:t>
            </w:r>
          </w:p>
        </w:tc>
        <w:tc>
          <w:tcPr>
            <w:tcW w:w="5992" w:type="dxa"/>
          </w:tcPr>
          <w:p w14:paraId="325E8494"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2CCD1C2A" w14:textId="77777777" w:rsidTr="00251A3E">
        <w:tc>
          <w:tcPr>
            <w:tcW w:w="3008" w:type="dxa"/>
            <w:vAlign w:val="center"/>
          </w:tcPr>
          <w:p w14:paraId="771317B0" w14:textId="77777777" w:rsidR="00B4113D" w:rsidRPr="006E61D4" w:rsidRDefault="00B4113D" w:rsidP="00251A3E">
            <w:pPr>
              <w:widowControl w:val="0"/>
              <w:rPr>
                <w:b/>
                <w:bCs/>
                <w:sz w:val="22"/>
                <w:szCs w:val="22"/>
              </w:rPr>
            </w:pPr>
            <w:r w:rsidRPr="006E61D4">
              <w:rPr>
                <w:b/>
                <w:bCs/>
                <w:sz w:val="22"/>
                <w:szCs w:val="22"/>
              </w:rPr>
              <w:t>Initial Authorization</w:t>
            </w:r>
          </w:p>
        </w:tc>
        <w:tc>
          <w:tcPr>
            <w:tcW w:w="5992" w:type="dxa"/>
          </w:tcPr>
          <w:p w14:paraId="3280B4D9" w14:textId="77777777" w:rsidR="00B4113D" w:rsidRPr="006E61D4" w:rsidRDefault="00B4113D" w:rsidP="00251A3E">
            <w:pPr>
              <w:widowControl w:val="0"/>
              <w:rPr>
                <w:sz w:val="22"/>
                <w:szCs w:val="22"/>
              </w:rPr>
            </w:pPr>
            <w:r w:rsidRPr="006E61D4">
              <w:rPr>
                <w:sz w:val="22"/>
                <w:szCs w:val="22"/>
              </w:rPr>
              <w:t>92 days</w:t>
            </w:r>
          </w:p>
          <w:p w14:paraId="0EA6B0B1" w14:textId="77777777" w:rsidR="00B4113D" w:rsidRPr="006E61D4" w:rsidRDefault="00B4113D" w:rsidP="00251A3E">
            <w:pPr>
              <w:widowControl w:val="0"/>
              <w:rPr>
                <w:sz w:val="22"/>
                <w:szCs w:val="22"/>
              </w:rPr>
            </w:pPr>
            <w:r w:rsidRPr="006E61D4">
              <w:rPr>
                <w:sz w:val="22"/>
                <w:szCs w:val="22"/>
              </w:rPr>
              <w:t>Unit = One Meeting</w:t>
            </w:r>
          </w:p>
          <w:p w14:paraId="2BD53132" w14:textId="77777777" w:rsidR="00B4113D" w:rsidRPr="006E61D4" w:rsidRDefault="00B4113D" w:rsidP="00251A3E">
            <w:pPr>
              <w:widowControl w:val="0"/>
              <w:rPr>
                <w:sz w:val="22"/>
                <w:szCs w:val="22"/>
              </w:rPr>
            </w:pPr>
            <w:r w:rsidRPr="006E61D4">
              <w:rPr>
                <w:sz w:val="22"/>
                <w:szCs w:val="22"/>
              </w:rPr>
              <w:t xml:space="preserve"> One unit per 92 days</w:t>
            </w:r>
          </w:p>
        </w:tc>
      </w:tr>
      <w:tr w:rsidR="00B4113D" w:rsidRPr="006E61D4" w14:paraId="01BDC4B3" w14:textId="77777777" w:rsidTr="00251A3E">
        <w:tc>
          <w:tcPr>
            <w:tcW w:w="3008" w:type="dxa"/>
            <w:vAlign w:val="center"/>
          </w:tcPr>
          <w:p w14:paraId="53BE384B"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5992" w:type="dxa"/>
          </w:tcPr>
          <w:p w14:paraId="43828890" w14:textId="77777777" w:rsidR="00B4113D" w:rsidRPr="006E61D4" w:rsidRDefault="00B4113D" w:rsidP="00251A3E">
            <w:pPr>
              <w:widowControl w:val="0"/>
              <w:rPr>
                <w:sz w:val="22"/>
                <w:szCs w:val="22"/>
              </w:rPr>
            </w:pPr>
            <w:r w:rsidRPr="006E61D4">
              <w:rPr>
                <w:sz w:val="22"/>
                <w:szCs w:val="22"/>
              </w:rPr>
              <w:t>2</w:t>
            </w:r>
          </w:p>
        </w:tc>
      </w:tr>
      <w:tr w:rsidR="00B4113D" w:rsidRPr="006E61D4" w14:paraId="323FF258" w14:textId="77777777" w:rsidTr="00251A3E">
        <w:tc>
          <w:tcPr>
            <w:tcW w:w="3008" w:type="dxa"/>
            <w:vAlign w:val="center"/>
          </w:tcPr>
          <w:p w14:paraId="682FA5F8" w14:textId="77777777" w:rsidR="00B4113D" w:rsidRPr="006E61D4" w:rsidRDefault="00B4113D" w:rsidP="00251A3E">
            <w:pPr>
              <w:widowControl w:val="0"/>
              <w:rPr>
                <w:b/>
                <w:bCs/>
                <w:sz w:val="22"/>
                <w:szCs w:val="22"/>
              </w:rPr>
            </w:pPr>
            <w:r w:rsidRPr="006E61D4">
              <w:rPr>
                <w:b/>
                <w:bCs/>
                <w:sz w:val="22"/>
                <w:szCs w:val="22"/>
              </w:rPr>
              <w:t>Admission Criteria</w:t>
            </w:r>
          </w:p>
          <w:p w14:paraId="06FF1BFA" w14:textId="77777777" w:rsidR="00B4113D" w:rsidRPr="006E61D4" w:rsidRDefault="00B4113D" w:rsidP="00251A3E">
            <w:pPr>
              <w:widowControl w:val="0"/>
              <w:rPr>
                <w:b/>
                <w:bCs/>
                <w:sz w:val="22"/>
                <w:szCs w:val="22"/>
              </w:rPr>
            </w:pPr>
          </w:p>
        </w:tc>
        <w:tc>
          <w:tcPr>
            <w:tcW w:w="5992" w:type="dxa"/>
          </w:tcPr>
          <w:p w14:paraId="03E0FA20" w14:textId="77777777" w:rsidR="00B4113D" w:rsidRPr="006E61D4" w:rsidRDefault="00B4113D" w:rsidP="00B4113D">
            <w:pPr>
              <w:numPr>
                <w:ilvl w:val="0"/>
                <w:numId w:val="215"/>
              </w:numPr>
              <w:spacing w:after="0"/>
              <w:rPr>
                <w:sz w:val="22"/>
                <w:szCs w:val="22"/>
              </w:rPr>
            </w:pPr>
            <w:r w:rsidRPr="006E61D4">
              <w:rPr>
                <w:sz w:val="22"/>
                <w:szCs w:val="22"/>
              </w:rPr>
              <w:t>The identified youth was removed from the home due to an inability to control the youth’s behavior and has now returned.</w:t>
            </w:r>
          </w:p>
          <w:p w14:paraId="68E848DB" w14:textId="77777777" w:rsidR="00B4113D" w:rsidRPr="006E61D4" w:rsidRDefault="00B4113D" w:rsidP="00B4113D">
            <w:pPr>
              <w:numPr>
                <w:ilvl w:val="0"/>
                <w:numId w:val="215"/>
              </w:numPr>
              <w:spacing w:after="0"/>
              <w:rPr>
                <w:sz w:val="22"/>
                <w:szCs w:val="22"/>
              </w:rPr>
            </w:pPr>
            <w:r w:rsidRPr="006E61D4">
              <w:rPr>
                <w:sz w:val="22"/>
                <w:szCs w:val="22"/>
              </w:rPr>
              <w:t>Youth has been reunified with their family.</w:t>
            </w:r>
          </w:p>
        </w:tc>
      </w:tr>
      <w:tr w:rsidR="00B4113D" w:rsidRPr="006E61D4" w14:paraId="35B9625E" w14:textId="77777777" w:rsidTr="00251A3E">
        <w:tc>
          <w:tcPr>
            <w:tcW w:w="3008" w:type="dxa"/>
            <w:vAlign w:val="center"/>
          </w:tcPr>
          <w:p w14:paraId="5A40EC50" w14:textId="77777777" w:rsidR="00B4113D" w:rsidRPr="006E61D4" w:rsidRDefault="00B4113D" w:rsidP="00251A3E">
            <w:pPr>
              <w:widowControl w:val="0"/>
              <w:rPr>
                <w:sz w:val="22"/>
                <w:szCs w:val="22"/>
              </w:rPr>
            </w:pPr>
            <w:r w:rsidRPr="006E61D4">
              <w:rPr>
                <w:b/>
                <w:bCs/>
                <w:sz w:val="22"/>
                <w:szCs w:val="22"/>
              </w:rPr>
              <w:t>Continuing Stay Criteria</w:t>
            </w:r>
          </w:p>
        </w:tc>
        <w:tc>
          <w:tcPr>
            <w:tcW w:w="5992" w:type="dxa"/>
          </w:tcPr>
          <w:p w14:paraId="07B6AACF" w14:textId="77777777" w:rsidR="00B4113D" w:rsidRPr="006E61D4" w:rsidRDefault="00B4113D" w:rsidP="00B4113D">
            <w:pPr>
              <w:numPr>
                <w:ilvl w:val="0"/>
                <w:numId w:val="215"/>
              </w:numPr>
              <w:spacing w:after="0"/>
              <w:rPr>
                <w:sz w:val="22"/>
                <w:szCs w:val="22"/>
              </w:rPr>
            </w:pPr>
            <w:r w:rsidRPr="006E61D4">
              <w:rPr>
                <w:sz w:val="22"/>
                <w:szCs w:val="22"/>
              </w:rPr>
              <w:t>Youth remains in the community with their family</w:t>
            </w:r>
          </w:p>
          <w:p w14:paraId="05C37057" w14:textId="77777777" w:rsidR="00B4113D" w:rsidRPr="006E61D4" w:rsidRDefault="00B4113D" w:rsidP="00B4113D">
            <w:pPr>
              <w:numPr>
                <w:ilvl w:val="0"/>
                <w:numId w:val="215"/>
              </w:numPr>
              <w:spacing w:after="0"/>
              <w:rPr>
                <w:sz w:val="22"/>
                <w:szCs w:val="22"/>
              </w:rPr>
            </w:pPr>
            <w:r w:rsidRPr="006E61D4">
              <w:rPr>
                <w:sz w:val="22"/>
                <w:szCs w:val="22"/>
              </w:rPr>
              <w:t xml:space="preserve">Youth or family is actively receiving safety/treatment services from a provider that is not </w:t>
            </w:r>
            <w:r w:rsidRPr="006E61D4">
              <w:rPr>
                <w:sz w:val="22"/>
                <w:szCs w:val="22"/>
              </w:rPr>
              <w:lastRenderedPageBreak/>
              <w:t>receiving administrative case management through their provider agreement with DHHR</w:t>
            </w:r>
          </w:p>
        </w:tc>
      </w:tr>
      <w:tr w:rsidR="00B4113D" w:rsidRPr="006E61D4" w14:paraId="748E031F" w14:textId="77777777" w:rsidTr="00251A3E">
        <w:tc>
          <w:tcPr>
            <w:tcW w:w="3008" w:type="dxa"/>
            <w:vAlign w:val="center"/>
          </w:tcPr>
          <w:p w14:paraId="23FF82CC"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1C498D00"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992" w:type="dxa"/>
          </w:tcPr>
          <w:p w14:paraId="4CB2F804" w14:textId="77777777" w:rsidR="00B4113D" w:rsidRPr="006E61D4" w:rsidRDefault="00B4113D" w:rsidP="00B4113D">
            <w:pPr>
              <w:numPr>
                <w:ilvl w:val="0"/>
                <w:numId w:val="215"/>
              </w:numPr>
              <w:spacing w:after="0"/>
              <w:rPr>
                <w:sz w:val="22"/>
                <w:szCs w:val="22"/>
              </w:rPr>
            </w:pPr>
            <w:r w:rsidRPr="006E61D4">
              <w:rPr>
                <w:sz w:val="22"/>
                <w:szCs w:val="22"/>
              </w:rPr>
              <w:t>Case has been closed</w:t>
            </w:r>
          </w:p>
          <w:p w14:paraId="08E18214" w14:textId="77777777" w:rsidR="00B4113D" w:rsidRPr="006E61D4" w:rsidRDefault="00B4113D" w:rsidP="00B4113D">
            <w:pPr>
              <w:numPr>
                <w:ilvl w:val="0"/>
                <w:numId w:val="215"/>
              </w:numPr>
              <w:spacing w:after="0"/>
              <w:rPr>
                <w:sz w:val="22"/>
                <w:szCs w:val="22"/>
              </w:rPr>
            </w:pPr>
            <w:r w:rsidRPr="006E61D4">
              <w:rPr>
                <w:sz w:val="22"/>
                <w:szCs w:val="22"/>
              </w:rPr>
              <w:t xml:space="preserve">Youth has returned to custody of the DHHR and placed in a foster care setting or </w:t>
            </w:r>
          </w:p>
          <w:p w14:paraId="4E47FDD3" w14:textId="77777777" w:rsidR="00B4113D" w:rsidRPr="006E61D4" w:rsidRDefault="00B4113D" w:rsidP="00B4113D">
            <w:pPr>
              <w:numPr>
                <w:ilvl w:val="0"/>
                <w:numId w:val="215"/>
              </w:numPr>
              <w:spacing w:after="0"/>
              <w:rPr>
                <w:sz w:val="22"/>
                <w:szCs w:val="22"/>
              </w:rPr>
            </w:pPr>
            <w:r w:rsidRPr="006E61D4">
              <w:rPr>
                <w:sz w:val="22"/>
                <w:szCs w:val="22"/>
              </w:rPr>
              <w:t xml:space="preserve">Youth was placed in DJS custody for detention/incarceration  </w:t>
            </w:r>
          </w:p>
          <w:p w14:paraId="3AE16936" w14:textId="77777777" w:rsidR="00B4113D" w:rsidRPr="006E61D4" w:rsidRDefault="00B4113D" w:rsidP="00251A3E">
            <w:pPr>
              <w:ind w:left="108"/>
              <w:rPr>
                <w:sz w:val="22"/>
                <w:szCs w:val="22"/>
              </w:rPr>
            </w:pPr>
          </w:p>
        </w:tc>
      </w:tr>
      <w:tr w:rsidR="00B4113D" w:rsidRPr="006E61D4" w14:paraId="1EDB3D76" w14:textId="77777777" w:rsidTr="00251A3E">
        <w:tc>
          <w:tcPr>
            <w:tcW w:w="3008" w:type="dxa"/>
            <w:vAlign w:val="center"/>
          </w:tcPr>
          <w:p w14:paraId="071AB98C" w14:textId="77777777" w:rsidR="00B4113D" w:rsidRPr="006E61D4" w:rsidRDefault="00B4113D" w:rsidP="00251A3E">
            <w:pPr>
              <w:widowControl w:val="0"/>
              <w:rPr>
                <w:b/>
                <w:bCs/>
                <w:sz w:val="22"/>
                <w:szCs w:val="22"/>
              </w:rPr>
            </w:pPr>
            <w:r w:rsidRPr="006E61D4">
              <w:rPr>
                <w:b/>
                <w:bCs/>
                <w:sz w:val="22"/>
                <w:szCs w:val="22"/>
              </w:rPr>
              <w:t>Service Exclusions</w:t>
            </w:r>
          </w:p>
        </w:tc>
        <w:tc>
          <w:tcPr>
            <w:tcW w:w="5992" w:type="dxa"/>
          </w:tcPr>
          <w:p w14:paraId="274CD7F3" w14:textId="77777777" w:rsidR="00B4113D" w:rsidRPr="006E61D4" w:rsidRDefault="00B4113D" w:rsidP="00B4113D">
            <w:pPr>
              <w:numPr>
                <w:ilvl w:val="0"/>
                <w:numId w:val="215"/>
              </w:numPr>
              <w:spacing w:after="0"/>
              <w:rPr>
                <w:sz w:val="22"/>
                <w:szCs w:val="22"/>
              </w:rPr>
            </w:pPr>
            <w:r w:rsidRPr="006E61D4">
              <w:rPr>
                <w:sz w:val="22"/>
                <w:szCs w:val="22"/>
              </w:rPr>
              <w:t>Provider is not already receiving reimbursement for administrative case management through a Provider Agreement with DHHR.</w:t>
            </w:r>
          </w:p>
          <w:p w14:paraId="4A053F92" w14:textId="77777777" w:rsidR="00B4113D" w:rsidRPr="006E61D4" w:rsidRDefault="00B4113D" w:rsidP="00B4113D">
            <w:pPr>
              <w:numPr>
                <w:ilvl w:val="0"/>
                <w:numId w:val="215"/>
              </w:numPr>
              <w:spacing w:after="0"/>
              <w:rPr>
                <w:sz w:val="22"/>
                <w:szCs w:val="22"/>
              </w:rPr>
            </w:pPr>
            <w:r w:rsidRPr="006E61D4">
              <w:rPr>
                <w:sz w:val="22"/>
                <w:szCs w:val="22"/>
              </w:rPr>
              <w:t>No individual fee for service code including Medicaid Clinic or Targeted Case Management may be billed concurrently while this code is being utilized.</w:t>
            </w:r>
          </w:p>
          <w:p w14:paraId="4664AA04" w14:textId="77777777" w:rsidR="00B4113D" w:rsidRPr="00AA0822" w:rsidRDefault="00B4113D" w:rsidP="00251A3E">
            <w:pPr>
              <w:pStyle w:val="Index1"/>
            </w:pPr>
          </w:p>
        </w:tc>
      </w:tr>
      <w:tr w:rsidR="00B4113D" w:rsidRPr="006E61D4" w14:paraId="0A67042C" w14:textId="77777777" w:rsidTr="00251A3E">
        <w:tc>
          <w:tcPr>
            <w:tcW w:w="3008" w:type="dxa"/>
            <w:vAlign w:val="center"/>
          </w:tcPr>
          <w:p w14:paraId="5BD1A1D2" w14:textId="77777777" w:rsidR="00B4113D" w:rsidRPr="006E61D4" w:rsidRDefault="00B4113D" w:rsidP="00251A3E">
            <w:pPr>
              <w:keepNext/>
              <w:widowControl w:val="0"/>
              <w:rPr>
                <w:b/>
                <w:bCs/>
                <w:sz w:val="22"/>
                <w:szCs w:val="22"/>
              </w:rPr>
            </w:pPr>
            <w:r w:rsidRPr="006E61D4">
              <w:rPr>
                <w:b/>
                <w:bCs/>
                <w:sz w:val="22"/>
                <w:szCs w:val="22"/>
              </w:rPr>
              <w:t>Clinical Exclusions</w:t>
            </w:r>
          </w:p>
        </w:tc>
        <w:tc>
          <w:tcPr>
            <w:tcW w:w="5992" w:type="dxa"/>
          </w:tcPr>
          <w:p w14:paraId="1439D9D9" w14:textId="77777777" w:rsidR="00B4113D" w:rsidRPr="006E61D4" w:rsidRDefault="00B4113D" w:rsidP="00B4113D">
            <w:pPr>
              <w:numPr>
                <w:ilvl w:val="0"/>
                <w:numId w:val="215"/>
              </w:numPr>
              <w:spacing w:after="0"/>
              <w:rPr>
                <w:sz w:val="22"/>
                <w:szCs w:val="22"/>
              </w:rPr>
            </w:pPr>
            <w:r w:rsidRPr="006E61D4">
              <w:rPr>
                <w:sz w:val="22"/>
                <w:szCs w:val="22"/>
              </w:rPr>
              <w:t>None</w:t>
            </w:r>
          </w:p>
        </w:tc>
      </w:tr>
      <w:tr w:rsidR="00B4113D" w:rsidRPr="006E61D4" w14:paraId="2A259BC5" w14:textId="77777777" w:rsidTr="00251A3E">
        <w:tc>
          <w:tcPr>
            <w:tcW w:w="3008" w:type="dxa"/>
            <w:vAlign w:val="center"/>
          </w:tcPr>
          <w:p w14:paraId="2D17B126" w14:textId="77777777" w:rsidR="00B4113D" w:rsidRPr="006E61D4" w:rsidRDefault="00B4113D" w:rsidP="00251A3E">
            <w:pPr>
              <w:widowControl w:val="0"/>
              <w:rPr>
                <w:b/>
                <w:bCs/>
                <w:sz w:val="22"/>
                <w:szCs w:val="22"/>
              </w:rPr>
            </w:pPr>
            <w:r w:rsidRPr="006E61D4">
              <w:rPr>
                <w:b/>
                <w:bCs/>
                <w:sz w:val="22"/>
                <w:szCs w:val="22"/>
              </w:rPr>
              <w:t>Documentation</w:t>
            </w:r>
          </w:p>
        </w:tc>
        <w:tc>
          <w:tcPr>
            <w:tcW w:w="5992" w:type="dxa"/>
          </w:tcPr>
          <w:p w14:paraId="00F3DC3F" w14:textId="77777777" w:rsidR="00B4113D" w:rsidRPr="006E61D4" w:rsidRDefault="00B4113D" w:rsidP="00251A3E">
            <w:pPr>
              <w:pStyle w:val="BodyTextIndent3"/>
              <w:widowControl w:val="0"/>
              <w:tabs>
                <w:tab w:val="left" w:pos="307"/>
                <w:tab w:val="num" w:pos="1512"/>
              </w:tabs>
              <w:ind w:left="124" w:firstLine="0"/>
              <w:rPr>
                <w:sz w:val="22"/>
                <w:szCs w:val="22"/>
              </w:rPr>
            </w:pPr>
            <w:r w:rsidRPr="006E61D4">
              <w:rPr>
                <w:sz w:val="22"/>
                <w:szCs w:val="22"/>
              </w:rPr>
              <w:t>There must always be a permanent case record maintained in a manner consistent with applicable licensing regulations and agency record-keeping policies.</w:t>
            </w:r>
          </w:p>
          <w:p w14:paraId="2654FD68" w14:textId="77777777" w:rsidR="00B4113D" w:rsidRPr="006E61D4" w:rsidRDefault="00B4113D" w:rsidP="00251A3E">
            <w:pPr>
              <w:pStyle w:val="BodyTextIndent3"/>
              <w:widowControl w:val="0"/>
              <w:tabs>
                <w:tab w:val="left" w:pos="307"/>
              </w:tabs>
              <w:ind w:left="124" w:firstLine="0"/>
              <w:rPr>
                <w:sz w:val="22"/>
                <w:szCs w:val="22"/>
              </w:rPr>
            </w:pPr>
          </w:p>
          <w:p w14:paraId="258A522E" w14:textId="77777777" w:rsidR="00B4113D" w:rsidRPr="006E61D4" w:rsidRDefault="00B4113D" w:rsidP="00251A3E">
            <w:pPr>
              <w:tabs>
                <w:tab w:val="left" w:pos="307"/>
              </w:tabs>
              <w:ind w:left="124"/>
              <w:rPr>
                <w:sz w:val="22"/>
                <w:szCs w:val="22"/>
              </w:rPr>
            </w:pPr>
            <w:r w:rsidRPr="006E61D4">
              <w:rPr>
                <w:sz w:val="22"/>
                <w:szCs w:val="22"/>
              </w:rPr>
              <w:t>A case note must be completed for each service event that includes</w:t>
            </w:r>
          </w:p>
          <w:p w14:paraId="467F740F" w14:textId="77777777" w:rsidR="00B4113D" w:rsidRPr="006E61D4" w:rsidRDefault="00B4113D" w:rsidP="00B4113D">
            <w:pPr>
              <w:numPr>
                <w:ilvl w:val="0"/>
                <w:numId w:val="9"/>
              </w:numPr>
              <w:tabs>
                <w:tab w:val="left" w:pos="307"/>
              </w:tabs>
              <w:spacing w:after="0"/>
              <w:rPr>
                <w:sz w:val="22"/>
                <w:szCs w:val="22"/>
              </w:rPr>
            </w:pPr>
            <w:r w:rsidRPr="006E61D4">
              <w:rPr>
                <w:sz w:val="22"/>
                <w:szCs w:val="22"/>
              </w:rPr>
              <w:t>Code or service name</w:t>
            </w:r>
          </w:p>
          <w:p w14:paraId="22942E44" w14:textId="77777777" w:rsidR="00B4113D" w:rsidRPr="006E61D4" w:rsidRDefault="00B4113D" w:rsidP="00B4113D">
            <w:pPr>
              <w:numPr>
                <w:ilvl w:val="0"/>
                <w:numId w:val="9"/>
              </w:numPr>
              <w:tabs>
                <w:tab w:val="left" w:pos="307"/>
              </w:tabs>
              <w:spacing w:after="0"/>
              <w:rPr>
                <w:sz w:val="22"/>
                <w:szCs w:val="22"/>
              </w:rPr>
            </w:pPr>
            <w:r w:rsidRPr="006E61D4">
              <w:rPr>
                <w:sz w:val="22"/>
                <w:szCs w:val="22"/>
              </w:rPr>
              <w:t>Summary of the intervention</w:t>
            </w:r>
          </w:p>
          <w:p w14:paraId="29BFBB86" w14:textId="77777777" w:rsidR="00B4113D" w:rsidRPr="006E61D4" w:rsidRDefault="00B4113D" w:rsidP="00B4113D">
            <w:pPr>
              <w:numPr>
                <w:ilvl w:val="0"/>
                <w:numId w:val="9"/>
              </w:numPr>
              <w:tabs>
                <w:tab w:val="left" w:pos="307"/>
              </w:tabs>
              <w:spacing w:after="0"/>
              <w:rPr>
                <w:sz w:val="22"/>
                <w:szCs w:val="22"/>
              </w:rPr>
            </w:pPr>
            <w:r w:rsidRPr="006E61D4">
              <w:rPr>
                <w:sz w:val="22"/>
                <w:szCs w:val="22"/>
              </w:rPr>
              <w:t>Client’s response to the intervention</w:t>
            </w:r>
          </w:p>
          <w:p w14:paraId="3B89CED5" w14:textId="77777777" w:rsidR="00B4113D" w:rsidRPr="006E61D4" w:rsidRDefault="00B4113D" w:rsidP="00B4113D">
            <w:pPr>
              <w:numPr>
                <w:ilvl w:val="0"/>
                <w:numId w:val="9"/>
              </w:numPr>
              <w:tabs>
                <w:tab w:val="left" w:pos="307"/>
              </w:tabs>
              <w:spacing w:after="0"/>
              <w:rPr>
                <w:sz w:val="22"/>
                <w:szCs w:val="22"/>
              </w:rPr>
            </w:pPr>
            <w:r w:rsidRPr="006E61D4">
              <w:rPr>
                <w:sz w:val="22"/>
                <w:szCs w:val="22"/>
              </w:rPr>
              <w:t>Relation to the service plan</w:t>
            </w:r>
          </w:p>
          <w:p w14:paraId="30D0A256" w14:textId="77777777" w:rsidR="00B4113D" w:rsidRPr="006E61D4" w:rsidRDefault="00B4113D" w:rsidP="00B4113D">
            <w:pPr>
              <w:numPr>
                <w:ilvl w:val="0"/>
                <w:numId w:val="9"/>
              </w:numPr>
              <w:tabs>
                <w:tab w:val="left" w:pos="307"/>
              </w:tabs>
              <w:spacing w:after="0"/>
              <w:rPr>
                <w:sz w:val="22"/>
                <w:szCs w:val="22"/>
              </w:rPr>
            </w:pPr>
            <w:r w:rsidRPr="006E61D4">
              <w:rPr>
                <w:sz w:val="22"/>
                <w:szCs w:val="22"/>
              </w:rPr>
              <w:t>Location where service occurred</w:t>
            </w:r>
          </w:p>
          <w:p w14:paraId="4EF098BB" w14:textId="77777777" w:rsidR="00B4113D" w:rsidRPr="006E61D4" w:rsidRDefault="00B4113D" w:rsidP="00B4113D">
            <w:pPr>
              <w:numPr>
                <w:ilvl w:val="0"/>
                <w:numId w:val="9"/>
              </w:numPr>
              <w:tabs>
                <w:tab w:val="left" w:pos="307"/>
              </w:tabs>
              <w:spacing w:after="0"/>
              <w:rPr>
                <w:sz w:val="22"/>
                <w:szCs w:val="22"/>
              </w:rPr>
            </w:pPr>
            <w:r w:rsidRPr="006E61D4">
              <w:rPr>
                <w:sz w:val="22"/>
                <w:szCs w:val="22"/>
              </w:rPr>
              <w:t>Duration</w:t>
            </w:r>
          </w:p>
          <w:p w14:paraId="7F200F74" w14:textId="77777777" w:rsidR="00B4113D" w:rsidRPr="006E61D4" w:rsidRDefault="00B4113D" w:rsidP="00B4113D">
            <w:pPr>
              <w:numPr>
                <w:ilvl w:val="0"/>
                <w:numId w:val="9"/>
              </w:numPr>
              <w:tabs>
                <w:tab w:val="left" w:pos="307"/>
              </w:tabs>
              <w:spacing w:after="0"/>
              <w:rPr>
                <w:sz w:val="22"/>
                <w:szCs w:val="22"/>
              </w:rPr>
            </w:pPr>
            <w:r w:rsidRPr="006E61D4">
              <w:rPr>
                <w:sz w:val="22"/>
                <w:szCs w:val="22"/>
              </w:rPr>
              <w:t>Start/stop time</w:t>
            </w:r>
          </w:p>
          <w:p w14:paraId="0BFDC6F6" w14:textId="77777777" w:rsidR="00B4113D" w:rsidRPr="006E61D4" w:rsidRDefault="00B4113D" w:rsidP="00B4113D">
            <w:pPr>
              <w:numPr>
                <w:ilvl w:val="0"/>
                <w:numId w:val="9"/>
              </w:numPr>
              <w:tabs>
                <w:tab w:val="left" w:pos="307"/>
              </w:tabs>
              <w:spacing w:after="0"/>
              <w:rPr>
                <w:sz w:val="22"/>
                <w:szCs w:val="22"/>
              </w:rPr>
            </w:pPr>
            <w:r w:rsidRPr="006E61D4">
              <w:rPr>
                <w:sz w:val="22"/>
                <w:szCs w:val="22"/>
              </w:rPr>
              <w:t xml:space="preserve">Signature of the provider and his/her title or credentials. </w:t>
            </w:r>
          </w:p>
          <w:p w14:paraId="21C67B8C" w14:textId="77777777" w:rsidR="00B4113D" w:rsidRPr="006E61D4" w:rsidRDefault="00B4113D" w:rsidP="00251A3E">
            <w:pPr>
              <w:tabs>
                <w:tab w:val="left" w:pos="307"/>
              </w:tabs>
              <w:rPr>
                <w:sz w:val="22"/>
                <w:szCs w:val="22"/>
              </w:rPr>
            </w:pPr>
          </w:p>
          <w:p w14:paraId="567E7BD4" w14:textId="77777777" w:rsidR="00B4113D" w:rsidRPr="006E61D4" w:rsidRDefault="00B4113D" w:rsidP="00251A3E">
            <w:pPr>
              <w:pStyle w:val="BodyTextIndent3"/>
              <w:widowControl w:val="0"/>
              <w:tabs>
                <w:tab w:val="left" w:pos="307"/>
                <w:tab w:val="num" w:pos="1512"/>
              </w:tabs>
              <w:ind w:left="124" w:firstLine="0"/>
              <w:rPr>
                <w:sz w:val="22"/>
                <w:szCs w:val="22"/>
              </w:rPr>
            </w:pPr>
            <w:r w:rsidRPr="006E61D4">
              <w:rPr>
                <w:sz w:val="22"/>
                <w:szCs w:val="22"/>
              </w:rPr>
              <w:t>A copy of the YBE/Behavior Control Plan must be present in the case record.</w:t>
            </w:r>
          </w:p>
          <w:p w14:paraId="4D616947" w14:textId="77777777" w:rsidR="00B4113D" w:rsidRPr="006E61D4" w:rsidRDefault="00B4113D" w:rsidP="00251A3E">
            <w:pPr>
              <w:pStyle w:val="BodyTextIndent3"/>
              <w:widowControl w:val="0"/>
              <w:tabs>
                <w:tab w:val="left" w:pos="307"/>
                <w:tab w:val="num" w:pos="1512"/>
              </w:tabs>
              <w:ind w:left="124" w:firstLine="0"/>
              <w:rPr>
                <w:sz w:val="22"/>
                <w:szCs w:val="22"/>
              </w:rPr>
            </w:pPr>
          </w:p>
          <w:p w14:paraId="2D10ACE6" w14:textId="77777777" w:rsidR="00B4113D" w:rsidRPr="006E61D4" w:rsidRDefault="00B4113D" w:rsidP="00251A3E">
            <w:pPr>
              <w:pStyle w:val="BodyTextIndent3"/>
              <w:widowControl w:val="0"/>
              <w:tabs>
                <w:tab w:val="left" w:pos="307"/>
                <w:tab w:val="num" w:pos="1512"/>
              </w:tabs>
              <w:ind w:left="124" w:firstLine="0"/>
              <w:rPr>
                <w:sz w:val="22"/>
                <w:szCs w:val="22"/>
              </w:rPr>
            </w:pPr>
          </w:p>
          <w:p w14:paraId="73C5C0CE" w14:textId="77777777" w:rsidR="00B4113D" w:rsidRPr="006E61D4" w:rsidRDefault="00B4113D" w:rsidP="00251A3E">
            <w:pPr>
              <w:pStyle w:val="BodyTextIndent3"/>
              <w:widowControl w:val="0"/>
              <w:tabs>
                <w:tab w:val="left" w:pos="307"/>
                <w:tab w:val="num" w:pos="1512"/>
              </w:tabs>
              <w:ind w:left="124" w:firstLine="0"/>
              <w:rPr>
                <w:sz w:val="22"/>
                <w:szCs w:val="22"/>
              </w:rPr>
            </w:pPr>
            <w:r w:rsidRPr="006E61D4">
              <w:rPr>
                <w:sz w:val="22"/>
                <w:szCs w:val="22"/>
              </w:rPr>
              <w:t xml:space="preserve">A monthly progress summary must be completed and presented to the MDT and received by DHHR worker by the 10th day of the following month, a copy kept in the provider chart and one sent to the referring worker.  This </w:t>
            </w:r>
            <w:r w:rsidRPr="006E61D4">
              <w:rPr>
                <w:sz w:val="22"/>
                <w:szCs w:val="22"/>
              </w:rPr>
              <w:lastRenderedPageBreak/>
              <w:t>monthly progress report must contain:</w:t>
            </w:r>
          </w:p>
          <w:p w14:paraId="04828318" w14:textId="77777777" w:rsidR="00B4113D" w:rsidRPr="006E61D4" w:rsidRDefault="00B4113D" w:rsidP="00B4113D">
            <w:pPr>
              <w:numPr>
                <w:ilvl w:val="0"/>
                <w:numId w:val="10"/>
              </w:numPr>
              <w:tabs>
                <w:tab w:val="left" w:pos="307"/>
              </w:tabs>
              <w:spacing w:after="0"/>
              <w:rPr>
                <w:sz w:val="22"/>
                <w:szCs w:val="22"/>
              </w:rPr>
            </w:pPr>
            <w:r w:rsidRPr="006E61D4">
              <w:rPr>
                <w:sz w:val="22"/>
                <w:szCs w:val="22"/>
              </w:rPr>
              <w:t>A list of dates of service and the specific services rendered and/or attempts</w:t>
            </w:r>
          </w:p>
          <w:p w14:paraId="1DEBE4B2" w14:textId="77777777" w:rsidR="00B4113D" w:rsidRPr="006E61D4" w:rsidRDefault="00B4113D" w:rsidP="00B4113D">
            <w:pPr>
              <w:numPr>
                <w:ilvl w:val="0"/>
                <w:numId w:val="10"/>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7DB1443F" w14:textId="77777777" w:rsidR="00B4113D" w:rsidRPr="006E61D4" w:rsidRDefault="00B4113D" w:rsidP="00B4113D">
            <w:pPr>
              <w:numPr>
                <w:ilvl w:val="0"/>
                <w:numId w:val="10"/>
              </w:numPr>
              <w:tabs>
                <w:tab w:val="left" w:pos="307"/>
              </w:tabs>
              <w:spacing w:after="0"/>
              <w:rPr>
                <w:sz w:val="22"/>
                <w:szCs w:val="22"/>
              </w:rPr>
            </w:pPr>
            <w:r w:rsidRPr="006E61D4">
              <w:rPr>
                <w:sz w:val="22"/>
                <w:szCs w:val="22"/>
              </w:rPr>
              <w:t>Plan for further interventions</w:t>
            </w:r>
          </w:p>
          <w:p w14:paraId="14941EF3" w14:textId="77777777" w:rsidR="00B4113D" w:rsidRPr="006E61D4" w:rsidRDefault="00B4113D" w:rsidP="00B4113D">
            <w:pPr>
              <w:numPr>
                <w:ilvl w:val="0"/>
                <w:numId w:val="10"/>
              </w:numPr>
              <w:tabs>
                <w:tab w:val="left" w:pos="307"/>
              </w:tabs>
              <w:spacing w:after="0"/>
              <w:rPr>
                <w:sz w:val="22"/>
                <w:szCs w:val="22"/>
              </w:rPr>
            </w:pPr>
            <w:r w:rsidRPr="006E61D4">
              <w:rPr>
                <w:sz w:val="22"/>
                <w:szCs w:val="22"/>
              </w:rPr>
              <w:t xml:space="preserve">Any identified unmet concrete or service needs </w:t>
            </w:r>
          </w:p>
          <w:p w14:paraId="1173FFB6" w14:textId="77777777" w:rsidR="00B4113D" w:rsidRPr="006E61D4" w:rsidRDefault="00B4113D" w:rsidP="00B4113D">
            <w:pPr>
              <w:numPr>
                <w:ilvl w:val="0"/>
                <w:numId w:val="10"/>
              </w:numPr>
              <w:tabs>
                <w:tab w:val="left" w:pos="307"/>
              </w:tabs>
              <w:spacing w:after="0"/>
              <w:rPr>
                <w:sz w:val="22"/>
                <w:szCs w:val="22"/>
              </w:rPr>
            </w:pPr>
            <w:r w:rsidRPr="006E61D4">
              <w:rPr>
                <w:sz w:val="22"/>
                <w:szCs w:val="22"/>
              </w:rPr>
              <w:t>Date and name of DHHR staff to which any new allegations of abuse/neglect (CPS) or behavioral issues (YS) were reported within the month</w:t>
            </w:r>
          </w:p>
        </w:tc>
      </w:tr>
    </w:tbl>
    <w:p w14:paraId="7FD5A64F" w14:textId="77777777" w:rsidR="00B4113D" w:rsidRPr="006E61D4" w:rsidRDefault="00B4113D" w:rsidP="00B4113D">
      <w:pPr>
        <w:widowControl w:val="0"/>
        <w:tabs>
          <w:tab w:val="left" w:pos="2520"/>
        </w:tabs>
        <w:jc w:val="both"/>
        <w:rPr>
          <w:b/>
          <w:sz w:val="22"/>
          <w:szCs w:val="22"/>
        </w:rPr>
      </w:pPr>
      <w:r w:rsidRPr="006E61D4">
        <w:rPr>
          <w:b/>
          <w:sz w:val="22"/>
          <w:szCs w:val="22"/>
        </w:rPr>
        <w:lastRenderedPageBreak/>
        <w:t>Additional Service Criteria:</w:t>
      </w:r>
      <w:r w:rsidRPr="006E61D4">
        <w:rPr>
          <w:b/>
          <w:sz w:val="22"/>
          <w:szCs w:val="22"/>
        </w:rPr>
        <w:tab/>
      </w:r>
    </w:p>
    <w:p w14:paraId="425A2B6C" w14:textId="77777777" w:rsidR="00B4113D" w:rsidRPr="006E61D4" w:rsidRDefault="00B4113D" w:rsidP="00B4113D">
      <w:pPr>
        <w:widowControl w:val="0"/>
        <w:tabs>
          <w:tab w:val="left" w:pos="2520"/>
        </w:tabs>
        <w:jc w:val="both"/>
        <w:rPr>
          <w:sz w:val="22"/>
          <w:szCs w:val="22"/>
        </w:rPr>
      </w:pPr>
    </w:p>
    <w:p w14:paraId="1840987E" w14:textId="77777777" w:rsidR="00B4113D" w:rsidRPr="006E61D4" w:rsidRDefault="00B4113D" w:rsidP="00B4113D">
      <w:pPr>
        <w:widowControl w:val="0"/>
        <w:tabs>
          <w:tab w:val="left" w:pos="2520"/>
        </w:tabs>
        <w:jc w:val="both"/>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126CD7A" w14:textId="77777777" w:rsidR="00B4113D" w:rsidRPr="006E61D4" w:rsidRDefault="00B4113D" w:rsidP="00B4113D">
      <w:pPr>
        <w:widowControl w:val="0"/>
        <w:tabs>
          <w:tab w:val="left" w:pos="2520"/>
        </w:tabs>
        <w:jc w:val="both"/>
        <w:rPr>
          <w:sz w:val="22"/>
          <w:szCs w:val="22"/>
        </w:rPr>
      </w:pPr>
    </w:p>
    <w:p w14:paraId="48A58189" w14:textId="77777777" w:rsidR="00B4113D" w:rsidRPr="006E61D4" w:rsidRDefault="00B4113D" w:rsidP="00B4113D">
      <w:pPr>
        <w:widowControl w:val="0"/>
        <w:tabs>
          <w:tab w:val="left" w:pos="2520"/>
        </w:tabs>
        <w:jc w:val="both"/>
        <w:rPr>
          <w:sz w:val="22"/>
          <w:szCs w:val="22"/>
        </w:rPr>
      </w:pPr>
    </w:p>
    <w:p w14:paraId="106731CD" w14:textId="77777777" w:rsidR="00B4113D" w:rsidRPr="006E61D4" w:rsidRDefault="00B4113D" w:rsidP="00B4113D">
      <w:pPr>
        <w:widowControl w:val="0"/>
        <w:tabs>
          <w:tab w:val="left" w:pos="2520"/>
        </w:tabs>
        <w:jc w:val="both"/>
        <w:rPr>
          <w:sz w:val="22"/>
          <w:szCs w:val="22"/>
        </w:rPr>
      </w:pPr>
    </w:p>
    <w:p w14:paraId="61EE39EC"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0B30F246" w14:textId="77777777" w:rsidR="00B4113D" w:rsidRPr="006E61D4" w:rsidRDefault="00B4113D" w:rsidP="007706E7">
      <w:pPr>
        <w:pStyle w:val="Heading2"/>
      </w:pPr>
      <w:bookmarkStart w:id="654" w:name="_Toc189465130"/>
      <w:bookmarkStart w:id="655" w:name="_Toc198452730"/>
      <w:bookmarkStart w:id="656" w:name="_Toc318186083"/>
      <w:bookmarkStart w:id="657" w:name="_Toc534728761"/>
      <w:r w:rsidRPr="006E61D4">
        <w:lastRenderedPageBreak/>
        <w:t>Private Transportation 240100</w:t>
      </w:r>
      <w:bookmarkEnd w:id="654"/>
      <w:bookmarkEnd w:id="655"/>
      <w:bookmarkEnd w:id="656"/>
      <w:bookmarkEnd w:id="657"/>
    </w:p>
    <w:p w14:paraId="6FCB0B3E"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Reimbursement for the provision of transportation services in a personal vehicle. The activity(ies) that the child/youth and/or family need transportation for must be explicitly documented on the DHHR child/family’s service plan. Examples include medical appointments for which non-emergency medical transportation could </w:t>
      </w:r>
      <w:r w:rsidRPr="006E61D4">
        <w:rPr>
          <w:b/>
          <w:bCs/>
          <w:sz w:val="22"/>
          <w:szCs w:val="22"/>
        </w:rPr>
        <w:t>not</w:t>
      </w:r>
      <w:r w:rsidRPr="006E61D4">
        <w:rPr>
          <w:sz w:val="22"/>
          <w:szCs w:val="22"/>
        </w:rPr>
        <w:t xml:space="preserve"> be accessed or respite, recreation activities, etc.</w:t>
      </w:r>
    </w:p>
    <w:p w14:paraId="5B7B42FB" w14:textId="77777777" w:rsidR="00B4113D" w:rsidRPr="006E61D4" w:rsidRDefault="00B4113D" w:rsidP="00B4113D">
      <w:pPr>
        <w:jc w:val="both"/>
        <w:rPr>
          <w:sz w:val="22"/>
          <w:szCs w:val="22"/>
        </w:rPr>
      </w:pPr>
    </w:p>
    <w:p w14:paraId="22C581F5"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0E1767A1" w14:textId="77777777" w:rsidR="00B4113D" w:rsidRPr="006E61D4" w:rsidRDefault="00B4113D" w:rsidP="00B4113D">
      <w:pPr>
        <w:jc w:val="both"/>
        <w:rPr>
          <w:sz w:val="22"/>
          <w:szCs w:val="22"/>
        </w:rPr>
      </w:pPr>
    </w:p>
    <w:p w14:paraId="32EF33E0" w14:textId="77777777" w:rsidR="00B4113D" w:rsidRPr="006E61D4" w:rsidRDefault="00B4113D" w:rsidP="00B4113D">
      <w:pPr>
        <w:jc w:val="both"/>
        <w:rPr>
          <w:sz w:val="22"/>
          <w:szCs w:val="22"/>
        </w:rPr>
      </w:pPr>
      <w:r w:rsidRPr="006E61D4">
        <w:rPr>
          <w:sz w:val="22"/>
          <w:szCs w:val="22"/>
        </w:rPr>
        <w:t>Please note: non-emergency medical transportation (NEMT) is utilized for medically necessary services.  NEMT is accessed through the Office of Family Assistance</w:t>
      </w:r>
    </w:p>
    <w:p w14:paraId="1DA5EE8C" w14:textId="77777777" w:rsidR="00B4113D" w:rsidRPr="006E61D4" w:rsidRDefault="00B4113D" w:rsidP="00B4113D">
      <w:pPr>
        <w:jc w:val="both"/>
        <w:rPr>
          <w:sz w:val="22"/>
          <w:szCs w:val="22"/>
        </w:rPr>
      </w:pPr>
    </w:p>
    <w:p w14:paraId="01BD1FFE"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4F81106A" w14:textId="77777777" w:rsidR="00B4113D" w:rsidRPr="006E61D4" w:rsidRDefault="00B4113D" w:rsidP="00B4113D">
      <w:pPr>
        <w:jc w:val="both"/>
        <w:rPr>
          <w:sz w:val="22"/>
          <w:szCs w:val="22"/>
        </w:rPr>
      </w:pPr>
    </w:p>
    <w:p w14:paraId="255F94BE" w14:textId="77777777" w:rsidR="00B4113D" w:rsidRPr="006E61D4" w:rsidRDefault="00B4113D" w:rsidP="00B4113D">
      <w:pPr>
        <w:jc w:val="both"/>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w:t>
      </w:r>
      <w:r>
        <w:rPr>
          <w:sz w:val="22"/>
          <w:szCs w:val="22"/>
        </w:rPr>
        <w:t>borders</w:t>
      </w:r>
      <w:r w:rsidRPr="006E61D4">
        <w:rPr>
          <w:sz w:val="22"/>
          <w:szCs w:val="22"/>
        </w:rPr>
        <w:t xml:space="preserve">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EDA0C85"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7F501A02" w14:textId="77777777" w:rsidTr="00251A3E">
        <w:tc>
          <w:tcPr>
            <w:tcW w:w="2880" w:type="dxa"/>
            <w:vAlign w:val="center"/>
          </w:tcPr>
          <w:p w14:paraId="6E1F3FCD"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3FDF947B"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48A64E75" w14:textId="77777777" w:rsidTr="00251A3E">
        <w:tc>
          <w:tcPr>
            <w:tcW w:w="2880" w:type="dxa"/>
            <w:vAlign w:val="center"/>
          </w:tcPr>
          <w:p w14:paraId="3F02AB13"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6469C48D"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3607A87D" w14:textId="77777777" w:rsidTr="00251A3E">
        <w:tc>
          <w:tcPr>
            <w:tcW w:w="2880" w:type="dxa"/>
            <w:vAlign w:val="center"/>
          </w:tcPr>
          <w:p w14:paraId="2F1CB44C" w14:textId="77777777" w:rsidR="00B4113D" w:rsidRPr="006E61D4" w:rsidRDefault="00B4113D" w:rsidP="00251A3E">
            <w:pPr>
              <w:widowControl w:val="0"/>
              <w:rPr>
                <w:b/>
                <w:bCs/>
                <w:sz w:val="22"/>
                <w:szCs w:val="22"/>
              </w:rPr>
            </w:pPr>
            <w:r w:rsidRPr="006E61D4">
              <w:rPr>
                <w:b/>
                <w:bCs/>
                <w:sz w:val="22"/>
                <w:szCs w:val="22"/>
              </w:rPr>
              <w:lastRenderedPageBreak/>
              <w:t>Initial Authorization</w:t>
            </w:r>
          </w:p>
        </w:tc>
        <w:tc>
          <w:tcPr>
            <w:tcW w:w="6120" w:type="dxa"/>
          </w:tcPr>
          <w:p w14:paraId="7B3DA09F" w14:textId="77777777" w:rsidR="00B4113D" w:rsidRPr="00AA0822" w:rsidRDefault="00B4113D" w:rsidP="00251A3E">
            <w:pPr>
              <w:pStyle w:val="Index1"/>
            </w:pPr>
            <w:r w:rsidRPr="00AA0822">
              <w:t>92 days</w:t>
            </w:r>
          </w:p>
          <w:p w14:paraId="0647EBE0" w14:textId="77777777" w:rsidR="00B4113D" w:rsidRPr="006E61D4" w:rsidRDefault="00B4113D" w:rsidP="00251A3E">
            <w:pPr>
              <w:widowControl w:val="0"/>
              <w:rPr>
                <w:sz w:val="22"/>
                <w:szCs w:val="22"/>
              </w:rPr>
            </w:pPr>
            <w:r w:rsidRPr="006E61D4">
              <w:rPr>
                <w:sz w:val="22"/>
                <w:szCs w:val="22"/>
              </w:rPr>
              <w:t>Unit = One mile</w:t>
            </w:r>
          </w:p>
          <w:p w14:paraId="1030AA73"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0980D226" w14:textId="77777777" w:rsidTr="00251A3E">
        <w:tc>
          <w:tcPr>
            <w:tcW w:w="2880" w:type="dxa"/>
            <w:vAlign w:val="center"/>
          </w:tcPr>
          <w:p w14:paraId="5ED78B6A"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0E0C50B4" w14:textId="77777777" w:rsidR="00B4113D" w:rsidRPr="006E61D4" w:rsidRDefault="00B4113D" w:rsidP="00251A3E">
            <w:pPr>
              <w:widowControl w:val="0"/>
              <w:rPr>
                <w:sz w:val="22"/>
                <w:szCs w:val="22"/>
              </w:rPr>
            </w:pPr>
            <w:r w:rsidRPr="006E61D4">
              <w:rPr>
                <w:sz w:val="22"/>
                <w:szCs w:val="22"/>
              </w:rPr>
              <w:t>4</w:t>
            </w:r>
          </w:p>
        </w:tc>
      </w:tr>
      <w:tr w:rsidR="00B4113D" w:rsidRPr="006E61D4" w14:paraId="20736C5C" w14:textId="77777777" w:rsidTr="00251A3E">
        <w:tc>
          <w:tcPr>
            <w:tcW w:w="2880" w:type="dxa"/>
            <w:vAlign w:val="center"/>
          </w:tcPr>
          <w:p w14:paraId="2E0ABD98" w14:textId="77777777" w:rsidR="00B4113D" w:rsidRPr="006E61D4" w:rsidRDefault="00B4113D" w:rsidP="00251A3E">
            <w:pPr>
              <w:widowControl w:val="0"/>
              <w:rPr>
                <w:b/>
                <w:bCs/>
                <w:sz w:val="22"/>
                <w:szCs w:val="22"/>
              </w:rPr>
            </w:pPr>
            <w:r w:rsidRPr="006E61D4">
              <w:rPr>
                <w:b/>
                <w:bCs/>
                <w:sz w:val="22"/>
                <w:szCs w:val="22"/>
              </w:rPr>
              <w:t>Admission Criteria</w:t>
            </w:r>
          </w:p>
          <w:p w14:paraId="6D183620" w14:textId="77777777" w:rsidR="00B4113D" w:rsidRPr="006E61D4" w:rsidRDefault="00B4113D" w:rsidP="00251A3E">
            <w:pPr>
              <w:widowControl w:val="0"/>
              <w:rPr>
                <w:b/>
                <w:bCs/>
                <w:sz w:val="22"/>
                <w:szCs w:val="22"/>
              </w:rPr>
            </w:pPr>
          </w:p>
        </w:tc>
        <w:tc>
          <w:tcPr>
            <w:tcW w:w="6120" w:type="dxa"/>
          </w:tcPr>
          <w:p w14:paraId="54E15585" w14:textId="77777777" w:rsidR="00B4113D" w:rsidRPr="006E61D4" w:rsidRDefault="00B4113D" w:rsidP="00B4113D">
            <w:pPr>
              <w:numPr>
                <w:ilvl w:val="0"/>
                <w:numId w:val="270"/>
              </w:numPr>
              <w:spacing w:after="0"/>
              <w:jc w:val="both"/>
              <w:rPr>
                <w:sz w:val="22"/>
                <w:szCs w:val="22"/>
              </w:rPr>
            </w:pPr>
            <w:r w:rsidRPr="006E61D4">
              <w:rPr>
                <w:sz w:val="22"/>
                <w:szCs w:val="22"/>
              </w:rPr>
              <w:t xml:space="preserve">Youth Behavioral Evaluation and/or the family assessment was completed and it was determined that the youth could not be maintained in the home with a behavioral control plan. </w:t>
            </w:r>
          </w:p>
          <w:p w14:paraId="639ABEBC" w14:textId="77777777" w:rsidR="00B4113D" w:rsidRPr="006E61D4" w:rsidRDefault="00B4113D" w:rsidP="00B4113D">
            <w:pPr>
              <w:numPr>
                <w:ilvl w:val="0"/>
                <w:numId w:val="270"/>
              </w:numPr>
              <w:spacing w:after="0"/>
              <w:jc w:val="both"/>
              <w:rPr>
                <w:sz w:val="22"/>
                <w:szCs w:val="22"/>
              </w:rPr>
            </w:pPr>
            <w:r w:rsidRPr="006E61D4">
              <w:rPr>
                <w:sz w:val="22"/>
                <w:szCs w:val="22"/>
              </w:rPr>
              <w:t>The MDT or DHHR Worker, Family and DHHR Supervisor have reviewed progress since removal of the youth and recommend reunification.</w:t>
            </w:r>
          </w:p>
          <w:p w14:paraId="42940FF5" w14:textId="77777777" w:rsidR="00B4113D" w:rsidRPr="006E61D4" w:rsidRDefault="00B4113D" w:rsidP="00B4113D">
            <w:pPr>
              <w:numPr>
                <w:ilvl w:val="0"/>
                <w:numId w:val="270"/>
              </w:numPr>
              <w:spacing w:after="0"/>
              <w:jc w:val="both"/>
              <w:rPr>
                <w:sz w:val="22"/>
                <w:szCs w:val="22"/>
              </w:rPr>
            </w:pPr>
            <w:r w:rsidRPr="006E61D4">
              <w:rPr>
                <w:sz w:val="22"/>
                <w:szCs w:val="22"/>
              </w:rPr>
              <w:t>The case record indicates the family displayed risk behaviors that indicate a need for supportive services to reunify the family safely.</w:t>
            </w:r>
          </w:p>
          <w:p w14:paraId="453505CB" w14:textId="77777777" w:rsidR="00B4113D" w:rsidRPr="006E61D4" w:rsidRDefault="00B4113D" w:rsidP="00B4113D">
            <w:pPr>
              <w:numPr>
                <w:ilvl w:val="0"/>
                <w:numId w:val="270"/>
              </w:numPr>
              <w:spacing w:after="0"/>
              <w:jc w:val="both"/>
              <w:rPr>
                <w:sz w:val="22"/>
                <w:szCs w:val="22"/>
              </w:rPr>
            </w:pPr>
            <w:r w:rsidRPr="006E61D4">
              <w:rPr>
                <w:sz w:val="22"/>
                <w:szCs w:val="22"/>
              </w:rPr>
              <w:t xml:space="preserve">The YBE/service plan and/or case record indicated parents’ lack of transportation was directly related to the child’s involvement with Youth Services because it inhibited the parents’ ability to maintain safety, health and well-being of children in their care. </w:t>
            </w:r>
          </w:p>
          <w:p w14:paraId="1E2C03C8" w14:textId="77777777" w:rsidR="00B4113D" w:rsidRPr="006E61D4" w:rsidRDefault="00B4113D" w:rsidP="00B4113D">
            <w:pPr>
              <w:numPr>
                <w:ilvl w:val="0"/>
                <w:numId w:val="270"/>
              </w:numPr>
              <w:spacing w:after="0"/>
              <w:jc w:val="both"/>
              <w:rPr>
                <w:sz w:val="22"/>
                <w:szCs w:val="22"/>
              </w:rPr>
            </w:pPr>
            <w:r w:rsidRPr="006E61D4">
              <w:rPr>
                <w:sz w:val="22"/>
                <w:szCs w:val="22"/>
              </w:rPr>
              <w:t>Documentation of the parent’s inability to provide this service and the subsequent reason must be in the consumer’s record.</w:t>
            </w:r>
          </w:p>
          <w:p w14:paraId="1999CAA1" w14:textId="77777777" w:rsidR="00B4113D" w:rsidRPr="006E61D4" w:rsidRDefault="00B4113D" w:rsidP="00B4113D">
            <w:pPr>
              <w:numPr>
                <w:ilvl w:val="0"/>
                <w:numId w:val="270"/>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exhausted. </w:t>
            </w:r>
          </w:p>
          <w:p w14:paraId="3BFF3417" w14:textId="77777777" w:rsidR="00B4113D" w:rsidRPr="006E61D4" w:rsidRDefault="00B4113D" w:rsidP="00B4113D">
            <w:pPr>
              <w:numPr>
                <w:ilvl w:val="0"/>
                <w:numId w:val="270"/>
              </w:numPr>
              <w:spacing w:after="0"/>
              <w:jc w:val="both"/>
              <w:rPr>
                <w:sz w:val="22"/>
                <w:szCs w:val="22"/>
              </w:rPr>
            </w:pPr>
            <w:r w:rsidRPr="006E61D4">
              <w:rPr>
                <w:sz w:val="22"/>
                <w:szCs w:val="22"/>
              </w:rPr>
              <w:t>The DHHR Service plan must document the need for this service and have specific areas or appointment types that target improvement.</w:t>
            </w:r>
          </w:p>
          <w:p w14:paraId="487E39A3" w14:textId="77777777" w:rsidR="00B4113D" w:rsidRPr="006E61D4" w:rsidRDefault="00B4113D" w:rsidP="00B4113D">
            <w:pPr>
              <w:numPr>
                <w:ilvl w:val="0"/>
                <w:numId w:val="270"/>
              </w:numPr>
              <w:spacing w:after="0"/>
              <w:jc w:val="both"/>
              <w:rPr>
                <w:sz w:val="22"/>
                <w:szCs w:val="22"/>
              </w:rPr>
            </w:pPr>
            <w:r w:rsidRPr="006E61D4">
              <w:rPr>
                <w:sz w:val="22"/>
                <w:szCs w:val="22"/>
              </w:rPr>
              <w:t>MDT - or DHHR Worker, Family and DHHR Supervisor must recommend this service.</w:t>
            </w:r>
          </w:p>
          <w:p w14:paraId="2D75EF8B" w14:textId="77777777" w:rsidR="00B4113D" w:rsidRPr="006E61D4" w:rsidRDefault="00B4113D" w:rsidP="00B4113D">
            <w:pPr>
              <w:numPr>
                <w:ilvl w:val="0"/>
                <w:numId w:val="270"/>
              </w:numPr>
              <w:spacing w:after="0"/>
              <w:jc w:val="both"/>
              <w:rPr>
                <w:sz w:val="22"/>
                <w:szCs w:val="22"/>
              </w:rPr>
            </w:pPr>
            <w:r w:rsidRPr="006E61D4">
              <w:rPr>
                <w:sz w:val="22"/>
                <w:szCs w:val="22"/>
              </w:rPr>
              <w:t>The child has returned to the biological/family of origin.</w:t>
            </w:r>
          </w:p>
        </w:tc>
      </w:tr>
      <w:tr w:rsidR="00B4113D" w:rsidRPr="006E61D4" w14:paraId="1819E68F" w14:textId="77777777" w:rsidTr="00251A3E">
        <w:tc>
          <w:tcPr>
            <w:tcW w:w="2880" w:type="dxa"/>
            <w:vAlign w:val="center"/>
          </w:tcPr>
          <w:p w14:paraId="0710B621" w14:textId="77777777" w:rsidR="00B4113D" w:rsidRPr="006E61D4" w:rsidRDefault="00B4113D" w:rsidP="00251A3E">
            <w:pPr>
              <w:widowControl w:val="0"/>
              <w:rPr>
                <w:b/>
                <w:bCs/>
                <w:sz w:val="22"/>
                <w:szCs w:val="22"/>
              </w:rPr>
            </w:pPr>
            <w:r w:rsidRPr="006E61D4">
              <w:rPr>
                <w:b/>
                <w:bCs/>
                <w:sz w:val="22"/>
                <w:szCs w:val="22"/>
              </w:rPr>
              <w:t>Continuing Stay Criteria</w:t>
            </w:r>
          </w:p>
          <w:p w14:paraId="2727C603" w14:textId="77777777" w:rsidR="00B4113D" w:rsidRPr="006E61D4" w:rsidRDefault="00B4113D" w:rsidP="00251A3E">
            <w:pPr>
              <w:widowControl w:val="0"/>
              <w:rPr>
                <w:b/>
                <w:bCs/>
                <w:sz w:val="22"/>
                <w:szCs w:val="22"/>
              </w:rPr>
            </w:pPr>
          </w:p>
        </w:tc>
        <w:tc>
          <w:tcPr>
            <w:tcW w:w="6120" w:type="dxa"/>
          </w:tcPr>
          <w:p w14:paraId="3BE43981" w14:textId="77777777" w:rsidR="00B4113D" w:rsidRPr="006E61D4" w:rsidRDefault="00B4113D" w:rsidP="00B4113D">
            <w:pPr>
              <w:numPr>
                <w:ilvl w:val="0"/>
                <w:numId w:val="271"/>
              </w:numPr>
              <w:spacing w:after="0"/>
              <w:rPr>
                <w:sz w:val="22"/>
                <w:szCs w:val="22"/>
              </w:rPr>
            </w:pPr>
            <w:r w:rsidRPr="006E61D4">
              <w:rPr>
                <w:sz w:val="22"/>
                <w:szCs w:val="22"/>
              </w:rPr>
              <w:t>Progress toward accessing transportation has been noted, but family still does not have a reliable means of transportation.</w:t>
            </w:r>
          </w:p>
          <w:p w14:paraId="3D7EF097" w14:textId="77777777" w:rsidR="00B4113D" w:rsidRPr="006E61D4" w:rsidRDefault="00B4113D" w:rsidP="00B4113D">
            <w:pPr>
              <w:numPr>
                <w:ilvl w:val="0"/>
                <w:numId w:val="271"/>
              </w:numPr>
              <w:spacing w:after="0"/>
              <w:rPr>
                <w:sz w:val="22"/>
                <w:szCs w:val="22"/>
              </w:rPr>
            </w:pPr>
            <w:r w:rsidRPr="006E61D4">
              <w:rPr>
                <w:sz w:val="22"/>
                <w:szCs w:val="22"/>
              </w:rPr>
              <w:t>The family is still financially unable to meet the transportation needs, but does not qualify for any type of financial assistance related to transportation.</w:t>
            </w:r>
          </w:p>
          <w:p w14:paraId="49E0ABD1" w14:textId="77777777" w:rsidR="00B4113D" w:rsidRPr="006E61D4" w:rsidRDefault="00B4113D" w:rsidP="00B4113D">
            <w:pPr>
              <w:numPr>
                <w:ilvl w:val="0"/>
                <w:numId w:val="271"/>
              </w:numPr>
              <w:spacing w:after="0"/>
              <w:rPr>
                <w:sz w:val="22"/>
                <w:szCs w:val="22"/>
              </w:rPr>
            </w:pPr>
            <w:r w:rsidRPr="006E61D4">
              <w:rPr>
                <w:sz w:val="22"/>
                <w:szCs w:val="22"/>
              </w:rPr>
              <w:t>Family lacks support system to provide the service.</w:t>
            </w:r>
          </w:p>
          <w:p w14:paraId="4B2C5E65" w14:textId="77777777" w:rsidR="00B4113D" w:rsidRPr="006E61D4" w:rsidRDefault="00B4113D" w:rsidP="00B4113D">
            <w:pPr>
              <w:numPr>
                <w:ilvl w:val="0"/>
                <w:numId w:val="271"/>
              </w:numPr>
              <w:spacing w:after="0"/>
              <w:rPr>
                <w:sz w:val="22"/>
                <w:szCs w:val="22"/>
              </w:rPr>
            </w:pPr>
            <w:r w:rsidRPr="006E61D4">
              <w:rPr>
                <w:sz w:val="22"/>
                <w:szCs w:val="22"/>
              </w:rPr>
              <w:t>MDT - or DHHR Worker, Family and DHHR Supervisor recommend the service continue.</w:t>
            </w:r>
          </w:p>
          <w:p w14:paraId="002E30FF" w14:textId="77777777" w:rsidR="00B4113D" w:rsidRPr="006E61D4" w:rsidRDefault="00B4113D" w:rsidP="00B4113D">
            <w:pPr>
              <w:numPr>
                <w:ilvl w:val="0"/>
                <w:numId w:val="271"/>
              </w:numPr>
              <w:spacing w:after="0"/>
              <w:rPr>
                <w:sz w:val="22"/>
                <w:szCs w:val="22"/>
              </w:rPr>
            </w:pPr>
            <w:r w:rsidRPr="006E61D4">
              <w:rPr>
                <w:sz w:val="22"/>
                <w:szCs w:val="22"/>
              </w:rPr>
              <w:t>Service cannot be appropriately provided through a community resource.</w:t>
            </w:r>
          </w:p>
          <w:p w14:paraId="071A541F" w14:textId="77777777" w:rsidR="00B4113D" w:rsidRPr="006E61D4" w:rsidRDefault="00B4113D" w:rsidP="00B4113D">
            <w:pPr>
              <w:numPr>
                <w:ilvl w:val="0"/>
                <w:numId w:val="271"/>
              </w:numPr>
              <w:spacing w:after="0"/>
              <w:rPr>
                <w:sz w:val="22"/>
                <w:szCs w:val="22"/>
              </w:rPr>
            </w:pPr>
            <w:r w:rsidRPr="006E61D4">
              <w:rPr>
                <w:sz w:val="22"/>
                <w:szCs w:val="22"/>
              </w:rPr>
              <w:lastRenderedPageBreak/>
              <w:t>MDT -</w:t>
            </w:r>
            <w:r w:rsidRPr="006E61D4">
              <w:rPr>
                <w:b/>
                <w:bCs/>
                <w:sz w:val="22"/>
                <w:szCs w:val="22"/>
              </w:rPr>
              <w:t xml:space="preserve"> or</w:t>
            </w:r>
            <w:r w:rsidRPr="006E61D4">
              <w:rPr>
                <w:sz w:val="22"/>
                <w:szCs w:val="22"/>
              </w:rPr>
              <w:t xml:space="preserve"> DHHR Worker, Family and DHHR Supervisor agree that the youth is appropriate to remain in the home setting.</w:t>
            </w:r>
          </w:p>
        </w:tc>
      </w:tr>
      <w:tr w:rsidR="00B4113D" w:rsidRPr="006E61D4" w14:paraId="23D0D16B" w14:textId="77777777" w:rsidTr="00251A3E">
        <w:tc>
          <w:tcPr>
            <w:tcW w:w="2880" w:type="dxa"/>
            <w:vAlign w:val="center"/>
          </w:tcPr>
          <w:p w14:paraId="34AEADC5" w14:textId="77777777" w:rsidR="00B4113D" w:rsidRPr="006E61D4" w:rsidRDefault="00B4113D" w:rsidP="00251A3E">
            <w:pPr>
              <w:widowControl w:val="0"/>
              <w:rPr>
                <w:b/>
                <w:bCs/>
                <w:sz w:val="22"/>
                <w:szCs w:val="22"/>
              </w:rPr>
            </w:pPr>
            <w:r w:rsidRPr="006E61D4">
              <w:rPr>
                <w:b/>
                <w:bCs/>
                <w:sz w:val="22"/>
                <w:szCs w:val="22"/>
              </w:rPr>
              <w:lastRenderedPageBreak/>
              <w:t>Discharge Criteria</w:t>
            </w:r>
          </w:p>
          <w:p w14:paraId="2C4D2124"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25FD379C" w14:textId="77777777" w:rsidR="00B4113D" w:rsidRPr="006E61D4" w:rsidRDefault="00B4113D" w:rsidP="00B4113D">
            <w:pPr>
              <w:numPr>
                <w:ilvl w:val="0"/>
                <w:numId w:val="272"/>
              </w:numPr>
              <w:spacing w:after="0"/>
              <w:rPr>
                <w:sz w:val="22"/>
                <w:szCs w:val="22"/>
              </w:rPr>
            </w:pPr>
            <w:r w:rsidRPr="006E61D4">
              <w:rPr>
                <w:sz w:val="22"/>
                <w:szCs w:val="22"/>
              </w:rPr>
              <w:t>Goals and objectives have been met substantially.</w:t>
            </w:r>
          </w:p>
          <w:p w14:paraId="7E4B2F7A" w14:textId="77777777" w:rsidR="00B4113D" w:rsidRPr="006E61D4" w:rsidRDefault="00B4113D" w:rsidP="00B4113D">
            <w:pPr>
              <w:numPr>
                <w:ilvl w:val="0"/>
                <w:numId w:val="272"/>
              </w:numPr>
              <w:spacing w:after="0"/>
              <w:rPr>
                <w:sz w:val="22"/>
                <w:szCs w:val="22"/>
              </w:rPr>
            </w:pPr>
            <w:r w:rsidRPr="006E61D4">
              <w:rPr>
                <w:sz w:val="22"/>
                <w:szCs w:val="22"/>
              </w:rPr>
              <w:t>Family refuses service.</w:t>
            </w:r>
          </w:p>
          <w:p w14:paraId="25694EAD" w14:textId="77777777" w:rsidR="00B4113D" w:rsidRPr="006E61D4" w:rsidRDefault="00B4113D" w:rsidP="00B4113D">
            <w:pPr>
              <w:numPr>
                <w:ilvl w:val="0"/>
                <w:numId w:val="272"/>
              </w:numPr>
              <w:spacing w:after="0"/>
              <w:rPr>
                <w:sz w:val="22"/>
                <w:szCs w:val="22"/>
              </w:rPr>
            </w:pPr>
            <w:r w:rsidRPr="006E61D4">
              <w:rPr>
                <w:sz w:val="22"/>
                <w:szCs w:val="22"/>
              </w:rPr>
              <w:t>Family’s case is closed.</w:t>
            </w:r>
          </w:p>
          <w:p w14:paraId="53FBFB91" w14:textId="77777777" w:rsidR="00B4113D" w:rsidRPr="006E61D4" w:rsidRDefault="00B4113D" w:rsidP="00B4113D">
            <w:pPr>
              <w:numPr>
                <w:ilvl w:val="0"/>
                <w:numId w:val="272"/>
              </w:numPr>
              <w:spacing w:after="0"/>
              <w:rPr>
                <w:sz w:val="22"/>
                <w:szCs w:val="22"/>
              </w:rPr>
            </w:pPr>
            <w:r w:rsidRPr="006E61D4">
              <w:rPr>
                <w:sz w:val="22"/>
                <w:szCs w:val="22"/>
              </w:rPr>
              <w:t>Family now has support system in place to provide the service.</w:t>
            </w:r>
          </w:p>
          <w:p w14:paraId="04EED6C6" w14:textId="77777777" w:rsidR="00B4113D" w:rsidRPr="006E61D4" w:rsidRDefault="00B4113D" w:rsidP="00B4113D">
            <w:pPr>
              <w:numPr>
                <w:ilvl w:val="0"/>
                <w:numId w:val="272"/>
              </w:numPr>
              <w:spacing w:after="0"/>
              <w:rPr>
                <w:sz w:val="22"/>
                <w:szCs w:val="22"/>
              </w:rPr>
            </w:pPr>
            <w:r w:rsidRPr="006E61D4">
              <w:rPr>
                <w:sz w:val="22"/>
                <w:szCs w:val="22"/>
              </w:rPr>
              <w:t>Service can now be met appropriately through a community resource.</w:t>
            </w:r>
          </w:p>
          <w:p w14:paraId="59B22F63" w14:textId="77777777" w:rsidR="00B4113D" w:rsidRPr="006E61D4" w:rsidRDefault="00B4113D" w:rsidP="00B4113D">
            <w:pPr>
              <w:numPr>
                <w:ilvl w:val="0"/>
                <w:numId w:val="272"/>
              </w:numPr>
              <w:spacing w:after="0"/>
              <w:rPr>
                <w:sz w:val="22"/>
                <w:szCs w:val="22"/>
              </w:rPr>
            </w:pPr>
            <w:r w:rsidRPr="006E61D4">
              <w:rPr>
                <w:sz w:val="22"/>
                <w:szCs w:val="22"/>
              </w:rPr>
              <w:t xml:space="preserve">Youth was placed in DJS custody for detention/incarceration  </w:t>
            </w:r>
          </w:p>
        </w:tc>
      </w:tr>
      <w:tr w:rsidR="00B4113D" w:rsidRPr="006E61D4" w14:paraId="4B708241" w14:textId="77777777" w:rsidTr="00251A3E">
        <w:tc>
          <w:tcPr>
            <w:tcW w:w="2880" w:type="dxa"/>
            <w:vAlign w:val="center"/>
          </w:tcPr>
          <w:p w14:paraId="1CFEB14B" w14:textId="77777777" w:rsidR="00B4113D" w:rsidRPr="006E61D4" w:rsidRDefault="00B4113D" w:rsidP="00251A3E">
            <w:pPr>
              <w:widowControl w:val="0"/>
              <w:rPr>
                <w:b/>
                <w:bCs/>
                <w:sz w:val="22"/>
                <w:szCs w:val="22"/>
              </w:rPr>
            </w:pPr>
            <w:r w:rsidRPr="006E61D4">
              <w:rPr>
                <w:b/>
                <w:bCs/>
                <w:sz w:val="22"/>
                <w:szCs w:val="22"/>
              </w:rPr>
              <w:t>Service Exclusions</w:t>
            </w:r>
          </w:p>
        </w:tc>
        <w:tc>
          <w:tcPr>
            <w:tcW w:w="6120" w:type="dxa"/>
          </w:tcPr>
          <w:p w14:paraId="71E43F4B" w14:textId="77777777" w:rsidR="00B4113D" w:rsidRPr="001A5C45" w:rsidRDefault="00B4113D" w:rsidP="00B4113D">
            <w:pPr>
              <w:pStyle w:val="IndexHeading"/>
              <w:keepNext w:val="0"/>
              <w:widowControl w:val="0"/>
              <w:numPr>
                <w:ilvl w:val="0"/>
                <w:numId w:val="272"/>
              </w:numPr>
              <w:spacing w:line="240" w:lineRule="auto"/>
              <w:rPr>
                <w:rFonts w:ascii="Times New Roman" w:hAnsi="Times New Roman"/>
                <w:spacing w:val="0"/>
                <w:sz w:val="22"/>
                <w:szCs w:val="22"/>
              </w:rPr>
            </w:pPr>
            <w:r w:rsidRPr="001A5C45">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5C5D1129" w14:textId="77777777" w:rsidR="00B4113D" w:rsidRPr="001A5C45" w:rsidRDefault="00B4113D" w:rsidP="00B4113D">
            <w:pPr>
              <w:pStyle w:val="IndexHeading"/>
              <w:keepNext w:val="0"/>
              <w:widowControl w:val="0"/>
              <w:numPr>
                <w:ilvl w:val="0"/>
                <w:numId w:val="272"/>
              </w:numPr>
              <w:spacing w:line="240" w:lineRule="auto"/>
              <w:rPr>
                <w:rFonts w:ascii="Times New Roman" w:hAnsi="Times New Roman"/>
                <w:spacing w:val="0"/>
                <w:sz w:val="22"/>
                <w:szCs w:val="22"/>
              </w:rPr>
            </w:pPr>
            <w:r w:rsidRPr="001A5C45">
              <w:rPr>
                <w:rFonts w:ascii="Times New Roman" w:hAnsi="Times New Roman"/>
                <w:spacing w:val="0"/>
                <w:sz w:val="22"/>
                <w:szCs w:val="22"/>
              </w:rPr>
              <w:t>Those receiving Waiver or ICF/MR services are not eligible for this service.</w:t>
            </w:r>
          </w:p>
          <w:p w14:paraId="796847E7" w14:textId="77777777" w:rsidR="00B4113D" w:rsidRPr="001A5C45" w:rsidRDefault="00B4113D" w:rsidP="00B4113D">
            <w:pPr>
              <w:pStyle w:val="IndexHeading"/>
              <w:keepNext w:val="0"/>
              <w:widowControl w:val="0"/>
              <w:numPr>
                <w:ilvl w:val="0"/>
                <w:numId w:val="272"/>
              </w:numPr>
              <w:spacing w:line="240" w:lineRule="auto"/>
              <w:rPr>
                <w:rFonts w:ascii="Times New Roman" w:hAnsi="Times New Roman"/>
                <w:sz w:val="22"/>
                <w:szCs w:val="22"/>
              </w:rPr>
            </w:pPr>
            <w:r w:rsidRPr="003A09BF">
              <w:rPr>
                <w:rFonts w:ascii="Times New Roman" w:hAnsi="Times New Roman"/>
                <w:spacing w:val="0"/>
                <w:sz w:val="22"/>
                <w:szCs w:val="22"/>
              </w:rPr>
              <w:t>If more tha</w:t>
            </w:r>
            <w:r w:rsidRPr="001A5C45">
              <w:rPr>
                <w:rFonts w:ascii="Times New Roman" w:hAnsi="Times New Roman"/>
                <w:spacing w:val="0"/>
                <w:sz w:val="22"/>
                <w:szCs w:val="22"/>
              </w:rPr>
              <w:t>n one member of a case is being transported</w:t>
            </w:r>
            <w:r w:rsidRPr="001A5C45">
              <w:rPr>
                <w:rFonts w:ascii="Times New Roman" w:hAnsi="Times New Roman"/>
                <w:sz w:val="22"/>
                <w:szCs w:val="22"/>
              </w:rPr>
              <w:t>, bill under one FACTS client ID and note all present in documentation.</w:t>
            </w:r>
          </w:p>
          <w:p w14:paraId="309B6C58" w14:textId="77777777" w:rsidR="00B4113D" w:rsidRPr="001A5C45" w:rsidRDefault="00B4113D" w:rsidP="00B4113D">
            <w:pPr>
              <w:pStyle w:val="IndexHeading"/>
              <w:keepNext w:val="0"/>
              <w:widowControl w:val="0"/>
              <w:numPr>
                <w:ilvl w:val="0"/>
                <w:numId w:val="272"/>
              </w:numPr>
              <w:spacing w:line="240" w:lineRule="auto"/>
              <w:rPr>
                <w:rFonts w:ascii="Times New Roman" w:hAnsi="Times New Roman"/>
                <w:sz w:val="22"/>
                <w:szCs w:val="22"/>
              </w:rPr>
            </w:pPr>
            <w:r w:rsidRPr="001A5C45">
              <w:rPr>
                <w:rFonts w:ascii="Times New Roman" w:hAnsi="Times New Roman"/>
                <w:sz w:val="22"/>
                <w:szCs w:val="22"/>
              </w:rPr>
              <w:t>NEMT can be accessed</w:t>
            </w:r>
          </w:p>
          <w:p w14:paraId="55983685" w14:textId="77777777" w:rsidR="00B4113D" w:rsidRPr="001E499B" w:rsidRDefault="00B4113D" w:rsidP="00251A3E">
            <w:pPr>
              <w:pStyle w:val="Index1"/>
            </w:pPr>
            <w:r w:rsidRPr="001A5C45">
              <w:t>The delivery of all MCO SNS must occur within West Virginia borders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06EFF66C" w14:textId="77777777" w:rsidTr="00251A3E">
        <w:tc>
          <w:tcPr>
            <w:tcW w:w="2880" w:type="dxa"/>
            <w:vAlign w:val="center"/>
          </w:tcPr>
          <w:p w14:paraId="3641CDB5"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157D6748" w14:textId="77777777" w:rsidR="00B4113D" w:rsidRPr="006E61D4" w:rsidRDefault="00B4113D" w:rsidP="00B4113D">
            <w:pPr>
              <w:widowControl w:val="0"/>
              <w:numPr>
                <w:ilvl w:val="0"/>
                <w:numId w:val="272"/>
              </w:numPr>
              <w:spacing w:after="0"/>
              <w:rPr>
                <w:sz w:val="22"/>
                <w:szCs w:val="22"/>
              </w:rPr>
            </w:pPr>
            <w:r w:rsidRPr="006E61D4">
              <w:rPr>
                <w:sz w:val="22"/>
                <w:szCs w:val="22"/>
              </w:rPr>
              <w:t>Severity of child’s issues precludes provision of services in this level of care.</w:t>
            </w:r>
          </w:p>
        </w:tc>
      </w:tr>
      <w:tr w:rsidR="00B4113D" w:rsidRPr="006E61D4" w14:paraId="29A534DA" w14:textId="77777777" w:rsidTr="00251A3E">
        <w:tc>
          <w:tcPr>
            <w:tcW w:w="2880" w:type="dxa"/>
            <w:vAlign w:val="center"/>
          </w:tcPr>
          <w:p w14:paraId="3ECD48BA"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646BE9F3" w14:textId="77777777" w:rsidR="00B4113D" w:rsidRPr="006E61D4" w:rsidRDefault="00B4113D" w:rsidP="00B4113D">
            <w:pPr>
              <w:keepNext/>
              <w:widowControl w:val="0"/>
              <w:numPr>
                <w:ilvl w:val="0"/>
                <w:numId w:val="272"/>
              </w:numPr>
              <w:spacing w:after="0"/>
              <w:jc w:val="both"/>
              <w:rPr>
                <w:sz w:val="22"/>
                <w:szCs w:val="22"/>
              </w:rPr>
            </w:pPr>
            <w:r w:rsidRPr="006E61D4">
              <w:rPr>
                <w:sz w:val="22"/>
                <w:szCs w:val="22"/>
              </w:rPr>
              <w:t>A copy of the referral</w:t>
            </w:r>
          </w:p>
          <w:p w14:paraId="1AFAFC13" w14:textId="77777777" w:rsidR="00B4113D" w:rsidRPr="006E61D4" w:rsidRDefault="00B4113D" w:rsidP="00B4113D">
            <w:pPr>
              <w:keepNext/>
              <w:widowControl w:val="0"/>
              <w:numPr>
                <w:ilvl w:val="0"/>
                <w:numId w:val="272"/>
              </w:numPr>
              <w:spacing w:after="0"/>
              <w:rPr>
                <w:sz w:val="22"/>
                <w:szCs w:val="22"/>
              </w:rPr>
            </w:pPr>
            <w:r w:rsidRPr="006E61D4">
              <w:rPr>
                <w:sz w:val="22"/>
                <w:szCs w:val="22"/>
              </w:rPr>
              <w:t>A log of trips with date, miles and reason for trip</w:t>
            </w:r>
          </w:p>
        </w:tc>
      </w:tr>
    </w:tbl>
    <w:p w14:paraId="41E961C4" w14:textId="77777777" w:rsidR="00B4113D" w:rsidRPr="006E61D4" w:rsidRDefault="00B4113D" w:rsidP="00B4113D">
      <w:pPr>
        <w:widowControl w:val="0"/>
        <w:rPr>
          <w:b/>
          <w:bCs/>
          <w:sz w:val="22"/>
          <w:szCs w:val="22"/>
        </w:rPr>
      </w:pPr>
    </w:p>
    <w:p w14:paraId="31587C7D" w14:textId="77777777" w:rsidR="00B4113D" w:rsidRPr="006E61D4" w:rsidRDefault="00B4113D" w:rsidP="00B4113D">
      <w:pPr>
        <w:widowControl w:val="0"/>
        <w:tabs>
          <w:tab w:val="left" w:pos="2520"/>
        </w:tabs>
        <w:jc w:val="both"/>
        <w:rPr>
          <w:b/>
          <w:sz w:val="22"/>
          <w:szCs w:val="22"/>
        </w:rPr>
      </w:pPr>
      <w:r w:rsidRPr="006E61D4">
        <w:rPr>
          <w:b/>
          <w:sz w:val="22"/>
          <w:szCs w:val="22"/>
        </w:rPr>
        <w:t>Additional Service Criteria:</w:t>
      </w:r>
      <w:r w:rsidRPr="006E61D4">
        <w:rPr>
          <w:b/>
          <w:sz w:val="22"/>
          <w:szCs w:val="22"/>
        </w:rPr>
        <w:tab/>
      </w:r>
      <w:r w:rsidRPr="006E61D4">
        <w:rPr>
          <w:b/>
          <w:sz w:val="22"/>
          <w:szCs w:val="22"/>
        </w:rPr>
        <w:tab/>
      </w:r>
    </w:p>
    <w:p w14:paraId="2AAC8A8C" w14:textId="77777777" w:rsidR="00B4113D" w:rsidRPr="006E61D4" w:rsidRDefault="00B4113D" w:rsidP="00B4113D">
      <w:pPr>
        <w:widowControl w:val="0"/>
        <w:tabs>
          <w:tab w:val="left" w:pos="540"/>
          <w:tab w:val="left" w:pos="2520"/>
        </w:tabs>
        <w:jc w:val="both"/>
        <w:rPr>
          <w:sz w:val="22"/>
          <w:szCs w:val="22"/>
        </w:rPr>
      </w:pPr>
      <w:r w:rsidRPr="006E61D4">
        <w:rPr>
          <w:sz w:val="22"/>
          <w:szCs w:val="22"/>
        </w:rPr>
        <w:t>For relatives or non-custodial friend of the family, all credentialing and training requirements are waived.  The expectations are that a family member or non-custodial friend of the family will insure that they have a valid driver’s license and minimum required insurance or will arrange the transportation with a driver who does.</w:t>
      </w:r>
    </w:p>
    <w:p w14:paraId="384BED1C" w14:textId="77777777" w:rsidR="00B4113D" w:rsidRPr="006E61D4" w:rsidRDefault="00B4113D" w:rsidP="00B4113D">
      <w:pPr>
        <w:widowControl w:val="0"/>
        <w:tabs>
          <w:tab w:val="left" w:pos="540"/>
          <w:tab w:val="left" w:pos="2520"/>
        </w:tabs>
        <w:jc w:val="both"/>
        <w:rPr>
          <w:sz w:val="22"/>
          <w:szCs w:val="22"/>
        </w:rPr>
      </w:pPr>
    </w:p>
    <w:p w14:paraId="53D41341" w14:textId="77777777" w:rsidR="00B4113D" w:rsidRPr="006E61D4" w:rsidRDefault="00B4113D" w:rsidP="00B4113D">
      <w:pPr>
        <w:widowControl w:val="0"/>
        <w:tabs>
          <w:tab w:val="left" w:pos="540"/>
          <w:tab w:val="left" w:pos="2520"/>
        </w:tabs>
        <w:jc w:val="both"/>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w:t>
      </w:r>
      <w:r w:rsidRPr="006E61D4">
        <w:rPr>
          <w:sz w:val="22"/>
          <w:szCs w:val="22"/>
        </w:rPr>
        <w:lastRenderedPageBreak/>
        <w:t>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9F3746A" w14:textId="77777777" w:rsidR="00B4113D" w:rsidRPr="006E61D4" w:rsidRDefault="00B4113D" w:rsidP="00B4113D">
      <w:pPr>
        <w:widowControl w:val="0"/>
        <w:tabs>
          <w:tab w:val="left" w:pos="2520"/>
        </w:tabs>
        <w:jc w:val="both"/>
        <w:rPr>
          <w:sz w:val="22"/>
          <w:szCs w:val="22"/>
        </w:rPr>
      </w:pPr>
    </w:p>
    <w:p w14:paraId="5BC5CB24"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4E0F0C9A" w14:textId="77777777" w:rsidR="00B4113D" w:rsidRPr="006E61D4" w:rsidRDefault="00B4113D" w:rsidP="007706E7">
      <w:pPr>
        <w:pStyle w:val="Heading2"/>
      </w:pPr>
      <w:bookmarkStart w:id="658" w:name="_Toc52601519"/>
      <w:bookmarkStart w:id="659" w:name="_Toc189465131"/>
      <w:bookmarkStart w:id="660" w:name="_Toc198452731"/>
      <w:bookmarkStart w:id="661" w:name="_Toc318186084"/>
      <w:bookmarkStart w:id="662" w:name="_Toc534728762"/>
      <w:r w:rsidRPr="006E61D4">
        <w:lastRenderedPageBreak/>
        <w:t>Public Transportation</w:t>
      </w:r>
      <w:bookmarkEnd w:id="658"/>
      <w:r w:rsidRPr="006E61D4">
        <w:t xml:space="preserve"> 240110</w:t>
      </w:r>
      <w:bookmarkEnd w:id="659"/>
      <w:bookmarkEnd w:id="660"/>
      <w:bookmarkEnd w:id="661"/>
      <w:bookmarkEnd w:id="662"/>
    </w:p>
    <w:p w14:paraId="326358B2"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Reimbursement for the provision of transportation on buses, planes, and/or trains. This code may be used for local bus passes or long distance bus tickets. Rental Cars, tolls if a rental car is used, taxi fares and parking are also included in this service. The activity(ies) that the child/youth and/or family need transportation for must be explicitly documented on the  DHHR child/family’s service plan. Examples include medical appointments for which non-emergency medical transportation could </w:t>
      </w:r>
      <w:r w:rsidRPr="006E61D4">
        <w:rPr>
          <w:b/>
          <w:bCs/>
          <w:sz w:val="22"/>
          <w:szCs w:val="22"/>
        </w:rPr>
        <w:t>not</w:t>
      </w:r>
      <w:r w:rsidRPr="006E61D4">
        <w:rPr>
          <w:sz w:val="22"/>
          <w:szCs w:val="22"/>
        </w:rPr>
        <w:t xml:space="preserve"> be accessed or respite, recreation activities, etc.  The least costly means available must be utilized.  This service covers the fare for the shortest practical route to/from the traveler’s destination.</w:t>
      </w:r>
    </w:p>
    <w:p w14:paraId="284E7BF5" w14:textId="77777777" w:rsidR="00B4113D" w:rsidRPr="006E61D4" w:rsidRDefault="00B4113D" w:rsidP="00B4113D">
      <w:pPr>
        <w:jc w:val="both"/>
        <w:rPr>
          <w:sz w:val="22"/>
          <w:szCs w:val="22"/>
        </w:rPr>
      </w:pPr>
    </w:p>
    <w:p w14:paraId="65F630EE" w14:textId="77777777" w:rsidR="00B4113D" w:rsidRPr="006E61D4" w:rsidRDefault="00B4113D" w:rsidP="00B4113D">
      <w:pPr>
        <w:jc w:val="both"/>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0C00CE1" w14:textId="77777777" w:rsidR="00B4113D" w:rsidRPr="006E61D4" w:rsidRDefault="00B4113D" w:rsidP="00B4113D">
      <w:pPr>
        <w:jc w:val="both"/>
        <w:rPr>
          <w:sz w:val="22"/>
          <w:szCs w:val="22"/>
        </w:rPr>
      </w:pPr>
    </w:p>
    <w:tbl>
      <w:tblPr>
        <w:tblW w:w="90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528"/>
      </w:tblGrid>
      <w:tr w:rsidR="00B4113D" w:rsidRPr="006E61D4" w14:paraId="7206EB9C" w14:textId="77777777" w:rsidTr="00251A3E">
        <w:tc>
          <w:tcPr>
            <w:tcW w:w="2520" w:type="dxa"/>
            <w:vAlign w:val="center"/>
          </w:tcPr>
          <w:p w14:paraId="52BAD53A" w14:textId="77777777" w:rsidR="00B4113D" w:rsidRPr="006E61D4" w:rsidRDefault="00B4113D" w:rsidP="00251A3E">
            <w:pPr>
              <w:widowControl w:val="0"/>
              <w:rPr>
                <w:b/>
                <w:bCs/>
                <w:sz w:val="22"/>
                <w:szCs w:val="22"/>
              </w:rPr>
            </w:pPr>
            <w:r w:rsidRPr="006E61D4">
              <w:rPr>
                <w:b/>
                <w:bCs/>
                <w:sz w:val="22"/>
                <w:szCs w:val="22"/>
              </w:rPr>
              <w:t>Target Population</w:t>
            </w:r>
          </w:p>
        </w:tc>
        <w:tc>
          <w:tcPr>
            <w:tcW w:w="6528" w:type="dxa"/>
          </w:tcPr>
          <w:p w14:paraId="6492E277"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5FAA864C" w14:textId="77777777" w:rsidTr="00251A3E">
        <w:tc>
          <w:tcPr>
            <w:tcW w:w="2520" w:type="dxa"/>
            <w:vAlign w:val="center"/>
          </w:tcPr>
          <w:p w14:paraId="0E89AD98" w14:textId="77777777" w:rsidR="00B4113D" w:rsidRPr="006E61D4" w:rsidRDefault="00B4113D" w:rsidP="00251A3E">
            <w:pPr>
              <w:widowControl w:val="0"/>
              <w:rPr>
                <w:b/>
                <w:bCs/>
                <w:sz w:val="22"/>
                <w:szCs w:val="22"/>
              </w:rPr>
            </w:pPr>
            <w:r w:rsidRPr="006E61D4">
              <w:rPr>
                <w:b/>
                <w:bCs/>
                <w:sz w:val="22"/>
                <w:szCs w:val="22"/>
              </w:rPr>
              <w:t>Program Option</w:t>
            </w:r>
          </w:p>
        </w:tc>
        <w:tc>
          <w:tcPr>
            <w:tcW w:w="6528" w:type="dxa"/>
          </w:tcPr>
          <w:p w14:paraId="52D565AD"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4D96F9B3" w14:textId="77777777" w:rsidTr="00251A3E">
        <w:tc>
          <w:tcPr>
            <w:tcW w:w="2520" w:type="dxa"/>
            <w:vAlign w:val="center"/>
          </w:tcPr>
          <w:p w14:paraId="2BEEF364" w14:textId="77777777" w:rsidR="00B4113D" w:rsidRPr="006E61D4" w:rsidRDefault="00B4113D" w:rsidP="00251A3E">
            <w:pPr>
              <w:widowControl w:val="0"/>
              <w:rPr>
                <w:b/>
                <w:bCs/>
                <w:sz w:val="22"/>
                <w:szCs w:val="22"/>
              </w:rPr>
            </w:pPr>
            <w:r w:rsidRPr="006E61D4">
              <w:rPr>
                <w:b/>
                <w:bCs/>
                <w:sz w:val="22"/>
                <w:szCs w:val="22"/>
              </w:rPr>
              <w:t>Initial Authorization</w:t>
            </w:r>
          </w:p>
        </w:tc>
        <w:tc>
          <w:tcPr>
            <w:tcW w:w="6528" w:type="dxa"/>
          </w:tcPr>
          <w:p w14:paraId="08FC1EBF" w14:textId="77777777" w:rsidR="00B4113D" w:rsidRPr="00AA0822" w:rsidRDefault="00B4113D" w:rsidP="00251A3E">
            <w:pPr>
              <w:pStyle w:val="Index1"/>
            </w:pPr>
            <w:r w:rsidRPr="00AA0822">
              <w:t>92 days</w:t>
            </w:r>
          </w:p>
          <w:p w14:paraId="4B342994" w14:textId="77777777" w:rsidR="00B4113D" w:rsidRPr="006E61D4" w:rsidRDefault="00B4113D" w:rsidP="00251A3E">
            <w:pPr>
              <w:widowControl w:val="0"/>
              <w:rPr>
                <w:sz w:val="22"/>
                <w:szCs w:val="22"/>
              </w:rPr>
            </w:pPr>
            <w:r w:rsidRPr="006E61D4">
              <w:rPr>
                <w:sz w:val="22"/>
                <w:szCs w:val="22"/>
              </w:rPr>
              <w:t>Unit = Event</w:t>
            </w:r>
          </w:p>
          <w:p w14:paraId="2B2BE257"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682F94B0" w14:textId="77777777" w:rsidTr="00251A3E">
        <w:tc>
          <w:tcPr>
            <w:tcW w:w="2520" w:type="dxa"/>
            <w:vAlign w:val="center"/>
          </w:tcPr>
          <w:p w14:paraId="33F6168E"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528" w:type="dxa"/>
          </w:tcPr>
          <w:p w14:paraId="02CC06DA" w14:textId="77777777" w:rsidR="00B4113D" w:rsidRPr="006E61D4" w:rsidRDefault="00B4113D" w:rsidP="00251A3E">
            <w:pPr>
              <w:widowControl w:val="0"/>
              <w:rPr>
                <w:sz w:val="22"/>
                <w:szCs w:val="22"/>
              </w:rPr>
            </w:pPr>
            <w:r w:rsidRPr="006E61D4">
              <w:rPr>
                <w:sz w:val="22"/>
                <w:szCs w:val="22"/>
              </w:rPr>
              <w:t>4</w:t>
            </w:r>
          </w:p>
        </w:tc>
      </w:tr>
      <w:tr w:rsidR="00B4113D" w:rsidRPr="006E61D4" w14:paraId="4127F617" w14:textId="77777777" w:rsidTr="00251A3E">
        <w:tc>
          <w:tcPr>
            <w:tcW w:w="2520" w:type="dxa"/>
            <w:vAlign w:val="center"/>
          </w:tcPr>
          <w:p w14:paraId="04680653" w14:textId="77777777" w:rsidR="00B4113D" w:rsidRPr="006E61D4" w:rsidRDefault="00B4113D" w:rsidP="00251A3E">
            <w:pPr>
              <w:widowControl w:val="0"/>
              <w:rPr>
                <w:b/>
                <w:bCs/>
                <w:sz w:val="22"/>
                <w:szCs w:val="22"/>
              </w:rPr>
            </w:pPr>
            <w:r w:rsidRPr="006E61D4">
              <w:rPr>
                <w:b/>
                <w:bCs/>
                <w:sz w:val="22"/>
                <w:szCs w:val="22"/>
              </w:rPr>
              <w:t>Admission Criteria</w:t>
            </w:r>
          </w:p>
          <w:p w14:paraId="25C7553A" w14:textId="77777777" w:rsidR="00B4113D" w:rsidRPr="006E61D4" w:rsidRDefault="00B4113D" w:rsidP="00251A3E">
            <w:pPr>
              <w:widowControl w:val="0"/>
              <w:rPr>
                <w:b/>
                <w:bCs/>
                <w:sz w:val="22"/>
                <w:szCs w:val="22"/>
              </w:rPr>
            </w:pPr>
          </w:p>
        </w:tc>
        <w:tc>
          <w:tcPr>
            <w:tcW w:w="6528" w:type="dxa"/>
          </w:tcPr>
          <w:p w14:paraId="6B1D58F3" w14:textId="77777777" w:rsidR="00B4113D" w:rsidRPr="006E61D4" w:rsidRDefault="00B4113D" w:rsidP="00B4113D">
            <w:pPr>
              <w:numPr>
                <w:ilvl w:val="0"/>
                <w:numId w:val="299"/>
              </w:numPr>
              <w:spacing w:after="0"/>
              <w:jc w:val="both"/>
              <w:rPr>
                <w:sz w:val="22"/>
                <w:szCs w:val="22"/>
              </w:rPr>
            </w:pPr>
            <w:r w:rsidRPr="006E61D4">
              <w:rPr>
                <w:sz w:val="22"/>
                <w:szCs w:val="22"/>
              </w:rPr>
              <w:t xml:space="preserve">Youth Behavior Evaluation and/or the family assessment was completed and it was determined that the youth could be maintained in the home with a behavioral control plan. </w:t>
            </w:r>
          </w:p>
          <w:p w14:paraId="5FEA5C09" w14:textId="77777777" w:rsidR="00B4113D" w:rsidRPr="006E61D4" w:rsidRDefault="00B4113D" w:rsidP="00B4113D">
            <w:pPr>
              <w:numPr>
                <w:ilvl w:val="0"/>
                <w:numId w:val="299"/>
              </w:numPr>
              <w:spacing w:after="0"/>
              <w:jc w:val="both"/>
              <w:rPr>
                <w:sz w:val="22"/>
                <w:szCs w:val="22"/>
              </w:rPr>
            </w:pPr>
            <w:r w:rsidRPr="006E61D4">
              <w:rPr>
                <w:sz w:val="22"/>
                <w:szCs w:val="22"/>
              </w:rPr>
              <w:t>The MDT - or DHHR Worker, Family and DHHR Supervisor have reviewed progress since removal of the youth and recommend reunification which has occurred with at least one parent.</w:t>
            </w:r>
          </w:p>
          <w:p w14:paraId="3CD9A58E" w14:textId="77777777" w:rsidR="00B4113D" w:rsidRPr="006E61D4" w:rsidRDefault="00B4113D" w:rsidP="00B4113D">
            <w:pPr>
              <w:numPr>
                <w:ilvl w:val="0"/>
                <w:numId w:val="299"/>
              </w:numPr>
              <w:spacing w:after="0"/>
              <w:jc w:val="both"/>
              <w:rPr>
                <w:sz w:val="22"/>
                <w:szCs w:val="22"/>
              </w:rPr>
            </w:pPr>
            <w:r w:rsidRPr="006E61D4">
              <w:rPr>
                <w:sz w:val="22"/>
                <w:szCs w:val="22"/>
              </w:rPr>
              <w:lastRenderedPageBreak/>
              <w:t>The case record indicates the family displayed risk behaviors that indicate a need for supportive services to reunify the family safely.</w:t>
            </w:r>
          </w:p>
          <w:p w14:paraId="04B0FBBA" w14:textId="77777777" w:rsidR="00B4113D" w:rsidRPr="006E61D4" w:rsidRDefault="00B4113D" w:rsidP="00B4113D">
            <w:pPr>
              <w:numPr>
                <w:ilvl w:val="0"/>
                <w:numId w:val="299"/>
              </w:numPr>
              <w:spacing w:after="0"/>
              <w:jc w:val="both"/>
              <w:rPr>
                <w:sz w:val="22"/>
                <w:szCs w:val="22"/>
              </w:rPr>
            </w:pPr>
            <w:r w:rsidRPr="006E61D4">
              <w:rPr>
                <w:sz w:val="22"/>
                <w:szCs w:val="22"/>
              </w:rPr>
              <w:t xml:space="preserve">YBE/service plan and/or case record indicated the parents’ lack of transportation was directly related to the child’s involvement with Youth Services because it inhibited the parents ability to maintain safety, health and well being of children in their care. </w:t>
            </w:r>
          </w:p>
          <w:p w14:paraId="14B5B875" w14:textId="77777777" w:rsidR="00B4113D" w:rsidRPr="006E61D4" w:rsidRDefault="00B4113D" w:rsidP="00B4113D">
            <w:pPr>
              <w:numPr>
                <w:ilvl w:val="0"/>
                <w:numId w:val="299"/>
              </w:numPr>
              <w:spacing w:after="0"/>
              <w:jc w:val="both"/>
              <w:rPr>
                <w:sz w:val="22"/>
                <w:szCs w:val="22"/>
              </w:rPr>
            </w:pPr>
            <w:r w:rsidRPr="006E61D4">
              <w:rPr>
                <w:sz w:val="22"/>
                <w:szCs w:val="22"/>
              </w:rPr>
              <w:t>Documentation of the parent’s inability to provide this service and the subsequent reason must be in the consumer’s record.</w:t>
            </w:r>
          </w:p>
          <w:p w14:paraId="1A722896" w14:textId="77777777" w:rsidR="00B4113D" w:rsidRPr="006E61D4" w:rsidRDefault="00B4113D" w:rsidP="00B4113D">
            <w:pPr>
              <w:numPr>
                <w:ilvl w:val="0"/>
                <w:numId w:val="299"/>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exhausted. </w:t>
            </w:r>
          </w:p>
          <w:p w14:paraId="288BD24B" w14:textId="77777777" w:rsidR="00B4113D" w:rsidRPr="006E61D4" w:rsidRDefault="00B4113D" w:rsidP="00B4113D">
            <w:pPr>
              <w:numPr>
                <w:ilvl w:val="0"/>
                <w:numId w:val="299"/>
              </w:numPr>
              <w:spacing w:after="0"/>
              <w:jc w:val="both"/>
              <w:rPr>
                <w:sz w:val="22"/>
                <w:szCs w:val="22"/>
              </w:rPr>
            </w:pPr>
            <w:r w:rsidRPr="006E61D4">
              <w:rPr>
                <w:sz w:val="22"/>
                <w:szCs w:val="22"/>
              </w:rPr>
              <w:t>Service plan originated by DHHR must document the need for this service and have specific areas or appointment types that are targeted for improvement.</w:t>
            </w:r>
          </w:p>
          <w:p w14:paraId="170F4BE2" w14:textId="77777777" w:rsidR="00B4113D" w:rsidRPr="006E61D4" w:rsidRDefault="00B4113D" w:rsidP="00B4113D">
            <w:pPr>
              <w:numPr>
                <w:ilvl w:val="0"/>
                <w:numId w:val="299"/>
              </w:numPr>
              <w:spacing w:after="0"/>
              <w:jc w:val="both"/>
              <w:rPr>
                <w:sz w:val="22"/>
                <w:szCs w:val="22"/>
              </w:rPr>
            </w:pPr>
            <w:r w:rsidRPr="006E61D4">
              <w:rPr>
                <w:sz w:val="22"/>
                <w:szCs w:val="22"/>
              </w:rPr>
              <w:t>MDT or DHHR Worker, Family and DHHR Supervisor must recommend this service.</w:t>
            </w:r>
          </w:p>
          <w:p w14:paraId="40DEDF43" w14:textId="77777777" w:rsidR="00B4113D" w:rsidRPr="006E61D4" w:rsidRDefault="00B4113D" w:rsidP="00B4113D">
            <w:pPr>
              <w:numPr>
                <w:ilvl w:val="0"/>
                <w:numId w:val="299"/>
              </w:numPr>
              <w:spacing w:after="0"/>
              <w:jc w:val="both"/>
              <w:rPr>
                <w:sz w:val="22"/>
                <w:szCs w:val="22"/>
              </w:rPr>
            </w:pPr>
            <w:r w:rsidRPr="006E61D4">
              <w:rPr>
                <w:sz w:val="22"/>
                <w:szCs w:val="22"/>
              </w:rPr>
              <w:t>The child has returned to the biological/family of origin.</w:t>
            </w:r>
          </w:p>
        </w:tc>
      </w:tr>
      <w:tr w:rsidR="00B4113D" w:rsidRPr="006E61D4" w14:paraId="1F3378BF" w14:textId="77777777" w:rsidTr="00251A3E">
        <w:tc>
          <w:tcPr>
            <w:tcW w:w="2520" w:type="dxa"/>
            <w:vAlign w:val="center"/>
          </w:tcPr>
          <w:p w14:paraId="3518A7A6" w14:textId="77777777" w:rsidR="00B4113D" w:rsidRPr="006E61D4" w:rsidRDefault="00B4113D" w:rsidP="00251A3E">
            <w:pPr>
              <w:keepNext/>
              <w:widowControl w:val="0"/>
              <w:rPr>
                <w:b/>
                <w:bCs/>
                <w:sz w:val="22"/>
                <w:szCs w:val="22"/>
              </w:rPr>
            </w:pPr>
            <w:r w:rsidRPr="006E61D4">
              <w:rPr>
                <w:b/>
                <w:bCs/>
                <w:sz w:val="22"/>
                <w:szCs w:val="22"/>
              </w:rPr>
              <w:lastRenderedPageBreak/>
              <w:t>Continuing Stay Criteria</w:t>
            </w:r>
          </w:p>
          <w:p w14:paraId="0DE4563D" w14:textId="77777777" w:rsidR="00B4113D" w:rsidRPr="006E61D4" w:rsidRDefault="00B4113D" w:rsidP="00251A3E">
            <w:pPr>
              <w:keepNext/>
              <w:widowControl w:val="0"/>
              <w:rPr>
                <w:b/>
                <w:bCs/>
                <w:sz w:val="22"/>
                <w:szCs w:val="22"/>
              </w:rPr>
            </w:pPr>
          </w:p>
        </w:tc>
        <w:tc>
          <w:tcPr>
            <w:tcW w:w="6528" w:type="dxa"/>
          </w:tcPr>
          <w:p w14:paraId="0BCD07DA" w14:textId="77777777" w:rsidR="00B4113D" w:rsidRPr="006E61D4" w:rsidRDefault="00B4113D" w:rsidP="00B4113D">
            <w:pPr>
              <w:keepNext/>
              <w:widowControl w:val="0"/>
              <w:numPr>
                <w:ilvl w:val="0"/>
                <w:numId w:val="300"/>
              </w:numPr>
              <w:spacing w:after="0"/>
              <w:rPr>
                <w:sz w:val="22"/>
                <w:szCs w:val="22"/>
              </w:rPr>
            </w:pPr>
            <w:r w:rsidRPr="006E61D4">
              <w:rPr>
                <w:sz w:val="22"/>
                <w:szCs w:val="22"/>
              </w:rPr>
              <w:t>Progress toward accessing transportation has been noted, but family still does not have a reliable means of transportation.</w:t>
            </w:r>
          </w:p>
          <w:p w14:paraId="53B2F7AF" w14:textId="77777777" w:rsidR="00B4113D" w:rsidRPr="006E61D4" w:rsidRDefault="00B4113D" w:rsidP="00B4113D">
            <w:pPr>
              <w:keepNext/>
              <w:widowControl w:val="0"/>
              <w:numPr>
                <w:ilvl w:val="0"/>
                <w:numId w:val="300"/>
              </w:numPr>
              <w:spacing w:after="0"/>
              <w:rPr>
                <w:sz w:val="22"/>
                <w:szCs w:val="22"/>
              </w:rPr>
            </w:pPr>
            <w:r w:rsidRPr="006E61D4">
              <w:rPr>
                <w:sz w:val="22"/>
                <w:szCs w:val="22"/>
              </w:rPr>
              <w:t>The family is still financially unable to meet the transportation needs, but does not qualify for any type of financial assistance related to transportation.</w:t>
            </w:r>
          </w:p>
          <w:p w14:paraId="13D4C4FA" w14:textId="77777777" w:rsidR="00B4113D" w:rsidRPr="006E61D4" w:rsidRDefault="00B4113D" w:rsidP="00B4113D">
            <w:pPr>
              <w:keepNext/>
              <w:widowControl w:val="0"/>
              <w:numPr>
                <w:ilvl w:val="0"/>
                <w:numId w:val="300"/>
              </w:numPr>
              <w:spacing w:after="0"/>
              <w:rPr>
                <w:sz w:val="22"/>
                <w:szCs w:val="22"/>
              </w:rPr>
            </w:pPr>
            <w:r w:rsidRPr="006E61D4">
              <w:rPr>
                <w:sz w:val="22"/>
                <w:szCs w:val="22"/>
              </w:rPr>
              <w:t>Family lacks support system to provide the service.</w:t>
            </w:r>
          </w:p>
          <w:p w14:paraId="64955A79" w14:textId="77777777" w:rsidR="00B4113D" w:rsidRPr="006E61D4" w:rsidRDefault="00B4113D" w:rsidP="00B4113D">
            <w:pPr>
              <w:keepNext/>
              <w:widowControl w:val="0"/>
              <w:numPr>
                <w:ilvl w:val="0"/>
                <w:numId w:val="300"/>
              </w:numPr>
              <w:spacing w:after="0"/>
              <w:rPr>
                <w:sz w:val="22"/>
                <w:szCs w:val="22"/>
              </w:rPr>
            </w:pPr>
            <w:r w:rsidRPr="006E61D4">
              <w:rPr>
                <w:sz w:val="22"/>
                <w:szCs w:val="22"/>
              </w:rPr>
              <w:t>MDT - or DHHR Worker, family and DHHR Supervisor recommend the service continue.</w:t>
            </w:r>
          </w:p>
          <w:p w14:paraId="50BCC1E0" w14:textId="77777777" w:rsidR="00B4113D" w:rsidRPr="006E61D4" w:rsidRDefault="00B4113D" w:rsidP="00B4113D">
            <w:pPr>
              <w:keepNext/>
              <w:widowControl w:val="0"/>
              <w:numPr>
                <w:ilvl w:val="0"/>
                <w:numId w:val="300"/>
              </w:numPr>
              <w:spacing w:after="0"/>
              <w:rPr>
                <w:sz w:val="22"/>
                <w:szCs w:val="22"/>
              </w:rPr>
            </w:pPr>
            <w:r w:rsidRPr="006E61D4">
              <w:rPr>
                <w:sz w:val="22"/>
                <w:szCs w:val="22"/>
              </w:rPr>
              <w:t>Service cannot be appropriately provided through a community resource.</w:t>
            </w:r>
          </w:p>
          <w:p w14:paraId="74669A1E" w14:textId="77777777" w:rsidR="00B4113D" w:rsidRPr="006E61D4" w:rsidRDefault="00B4113D" w:rsidP="00B4113D">
            <w:pPr>
              <w:keepNext/>
              <w:widowControl w:val="0"/>
              <w:numPr>
                <w:ilvl w:val="0"/>
                <w:numId w:val="300"/>
              </w:numPr>
              <w:spacing w:after="0"/>
              <w:rPr>
                <w:sz w:val="22"/>
                <w:szCs w:val="22"/>
              </w:rPr>
            </w:pPr>
            <w:r w:rsidRPr="006E61D4">
              <w:rPr>
                <w:sz w:val="22"/>
                <w:szCs w:val="22"/>
              </w:rPr>
              <w:t>MDT -</w:t>
            </w:r>
            <w:r w:rsidRPr="006E61D4">
              <w:rPr>
                <w:b/>
                <w:bCs/>
                <w:sz w:val="22"/>
                <w:szCs w:val="22"/>
              </w:rPr>
              <w:t xml:space="preserve"> or</w:t>
            </w:r>
            <w:r w:rsidRPr="006E61D4">
              <w:rPr>
                <w:sz w:val="22"/>
                <w:szCs w:val="22"/>
              </w:rPr>
              <w:t xml:space="preserve"> DHHR Worker, family and DHHR Supervisor agree that the youth is appropriate to remain in the home setting.</w:t>
            </w:r>
          </w:p>
        </w:tc>
      </w:tr>
      <w:tr w:rsidR="00B4113D" w:rsidRPr="006E61D4" w14:paraId="50F25CA9" w14:textId="77777777" w:rsidTr="00251A3E">
        <w:tc>
          <w:tcPr>
            <w:tcW w:w="2520" w:type="dxa"/>
            <w:vAlign w:val="center"/>
          </w:tcPr>
          <w:p w14:paraId="14ABF701" w14:textId="77777777" w:rsidR="00B4113D" w:rsidRPr="006E61D4" w:rsidRDefault="00B4113D" w:rsidP="00251A3E">
            <w:pPr>
              <w:widowControl w:val="0"/>
              <w:rPr>
                <w:b/>
                <w:bCs/>
                <w:sz w:val="22"/>
                <w:szCs w:val="22"/>
              </w:rPr>
            </w:pPr>
            <w:r w:rsidRPr="006E61D4">
              <w:rPr>
                <w:b/>
                <w:bCs/>
                <w:sz w:val="22"/>
                <w:szCs w:val="22"/>
              </w:rPr>
              <w:t>Discharge Criteria</w:t>
            </w:r>
          </w:p>
          <w:p w14:paraId="242F9D0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528" w:type="dxa"/>
          </w:tcPr>
          <w:p w14:paraId="51A71FAE" w14:textId="77777777" w:rsidR="00B4113D" w:rsidRPr="006E61D4" w:rsidRDefault="00B4113D" w:rsidP="00B4113D">
            <w:pPr>
              <w:numPr>
                <w:ilvl w:val="0"/>
                <w:numId w:val="301"/>
              </w:numPr>
              <w:spacing w:after="0"/>
              <w:rPr>
                <w:sz w:val="22"/>
                <w:szCs w:val="22"/>
              </w:rPr>
            </w:pPr>
            <w:r w:rsidRPr="006E61D4">
              <w:rPr>
                <w:sz w:val="22"/>
                <w:szCs w:val="22"/>
              </w:rPr>
              <w:t>Goals and objectives have been met substantially.</w:t>
            </w:r>
          </w:p>
          <w:p w14:paraId="13773AC5" w14:textId="77777777" w:rsidR="00B4113D" w:rsidRPr="006E61D4" w:rsidRDefault="00B4113D" w:rsidP="00B4113D">
            <w:pPr>
              <w:numPr>
                <w:ilvl w:val="0"/>
                <w:numId w:val="301"/>
              </w:numPr>
              <w:spacing w:after="0"/>
              <w:rPr>
                <w:sz w:val="22"/>
                <w:szCs w:val="22"/>
              </w:rPr>
            </w:pPr>
            <w:r w:rsidRPr="006E61D4">
              <w:rPr>
                <w:sz w:val="22"/>
                <w:szCs w:val="22"/>
              </w:rPr>
              <w:t>Family refuses service.</w:t>
            </w:r>
          </w:p>
          <w:p w14:paraId="601641E6" w14:textId="77777777" w:rsidR="00B4113D" w:rsidRPr="006E61D4" w:rsidRDefault="00B4113D" w:rsidP="00B4113D">
            <w:pPr>
              <w:numPr>
                <w:ilvl w:val="0"/>
                <w:numId w:val="301"/>
              </w:numPr>
              <w:spacing w:after="0"/>
              <w:rPr>
                <w:sz w:val="22"/>
                <w:szCs w:val="22"/>
              </w:rPr>
            </w:pPr>
            <w:r w:rsidRPr="006E61D4">
              <w:rPr>
                <w:sz w:val="22"/>
                <w:szCs w:val="22"/>
              </w:rPr>
              <w:t>Family’s case is closed.</w:t>
            </w:r>
          </w:p>
          <w:p w14:paraId="50EB0672" w14:textId="77777777" w:rsidR="00B4113D" w:rsidRPr="006E61D4" w:rsidRDefault="00B4113D" w:rsidP="00B4113D">
            <w:pPr>
              <w:numPr>
                <w:ilvl w:val="0"/>
                <w:numId w:val="301"/>
              </w:numPr>
              <w:spacing w:after="0"/>
              <w:rPr>
                <w:sz w:val="22"/>
                <w:szCs w:val="22"/>
              </w:rPr>
            </w:pPr>
            <w:r w:rsidRPr="006E61D4">
              <w:rPr>
                <w:sz w:val="22"/>
                <w:szCs w:val="22"/>
              </w:rPr>
              <w:t>Family now has support system in place to provide the service.</w:t>
            </w:r>
          </w:p>
          <w:p w14:paraId="636320D9" w14:textId="77777777" w:rsidR="00B4113D" w:rsidRPr="006E61D4" w:rsidRDefault="00B4113D" w:rsidP="00B4113D">
            <w:pPr>
              <w:numPr>
                <w:ilvl w:val="0"/>
                <w:numId w:val="301"/>
              </w:numPr>
              <w:spacing w:after="0"/>
              <w:rPr>
                <w:sz w:val="22"/>
                <w:szCs w:val="22"/>
              </w:rPr>
            </w:pPr>
            <w:r w:rsidRPr="006E61D4">
              <w:rPr>
                <w:sz w:val="22"/>
                <w:szCs w:val="22"/>
              </w:rPr>
              <w:t>Service can now be met appropriately through a community resource.</w:t>
            </w:r>
          </w:p>
          <w:p w14:paraId="6CF01213" w14:textId="77777777" w:rsidR="00B4113D" w:rsidRPr="006E61D4" w:rsidRDefault="00B4113D" w:rsidP="00B4113D">
            <w:pPr>
              <w:numPr>
                <w:ilvl w:val="0"/>
                <w:numId w:val="301"/>
              </w:numPr>
              <w:spacing w:after="0"/>
              <w:rPr>
                <w:sz w:val="22"/>
                <w:szCs w:val="22"/>
              </w:rPr>
            </w:pPr>
            <w:r w:rsidRPr="006E61D4">
              <w:rPr>
                <w:sz w:val="22"/>
                <w:szCs w:val="22"/>
              </w:rPr>
              <w:t xml:space="preserve">Youth was placed in DJS custody for detention/incarceration  </w:t>
            </w:r>
          </w:p>
        </w:tc>
      </w:tr>
      <w:tr w:rsidR="00B4113D" w:rsidRPr="006E61D4" w14:paraId="6EBB2C42" w14:textId="77777777" w:rsidTr="00251A3E">
        <w:tc>
          <w:tcPr>
            <w:tcW w:w="2520" w:type="dxa"/>
            <w:vAlign w:val="center"/>
          </w:tcPr>
          <w:p w14:paraId="7CD99FAD" w14:textId="77777777" w:rsidR="00B4113D" w:rsidRPr="006E61D4" w:rsidRDefault="00B4113D" w:rsidP="00251A3E">
            <w:pPr>
              <w:widowControl w:val="0"/>
              <w:rPr>
                <w:b/>
                <w:bCs/>
                <w:sz w:val="22"/>
                <w:szCs w:val="22"/>
              </w:rPr>
            </w:pPr>
            <w:r w:rsidRPr="006E61D4">
              <w:rPr>
                <w:b/>
                <w:bCs/>
                <w:sz w:val="22"/>
                <w:szCs w:val="22"/>
              </w:rPr>
              <w:t>Service Exclusions</w:t>
            </w:r>
          </w:p>
        </w:tc>
        <w:tc>
          <w:tcPr>
            <w:tcW w:w="6528" w:type="dxa"/>
          </w:tcPr>
          <w:p w14:paraId="43CF9959" w14:textId="77777777" w:rsidR="00B4113D" w:rsidRPr="001A5C45" w:rsidRDefault="00B4113D" w:rsidP="00B4113D">
            <w:pPr>
              <w:pStyle w:val="IndexHeading"/>
              <w:keepNext w:val="0"/>
              <w:widowControl w:val="0"/>
              <w:numPr>
                <w:ilvl w:val="0"/>
                <w:numId w:val="301"/>
              </w:numPr>
              <w:tabs>
                <w:tab w:val="left" w:pos="432"/>
              </w:tabs>
              <w:spacing w:line="240" w:lineRule="auto"/>
              <w:rPr>
                <w:rFonts w:ascii="Times New Roman" w:hAnsi="Times New Roman"/>
                <w:spacing w:val="0"/>
                <w:sz w:val="22"/>
                <w:szCs w:val="22"/>
              </w:rPr>
            </w:pPr>
            <w:r w:rsidRPr="001A5C45">
              <w:rPr>
                <w:rFonts w:ascii="Times New Roman" w:hAnsi="Times New Roman"/>
                <w:sz w:val="22"/>
                <w:szCs w:val="22"/>
              </w:rPr>
              <w:t>No individual fee for service code including Medicaid Clinic, Rehabilitation or Targeted Case Management may be billed concurrently while this code is being utilized.</w:t>
            </w:r>
          </w:p>
          <w:p w14:paraId="0E3ABB95" w14:textId="77777777" w:rsidR="00B4113D" w:rsidRPr="001A5C45" w:rsidRDefault="00B4113D" w:rsidP="00B4113D">
            <w:pPr>
              <w:pStyle w:val="IndexHeading"/>
              <w:keepNext w:val="0"/>
              <w:widowControl w:val="0"/>
              <w:numPr>
                <w:ilvl w:val="0"/>
                <w:numId w:val="301"/>
              </w:numPr>
              <w:tabs>
                <w:tab w:val="left" w:pos="432"/>
              </w:tabs>
              <w:spacing w:line="240" w:lineRule="auto"/>
              <w:rPr>
                <w:rFonts w:ascii="Times New Roman" w:hAnsi="Times New Roman"/>
                <w:spacing w:val="0"/>
                <w:sz w:val="22"/>
                <w:szCs w:val="22"/>
              </w:rPr>
            </w:pPr>
            <w:r w:rsidRPr="001A5C45">
              <w:rPr>
                <w:rFonts w:ascii="Times New Roman" w:hAnsi="Times New Roman"/>
                <w:sz w:val="22"/>
                <w:szCs w:val="22"/>
              </w:rPr>
              <w:t>Those receiving Waiver or ICF/MR services are not eligible for this service</w:t>
            </w:r>
          </w:p>
          <w:p w14:paraId="7E3B0B35" w14:textId="77777777" w:rsidR="00B4113D" w:rsidRPr="001A5C45" w:rsidRDefault="00B4113D" w:rsidP="00B4113D">
            <w:pPr>
              <w:pStyle w:val="IndexHeading"/>
              <w:widowControl w:val="0"/>
              <w:numPr>
                <w:ilvl w:val="0"/>
                <w:numId w:val="301"/>
              </w:numPr>
              <w:spacing w:line="240" w:lineRule="auto"/>
              <w:jc w:val="both"/>
              <w:rPr>
                <w:rFonts w:ascii="Times New Roman" w:hAnsi="Times New Roman"/>
                <w:spacing w:val="0"/>
                <w:sz w:val="22"/>
                <w:szCs w:val="22"/>
              </w:rPr>
            </w:pPr>
            <w:r w:rsidRPr="003A09BF">
              <w:rPr>
                <w:rFonts w:ascii="Times New Roman" w:hAnsi="Times New Roman"/>
                <w:sz w:val="22"/>
                <w:szCs w:val="22"/>
              </w:rPr>
              <w:lastRenderedPageBreak/>
              <w:t>Excludes waiting time</w:t>
            </w:r>
          </w:p>
          <w:p w14:paraId="3A29E66B" w14:textId="77777777" w:rsidR="00B4113D" w:rsidRPr="001A5C45" w:rsidRDefault="00B4113D" w:rsidP="00B4113D">
            <w:pPr>
              <w:pStyle w:val="IndexHeading"/>
              <w:widowControl w:val="0"/>
              <w:numPr>
                <w:ilvl w:val="0"/>
                <w:numId w:val="301"/>
              </w:numPr>
              <w:spacing w:line="240" w:lineRule="auto"/>
              <w:jc w:val="both"/>
              <w:rPr>
                <w:rFonts w:ascii="Times New Roman" w:hAnsi="Times New Roman"/>
                <w:sz w:val="22"/>
                <w:szCs w:val="22"/>
              </w:rPr>
            </w:pPr>
            <w:r w:rsidRPr="001A5C45">
              <w:rPr>
                <w:rFonts w:ascii="Times New Roman" w:hAnsi="Times New Roman"/>
                <w:sz w:val="22"/>
                <w:szCs w:val="22"/>
              </w:rPr>
              <w:t>NEMT can be accessed</w:t>
            </w:r>
          </w:p>
          <w:p w14:paraId="74795B94" w14:textId="77777777" w:rsidR="00B4113D" w:rsidRPr="00AA0822" w:rsidRDefault="00B4113D" w:rsidP="00B4113D">
            <w:pPr>
              <w:pStyle w:val="IndexHeading"/>
              <w:keepNext w:val="0"/>
              <w:widowControl w:val="0"/>
              <w:numPr>
                <w:ilvl w:val="0"/>
                <w:numId w:val="301"/>
              </w:numPr>
              <w:tabs>
                <w:tab w:val="left" w:pos="432"/>
              </w:tabs>
              <w:spacing w:line="240" w:lineRule="auto"/>
            </w:pPr>
            <w:r w:rsidRPr="005A29D3">
              <w:rPr>
                <w:rFonts w:ascii="Times New Roman" w:hAnsi="Times New Roman"/>
                <w:sz w:val="22"/>
                <w:szCs w:val="22"/>
              </w:rPr>
              <w:t>The delivery of all MCO SNS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48682F19" w14:textId="77777777" w:rsidTr="00251A3E">
        <w:tc>
          <w:tcPr>
            <w:tcW w:w="2520" w:type="dxa"/>
            <w:vAlign w:val="center"/>
          </w:tcPr>
          <w:p w14:paraId="1D9DC49C"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528" w:type="dxa"/>
          </w:tcPr>
          <w:p w14:paraId="488C460D" w14:textId="77777777" w:rsidR="00B4113D" w:rsidRPr="006E61D4" w:rsidRDefault="00B4113D" w:rsidP="00B4113D">
            <w:pPr>
              <w:widowControl w:val="0"/>
              <w:numPr>
                <w:ilvl w:val="0"/>
                <w:numId w:val="301"/>
              </w:numPr>
              <w:spacing w:after="0"/>
              <w:rPr>
                <w:sz w:val="22"/>
                <w:szCs w:val="22"/>
              </w:rPr>
            </w:pPr>
            <w:r w:rsidRPr="006E61D4">
              <w:rPr>
                <w:sz w:val="22"/>
                <w:szCs w:val="22"/>
              </w:rPr>
              <w:t>Severity of child’s issues precludes provision of services in this level of care.</w:t>
            </w:r>
          </w:p>
        </w:tc>
      </w:tr>
      <w:tr w:rsidR="00B4113D" w:rsidRPr="006E61D4" w14:paraId="50DB56CE" w14:textId="77777777" w:rsidTr="00251A3E">
        <w:tc>
          <w:tcPr>
            <w:tcW w:w="2520" w:type="dxa"/>
            <w:vAlign w:val="center"/>
          </w:tcPr>
          <w:p w14:paraId="5FE3ABC5" w14:textId="77777777" w:rsidR="00B4113D" w:rsidRPr="006E61D4" w:rsidRDefault="00B4113D" w:rsidP="00251A3E">
            <w:pPr>
              <w:widowControl w:val="0"/>
              <w:rPr>
                <w:b/>
                <w:bCs/>
                <w:spacing w:val="-5"/>
                <w:sz w:val="22"/>
                <w:szCs w:val="22"/>
              </w:rPr>
            </w:pPr>
            <w:r w:rsidRPr="006E61D4">
              <w:rPr>
                <w:b/>
                <w:bCs/>
                <w:sz w:val="22"/>
                <w:szCs w:val="22"/>
              </w:rPr>
              <w:t>Documentation</w:t>
            </w:r>
          </w:p>
        </w:tc>
        <w:tc>
          <w:tcPr>
            <w:tcW w:w="6528" w:type="dxa"/>
          </w:tcPr>
          <w:p w14:paraId="3C418EAA" w14:textId="77777777" w:rsidR="00B4113D" w:rsidRPr="006E61D4" w:rsidRDefault="00B4113D" w:rsidP="00B4113D">
            <w:pPr>
              <w:widowControl w:val="0"/>
              <w:numPr>
                <w:ilvl w:val="0"/>
                <w:numId w:val="293"/>
              </w:numPr>
              <w:spacing w:after="0"/>
              <w:rPr>
                <w:spacing w:val="-5"/>
                <w:sz w:val="22"/>
                <w:szCs w:val="22"/>
              </w:rPr>
            </w:pPr>
            <w:r w:rsidRPr="006E61D4">
              <w:rPr>
                <w:sz w:val="22"/>
                <w:szCs w:val="22"/>
              </w:rPr>
              <w:t xml:space="preserve">A copy of the Referral for </w:t>
            </w:r>
            <w:r>
              <w:rPr>
                <w:sz w:val="22"/>
                <w:szCs w:val="22"/>
              </w:rPr>
              <w:t>SNS</w:t>
            </w:r>
            <w:r w:rsidRPr="006E61D4">
              <w:rPr>
                <w:sz w:val="22"/>
                <w:szCs w:val="22"/>
              </w:rPr>
              <w:t xml:space="preserve"> and receipts must be kept.</w:t>
            </w:r>
          </w:p>
          <w:p w14:paraId="3A0AF164" w14:textId="77777777" w:rsidR="00B4113D" w:rsidRPr="006E61D4" w:rsidRDefault="00B4113D" w:rsidP="00B4113D">
            <w:pPr>
              <w:widowControl w:val="0"/>
              <w:numPr>
                <w:ilvl w:val="0"/>
                <w:numId w:val="293"/>
              </w:numPr>
              <w:spacing w:after="0"/>
              <w:rPr>
                <w:spacing w:val="-5"/>
                <w:sz w:val="22"/>
                <w:szCs w:val="22"/>
              </w:rPr>
            </w:pPr>
            <w:r w:rsidRPr="006E61D4">
              <w:rPr>
                <w:sz w:val="22"/>
                <w:szCs w:val="22"/>
              </w:rPr>
              <w:t>Original receipts are sent with the invoice.</w:t>
            </w:r>
          </w:p>
        </w:tc>
      </w:tr>
    </w:tbl>
    <w:p w14:paraId="099DEFA3" w14:textId="77777777" w:rsidR="00B4113D" w:rsidRPr="006E61D4" w:rsidRDefault="00B4113D" w:rsidP="00B4113D">
      <w:pPr>
        <w:widowControl w:val="0"/>
        <w:tabs>
          <w:tab w:val="left" w:pos="2520"/>
        </w:tabs>
        <w:rPr>
          <w:b/>
          <w:spacing w:val="-5"/>
          <w:sz w:val="22"/>
          <w:szCs w:val="22"/>
        </w:rPr>
      </w:pPr>
      <w:r w:rsidRPr="006E61D4">
        <w:rPr>
          <w:b/>
          <w:spacing w:val="-5"/>
          <w:sz w:val="22"/>
          <w:szCs w:val="22"/>
        </w:rPr>
        <w:t>Additional Service Criteria</w:t>
      </w:r>
    </w:p>
    <w:p w14:paraId="0AFEE8AE" w14:textId="77777777" w:rsidR="00B4113D" w:rsidRPr="006E61D4" w:rsidRDefault="00B4113D" w:rsidP="00B4113D">
      <w:pPr>
        <w:widowControl w:val="0"/>
        <w:numPr>
          <w:ilvl w:val="0"/>
          <w:numId w:val="302"/>
        </w:numPr>
        <w:tabs>
          <w:tab w:val="left" w:pos="2520"/>
        </w:tabs>
        <w:spacing w:after="0"/>
        <w:rPr>
          <w:spacing w:val="-5"/>
          <w:sz w:val="22"/>
          <w:szCs w:val="22"/>
        </w:rPr>
      </w:pPr>
      <w:r w:rsidRPr="006E61D4">
        <w:rPr>
          <w:sz w:val="22"/>
          <w:szCs w:val="22"/>
        </w:rPr>
        <w:t>Agencies and/or private companies providing this service must be regulated through the appropriate state or federal transportation department/accrediting body</w:t>
      </w:r>
    </w:p>
    <w:p w14:paraId="703111FB" w14:textId="77777777" w:rsidR="00B4113D" w:rsidRPr="006E61D4" w:rsidRDefault="00B4113D" w:rsidP="00B4113D">
      <w:pPr>
        <w:widowControl w:val="0"/>
        <w:numPr>
          <w:ilvl w:val="0"/>
          <w:numId w:val="302"/>
        </w:numPr>
        <w:spacing w:after="0"/>
        <w:rPr>
          <w:b/>
          <w:bCs/>
          <w:sz w:val="22"/>
          <w:szCs w:val="22"/>
        </w:rPr>
      </w:pPr>
      <w:r w:rsidRPr="006E61D4">
        <w:rPr>
          <w:sz w:val="22"/>
          <w:szCs w:val="22"/>
        </w:rPr>
        <w:t xml:space="preserve">Individual family members, children/youth or people identified within the case record may be enrolled for this service as a means to obtain pre-paid transportation when a provider is not enrolled.  The individual is responsible for reconciling the transportation costs with the WV DHHR when the trip is completed.  The DHHR worker must directly assist the family in the process of accessing pre-paid transportation.  </w:t>
      </w:r>
    </w:p>
    <w:p w14:paraId="258BC1EC" w14:textId="77777777" w:rsidR="00B4113D" w:rsidRPr="006E61D4" w:rsidRDefault="00B4113D" w:rsidP="00B4113D">
      <w:pPr>
        <w:widowControl w:val="0"/>
        <w:rPr>
          <w:sz w:val="22"/>
          <w:szCs w:val="22"/>
        </w:rPr>
      </w:pPr>
      <w:r w:rsidRPr="006E61D4">
        <w:rPr>
          <w:sz w:val="22"/>
          <w:szCs w:val="22"/>
        </w:rPr>
        <w:t>Note: DHHR workers can find the Prepaid Transportation forms and instructions on the DHHR intranet site.</w:t>
      </w:r>
    </w:p>
    <w:p w14:paraId="7D9B3866" w14:textId="77777777" w:rsidR="00B4113D" w:rsidRPr="006E61D4" w:rsidRDefault="00B4113D" w:rsidP="00B4113D">
      <w:pPr>
        <w:widowControl w:val="0"/>
        <w:rPr>
          <w:sz w:val="22"/>
          <w:szCs w:val="22"/>
        </w:rPr>
      </w:pPr>
    </w:p>
    <w:p w14:paraId="46CF8DB3" w14:textId="77777777" w:rsidR="00B4113D" w:rsidRPr="006E61D4" w:rsidRDefault="00B4113D" w:rsidP="00B4113D">
      <w:pPr>
        <w:widowControl w:val="0"/>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237BF48E"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6561ADF8" w14:textId="77777777" w:rsidR="00B4113D" w:rsidRPr="006E61D4" w:rsidRDefault="00B4113D" w:rsidP="007706E7">
      <w:pPr>
        <w:pStyle w:val="Heading2"/>
      </w:pPr>
      <w:bookmarkStart w:id="663" w:name="_Toc189465132"/>
      <w:bookmarkStart w:id="664" w:name="_Toc198452732"/>
      <w:bookmarkStart w:id="665" w:name="_Toc318186085"/>
      <w:bookmarkStart w:id="666" w:name="_Toc534728763"/>
      <w:r w:rsidRPr="006E61D4">
        <w:lastRenderedPageBreak/>
        <w:t>Agency Transportation 240106</w:t>
      </w:r>
      <w:bookmarkEnd w:id="663"/>
      <w:bookmarkEnd w:id="664"/>
      <w:bookmarkEnd w:id="665"/>
      <w:bookmarkEnd w:id="666"/>
    </w:p>
    <w:p w14:paraId="6F5C00BF" w14:textId="77777777" w:rsidR="00B4113D" w:rsidRPr="006E61D4" w:rsidRDefault="00B4113D" w:rsidP="00B4113D">
      <w:pPr>
        <w:jc w:val="both"/>
        <w:rPr>
          <w:sz w:val="22"/>
          <w:szCs w:val="22"/>
        </w:rPr>
      </w:pPr>
      <w:r w:rsidRPr="006E61D4">
        <w:rPr>
          <w:b/>
          <w:bCs/>
          <w:sz w:val="22"/>
          <w:szCs w:val="22"/>
          <w:u w:val="single"/>
        </w:rPr>
        <w:t>Definition</w:t>
      </w:r>
    </w:p>
    <w:p w14:paraId="379590AE" w14:textId="77777777" w:rsidR="00B4113D" w:rsidRPr="006E61D4" w:rsidRDefault="00B4113D" w:rsidP="00251A3E">
      <w:pPr>
        <w:pStyle w:val="BodyText"/>
      </w:pPr>
      <w:r w:rsidRPr="006E61D4">
        <w:t>This code may be utilized for providers’ mileage encumbered when the following services from the Youth Services Family Reunification Program Option have been implemented within the child/family’s home:</w:t>
      </w:r>
    </w:p>
    <w:p w14:paraId="7FDC2F42" w14:textId="77777777" w:rsidR="00B4113D" w:rsidRPr="006E61D4" w:rsidRDefault="00B4113D" w:rsidP="00B4113D">
      <w:pPr>
        <w:numPr>
          <w:ilvl w:val="0"/>
          <w:numId w:val="229"/>
        </w:numPr>
        <w:spacing w:after="0"/>
        <w:jc w:val="both"/>
        <w:rPr>
          <w:sz w:val="22"/>
          <w:szCs w:val="22"/>
        </w:rPr>
      </w:pPr>
      <w:r w:rsidRPr="006E61D4">
        <w:rPr>
          <w:sz w:val="22"/>
          <w:szCs w:val="22"/>
        </w:rPr>
        <w:t>Safety Services (Includes entire group of services)</w:t>
      </w:r>
    </w:p>
    <w:p w14:paraId="3D0E0531" w14:textId="77777777" w:rsidR="00B4113D" w:rsidRPr="006E61D4" w:rsidRDefault="00B4113D" w:rsidP="00B4113D">
      <w:pPr>
        <w:numPr>
          <w:ilvl w:val="0"/>
          <w:numId w:val="229"/>
        </w:numPr>
        <w:spacing w:after="0"/>
        <w:jc w:val="both"/>
        <w:rPr>
          <w:sz w:val="22"/>
          <w:szCs w:val="22"/>
        </w:rPr>
      </w:pPr>
      <w:r w:rsidRPr="006E61D4">
        <w:rPr>
          <w:sz w:val="22"/>
          <w:szCs w:val="22"/>
        </w:rPr>
        <w:t>Supervision</w:t>
      </w:r>
    </w:p>
    <w:p w14:paraId="5DE9F959" w14:textId="77777777" w:rsidR="00B4113D" w:rsidRPr="006E61D4" w:rsidRDefault="00B4113D" w:rsidP="00B4113D">
      <w:pPr>
        <w:numPr>
          <w:ilvl w:val="0"/>
          <w:numId w:val="229"/>
        </w:numPr>
        <w:spacing w:after="0"/>
        <w:jc w:val="both"/>
        <w:rPr>
          <w:sz w:val="22"/>
          <w:szCs w:val="22"/>
        </w:rPr>
      </w:pPr>
      <w:r w:rsidRPr="006E61D4">
        <w:rPr>
          <w:sz w:val="22"/>
          <w:szCs w:val="22"/>
        </w:rPr>
        <w:t>Adult Life Skills</w:t>
      </w:r>
    </w:p>
    <w:p w14:paraId="740FAF49" w14:textId="77777777" w:rsidR="00B4113D" w:rsidRPr="006E61D4" w:rsidRDefault="00B4113D" w:rsidP="00B4113D">
      <w:pPr>
        <w:numPr>
          <w:ilvl w:val="0"/>
          <w:numId w:val="229"/>
        </w:numPr>
        <w:spacing w:after="0"/>
        <w:jc w:val="both"/>
        <w:rPr>
          <w:sz w:val="22"/>
          <w:szCs w:val="22"/>
        </w:rPr>
      </w:pPr>
      <w:r w:rsidRPr="006E61D4">
        <w:rPr>
          <w:sz w:val="22"/>
          <w:szCs w:val="22"/>
        </w:rPr>
        <w:t>Individualized Parenting</w:t>
      </w:r>
    </w:p>
    <w:p w14:paraId="18C46933" w14:textId="77777777" w:rsidR="00B4113D" w:rsidRPr="006E61D4" w:rsidRDefault="00B4113D" w:rsidP="00B4113D">
      <w:pPr>
        <w:numPr>
          <w:ilvl w:val="0"/>
          <w:numId w:val="229"/>
        </w:numPr>
        <w:spacing w:after="0"/>
        <w:jc w:val="both"/>
        <w:rPr>
          <w:sz w:val="22"/>
          <w:szCs w:val="22"/>
        </w:rPr>
      </w:pPr>
      <w:r w:rsidRPr="006E61D4">
        <w:rPr>
          <w:sz w:val="22"/>
          <w:szCs w:val="22"/>
        </w:rPr>
        <w:t xml:space="preserve">Family Crisis Response </w:t>
      </w:r>
    </w:p>
    <w:p w14:paraId="42048FBC" w14:textId="77777777" w:rsidR="00B4113D" w:rsidRPr="006E61D4" w:rsidRDefault="00B4113D" w:rsidP="00B4113D">
      <w:pPr>
        <w:numPr>
          <w:ilvl w:val="0"/>
          <w:numId w:val="229"/>
        </w:numPr>
        <w:spacing w:after="0"/>
        <w:jc w:val="both"/>
        <w:rPr>
          <w:sz w:val="22"/>
          <w:szCs w:val="22"/>
        </w:rPr>
      </w:pPr>
      <w:r w:rsidRPr="006E61D4">
        <w:rPr>
          <w:sz w:val="22"/>
          <w:szCs w:val="22"/>
        </w:rPr>
        <w:t xml:space="preserve">Child-oriented activity </w:t>
      </w:r>
    </w:p>
    <w:p w14:paraId="440B00B4" w14:textId="77777777" w:rsidR="00B4113D" w:rsidRPr="006E61D4" w:rsidRDefault="00B4113D" w:rsidP="00B4113D">
      <w:pPr>
        <w:numPr>
          <w:ilvl w:val="0"/>
          <w:numId w:val="229"/>
        </w:numPr>
        <w:spacing w:after="0"/>
        <w:jc w:val="both"/>
        <w:rPr>
          <w:sz w:val="22"/>
          <w:szCs w:val="22"/>
        </w:rPr>
      </w:pPr>
      <w:r w:rsidRPr="006E61D4">
        <w:rPr>
          <w:sz w:val="22"/>
          <w:szCs w:val="22"/>
        </w:rPr>
        <w:t xml:space="preserve">Supervised Visitation One </w:t>
      </w:r>
    </w:p>
    <w:p w14:paraId="7526D852" w14:textId="77777777" w:rsidR="00B4113D" w:rsidRPr="006E61D4" w:rsidRDefault="00B4113D" w:rsidP="00B4113D">
      <w:pPr>
        <w:numPr>
          <w:ilvl w:val="0"/>
          <w:numId w:val="229"/>
        </w:numPr>
        <w:spacing w:after="0"/>
        <w:jc w:val="both"/>
        <w:rPr>
          <w:sz w:val="22"/>
          <w:szCs w:val="22"/>
        </w:rPr>
      </w:pPr>
      <w:r w:rsidRPr="006E61D4">
        <w:rPr>
          <w:sz w:val="22"/>
          <w:szCs w:val="22"/>
        </w:rPr>
        <w:t>Transportation Time</w:t>
      </w:r>
    </w:p>
    <w:p w14:paraId="6E45C74F" w14:textId="77777777" w:rsidR="00B4113D" w:rsidRPr="006E61D4" w:rsidRDefault="00B4113D" w:rsidP="00B4113D">
      <w:pPr>
        <w:numPr>
          <w:ilvl w:val="0"/>
          <w:numId w:val="229"/>
        </w:numPr>
        <w:spacing w:after="0"/>
        <w:jc w:val="both"/>
        <w:rPr>
          <w:sz w:val="22"/>
          <w:szCs w:val="22"/>
        </w:rPr>
      </w:pPr>
      <w:r w:rsidRPr="006E61D4">
        <w:rPr>
          <w:sz w:val="22"/>
          <w:szCs w:val="22"/>
        </w:rPr>
        <w:t>MDT Attendance</w:t>
      </w:r>
    </w:p>
    <w:p w14:paraId="05FC15EB" w14:textId="77777777" w:rsidR="00B4113D" w:rsidRPr="006E61D4" w:rsidRDefault="00B4113D" w:rsidP="00B4113D">
      <w:pPr>
        <w:jc w:val="both"/>
        <w:rPr>
          <w:sz w:val="22"/>
          <w:szCs w:val="22"/>
        </w:rPr>
      </w:pPr>
    </w:p>
    <w:p w14:paraId="32E1815C" w14:textId="77777777" w:rsidR="00B4113D" w:rsidRPr="006E61D4" w:rsidRDefault="00B4113D" w:rsidP="00B4113D">
      <w:pPr>
        <w:jc w:val="both"/>
        <w:rPr>
          <w:sz w:val="22"/>
          <w:szCs w:val="22"/>
        </w:rPr>
      </w:pPr>
      <w:r w:rsidRPr="006E61D4">
        <w:rPr>
          <w:sz w:val="22"/>
          <w:szCs w:val="22"/>
        </w:rPr>
        <w:t>The least costly means available must be utilized.  This service covers actual miles traveled using the shortest practical route to the traveler’s destination.  This rate is intended to cover all operating costs of the vehicle (including fuel, maintenance, depreciation, insurance, etc.).</w:t>
      </w:r>
    </w:p>
    <w:p w14:paraId="102C679D" w14:textId="77777777" w:rsidR="00B4113D" w:rsidRPr="006E61D4" w:rsidRDefault="00B4113D" w:rsidP="00B4113D">
      <w:pPr>
        <w:jc w:val="both"/>
        <w:rPr>
          <w:sz w:val="22"/>
          <w:szCs w:val="22"/>
        </w:rPr>
      </w:pPr>
    </w:p>
    <w:p w14:paraId="128FA690" w14:textId="77777777" w:rsidR="00B4113D" w:rsidRPr="006E61D4" w:rsidRDefault="00B4113D" w:rsidP="00251A3E">
      <w:pPr>
        <w:pStyle w:val="BodyText"/>
      </w:pPr>
      <w:r w:rsidRPr="006E61D4">
        <w:t>If a provider is unable to deliver the identified service upon traveling to the home, this code may be billed up to three times within the ninety-two (92) day authorization period when the following conditions are met:</w:t>
      </w:r>
    </w:p>
    <w:p w14:paraId="2BF5A274" w14:textId="77777777" w:rsidR="00B4113D" w:rsidRPr="006E61D4" w:rsidRDefault="00B4113D" w:rsidP="00251A3E">
      <w:pPr>
        <w:pStyle w:val="BodyText"/>
      </w:pPr>
    </w:p>
    <w:p w14:paraId="09660234" w14:textId="77777777" w:rsidR="00B4113D" w:rsidRPr="006E61D4" w:rsidRDefault="00B4113D" w:rsidP="00B4113D">
      <w:pPr>
        <w:numPr>
          <w:ilvl w:val="0"/>
          <w:numId w:val="11"/>
        </w:numPr>
        <w:autoSpaceDE w:val="0"/>
        <w:autoSpaceDN w:val="0"/>
        <w:adjustRightInd w:val="0"/>
        <w:spacing w:after="0"/>
        <w:jc w:val="both"/>
        <w:rPr>
          <w:sz w:val="22"/>
          <w:szCs w:val="22"/>
        </w:rPr>
      </w:pPr>
      <w:r w:rsidRPr="006E61D4">
        <w:rPr>
          <w:sz w:val="22"/>
          <w:szCs w:val="22"/>
        </w:rPr>
        <w:t xml:space="preserve">The provider/agency has a policy and procedure regarding the expectations of the families being served.  The importance of keeping scheduled appointments, notifying the provider when an appointment needs to be cancelled and the means </w:t>
      </w:r>
      <w:r w:rsidRPr="006E61D4">
        <w:rPr>
          <w:sz w:val="22"/>
          <w:szCs w:val="22"/>
        </w:rPr>
        <w:lastRenderedPageBreak/>
        <w:t>in which the DHHR will be notified if appointments are not kept are reviewed with the client(s).</w:t>
      </w:r>
    </w:p>
    <w:p w14:paraId="296F3200" w14:textId="77777777" w:rsidR="00B4113D" w:rsidRPr="006E61D4" w:rsidRDefault="00B4113D" w:rsidP="00B4113D">
      <w:pPr>
        <w:numPr>
          <w:ilvl w:val="0"/>
          <w:numId w:val="11"/>
        </w:numPr>
        <w:spacing w:after="0"/>
        <w:jc w:val="both"/>
        <w:rPr>
          <w:sz w:val="22"/>
          <w:szCs w:val="22"/>
        </w:rPr>
      </w:pPr>
      <w:r w:rsidRPr="006E61D4">
        <w:rPr>
          <w:sz w:val="22"/>
          <w:szCs w:val="22"/>
        </w:rPr>
        <w:t>The provider/agency has a policy and procedure about notifying the Department regarding youth/family’s non-compliance with established scheduled appointments.</w:t>
      </w:r>
    </w:p>
    <w:p w14:paraId="29DDEAD1" w14:textId="77777777" w:rsidR="00B4113D" w:rsidRPr="006E61D4" w:rsidRDefault="00B4113D" w:rsidP="00B4113D">
      <w:pPr>
        <w:numPr>
          <w:ilvl w:val="0"/>
          <w:numId w:val="11"/>
        </w:numPr>
        <w:spacing w:after="0"/>
        <w:jc w:val="both"/>
        <w:rPr>
          <w:sz w:val="22"/>
          <w:szCs w:val="22"/>
        </w:rPr>
      </w:pPr>
      <w:r w:rsidRPr="006E61D4">
        <w:rPr>
          <w:sz w:val="22"/>
          <w:szCs w:val="22"/>
        </w:rPr>
        <w:t>There is documentation of the visit being scheduled within the case record.</w:t>
      </w:r>
    </w:p>
    <w:p w14:paraId="41860BF9" w14:textId="77777777" w:rsidR="00B4113D" w:rsidRPr="006E61D4" w:rsidRDefault="00B4113D" w:rsidP="00B4113D">
      <w:pPr>
        <w:jc w:val="both"/>
        <w:rPr>
          <w:sz w:val="22"/>
          <w:szCs w:val="22"/>
        </w:rPr>
      </w:pPr>
    </w:p>
    <w:p w14:paraId="4E862433" w14:textId="77777777" w:rsidR="00B4113D" w:rsidRPr="006E61D4" w:rsidRDefault="00B4113D" w:rsidP="00B4113D">
      <w:pPr>
        <w:jc w:val="both"/>
        <w:rPr>
          <w:sz w:val="22"/>
          <w:szCs w:val="22"/>
        </w:rPr>
      </w:pPr>
      <w:r w:rsidRPr="006E61D4">
        <w:rPr>
          <w:sz w:val="22"/>
          <w:szCs w:val="22"/>
        </w:rPr>
        <w:t>Please note: the rate will be based upon the current State of West Virginia reimbursement rate.</w:t>
      </w:r>
    </w:p>
    <w:p w14:paraId="0B27A314" w14:textId="77777777" w:rsidR="00B4113D" w:rsidRPr="006E61D4" w:rsidRDefault="00B4113D" w:rsidP="00B4113D">
      <w:pPr>
        <w:jc w:val="both"/>
        <w:rPr>
          <w:sz w:val="22"/>
          <w:szCs w:val="22"/>
        </w:rPr>
      </w:pPr>
    </w:p>
    <w:p w14:paraId="0AA7F4FC" w14:textId="77777777" w:rsidR="00B4113D" w:rsidRPr="006E61D4" w:rsidRDefault="00B4113D" w:rsidP="00B4113D">
      <w:pPr>
        <w:jc w:val="both"/>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686E1C4B" w14:textId="77777777" w:rsidR="00B4113D" w:rsidRPr="006E61D4" w:rsidRDefault="00B4113D" w:rsidP="00B4113D">
      <w:pPr>
        <w:jc w:val="both"/>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20"/>
      </w:tblGrid>
      <w:tr w:rsidR="00B4113D" w:rsidRPr="006E61D4" w14:paraId="2B73C62A" w14:textId="77777777" w:rsidTr="00251A3E">
        <w:tc>
          <w:tcPr>
            <w:tcW w:w="2880" w:type="dxa"/>
            <w:vAlign w:val="center"/>
          </w:tcPr>
          <w:p w14:paraId="634064A7" w14:textId="77777777" w:rsidR="00B4113D" w:rsidRPr="006E61D4" w:rsidRDefault="00B4113D" w:rsidP="00251A3E">
            <w:pPr>
              <w:widowControl w:val="0"/>
              <w:rPr>
                <w:b/>
                <w:bCs/>
                <w:sz w:val="22"/>
                <w:szCs w:val="22"/>
              </w:rPr>
            </w:pPr>
            <w:r w:rsidRPr="006E61D4">
              <w:rPr>
                <w:b/>
                <w:bCs/>
                <w:sz w:val="22"/>
                <w:szCs w:val="22"/>
              </w:rPr>
              <w:t>Target Population</w:t>
            </w:r>
          </w:p>
        </w:tc>
        <w:tc>
          <w:tcPr>
            <w:tcW w:w="6120" w:type="dxa"/>
          </w:tcPr>
          <w:p w14:paraId="38623ABA"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53074E75" w14:textId="77777777" w:rsidTr="00251A3E">
        <w:tc>
          <w:tcPr>
            <w:tcW w:w="2880" w:type="dxa"/>
            <w:vAlign w:val="center"/>
          </w:tcPr>
          <w:p w14:paraId="138615DF" w14:textId="77777777" w:rsidR="00B4113D" w:rsidRPr="006E61D4" w:rsidRDefault="00B4113D" w:rsidP="00251A3E">
            <w:pPr>
              <w:widowControl w:val="0"/>
              <w:rPr>
                <w:b/>
                <w:bCs/>
                <w:sz w:val="22"/>
                <w:szCs w:val="22"/>
              </w:rPr>
            </w:pPr>
            <w:r w:rsidRPr="006E61D4">
              <w:rPr>
                <w:b/>
                <w:bCs/>
                <w:sz w:val="22"/>
                <w:szCs w:val="22"/>
              </w:rPr>
              <w:t>Program Option</w:t>
            </w:r>
          </w:p>
        </w:tc>
        <w:tc>
          <w:tcPr>
            <w:tcW w:w="6120" w:type="dxa"/>
          </w:tcPr>
          <w:p w14:paraId="1A01D2F9"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059815AC" w14:textId="77777777" w:rsidTr="00251A3E">
        <w:tc>
          <w:tcPr>
            <w:tcW w:w="2880" w:type="dxa"/>
            <w:vAlign w:val="center"/>
          </w:tcPr>
          <w:p w14:paraId="5A59BA97" w14:textId="77777777" w:rsidR="00B4113D" w:rsidRPr="006E61D4" w:rsidRDefault="00B4113D" w:rsidP="00251A3E">
            <w:pPr>
              <w:widowControl w:val="0"/>
              <w:rPr>
                <w:b/>
                <w:bCs/>
                <w:sz w:val="22"/>
                <w:szCs w:val="22"/>
              </w:rPr>
            </w:pPr>
            <w:r w:rsidRPr="006E61D4">
              <w:rPr>
                <w:b/>
                <w:bCs/>
                <w:sz w:val="22"/>
                <w:szCs w:val="22"/>
              </w:rPr>
              <w:t>Initial Authorization</w:t>
            </w:r>
          </w:p>
        </w:tc>
        <w:tc>
          <w:tcPr>
            <w:tcW w:w="6120" w:type="dxa"/>
          </w:tcPr>
          <w:p w14:paraId="3F5815C3" w14:textId="77777777" w:rsidR="00B4113D" w:rsidRPr="00AA0822" w:rsidRDefault="00B4113D" w:rsidP="00251A3E">
            <w:pPr>
              <w:pStyle w:val="Index1"/>
            </w:pPr>
            <w:r w:rsidRPr="00AA0822">
              <w:t>92 days</w:t>
            </w:r>
          </w:p>
          <w:p w14:paraId="3147AAB0" w14:textId="77777777" w:rsidR="00B4113D" w:rsidRPr="006E61D4" w:rsidRDefault="00B4113D" w:rsidP="00251A3E">
            <w:pPr>
              <w:widowControl w:val="0"/>
              <w:rPr>
                <w:sz w:val="22"/>
                <w:szCs w:val="22"/>
              </w:rPr>
            </w:pPr>
            <w:r w:rsidRPr="006E61D4">
              <w:rPr>
                <w:sz w:val="22"/>
                <w:szCs w:val="22"/>
              </w:rPr>
              <w:t>Unit = One mile</w:t>
            </w:r>
          </w:p>
          <w:p w14:paraId="256BFB67" w14:textId="77777777" w:rsidR="00B4113D" w:rsidRPr="006E61D4" w:rsidRDefault="00B4113D" w:rsidP="00251A3E">
            <w:pPr>
              <w:widowControl w:val="0"/>
              <w:rPr>
                <w:sz w:val="22"/>
                <w:szCs w:val="22"/>
              </w:rPr>
            </w:pPr>
            <w:r w:rsidRPr="006E61D4">
              <w:rPr>
                <w:sz w:val="22"/>
                <w:szCs w:val="22"/>
              </w:rPr>
              <w:t>1000 units</w:t>
            </w:r>
          </w:p>
          <w:p w14:paraId="3A98739D"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0D7CE1B5" w14:textId="77777777" w:rsidTr="00251A3E">
        <w:tc>
          <w:tcPr>
            <w:tcW w:w="2880" w:type="dxa"/>
            <w:vAlign w:val="center"/>
          </w:tcPr>
          <w:p w14:paraId="36840D79"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120" w:type="dxa"/>
          </w:tcPr>
          <w:p w14:paraId="0305B852" w14:textId="77777777" w:rsidR="00B4113D" w:rsidRPr="006E61D4" w:rsidRDefault="00B4113D" w:rsidP="00251A3E">
            <w:pPr>
              <w:widowControl w:val="0"/>
              <w:rPr>
                <w:sz w:val="22"/>
                <w:szCs w:val="22"/>
              </w:rPr>
            </w:pPr>
            <w:r w:rsidRPr="006E61D4">
              <w:rPr>
                <w:sz w:val="22"/>
                <w:szCs w:val="22"/>
              </w:rPr>
              <w:t>4</w:t>
            </w:r>
          </w:p>
        </w:tc>
      </w:tr>
      <w:tr w:rsidR="00B4113D" w:rsidRPr="006E61D4" w14:paraId="64FC80ED" w14:textId="77777777" w:rsidTr="00251A3E">
        <w:tc>
          <w:tcPr>
            <w:tcW w:w="2880" w:type="dxa"/>
            <w:vAlign w:val="center"/>
          </w:tcPr>
          <w:p w14:paraId="0AEB8DEA" w14:textId="77777777" w:rsidR="00B4113D" w:rsidRPr="006E61D4" w:rsidRDefault="00B4113D" w:rsidP="00251A3E">
            <w:pPr>
              <w:widowControl w:val="0"/>
              <w:rPr>
                <w:b/>
                <w:bCs/>
                <w:sz w:val="22"/>
                <w:szCs w:val="22"/>
              </w:rPr>
            </w:pPr>
            <w:r w:rsidRPr="006E61D4">
              <w:rPr>
                <w:b/>
                <w:bCs/>
                <w:sz w:val="22"/>
                <w:szCs w:val="22"/>
              </w:rPr>
              <w:t>Admission Criteria</w:t>
            </w:r>
          </w:p>
          <w:p w14:paraId="09AFF41F" w14:textId="77777777" w:rsidR="00B4113D" w:rsidRPr="006E61D4" w:rsidRDefault="00B4113D" w:rsidP="00251A3E">
            <w:pPr>
              <w:widowControl w:val="0"/>
              <w:rPr>
                <w:b/>
                <w:bCs/>
                <w:sz w:val="22"/>
                <w:szCs w:val="22"/>
              </w:rPr>
            </w:pPr>
          </w:p>
        </w:tc>
        <w:tc>
          <w:tcPr>
            <w:tcW w:w="6120" w:type="dxa"/>
          </w:tcPr>
          <w:p w14:paraId="3E34FFE3" w14:textId="77777777" w:rsidR="00B4113D" w:rsidRPr="006E61D4" w:rsidRDefault="00B4113D" w:rsidP="00B4113D">
            <w:pPr>
              <w:numPr>
                <w:ilvl w:val="0"/>
                <w:numId w:val="246"/>
              </w:numPr>
              <w:spacing w:after="0"/>
              <w:jc w:val="both"/>
              <w:rPr>
                <w:sz w:val="22"/>
                <w:szCs w:val="22"/>
              </w:rPr>
            </w:pPr>
            <w:r w:rsidRPr="006E61D4">
              <w:rPr>
                <w:sz w:val="22"/>
                <w:szCs w:val="22"/>
              </w:rPr>
              <w:t xml:space="preserve">Youth Behavioral Evaluation and/or the family assessment was completed and it was determined that the youth could be maintained in the home with a behavioral control plan. </w:t>
            </w:r>
          </w:p>
          <w:p w14:paraId="12496AE7" w14:textId="77777777" w:rsidR="00B4113D" w:rsidRPr="006E61D4" w:rsidRDefault="00B4113D" w:rsidP="00B4113D">
            <w:pPr>
              <w:numPr>
                <w:ilvl w:val="0"/>
                <w:numId w:val="246"/>
              </w:numPr>
              <w:spacing w:after="0"/>
              <w:jc w:val="both"/>
              <w:rPr>
                <w:sz w:val="22"/>
                <w:szCs w:val="22"/>
              </w:rPr>
            </w:pPr>
            <w:r w:rsidRPr="006E61D4">
              <w:rPr>
                <w:sz w:val="22"/>
                <w:szCs w:val="22"/>
              </w:rPr>
              <w:lastRenderedPageBreak/>
              <w:t>The MDT- or DHHR Worker, Family and DHHR Supervisor have reviewed progress since removal of the youth and recommend reunification.</w:t>
            </w:r>
          </w:p>
          <w:p w14:paraId="2596E5AE" w14:textId="77777777" w:rsidR="00B4113D" w:rsidRPr="006E61D4" w:rsidRDefault="00B4113D" w:rsidP="00B4113D">
            <w:pPr>
              <w:numPr>
                <w:ilvl w:val="0"/>
                <w:numId w:val="246"/>
              </w:numPr>
              <w:spacing w:after="0"/>
              <w:jc w:val="both"/>
              <w:rPr>
                <w:sz w:val="22"/>
                <w:szCs w:val="22"/>
              </w:rPr>
            </w:pPr>
            <w:r w:rsidRPr="006E61D4">
              <w:rPr>
                <w:sz w:val="22"/>
                <w:szCs w:val="22"/>
              </w:rPr>
              <w:t>The case record indicates the family displayed risk behaviors, as initially noted on the family assessment, that indicate a need for supportive services to reunify the family safely.</w:t>
            </w:r>
          </w:p>
          <w:p w14:paraId="28F5FBCF" w14:textId="77777777" w:rsidR="00B4113D" w:rsidRPr="006E61D4" w:rsidRDefault="00B4113D" w:rsidP="00B4113D">
            <w:pPr>
              <w:numPr>
                <w:ilvl w:val="0"/>
                <w:numId w:val="246"/>
              </w:numPr>
              <w:spacing w:after="0"/>
              <w:jc w:val="both"/>
              <w:rPr>
                <w:sz w:val="22"/>
                <w:szCs w:val="22"/>
              </w:rPr>
            </w:pPr>
            <w:r w:rsidRPr="006E61D4">
              <w:rPr>
                <w:sz w:val="22"/>
                <w:szCs w:val="22"/>
              </w:rPr>
              <w:t xml:space="preserve">YBE/service plan and/or case record indicated parents’ lack of transportation was directly related to the child’s involvement with Youth Services because it inhibited the parents’ ability to maintain safety, health and well being of children in their care. </w:t>
            </w:r>
          </w:p>
          <w:p w14:paraId="7FCA057E" w14:textId="77777777" w:rsidR="00B4113D" w:rsidRPr="006E61D4" w:rsidRDefault="00B4113D" w:rsidP="00B4113D">
            <w:pPr>
              <w:numPr>
                <w:ilvl w:val="0"/>
                <w:numId w:val="246"/>
              </w:numPr>
              <w:spacing w:after="0"/>
              <w:jc w:val="both"/>
              <w:rPr>
                <w:sz w:val="22"/>
                <w:szCs w:val="22"/>
              </w:rPr>
            </w:pPr>
            <w:r w:rsidRPr="006E61D4">
              <w:rPr>
                <w:sz w:val="22"/>
                <w:szCs w:val="22"/>
              </w:rPr>
              <w:t>Documentation of the parent’s inability to provide this service and the subsequent reason must be in the consumer’s record.</w:t>
            </w:r>
          </w:p>
          <w:p w14:paraId="0441B60D" w14:textId="77777777" w:rsidR="00B4113D" w:rsidRPr="006E61D4" w:rsidRDefault="00B4113D" w:rsidP="00B4113D">
            <w:pPr>
              <w:numPr>
                <w:ilvl w:val="0"/>
                <w:numId w:val="246"/>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exhausted. </w:t>
            </w:r>
          </w:p>
          <w:p w14:paraId="67F1CD30" w14:textId="77777777" w:rsidR="00B4113D" w:rsidRPr="006E61D4" w:rsidRDefault="00B4113D" w:rsidP="00B4113D">
            <w:pPr>
              <w:numPr>
                <w:ilvl w:val="0"/>
                <w:numId w:val="246"/>
              </w:numPr>
              <w:spacing w:after="0"/>
              <w:jc w:val="both"/>
              <w:rPr>
                <w:sz w:val="22"/>
                <w:szCs w:val="22"/>
              </w:rPr>
            </w:pPr>
            <w:r w:rsidRPr="006E61D4">
              <w:rPr>
                <w:sz w:val="22"/>
                <w:szCs w:val="22"/>
              </w:rPr>
              <w:t>Service plan originated by DHHR plan must document the need for this service and have specific areas or appointment types that targeted for improvement.</w:t>
            </w:r>
          </w:p>
          <w:p w14:paraId="42599AAE" w14:textId="77777777" w:rsidR="00B4113D" w:rsidRPr="006E61D4" w:rsidRDefault="00B4113D" w:rsidP="00B4113D">
            <w:pPr>
              <w:numPr>
                <w:ilvl w:val="0"/>
                <w:numId w:val="246"/>
              </w:numPr>
              <w:spacing w:after="0"/>
              <w:jc w:val="both"/>
              <w:rPr>
                <w:sz w:val="22"/>
                <w:szCs w:val="22"/>
              </w:rPr>
            </w:pPr>
            <w:r w:rsidRPr="006E61D4">
              <w:rPr>
                <w:sz w:val="22"/>
                <w:szCs w:val="22"/>
              </w:rPr>
              <w:t>MDT - or DHHR Worker, Family and DHHR Supervisor must recommend this service.</w:t>
            </w:r>
          </w:p>
          <w:p w14:paraId="028FE2CD" w14:textId="77777777" w:rsidR="00B4113D" w:rsidRPr="006E61D4" w:rsidRDefault="00B4113D" w:rsidP="00B4113D">
            <w:pPr>
              <w:numPr>
                <w:ilvl w:val="0"/>
                <w:numId w:val="246"/>
              </w:numPr>
              <w:spacing w:after="0"/>
              <w:jc w:val="both"/>
              <w:rPr>
                <w:sz w:val="22"/>
                <w:szCs w:val="22"/>
              </w:rPr>
            </w:pPr>
            <w:r w:rsidRPr="006E61D4">
              <w:rPr>
                <w:sz w:val="22"/>
                <w:szCs w:val="22"/>
              </w:rPr>
              <w:t>The child has returned to the biological/family of origin.</w:t>
            </w:r>
          </w:p>
        </w:tc>
      </w:tr>
      <w:tr w:rsidR="00B4113D" w:rsidRPr="006E61D4" w14:paraId="60EADFDE" w14:textId="77777777" w:rsidTr="00251A3E">
        <w:tc>
          <w:tcPr>
            <w:tcW w:w="2880" w:type="dxa"/>
            <w:vAlign w:val="center"/>
          </w:tcPr>
          <w:p w14:paraId="45EAF59E" w14:textId="77777777" w:rsidR="00B4113D" w:rsidRPr="006E61D4" w:rsidRDefault="00B4113D" w:rsidP="00251A3E">
            <w:pPr>
              <w:widowControl w:val="0"/>
              <w:rPr>
                <w:b/>
                <w:bCs/>
                <w:sz w:val="22"/>
                <w:szCs w:val="22"/>
              </w:rPr>
            </w:pPr>
            <w:r w:rsidRPr="006E61D4">
              <w:rPr>
                <w:b/>
                <w:bCs/>
                <w:sz w:val="22"/>
                <w:szCs w:val="22"/>
              </w:rPr>
              <w:lastRenderedPageBreak/>
              <w:t>Continuing Stay Criteria</w:t>
            </w:r>
          </w:p>
          <w:p w14:paraId="61DD7FFE" w14:textId="77777777" w:rsidR="00B4113D" w:rsidRPr="006E61D4" w:rsidRDefault="00B4113D" w:rsidP="00251A3E">
            <w:pPr>
              <w:widowControl w:val="0"/>
              <w:rPr>
                <w:b/>
                <w:bCs/>
                <w:sz w:val="22"/>
                <w:szCs w:val="22"/>
              </w:rPr>
            </w:pPr>
          </w:p>
        </w:tc>
        <w:tc>
          <w:tcPr>
            <w:tcW w:w="6120" w:type="dxa"/>
          </w:tcPr>
          <w:p w14:paraId="09842C10" w14:textId="77777777" w:rsidR="00B4113D" w:rsidRPr="006E61D4" w:rsidRDefault="00B4113D" w:rsidP="00B4113D">
            <w:pPr>
              <w:numPr>
                <w:ilvl w:val="0"/>
                <w:numId w:val="247"/>
              </w:numPr>
              <w:spacing w:after="0"/>
              <w:rPr>
                <w:sz w:val="22"/>
                <w:szCs w:val="22"/>
              </w:rPr>
            </w:pPr>
            <w:r w:rsidRPr="006E61D4">
              <w:rPr>
                <w:sz w:val="22"/>
                <w:szCs w:val="22"/>
              </w:rPr>
              <w:t>Progress toward accessing transportation has been noted, but family still does not have a reliable means of transportation.</w:t>
            </w:r>
          </w:p>
          <w:p w14:paraId="2E9B0DCC" w14:textId="77777777" w:rsidR="00B4113D" w:rsidRPr="006E61D4" w:rsidRDefault="00B4113D" w:rsidP="00B4113D">
            <w:pPr>
              <w:numPr>
                <w:ilvl w:val="0"/>
                <w:numId w:val="247"/>
              </w:numPr>
              <w:spacing w:after="0"/>
              <w:rPr>
                <w:sz w:val="22"/>
                <w:szCs w:val="22"/>
              </w:rPr>
            </w:pPr>
            <w:r w:rsidRPr="006E61D4">
              <w:rPr>
                <w:sz w:val="22"/>
                <w:szCs w:val="22"/>
              </w:rPr>
              <w:t>The family is still financially unable to meet the transportation needs, but does not qualify for any type of financial assistance related to transportation.</w:t>
            </w:r>
          </w:p>
          <w:p w14:paraId="0D6D167E" w14:textId="77777777" w:rsidR="00B4113D" w:rsidRPr="006E61D4" w:rsidRDefault="00B4113D" w:rsidP="00B4113D">
            <w:pPr>
              <w:numPr>
                <w:ilvl w:val="0"/>
                <w:numId w:val="247"/>
              </w:numPr>
              <w:spacing w:after="0"/>
              <w:rPr>
                <w:sz w:val="22"/>
                <w:szCs w:val="22"/>
              </w:rPr>
            </w:pPr>
            <w:r w:rsidRPr="006E61D4">
              <w:rPr>
                <w:sz w:val="22"/>
                <w:szCs w:val="22"/>
              </w:rPr>
              <w:t>Family lacks support system to provide the service.</w:t>
            </w:r>
          </w:p>
          <w:p w14:paraId="2D0488E9" w14:textId="77777777" w:rsidR="00B4113D" w:rsidRPr="006E61D4" w:rsidRDefault="00B4113D" w:rsidP="00B4113D">
            <w:pPr>
              <w:numPr>
                <w:ilvl w:val="0"/>
                <w:numId w:val="247"/>
              </w:numPr>
              <w:spacing w:after="0"/>
              <w:rPr>
                <w:sz w:val="22"/>
                <w:szCs w:val="22"/>
              </w:rPr>
            </w:pPr>
            <w:r w:rsidRPr="006E61D4">
              <w:rPr>
                <w:sz w:val="22"/>
                <w:szCs w:val="22"/>
              </w:rPr>
              <w:t>MDT - or DHHR Worker, Family and DHHR Supervisor recommend the service continue.</w:t>
            </w:r>
          </w:p>
          <w:p w14:paraId="220521C5" w14:textId="77777777" w:rsidR="00B4113D" w:rsidRPr="006E61D4" w:rsidRDefault="00B4113D" w:rsidP="00B4113D">
            <w:pPr>
              <w:numPr>
                <w:ilvl w:val="0"/>
                <w:numId w:val="247"/>
              </w:numPr>
              <w:spacing w:after="0"/>
              <w:rPr>
                <w:sz w:val="22"/>
                <w:szCs w:val="22"/>
              </w:rPr>
            </w:pPr>
            <w:r w:rsidRPr="006E61D4">
              <w:rPr>
                <w:sz w:val="22"/>
                <w:szCs w:val="22"/>
              </w:rPr>
              <w:t>Service cannot be appropriately provided through a community resource.</w:t>
            </w:r>
          </w:p>
          <w:p w14:paraId="39ED5537" w14:textId="77777777" w:rsidR="00B4113D" w:rsidRPr="006E61D4" w:rsidRDefault="00B4113D" w:rsidP="00B4113D">
            <w:pPr>
              <w:numPr>
                <w:ilvl w:val="0"/>
                <w:numId w:val="247"/>
              </w:numPr>
              <w:spacing w:after="0"/>
              <w:rPr>
                <w:sz w:val="22"/>
                <w:szCs w:val="22"/>
              </w:rPr>
            </w:pPr>
            <w:r w:rsidRPr="006E61D4">
              <w:rPr>
                <w:sz w:val="22"/>
                <w:szCs w:val="22"/>
              </w:rPr>
              <w:t>MDT -</w:t>
            </w:r>
            <w:r w:rsidRPr="006E61D4">
              <w:rPr>
                <w:b/>
                <w:bCs/>
                <w:sz w:val="22"/>
                <w:szCs w:val="22"/>
              </w:rPr>
              <w:t xml:space="preserve"> or</w:t>
            </w:r>
            <w:r w:rsidRPr="006E61D4">
              <w:rPr>
                <w:sz w:val="22"/>
                <w:szCs w:val="22"/>
              </w:rPr>
              <w:t xml:space="preserve"> DHHR Worker, Family and DHHR Supervisor agree that the youth is appropriate to remain in the home setting.</w:t>
            </w:r>
          </w:p>
        </w:tc>
      </w:tr>
      <w:tr w:rsidR="00B4113D" w:rsidRPr="006E61D4" w14:paraId="7D7537A3" w14:textId="77777777" w:rsidTr="00251A3E">
        <w:tc>
          <w:tcPr>
            <w:tcW w:w="2880" w:type="dxa"/>
            <w:vAlign w:val="center"/>
          </w:tcPr>
          <w:p w14:paraId="2D9B2D07" w14:textId="77777777" w:rsidR="00B4113D" w:rsidRPr="006E61D4" w:rsidRDefault="00B4113D" w:rsidP="00251A3E">
            <w:pPr>
              <w:widowControl w:val="0"/>
              <w:rPr>
                <w:b/>
                <w:bCs/>
                <w:sz w:val="22"/>
                <w:szCs w:val="22"/>
              </w:rPr>
            </w:pPr>
            <w:r w:rsidRPr="006E61D4">
              <w:rPr>
                <w:b/>
                <w:bCs/>
                <w:sz w:val="22"/>
                <w:szCs w:val="22"/>
              </w:rPr>
              <w:t>Discharge Criteria</w:t>
            </w:r>
          </w:p>
          <w:p w14:paraId="351B362B"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120" w:type="dxa"/>
          </w:tcPr>
          <w:p w14:paraId="6FF9D42E" w14:textId="77777777" w:rsidR="00B4113D" w:rsidRPr="006E61D4" w:rsidRDefault="00B4113D" w:rsidP="00B4113D">
            <w:pPr>
              <w:numPr>
                <w:ilvl w:val="0"/>
                <w:numId w:val="248"/>
              </w:numPr>
              <w:spacing w:after="0"/>
              <w:rPr>
                <w:sz w:val="22"/>
                <w:szCs w:val="22"/>
              </w:rPr>
            </w:pPr>
            <w:r w:rsidRPr="006E61D4">
              <w:rPr>
                <w:sz w:val="22"/>
                <w:szCs w:val="22"/>
              </w:rPr>
              <w:t>Goals and objectives have been met substantially.</w:t>
            </w:r>
          </w:p>
          <w:p w14:paraId="5E4DCA44" w14:textId="77777777" w:rsidR="00B4113D" w:rsidRPr="006E61D4" w:rsidRDefault="00B4113D" w:rsidP="00B4113D">
            <w:pPr>
              <w:numPr>
                <w:ilvl w:val="0"/>
                <w:numId w:val="248"/>
              </w:numPr>
              <w:spacing w:after="0"/>
              <w:rPr>
                <w:sz w:val="22"/>
                <w:szCs w:val="22"/>
              </w:rPr>
            </w:pPr>
            <w:r w:rsidRPr="006E61D4">
              <w:rPr>
                <w:sz w:val="22"/>
                <w:szCs w:val="22"/>
              </w:rPr>
              <w:t>Family refuses service.</w:t>
            </w:r>
          </w:p>
          <w:p w14:paraId="69557FB9" w14:textId="77777777" w:rsidR="00B4113D" w:rsidRPr="006E61D4" w:rsidRDefault="00B4113D" w:rsidP="00B4113D">
            <w:pPr>
              <w:numPr>
                <w:ilvl w:val="0"/>
                <w:numId w:val="248"/>
              </w:numPr>
              <w:spacing w:after="0"/>
              <w:rPr>
                <w:sz w:val="22"/>
                <w:szCs w:val="22"/>
              </w:rPr>
            </w:pPr>
            <w:r w:rsidRPr="006E61D4">
              <w:rPr>
                <w:sz w:val="22"/>
                <w:szCs w:val="22"/>
              </w:rPr>
              <w:t>Family’s case is closed.</w:t>
            </w:r>
          </w:p>
          <w:p w14:paraId="1011C110" w14:textId="77777777" w:rsidR="00B4113D" w:rsidRPr="006E61D4" w:rsidRDefault="00B4113D" w:rsidP="00B4113D">
            <w:pPr>
              <w:numPr>
                <w:ilvl w:val="0"/>
                <w:numId w:val="248"/>
              </w:numPr>
              <w:spacing w:after="0"/>
              <w:rPr>
                <w:sz w:val="22"/>
                <w:szCs w:val="22"/>
              </w:rPr>
            </w:pPr>
            <w:r w:rsidRPr="006E61D4">
              <w:rPr>
                <w:sz w:val="22"/>
                <w:szCs w:val="22"/>
              </w:rPr>
              <w:t>Family now has support system in place to provide the service.</w:t>
            </w:r>
          </w:p>
          <w:p w14:paraId="14284906" w14:textId="77777777" w:rsidR="00B4113D" w:rsidRPr="006E61D4" w:rsidRDefault="00B4113D" w:rsidP="00B4113D">
            <w:pPr>
              <w:numPr>
                <w:ilvl w:val="0"/>
                <w:numId w:val="248"/>
              </w:numPr>
              <w:spacing w:after="0"/>
              <w:rPr>
                <w:sz w:val="22"/>
                <w:szCs w:val="22"/>
              </w:rPr>
            </w:pPr>
            <w:r w:rsidRPr="006E61D4">
              <w:rPr>
                <w:sz w:val="22"/>
                <w:szCs w:val="22"/>
              </w:rPr>
              <w:t>Service can now be met appropriately through a community resource.</w:t>
            </w:r>
          </w:p>
          <w:p w14:paraId="68862639" w14:textId="77777777" w:rsidR="00B4113D" w:rsidRPr="006E61D4" w:rsidRDefault="00B4113D" w:rsidP="00B4113D">
            <w:pPr>
              <w:numPr>
                <w:ilvl w:val="0"/>
                <w:numId w:val="248"/>
              </w:numPr>
              <w:spacing w:after="0"/>
              <w:rPr>
                <w:sz w:val="22"/>
                <w:szCs w:val="22"/>
              </w:rPr>
            </w:pPr>
            <w:r w:rsidRPr="006E61D4">
              <w:rPr>
                <w:sz w:val="22"/>
                <w:szCs w:val="22"/>
              </w:rPr>
              <w:t xml:space="preserve">Youth was placed in DJS’ custody for detention/incarceration  </w:t>
            </w:r>
          </w:p>
        </w:tc>
      </w:tr>
      <w:tr w:rsidR="00B4113D" w:rsidRPr="006E61D4" w14:paraId="36DA5108" w14:textId="77777777" w:rsidTr="00251A3E">
        <w:tc>
          <w:tcPr>
            <w:tcW w:w="2880" w:type="dxa"/>
            <w:vAlign w:val="center"/>
          </w:tcPr>
          <w:p w14:paraId="14E46DBD" w14:textId="77777777" w:rsidR="00B4113D" w:rsidRPr="006E61D4" w:rsidRDefault="00B4113D" w:rsidP="00251A3E">
            <w:pPr>
              <w:widowControl w:val="0"/>
              <w:rPr>
                <w:b/>
                <w:bCs/>
                <w:sz w:val="22"/>
                <w:szCs w:val="22"/>
              </w:rPr>
            </w:pPr>
            <w:r w:rsidRPr="006E61D4">
              <w:rPr>
                <w:b/>
                <w:bCs/>
                <w:sz w:val="22"/>
                <w:szCs w:val="22"/>
              </w:rPr>
              <w:lastRenderedPageBreak/>
              <w:t>Service Exclusions</w:t>
            </w:r>
          </w:p>
        </w:tc>
        <w:tc>
          <w:tcPr>
            <w:tcW w:w="6120" w:type="dxa"/>
          </w:tcPr>
          <w:p w14:paraId="1A52B983" w14:textId="77777777" w:rsidR="00B4113D" w:rsidRPr="003A09BF" w:rsidRDefault="00B4113D" w:rsidP="00B4113D">
            <w:pPr>
              <w:pStyle w:val="IndexHeading"/>
              <w:keepNext w:val="0"/>
              <w:widowControl w:val="0"/>
              <w:numPr>
                <w:ilvl w:val="0"/>
                <w:numId w:val="249"/>
              </w:numPr>
              <w:spacing w:line="240" w:lineRule="auto"/>
              <w:rPr>
                <w:rFonts w:ascii="Times New Roman" w:hAnsi="Times New Roman"/>
                <w:spacing w:val="0"/>
                <w:sz w:val="22"/>
                <w:szCs w:val="22"/>
              </w:rPr>
            </w:pPr>
            <w:r w:rsidRPr="001A5C45">
              <w:rPr>
                <w:rFonts w:ascii="Times New Roman" w:hAnsi="Times New Roman"/>
                <w:spacing w:val="0"/>
                <w:sz w:val="22"/>
                <w:szCs w:val="22"/>
              </w:rPr>
              <w:t>No individual fee for service code including Medicaid Clinic, Rehabilitation or Targeted Case Management may be billed concurrently whi</w:t>
            </w:r>
            <w:r w:rsidRPr="003A09BF">
              <w:rPr>
                <w:rFonts w:ascii="Times New Roman" w:hAnsi="Times New Roman"/>
                <w:spacing w:val="0"/>
                <w:sz w:val="22"/>
                <w:szCs w:val="22"/>
              </w:rPr>
              <w:t>le this code is being utilized.</w:t>
            </w:r>
          </w:p>
          <w:p w14:paraId="72A3A5DC" w14:textId="77777777" w:rsidR="00B4113D" w:rsidRPr="001A5C45" w:rsidRDefault="00B4113D" w:rsidP="00B4113D">
            <w:pPr>
              <w:pStyle w:val="IndexHeading"/>
              <w:keepNext w:val="0"/>
              <w:widowControl w:val="0"/>
              <w:numPr>
                <w:ilvl w:val="0"/>
                <w:numId w:val="249"/>
              </w:numPr>
              <w:spacing w:line="240" w:lineRule="auto"/>
              <w:rPr>
                <w:rFonts w:ascii="Times New Roman" w:hAnsi="Times New Roman"/>
                <w:spacing w:val="0"/>
                <w:sz w:val="22"/>
                <w:szCs w:val="22"/>
              </w:rPr>
            </w:pPr>
            <w:r w:rsidRPr="001A5C45">
              <w:rPr>
                <w:rFonts w:ascii="Times New Roman" w:hAnsi="Times New Roman"/>
                <w:spacing w:val="0"/>
                <w:sz w:val="22"/>
                <w:szCs w:val="22"/>
              </w:rPr>
              <w:t>Those receiving Waiver or ICF/MR services are not eligible for this service.</w:t>
            </w:r>
          </w:p>
          <w:p w14:paraId="0B1EEFDF" w14:textId="77777777" w:rsidR="00B4113D" w:rsidRPr="001A5C45" w:rsidRDefault="00B4113D" w:rsidP="00B4113D">
            <w:pPr>
              <w:pStyle w:val="IndexHeading"/>
              <w:keepNext w:val="0"/>
              <w:widowControl w:val="0"/>
              <w:numPr>
                <w:ilvl w:val="0"/>
                <w:numId w:val="249"/>
              </w:numPr>
              <w:spacing w:line="240" w:lineRule="auto"/>
              <w:rPr>
                <w:rFonts w:ascii="Times New Roman" w:hAnsi="Times New Roman"/>
                <w:sz w:val="22"/>
                <w:szCs w:val="22"/>
              </w:rPr>
            </w:pPr>
            <w:r w:rsidRPr="001A5C45">
              <w:rPr>
                <w:rFonts w:ascii="Times New Roman" w:hAnsi="Times New Roman"/>
                <w:spacing w:val="0"/>
                <w:sz w:val="22"/>
                <w:szCs w:val="22"/>
              </w:rPr>
              <w:t>If more than one member of a case is being transported</w:t>
            </w:r>
            <w:r w:rsidRPr="001A5C45">
              <w:rPr>
                <w:rFonts w:ascii="Times New Roman" w:hAnsi="Times New Roman"/>
                <w:sz w:val="22"/>
                <w:szCs w:val="22"/>
              </w:rPr>
              <w:t>, bill under one FACTS Client ID and note all present in documentation.</w:t>
            </w:r>
          </w:p>
          <w:p w14:paraId="3CE4F6BC" w14:textId="77777777" w:rsidR="00B4113D" w:rsidRPr="00DD7FC9" w:rsidRDefault="00B4113D" w:rsidP="00251A3E">
            <w:pPr>
              <w:pStyle w:val="Index1"/>
            </w:pPr>
            <w:r w:rsidRPr="001A5C45">
              <w:t>The delivery of all MCO SNS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tc>
      </w:tr>
      <w:tr w:rsidR="00B4113D" w:rsidRPr="006E61D4" w14:paraId="6A81A4BA" w14:textId="77777777" w:rsidTr="00251A3E">
        <w:tc>
          <w:tcPr>
            <w:tcW w:w="2880" w:type="dxa"/>
            <w:vAlign w:val="center"/>
          </w:tcPr>
          <w:p w14:paraId="7063655D" w14:textId="77777777" w:rsidR="00B4113D" w:rsidRPr="006E61D4" w:rsidRDefault="00B4113D" w:rsidP="00251A3E">
            <w:pPr>
              <w:widowControl w:val="0"/>
              <w:rPr>
                <w:b/>
                <w:bCs/>
                <w:sz w:val="22"/>
                <w:szCs w:val="22"/>
              </w:rPr>
            </w:pPr>
            <w:r w:rsidRPr="006E61D4">
              <w:rPr>
                <w:b/>
                <w:bCs/>
                <w:sz w:val="22"/>
                <w:szCs w:val="22"/>
              </w:rPr>
              <w:t>Clinical Exclusions</w:t>
            </w:r>
          </w:p>
        </w:tc>
        <w:tc>
          <w:tcPr>
            <w:tcW w:w="6120" w:type="dxa"/>
          </w:tcPr>
          <w:p w14:paraId="3034893D" w14:textId="77777777" w:rsidR="00B4113D" w:rsidRPr="006E61D4" w:rsidRDefault="00B4113D" w:rsidP="00B4113D">
            <w:pPr>
              <w:widowControl w:val="0"/>
              <w:numPr>
                <w:ilvl w:val="0"/>
                <w:numId w:val="249"/>
              </w:numPr>
              <w:spacing w:after="0"/>
              <w:rPr>
                <w:sz w:val="22"/>
                <w:szCs w:val="22"/>
              </w:rPr>
            </w:pPr>
            <w:r w:rsidRPr="006E61D4">
              <w:rPr>
                <w:sz w:val="22"/>
                <w:szCs w:val="22"/>
              </w:rPr>
              <w:t>Severity of child’s issues precludes provision of services in this level of care.</w:t>
            </w:r>
          </w:p>
        </w:tc>
      </w:tr>
      <w:tr w:rsidR="00B4113D" w:rsidRPr="006E61D4" w14:paraId="0B4FE5CE" w14:textId="77777777" w:rsidTr="00251A3E">
        <w:tc>
          <w:tcPr>
            <w:tcW w:w="2880" w:type="dxa"/>
            <w:vAlign w:val="center"/>
          </w:tcPr>
          <w:p w14:paraId="0A995CEC" w14:textId="77777777" w:rsidR="00B4113D" w:rsidRPr="006E61D4" w:rsidRDefault="00B4113D" w:rsidP="00251A3E">
            <w:pPr>
              <w:keepNext/>
              <w:widowControl w:val="0"/>
              <w:rPr>
                <w:b/>
                <w:bCs/>
                <w:sz w:val="22"/>
                <w:szCs w:val="22"/>
              </w:rPr>
            </w:pPr>
            <w:r w:rsidRPr="006E61D4">
              <w:rPr>
                <w:b/>
                <w:bCs/>
                <w:sz w:val="22"/>
                <w:szCs w:val="22"/>
              </w:rPr>
              <w:t>Documentation</w:t>
            </w:r>
          </w:p>
        </w:tc>
        <w:tc>
          <w:tcPr>
            <w:tcW w:w="6120" w:type="dxa"/>
          </w:tcPr>
          <w:p w14:paraId="388E8C0C" w14:textId="77777777" w:rsidR="00B4113D" w:rsidRPr="006E61D4" w:rsidRDefault="00B4113D" w:rsidP="00B4113D">
            <w:pPr>
              <w:keepNext/>
              <w:widowControl w:val="0"/>
              <w:numPr>
                <w:ilvl w:val="0"/>
                <w:numId w:val="250"/>
              </w:numPr>
              <w:spacing w:after="0"/>
              <w:rPr>
                <w:sz w:val="22"/>
                <w:szCs w:val="22"/>
              </w:rPr>
            </w:pPr>
            <w:r w:rsidRPr="006E61D4">
              <w:rPr>
                <w:sz w:val="22"/>
                <w:szCs w:val="22"/>
              </w:rPr>
              <w:t>There must always be a permanent case record maintained in a manner consistent with applicable licensing regulations and agency record-keeping policies.</w:t>
            </w:r>
          </w:p>
          <w:p w14:paraId="4F9F78AF" w14:textId="77777777" w:rsidR="00B4113D" w:rsidRPr="006E61D4" w:rsidRDefault="00B4113D" w:rsidP="00B4113D">
            <w:pPr>
              <w:keepNext/>
              <w:widowControl w:val="0"/>
              <w:numPr>
                <w:ilvl w:val="0"/>
                <w:numId w:val="250"/>
              </w:numPr>
              <w:spacing w:after="0"/>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approved),signature of the provider and his/her title or credentials.</w:t>
            </w:r>
          </w:p>
          <w:p w14:paraId="33E5A0A0" w14:textId="77777777" w:rsidR="00B4113D" w:rsidRPr="006E61D4" w:rsidRDefault="00B4113D" w:rsidP="00B4113D">
            <w:pPr>
              <w:keepNext/>
              <w:widowControl w:val="0"/>
              <w:numPr>
                <w:ilvl w:val="0"/>
                <w:numId w:val="250"/>
              </w:numPr>
              <w:spacing w:after="0"/>
              <w:rPr>
                <w:sz w:val="22"/>
                <w:szCs w:val="22"/>
              </w:rPr>
            </w:pPr>
            <w:r w:rsidRPr="006E61D4">
              <w:rPr>
                <w:sz w:val="22"/>
                <w:szCs w:val="22"/>
              </w:rPr>
              <w:t>A copy of the DHHR service plan and behavioral control plan must be present in the case record.</w:t>
            </w:r>
          </w:p>
        </w:tc>
      </w:tr>
    </w:tbl>
    <w:p w14:paraId="132FD4D9"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b/>
          <w:sz w:val="22"/>
          <w:szCs w:val="22"/>
        </w:rPr>
        <w:t>Additional Service Criteria:</w:t>
      </w:r>
      <w:r w:rsidRPr="006E61D4">
        <w:rPr>
          <w:sz w:val="22"/>
          <w:szCs w:val="22"/>
        </w:rPr>
        <w:tab/>
        <w:t>For agency and individual providers: All providers must be 18 or older with a regular license and have an acceptable CIB with no negative findings on their APS/CPS screen (</w:t>
      </w:r>
      <w:r w:rsidRPr="006E33FD">
        <w:rPr>
          <w:sz w:val="22"/>
          <w:szCs w:val="22"/>
        </w:rPr>
        <w:t>see Appendix 1</w:t>
      </w:r>
      <w:r w:rsidRPr="006E61D4">
        <w:rPr>
          <w:sz w:val="22"/>
          <w:szCs w:val="22"/>
        </w:rPr>
        <w:t>). Transportation Providers must have valid Driver’s licenses from employee’s state of residence and insurance.</w:t>
      </w:r>
    </w:p>
    <w:p w14:paraId="2D054779" w14:textId="77777777" w:rsidR="00B4113D" w:rsidRPr="006E61D4" w:rsidRDefault="00B4113D" w:rsidP="00B4113D">
      <w:pPr>
        <w:pStyle w:val="BodyText3"/>
        <w:tabs>
          <w:tab w:val="left" w:pos="2520"/>
        </w:tabs>
        <w:rPr>
          <w:sz w:val="22"/>
          <w:szCs w:val="22"/>
        </w:rPr>
      </w:pPr>
    </w:p>
    <w:p w14:paraId="3E93C11A" w14:textId="77777777" w:rsidR="00B4113D" w:rsidRPr="006E61D4" w:rsidRDefault="00B4113D" w:rsidP="00B4113D">
      <w:pPr>
        <w:pStyle w:val="BodyText3"/>
        <w:tabs>
          <w:tab w:val="left" w:pos="2520"/>
        </w:tabs>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563DB9C"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22ECCF5B" w14:textId="77777777" w:rsidR="00B4113D" w:rsidRPr="006E61D4" w:rsidRDefault="00B4113D" w:rsidP="007706E7">
      <w:pPr>
        <w:pStyle w:val="Heading2"/>
      </w:pPr>
      <w:bookmarkStart w:id="667" w:name="_Toc189465133"/>
      <w:bookmarkStart w:id="668" w:name="_Toc198452733"/>
      <w:bookmarkStart w:id="669" w:name="_Toc318186086"/>
      <w:bookmarkStart w:id="670" w:name="_Toc534728764"/>
      <w:r w:rsidRPr="006E61D4">
        <w:lastRenderedPageBreak/>
        <w:t>Intervention Travel Time 240105</w:t>
      </w:r>
      <w:bookmarkEnd w:id="667"/>
      <w:bookmarkEnd w:id="668"/>
      <w:bookmarkEnd w:id="669"/>
      <w:bookmarkEnd w:id="670"/>
    </w:p>
    <w:p w14:paraId="71DBAE2C" w14:textId="77777777" w:rsidR="00B4113D" w:rsidRPr="006E61D4" w:rsidRDefault="00B4113D" w:rsidP="00B4113D">
      <w:pPr>
        <w:rPr>
          <w:sz w:val="22"/>
          <w:szCs w:val="22"/>
        </w:rPr>
      </w:pPr>
    </w:p>
    <w:p w14:paraId="13B5BF34"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3E74F30D" w14:textId="77777777" w:rsidR="00B4113D" w:rsidRPr="006E61D4" w:rsidRDefault="00B4113D" w:rsidP="00251A3E">
      <w:pPr>
        <w:pStyle w:val="BodyText"/>
      </w:pPr>
      <w:r w:rsidRPr="006E61D4">
        <w:t xml:space="preserve">This code is for reimbursing providers who are traveling to a MDT or to complete a home visit in which a </w:t>
      </w:r>
      <w:r>
        <w:t>SNS</w:t>
      </w:r>
      <w:r w:rsidRPr="006E61D4">
        <w:t xml:space="preserve"> is being provided when the time to reach the home from the providers business </w:t>
      </w:r>
      <w:r w:rsidRPr="006E61D4">
        <w:rPr>
          <w:b/>
          <w:u w:val="single"/>
        </w:rPr>
        <w:t>exceeds one hour one way</w:t>
      </w:r>
      <w:r w:rsidRPr="006E61D4">
        <w:t>. Mileage encumbered when transporting is billed separately. The service has been documented in the DHHR’s child/family’s service plan and all other natural supports/options have been explored.</w:t>
      </w:r>
    </w:p>
    <w:p w14:paraId="279D064D" w14:textId="77777777" w:rsidR="00B4113D" w:rsidRPr="006E61D4" w:rsidRDefault="00B4113D" w:rsidP="00251A3E">
      <w:pPr>
        <w:pStyle w:val="BodyText"/>
      </w:pPr>
    </w:p>
    <w:p w14:paraId="4E0783E0" w14:textId="77777777" w:rsidR="00B4113D" w:rsidRPr="006E61D4" w:rsidRDefault="00B4113D" w:rsidP="00251A3E">
      <w:pPr>
        <w:pStyle w:val="BodyText"/>
      </w:pPr>
      <w:r w:rsidRPr="006E61D4">
        <w:t>Service Codes:</w:t>
      </w:r>
    </w:p>
    <w:p w14:paraId="115B024B" w14:textId="77777777" w:rsidR="00B4113D" w:rsidRPr="006E61D4" w:rsidRDefault="00B4113D" w:rsidP="00251A3E">
      <w:pPr>
        <w:pStyle w:val="BodyText"/>
        <w:numPr>
          <w:ilvl w:val="0"/>
          <w:numId w:val="251"/>
        </w:numPr>
      </w:pPr>
      <w:r w:rsidRPr="006E61D4">
        <w:t>Safety Services</w:t>
      </w:r>
    </w:p>
    <w:p w14:paraId="6B73A985" w14:textId="77777777" w:rsidR="00B4113D" w:rsidRPr="006E61D4" w:rsidRDefault="00B4113D" w:rsidP="00251A3E">
      <w:pPr>
        <w:pStyle w:val="BodyText"/>
        <w:numPr>
          <w:ilvl w:val="0"/>
          <w:numId w:val="251"/>
        </w:numPr>
      </w:pPr>
      <w:r w:rsidRPr="006E61D4">
        <w:t>Individualized Parenting</w:t>
      </w:r>
    </w:p>
    <w:p w14:paraId="4F3B4EF3" w14:textId="77777777" w:rsidR="00B4113D" w:rsidRPr="006E61D4" w:rsidRDefault="00B4113D" w:rsidP="00251A3E">
      <w:pPr>
        <w:pStyle w:val="BodyText"/>
        <w:numPr>
          <w:ilvl w:val="0"/>
          <w:numId w:val="251"/>
        </w:numPr>
      </w:pPr>
      <w:r w:rsidRPr="006E61D4">
        <w:t>Supervision</w:t>
      </w:r>
    </w:p>
    <w:p w14:paraId="31508F07" w14:textId="77777777" w:rsidR="00B4113D" w:rsidRPr="006E61D4" w:rsidRDefault="00B4113D" w:rsidP="00251A3E">
      <w:pPr>
        <w:pStyle w:val="BodyText"/>
        <w:numPr>
          <w:ilvl w:val="0"/>
          <w:numId w:val="251"/>
        </w:numPr>
      </w:pPr>
      <w:r w:rsidRPr="006E61D4">
        <w:t>Family Crisis Response</w:t>
      </w:r>
    </w:p>
    <w:p w14:paraId="7A8BD5B5" w14:textId="77777777" w:rsidR="00B4113D" w:rsidRPr="006E61D4" w:rsidRDefault="00B4113D" w:rsidP="00251A3E">
      <w:pPr>
        <w:pStyle w:val="BodyText"/>
        <w:numPr>
          <w:ilvl w:val="0"/>
          <w:numId w:val="251"/>
        </w:numPr>
      </w:pPr>
      <w:r w:rsidRPr="006E61D4">
        <w:t>Supervised Visitation One</w:t>
      </w:r>
    </w:p>
    <w:p w14:paraId="61927C9C" w14:textId="77777777" w:rsidR="00B4113D" w:rsidRPr="006E61D4" w:rsidRDefault="00B4113D" w:rsidP="00251A3E">
      <w:pPr>
        <w:pStyle w:val="BodyText"/>
        <w:numPr>
          <w:ilvl w:val="0"/>
          <w:numId w:val="251"/>
        </w:numPr>
      </w:pPr>
      <w:r w:rsidRPr="006E61D4">
        <w:t>MDT Attendance</w:t>
      </w:r>
    </w:p>
    <w:p w14:paraId="4BC35040" w14:textId="77777777" w:rsidR="00B4113D" w:rsidRPr="006E61D4" w:rsidRDefault="00B4113D" w:rsidP="00251A3E">
      <w:pPr>
        <w:pStyle w:val="BodyText"/>
      </w:pPr>
    </w:p>
    <w:p w14:paraId="1EEA9074" w14:textId="77777777" w:rsidR="00B4113D" w:rsidRPr="006E61D4" w:rsidRDefault="00B4113D" w:rsidP="00B4113D">
      <w:pPr>
        <w:jc w:val="both"/>
        <w:rPr>
          <w:sz w:val="22"/>
          <w:szCs w:val="22"/>
        </w:rPr>
      </w:pPr>
      <w:r w:rsidRPr="006E61D4">
        <w:rPr>
          <w:sz w:val="22"/>
          <w:szCs w:val="22"/>
        </w:rPr>
        <w:t>This service covers actual time traveled using the shortest and/or quickest practical route to the traveler’s destination.  The billable service begins after the provider leaves their identified place of business and ends when provider reaches the family’s home or identified location. If the provider is doing concurrent home visits, the time traveling from one home to the next must exceed one hour one way to be billed. Maximum of 16 units per day are allowable.</w:t>
      </w:r>
    </w:p>
    <w:p w14:paraId="27B46684" w14:textId="77777777" w:rsidR="00B4113D" w:rsidRPr="006E61D4" w:rsidRDefault="00B4113D" w:rsidP="00B4113D">
      <w:pPr>
        <w:jc w:val="both"/>
        <w:rPr>
          <w:sz w:val="22"/>
          <w:szCs w:val="22"/>
        </w:rPr>
      </w:pPr>
    </w:p>
    <w:p w14:paraId="4ECDAE85" w14:textId="77777777" w:rsidR="00B4113D" w:rsidRPr="006E61D4" w:rsidRDefault="00B4113D" w:rsidP="00B4113D">
      <w:pPr>
        <w:jc w:val="both"/>
        <w:rPr>
          <w:sz w:val="22"/>
          <w:szCs w:val="22"/>
        </w:rPr>
      </w:pPr>
      <w:r w:rsidRPr="006E61D4">
        <w:rPr>
          <w:sz w:val="22"/>
          <w:szCs w:val="22"/>
        </w:rPr>
        <w:lastRenderedPageBreak/>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3ACF29E"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2E2D3328" w14:textId="77777777" w:rsidTr="00251A3E">
        <w:tc>
          <w:tcPr>
            <w:tcW w:w="2488" w:type="dxa"/>
            <w:vAlign w:val="center"/>
          </w:tcPr>
          <w:p w14:paraId="5CE46A1E"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41C7EF1E"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3684C25E" w14:textId="77777777" w:rsidTr="00251A3E">
        <w:tc>
          <w:tcPr>
            <w:tcW w:w="2488" w:type="dxa"/>
            <w:vAlign w:val="center"/>
          </w:tcPr>
          <w:p w14:paraId="17105688"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68D46071"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18FCAAA9" w14:textId="77777777" w:rsidTr="00251A3E">
        <w:tc>
          <w:tcPr>
            <w:tcW w:w="2488" w:type="dxa"/>
            <w:vAlign w:val="center"/>
          </w:tcPr>
          <w:p w14:paraId="1E215888"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004E1EB8" w14:textId="77777777" w:rsidR="00B4113D" w:rsidRPr="006E61D4" w:rsidRDefault="00B4113D" w:rsidP="00251A3E">
            <w:pPr>
              <w:widowControl w:val="0"/>
              <w:rPr>
                <w:sz w:val="22"/>
                <w:szCs w:val="22"/>
              </w:rPr>
            </w:pPr>
            <w:r w:rsidRPr="006E61D4">
              <w:rPr>
                <w:sz w:val="22"/>
                <w:szCs w:val="22"/>
              </w:rPr>
              <w:t>92 days</w:t>
            </w:r>
          </w:p>
          <w:p w14:paraId="4FFD2CFE" w14:textId="77777777" w:rsidR="00B4113D" w:rsidRPr="006E61D4" w:rsidRDefault="00B4113D" w:rsidP="00251A3E">
            <w:pPr>
              <w:widowControl w:val="0"/>
              <w:rPr>
                <w:sz w:val="22"/>
                <w:szCs w:val="22"/>
              </w:rPr>
            </w:pPr>
            <w:r w:rsidRPr="006E61D4">
              <w:rPr>
                <w:sz w:val="22"/>
                <w:szCs w:val="22"/>
              </w:rPr>
              <w:t>Unit= 15 min</w:t>
            </w:r>
          </w:p>
          <w:p w14:paraId="3EB3F64D" w14:textId="77777777" w:rsidR="00B4113D" w:rsidRPr="006E61D4" w:rsidRDefault="00B4113D" w:rsidP="00251A3E">
            <w:pPr>
              <w:widowControl w:val="0"/>
              <w:rPr>
                <w:sz w:val="22"/>
                <w:szCs w:val="22"/>
              </w:rPr>
            </w:pPr>
            <w:r w:rsidRPr="006E61D4">
              <w:rPr>
                <w:sz w:val="22"/>
                <w:szCs w:val="22"/>
              </w:rPr>
              <w:t>416 units per 92 days</w:t>
            </w:r>
          </w:p>
        </w:tc>
      </w:tr>
      <w:tr w:rsidR="00B4113D" w:rsidRPr="006E61D4" w14:paraId="4DDAB602" w14:textId="77777777" w:rsidTr="00251A3E">
        <w:tc>
          <w:tcPr>
            <w:tcW w:w="2488" w:type="dxa"/>
            <w:vAlign w:val="center"/>
          </w:tcPr>
          <w:p w14:paraId="302BE233"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1E9178F9" w14:textId="77777777" w:rsidR="00B4113D" w:rsidRPr="006E61D4" w:rsidRDefault="00B4113D" w:rsidP="00251A3E">
            <w:pPr>
              <w:widowControl w:val="0"/>
              <w:rPr>
                <w:sz w:val="22"/>
                <w:szCs w:val="22"/>
              </w:rPr>
            </w:pPr>
            <w:r w:rsidRPr="006E61D4">
              <w:rPr>
                <w:sz w:val="22"/>
                <w:szCs w:val="22"/>
              </w:rPr>
              <w:t>4</w:t>
            </w:r>
          </w:p>
        </w:tc>
      </w:tr>
      <w:tr w:rsidR="00B4113D" w:rsidRPr="006E61D4" w14:paraId="11B6C8B6" w14:textId="77777777" w:rsidTr="00251A3E">
        <w:tc>
          <w:tcPr>
            <w:tcW w:w="2488" w:type="dxa"/>
            <w:vAlign w:val="center"/>
          </w:tcPr>
          <w:p w14:paraId="5A85447D" w14:textId="77777777" w:rsidR="00B4113D" w:rsidRPr="006E61D4" w:rsidRDefault="00B4113D" w:rsidP="00251A3E">
            <w:pPr>
              <w:widowControl w:val="0"/>
              <w:rPr>
                <w:b/>
                <w:bCs/>
                <w:sz w:val="22"/>
                <w:szCs w:val="22"/>
              </w:rPr>
            </w:pPr>
            <w:r w:rsidRPr="006E61D4">
              <w:rPr>
                <w:b/>
                <w:bCs/>
                <w:sz w:val="22"/>
                <w:szCs w:val="22"/>
              </w:rPr>
              <w:t>Admission Criteria</w:t>
            </w:r>
          </w:p>
          <w:p w14:paraId="45A1607A" w14:textId="77777777" w:rsidR="00B4113D" w:rsidRPr="006E61D4" w:rsidRDefault="00B4113D" w:rsidP="00251A3E">
            <w:pPr>
              <w:widowControl w:val="0"/>
              <w:rPr>
                <w:b/>
                <w:bCs/>
                <w:sz w:val="22"/>
                <w:szCs w:val="22"/>
              </w:rPr>
            </w:pPr>
          </w:p>
        </w:tc>
        <w:tc>
          <w:tcPr>
            <w:tcW w:w="6260" w:type="dxa"/>
            <w:vAlign w:val="center"/>
          </w:tcPr>
          <w:p w14:paraId="5AFF05D4" w14:textId="77777777" w:rsidR="00B4113D" w:rsidRPr="006E61D4" w:rsidRDefault="00B4113D" w:rsidP="00B4113D">
            <w:pPr>
              <w:numPr>
                <w:ilvl w:val="0"/>
                <w:numId w:val="230"/>
              </w:numPr>
              <w:spacing w:after="0"/>
              <w:jc w:val="both"/>
              <w:rPr>
                <w:sz w:val="22"/>
                <w:szCs w:val="22"/>
              </w:rPr>
            </w:pPr>
            <w:r w:rsidRPr="006E61D4">
              <w:rPr>
                <w:sz w:val="22"/>
                <w:szCs w:val="22"/>
              </w:rPr>
              <w:t>Provider has been referred one of the designated services</w:t>
            </w:r>
          </w:p>
          <w:p w14:paraId="048F8A3C" w14:textId="77777777" w:rsidR="00B4113D" w:rsidRPr="006E61D4" w:rsidRDefault="00B4113D" w:rsidP="00B4113D">
            <w:pPr>
              <w:numPr>
                <w:ilvl w:val="0"/>
                <w:numId w:val="230"/>
              </w:numPr>
              <w:spacing w:after="0"/>
              <w:jc w:val="both"/>
              <w:rPr>
                <w:sz w:val="22"/>
                <w:szCs w:val="22"/>
              </w:rPr>
            </w:pPr>
            <w:r w:rsidRPr="006E61D4">
              <w:rPr>
                <w:sz w:val="22"/>
                <w:szCs w:val="22"/>
              </w:rPr>
              <w:t>Youth has physically returned back to a parent or relative</w:t>
            </w:r>
          </w:p>
        </w:tc>
      </w:tr>
      <w:tr w:rsidR="00B4113D" w:rsidRPr="006E61D4" w14:paraId="1AC155E5" w14:textId="77777777" w:rsidTr="00251A3E">
        <w:tc>
          <w:tcPr>
            <w:tcW w:w="2488" w:type="dxa"/>
            <w:vAlign w:val="center"/>
          </w:tcPr>
          <w:p w14:paraId="2C3EA857" w14:textId="77777777" w:rsidR="00B4113D" w:rsidRPr="006E61D4" w:rsidRDefault="00B4113D" w:rsidP="00251A3E">
            <w:pPr>
              <w:widowControl w:val="0"/>
              <w:rPr>
                <w:i/>
                <w:iCs/>
                <w:sz w:val="22"/>
                <w:szCs w:val="22"/>
              </w:rPr>
            </w:pPr>
            <w:r w:rsidRPr="006E61D4">
              <w:rPr>
                <w:b/>
                <w:bCs/>
                <w:sz w:val="22"/>
                <w:szCs w:val="22"/>
              </w:rPr>
              <w:t>Continuing Stay Criteria</w:t>
            </w:r>
          </w:p>
        </w:tc>
        <w:tc>
          <w:tcPr>
            <w:tcW w:w="6260" w:type="dxa"/>
            <w:vAlign w:val="center"/>
          </w:tcPr>
          <w:p w14:paraId="7ACCCA3F"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Service continues to recommended by the MDT/DHHR</w:t>
            </w:r>
          </w:p>
          <w:p w14:paraId="1D77DF61"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Progress towards goals noted on DHHR Service plan has been documented</w:t>
            </w:r>
          </w:p>
        </w:tc>
      </w:tr>
      <w:tr w:rsidR="00B4113D" w:rsidRPr="006E61D4" w14:paraId="4A5EF2AC" w14:textId="77777777" w:rsidTr="00251A3E">
        <w:trPr>
          <w:trHeight w:val="530"/>
        </w:trPr>
        <w:tc>
          <w:tcPr>
            <w:tcW w:w="2488" w:type="dxa"/>
            <w:vAlign w:val="center"/>
          </w:tcPr>
          <w:p w14:paraId="0608FAE0" w14:textId="77777777" w:rsidR="00B4113D" w:rsidRPr="006E61D4" w:rsidRDefault="00B4113D" w:rsidP="00251A3E">
            <w:pPr>
              <w:widowControl w:val="0"/>
              <w:rPr>
                <w:b/>
                <w:bCs/>
                <w:sz w:val="22"/>
                <w:szCs w:val="22"/>
              </w:rPr>
            </w:pPr>
            <w:r w:rsidRPr="006E61D4">
              <w:rPr>
                <w:b/>
                <w:bCs/>
                <w:sz w:val="22"/>
                <w:szCs w:val="22"/>
              </w:rPr>
              <w:t>Discharge Criteria</w:t>
            </w:r>
          </w:p>
          <w:p w14:paraId="218D1E3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3DCC2E32" w14:textId="77777777" w:rsidR="00B4113D" w:rsidRPr="006E61D4" w:rsidRDefault="00B4113D" w:rsidP="00B4113D">
            <w:pPr>
              <w:numPr>
                <w:ilvl w:val="0"/>
                <w:numId w:val="231"/>
              </w:numPr>
              <w:spacing w:after="0"/>
              <w:jc w:val="both"/>
              <w:rPr>
                <w:sz w:val="22"/>
                <w:szCs w:val="22"/>
              </w:rPr>
            </w:pPr>
            <w:r w:rsidRPr="006E61D4">
              <w:rPr>
                <w:sz w:val="22"/>
                <w:szCs w:val="22"/>
              </w:rPr>
              <w:t>No progress has been made</w:t>
            </w:r>
          </w:p>
          <w:p w14:paraId="5D14F952" w14:textId="77777777" w:rsidR="00B4113D" w:rsidRPr="006E61D4" w:rsidRDefault="00B4113D" w:rsidP="00B4113D">
            <w:pPr>
              <w:numPr>
                <w:ilvl w:val="0"/>
                <w:numId w:val="231"/>
              </w:numPr>
              <w:spacing w:after="0"/>
              <w:jc w:val="both"/>
              <w:rPr>
                <w:sz w:val="22"/>
                <w:szCs w:val="22"/>
              </w:rPr>
            </w:pPr>
            <w:r w:rsidRPr="006E61D4">
              <w:rPr>
                <w:sz w:val="22"/>
                <w:szCs w:val="22"/>
              </w:rPr>
              <w:t>Case is closed</w:t>
            </w:r>
          </w:p>
          <w:p w14:paraId="08ADB1BC" w14:textId="77777777" w:rsidR="00B4113D" w:rsidRPr="006E61D4" w:rsidRDefault="00B4113D" w:rsidP="00B4113D">
            <w:pPr>
              <w:numPr>
                <w:ilvl w:val="0"/>
                <w:numId w:val="231"/>
              </w:numPr>
              <w:spacing w:after="0"/>
              <w:jc w:val="both"/>
              <w:rPr>
                <w:sz w:val="22"/>
                <w:szCs w:val="22"/>
              </w:rPr>
            </w:pPr>
            <w:r w:rsidRPr="006E61D4">
              <w:rPr>
                <w:sz w:val="22"/>
                <w:szCs w:val="22"/>
              </w:rPr>
              <w:t>Family refuses in-home services</w:t>
            </w:r>
          </w:p>
          <w:p w14:paraId="0A881ED7" w14:textId="77777777" w:rsidR="00B4113D" w:rsidRPr="006E61D4" w:rsidRDefault="00B4113D" w:rsidP="00B4113D">
            <w:pPr>
              <w:numPr>
                <w:ilvl w:val="0"/>
                <w:numId w:val="231"/>
              </w:numPr>
              <w:spacing w:after="0"/>
              <w:jc w:val="both"/>
              <w:rPr>
                <w:sz w:val="22"/>
                <w:szCs w:val="22"/>
              </w:rPr>
            </w:pPr>
            <w:r w:rsidRPr="006E61D4">
              <w:rPr>
                <w:sz w:val="22"/>
                <w:szCs w:val="22"/>
              </w:rPr>
              <w:t>Goals on the DHHR service plan have been substantially met</w:t>
            </w:r>
          </w:p>
          <w:p w14:paraId="2313D1A9" w14:textId="77777777" w:rsidR="00B4113D" w:rsidRPr="006E61D4" w:rsidRDefault="00B4113D" w:rsidP="00B4113D">
            <w:pPr>
              <w:numPr>
                <w:ilvl w:val="0"/>
                <w:numId w:val="231"/>
              </w:numPr>
              <w:spacing w:after="0"/>
              <w:jc w:val="both"/>
              <w:rPr>
                <w:sz w:val="22"/>
                <w:szCs w:val="22"/>
              </w:rPr>
            </w:pPr>
            <w:r w:rsidRPr="006E61D4">
              <w:rPr>
                <w:sz w:val="22"/>
                <w:szCs w:val="22"/>
              </w:rPr>
              <w:t xml:space="preserve">Youth was placed in DJS custody for detention/incarceration  </w:t>
            </w:r>
          </w:p>
        </w:tc>
      </w:tr>
      <w:tr w:rsidR="00B4113D" w:rsidRPr="006E61D4" w14:paraId="3686F0AC" w14:textId="77777777" w:rsidTr="00251A3E">
        <w:trPr>
          <w:trHeight w:val="872"/>
        </w:trPr>
        <w:tc>
          <w:tcPr>
            <w:tcW w:w="2488" w:type="dxa"/>
            <w:vAlign w:val="center"/>
          </w:tcPr>
          <w:p w14:paraId="379085C1" w14:textId="77777777" w:rsidR="00B4113D" w:rsidRPr="006E61D4" w:rsidRDefault="00B4113D" w:rsidP="00251A3E">
            <w:pPr>
              <w:widowControl w:val="0"/>
              <w:rPr>
                <w:b/>
                <w:bCs/>
                <w:sz w:val="22"/>
                <w:szCs w:val="22"/>
              </w:rPr>
            </w:pPr>
            <w:r w:rsidRPr="006E61D4">
              <w:rPr>
                <w:b/>
                <w:bCs/>
                <w:sz w:val="22"/>
                <w:szCs w:val="22"/>
              </w:rPr>
              <w:t>Service Exclusions</w:t>
            </w:r>
          </w:p>
        </w:tc>
        <w:tc>
          <w:tcPr>
            <w:tcW w:w="6260" w:type="dxa"/>
            <w:vAlign w:val="center"/>
          </w:tcPr>
          <w:p w14:paraId="3E680BB7" w14:textId="77777777" w:rsidR="00B4113D" w:rsidRPr="006E61D4" w:rsidRDefault="00B4113D" w:rsidP="00B4113D">
            <w:pPr>
              <w:pStyle w:val="IndexHeading"/>
              <w:keepNext w:val="0"/>
              <w:widowControl w:val="0"/>
              <w:numPr>
                <w:ilvl w:val="0"/>
                <w:numId w:val="306"/>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389633B6" w14:textId="77777777" w:rsidR="00B4113D" w:rsidRPr="006E61D4" w:rsidRDefault="00B4113D" w:rsidP="00B4113D">
            <w:pPr>
              <w:pStyle w:val="IndexHeading"/>
              <w:keepNext w:val="0"/>
              <w:widowControl w:val="0"/>
              <w:numPr>
                <w:ilvl w:val="0"/>
                <w:numId w:val="306"/>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and parking</w:t>
            </w:r>
          </w:p>
          <w:p w14:paraId="754AAAD9" w14:textId="77777777" w:rsidR="00B4113D" w:rsidRPr="006E61D4" w:rsidRDefault="00B4113D" w:rsidP="00B4113D">
            <w:pPr>
              <w:pStyle w:val="IndexHeading"/>
              <w:keepNext w:val="0"/>
              <w:widowControl w:val="0"/>
              <w:numPr>
                <w:ilvl w:val="0"/>
                <w:numId w:val="306"/>
              </w:numPr>
              <w:spacing w:line="240" w:lineRule="auto"/>
              <w:jc w:val="both"/>
              <w:rPr>
                <w:rFonts w:ascii="Times New Roman" w:hAnsi="Times New Roman"/>
                <w:sz w:val="22"/>
                <w:szCs w:val="22"/>
              </w:rPr>
            </w:pPr>
            <w:r w:rsidRPr="006E61D4">
              <w:rPr>
                <w:rFonts w:ascii="Times New Roman" w:hAnsi="Times New Roman"/>
                <w:sz w:val="22"/>
                <w:szCs w:val="22"/>
              </w:rPr>
              <w:t>Does not replace the responsibility of foster parents, parents, family members, family friends or Specialized/Therapeutic foster care agencies duties.</w:t>
            </w:r>
          </w:p>
          <w:p w14:paraId="4C894FF3" w14:textId="77777777" w:rsidR="00B4113D" w:rsidRPr="006E61D4" w:rsidRDefault="00B4113D" w:rsidP="00B4113D">
            <w:pPr>
              <w:pStyle w:val="IndexHeading"/>
              <w:keepNext w:val="0"/>
              <w:widowControl w:val="0"/>
              <w:numPr>
                <w:ilvl w:val="0"/>
                <w:numId w:val="306"/>
              </w:numPr>
              <w:spacing w:line="240" w:lineRule="auto"/>
              <w:jc w:val="both"/>
              <w:rPr>
                <w:rFonts w:ascii="Times New Roman" w:hAnsi="Times New Roman"/>
                <w:sz w:val="22"/>
                <w:szCs w:val="22"/>
              </w:rPr>
            </w:pPr>
            <w:r w:rsidRPr="006E61D4">
              <w:rPr>
                <w:rFonts w:ascii="Times New Roman" w:hAnsi="Times New Roman"/>
                <w:sz w:val="22"/>
                <w:szCs w:val="22"/>
              </w:rPr>
              <w:t>MR/DD waiver or ICF recipients are not eligible for this service</w:t>
            </w:r>
          </w:p>
          <w:p w14:paraId="4ACD06B3" w14:textId="77777777" w:rsidR="00B4113D" w:rsidRPr="006E61D4" w:rsidRDefault="00B4113D" w:rsidP="00251A3E">
            <w:pPr>
              <w:tabs>
                <w:tab w:val="num" w:pos="432"/>
              </w:tabs>
              <w:ind w:left="432" w:hanging="432"/>
              <w:jc w:val="both"/>
              <w:rPr>
                <w:sz w:val="22"/>
                <w:szCs w:val="22"/>
              </w:rPr>
            </w:pPr>
          </w:p>
        </w:tc>
      </w:tr>
      <w:tr w:rsidR="00B4113D" w:rsidRPr="006E61D4" w14:paraId="4E861CF1" w14:textId="77777777" w:rsidTr="00251A3E">
        <w:trPr>
          <w:trHeight w:val="755"/>
        </w:trPr>
        <w:tc>
          <w:tcPr>
            <w:tcW w:w="2488" w:type="dxa"/>
            <w:vAlign w:val="center"/>
          </w:tcPr>
          <w:p w14:paraId="71CBC2AF"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260" w:type="dxa"/>
            <w:vAlign w:val="center"/>
          </w:tcPr>
          <w:p w14:paraId="30F8A95D"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2C4CF136" w14:textId="77777777" w:rsidTr="00251A3E">
        <w:tc>
          <w:tcPr>
            <w:tcW w:w="2488" w:type="dxa"/>
            <w:vAlign w:val="center"/>
          </w:tcPr>
          <w:p w14:paraId="0A112052"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4E11AA4D"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6BF34E0"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405C343D"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service plan must be present in the case record.</w:t>
            </w:r>
          </w:p>
        </w:tc>
      </w:tr>
    </w:tbl>
    <w:p w14:paraId="1ECE716C" w14:textId="77777777" w:rsidR="00B4113D" w:rsidRPr="006E61D4" w:rsidRDefault="00B4113D" w:rsidP="00B4113D">
      <w:pPr>
        <w:pStyle w:val="BodyText3"/>
        <w:tabs>
          <w:tab w:val="left" w:pos="2520"/>
        </w:tabs>
        <w:rPr>
          <w:b/>
          <w:sz w:val="22"/>
          <w:szCs w:val="22"/>
        </w:rPr>
      </w:pPr>
      <w:r w:rsidRPr="006E61D4">
        <w:rPr>
          <w:b/>
          <w:sz w:val="22"/>
          <w:szCs w:val="22"/>
        </w:rPr>
        <w:t xml:space="preserve">Additional Service Criteria: </w:t>
      </w:r>
    </w:p>
    <w:p w14:paraId="70E1F6AD"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w:t>
      </w:r>
      <w:r>
        <w:rPr>
          <w:sz w:val="22"/>
          <w:szCs w:val="22"/>
        </w:rPr>
        <w:t>eighteen (</w:t>
      </w:r>
      <w:r w:rsidRPr="006E61D4">
        <w:rPr>
          <w:sz w:val="22"/>
          <w:szCs w:val="22"/>
        </w:rPr>
        <w:t>18</w:t>
      </w:r>
      <w:r>
        <w:rPr>
          <w:sz w:val="22"/>
          <w:szCs w:val="22"/>
        </w:rPr>
        <w:t>)</w:t>
      </w:r>
      <w:r w:rsidRPr="006E61D4">
        <w:rPr>
          <w:sz w:val="22"/>
          <w:szCs w:val="22"/>
        </w:rPr>
        <w:t xml:space="preserve"> or older with a regular license and have an acceptable CIB with no negative findings on their APS/CPS screen (see </w:t>
      </w:r>
      <w:r w:rsidRPr="006E33FD">
        <w:rPr>
          <w:sz w:val="22"/>
          <w:szCs w:val="22"/>
        </w:rPr>
        <w:t>Appendix 1</w:t>
      </w:r>
      <w:r w:rsidRPr="006E61D4">
        <w:rPr>
          <w:sz w:val="22"/>
          <w:szCs w:val="22"/>
        </w:rPr>
        <w:t>). Transportation Providers must have valid Driver’s licenses from employee’s state of residence and insurance.</w:t>
      </w:r>
    </w:p>
    <w:p w14:paraId="27C13EC3" w14:textId="77777777" w:rsidR="00B4113D" w:rsidRPr="006E61D4" w:rsidRDefault="00B4113D" w:rsidP="00B4113D">
      <w:pPr>
        <w:pStyle w:val="BodyText3"/>
        <w:tabs>
          <w:tab w:val="left" w:pos="2520"/>
        </w:tabs>
        <w:rPr>
          <w:sz w:val="22"/>
          <w:szCs w:val="22"/>
        </w:rPr>
      </w:pPr>
    </w:p>
    <w:p w14:paraId="3B9198AE"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5B9B1CE2" w14:textId="77777777" w:rsidR="00B4113D" w:rsidRPr="006E61D4" w:rsidRDefault="00B4113D" w:rsidP="00B4113D">
      <w:pPr>
        <w:pStyle w:val="BodyText3"/>
        <w:tabs>
          <w:tab w:val="left" w:pos="2520"/>
        </w:tabs>
        <w:rPr>
          <w:sz w:val="22"/>
          <w:szCs w:val="22"/>
        </w:rPr>
      </w:pPr>
    </w:p>
    <w:p w14:paraId="68AFE37D" w14:textId="77777777" w:rsidR="00B4113D" w:rsidRPr="006E61D4" w:rsidRDefault="00B4113D" w:rsidP="00B4113D">
      <w:pPr>
        <w:pStyle w:val="BodyText3"/>
        <w:tabs>
          <w:tab w:val="left" w:pos="2520"/>
        </w:tabs>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EB72700" w14:textId="77777777" w:rsidR="00B4113D" w:rsidRPr="006E61D4" w:rsidRDefault="00B4113D" w:rsidP="00B4113D">
      <w:pPr>
        <w:widowControl w:val="0"/>
        <w:tabs>
          <w:tab w:val="left" w:pos="2520"/>
        </w:tabs>
        <w:jc w:val="both"/>
        <w:rPr>
          <w:sz w:val="22"/>
          <w:szCs w:val="22"/>
        </w:rPr>
      </w:pPr>
    </w:p>
    <w:p w14:paraId="135FF6C1"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638A1617" w14:textId="77777777" w:rsidR="00B4113D" w:rsidRPr="006E61D4" w:rsidRDefault="00B4113D" w:rsidP="007706E7">
      <w:pPr>
        <w:pStyle w:val="Heading2"/>
      </w:pPr>
      <w:bookmarkStart w:id="671" w:name="_Toc189465134"/>
      <w:bookmarkStart w:id="672" w:name="_Toc198452734"/>
      <w:bookmarkStart w:id="673" w:name="_Toc318186087"/>
      <w:bookmarkStart w:id="674" w:name="_Toc534728765"/>
      <w:r w:rsidRPr="006E61D4">
        <w:lastRenderedPageBreak/>
        <w:t>Transportation Time 240104</w:t>
      </w:r>
      <w:bookmarkEnd w:id="671"/>
      <w:bookmarkEnd w:id="672"/>
      <w:bookmarkEnd w:id="673"/>
      <w:bookmarkEnd w:id="674"/>
    </w:p>
    <w:p w14:paraId="437E513D" w14:textId="77777777" w:rsidR="00B4113D" w:rsidRPr="006E61D4" w:rsidRDefault="00B4113D" w:rsidP="00B4113D">
      <w:pPr>
        <w:rPr>
          <w:sz w:val="22"/>
          <w:szCs w:val="22"/>
        </w:rPr>
      </w:pPr>
    </w:p>
    <w:p w14:paraId="5FFF65AD" w14:textId="77777777" w:rsidR="00B4113D" w:rsidRPr="006E61D4" w:rsidRDefault="00B4113D" w:rsidP="00B4113D">
      <w:pPr>
        <w:jc w:val="both"/>
        <w:rPr>
          <w:sz w:val="22"/>
          <w:szCs w:val="22"/>
        </w:rPr>
      </w:pPr>
      <w:r w:rsidRPr="006E61D4">
        <w:rPr>
          <w:b/>
          <w:bCs/>
          <w:sz w:val="22"/>
          <w:szCs w:val="22"/>
          <w:u w:val="single"/>
        </w:rPr>
        <w:t>Definition:</w:t>
      </w:r>
      <w:r w:rsidRPr="006E61D4">
        <w:rPr>
          <w:sz w:val="22"/>
          <w:szCs w:val="22"/>
        </w:rPr>
        <w:t xml:space="preserve"> </w:t>
      </w:r>
    </w:p>
    <w:p w14:paraId="63EC99DA" w14:textId="77777777" w:rsidR="00B4113D" w:rsidRPr="006E61D4" w:rsidRDefault="00B4113D" w:rsidP="00251A3E">
      <w:pPr>
        <w:pStyle w:val="BodyText"/>
      </w:pPr>
      <w:r w:rsidRPr="006E61D4">
        <w:t>This code is for providers whose only service is transporting a DHHR client(s).  These providers/transports are not associated with their own provision of a socially or behavior health medically necessary service.  The provider is not engaged in an otherwise billable activity.  Mileage encumbered when transporting is billed separately. The service has been documented in the DHHR’s child/family’s service plan and all other natural supports/options have been explored including DHHR staff and are not available for this event.</w:t>
      </w:r>
    </w:p>
    <w:p w14:paraId="06D731A4" w14:textId="77777777" w:rsidR="00B4113D" w:rsidRPr="006E61D4" w:rsidRDefault="00B4113D" w:rsidP="00251A3E">
      <w:pPr>
        <w:pStyle w:val="BodyText"/>
      </w:pPr>
    </w:p>
    <w:p w14:paraId="08981435" w14:textId="77777777" w:rsidR="00B4113D" w:rsidRPr="006E61D4" w:rsidRDefault="00B4113D" w:rsidP="00B4113D">
      <w:pPr>
        <w:jc w:val="both"/>
        <w:rPr>
          <w:sz w:val="22"/>
          <w:szCs w:val="22"/>
        </w:rPr>
      </w:pPr>
      <w:r w:rsidRPr="006E61D4">
        <w:rPr>
          <w:sz w:val="22"/>
          <w:szCs w:val="22"/>
        </w:rPr>
        <w:t xml:space="preserve">The least costly means available must be utilized.  This service covers actual time traveled using the shortest practical route to the traveler’s destination.  </w:t>
      </w:r>
    </w:p>
    <w:p w14:paraId="4D4BEE80" w14:textId="77777777" w:rsidR="00B4113D" w:rsidRPr="006E61D4" w:rsidRDefault="00B4113D" w:rsidP="00B4113D">
      <w:pPr>
        <w:jc w:val="both"/>
        <w:rPr>
          <w:sz w:val="22"/>
          <w:szCs w:val="22"/>
        </w:rPr>
      </w:pPr>
    </w:p>
    <w:p w14:paraId="750975A5" w14:textId="77777777" w:rsidR="00B4113D" w:rsidRPr="006E61D4" w:rsidRDefault="00B4113D" w:rsidP="00251A3E">
      <w:pPr>
        <w:pStyle w:val="BodyText"/>
      </w:pPr>
      <w:r w:rsidRPr="006E61D4">
        <w:t>Activities:</w:t>
      </w:r>
    </w:p>
    <w:p w14:paraId="06F33048" w14:textId="77777777" w:rsidR="00B4113D" w:rsidRPr="006E61D4" w:rsidRDefault="00B4113D" w:rsidP="00251A3E">
      <w:pPr>
        <w:pStyle w:val="BodyText"/>
        <w:numPr>
          <w:ilvl w:val="0"/>
          <w:numId w:val="304"/>
        </w:numPr>
      </w:pPr>
      <w:r w:rsidRPr="006E61D4">
        <w:t>Drugs Screens</w:t>
      </w:r>
    </w:p>
    <w:p w14:paraId="3A8FFF04" w14:textId="77777777" w:rsidR="00B4113D" w:rsidRPr="006E61D4" w:rsidRDefault="00B4113D" w:rsidP="00251A3E">
      <w:pPr>
        <w:pStyle w:val="BodyText"/>
        <w:numPr>
          <w:ilvl w:val="0"/>
          <w:numId w:val="304"/>
        </w:numPr>
      </w:pPr>
      <w:r w:rsidRPr="006E61D4">
        <w:t>Not eligible for NEMT</w:t>
      </w:r>
    </w:p>
    <w:p w14:paraId="41371385" w14:textId="77777777" w:rsidR="00B4113D" w:rsidRPr="006E61D4" w:rsidRDefault="00B4113D" w:rsidP="00B4113D">
      <w:pPr>
        <w:jc w:val="both"/>
        <w:rPr>
          <w:sz w:val="22"/>
          <w:szCs w:val="22"/>
        </w:rPr>
      </w:pPr>
    </w:p>
    <w:p w14:paraId="78F4B1B3" w14:textId="77777777" w:rsidR="00B4113D" w:rsidRPr="006E61D4" w:rsidRDefault="00B4113D" w:rsidP="00B4113D">
      <w:pPr>
        <w:jc w:val="both"/>
        <w:rPr>
          <w:sz w:val="22"/>
          <w:szCs w:val="22"/>
        </w:rPr>
      </w:pPr>
    </w:p>
    <w:p w14:paraId="5E521ECE" w14:textId="77777777" w:rsidR="00B4113D" w:rsidRPr="006E61D4" w:rsidRDefault="00B4113D" w:rsidP="00B4113D">
      <w:pPr>
        <w:jc w:val="both"/>
        <w:rPr>
          <w:sz w:val="22"/>
          <w:szCs w:val="22"/>
        </w:rPr>
      </w:pPr>
      <w:r w:rsidRPr="006E61D4">
        <w:rPr>
          <w:sz w:val="22"/>
          <w:szCs w:val="22"/>
        </w:rPr>
        <w:t xml:space="preserve">The billable service begins when the provider leaves their identified place of business point and ends when provider returns to this location.  Waiting time at the identified destination is included.  The maximum number of hours this service may be provided in a 24 hour period is 12 hours or 48 units. Ten hours for when consumers are in the vehicle and up to 12 hours total. If an overnight trip is required, no more that 12 hours or 48 units </w:t>
      </w:r>
      <w:r w:rsidRPr="006E61D4">
        <w:rPr>
          <w:sz w:val="22"/>
          <w:szCs w:val="22"/>
        </w:rPr>
        <w:lastRenderedPageBreak/>
        <w:t>may be invoiced.  When not in the vehicle, the provider must remain at the location with the client.</w:t>
      </w:r>
    </w:p>
    <w:p w14:paraId="0F74AB91" w14:textId="77777777" w:rsidR="00B4113D" w:rsidRPr="006E61D4" w:rsidRDefault="00B4113D" w:rsidP="00B4113D">
      <w:pPr>
        <w:jc w:val="both"/>
        <w:rPr>
          <w:sz w:val="22"/>
          <w:szCs w:val="22"/>
        </w:rPr>
      </w:pPr>
    </w:p>
    <w:p w14:paraId="09E68E47" w14:textId="77777777" w:rsidR="00B4113D" w:rsidRPr="006E61D4" w:rsidRDefault="00B4113D" w:rsidP="00B4113D">
      <w:pPr>
        <w:jc w:val="both"/>
        <w:rPr>
          <w:sz w:val="22"/>
          <w:szCs w:val="22"/>
        </w:rPr>
      </w:pPr>
      <w:r w:rsidRPr="006E61D4">
        <w:rPr>
          <w:sz w:val="22"/>
          <w:szCs w:val="22"/>
        </w:rPr>
        <w:t>If Non-Emergency Transport (NEMT) is available, this service may not be used.  It can not replace the responsibility of foster parents, parents, family members, family friends or Specialized/Therapeutic foster care agencies duties.</w:t>
      </w:r>
    </w:p>
    <w:p w14:paraId="6CED00E6" w14:textId="77777777" w:rsidR="00B4113D" w:rsidRPr="006E61D4" w:rsidRDefault="00B4113D" w:rsidP="00B4113D">
      <w:pPr>
        <w:jc w:val="both"/>
        <w:rPr>
          <w:sz w:val="22"/>
          <w:szCs w:val="22"/>
        </w:rPr>
      </w:pPr>
    </w:p>
    <w:p w14:paraId="5B485FDB" w14:textId="77777777" w:rsidR="00B4113D" w:rsidRPr="006E61D4" w:rsidRDefault="00B4113D" w:rsidP="00B4113D">
      <w:pPr>
        <w:jc w:val="both"/>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02922868" w14:textId="77777777" w:rsidR="00B4113D" w:rsidRPr="006E61D4" w:rsidRDefault="00B4113D" w:rsidP="00B4113D">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6260"/>
      </w:tblGrid>
      <w:tr w:rsidR="00B4113D" w:rsidRPr="006E61D4" w14:paraId="1580DA60" w14:textId="77777777" w:rsidTr="00251A3E">
        <w:tc>
          <w:tcPr>
            <w:tcW w:w="2488" w:type="dxa"/>
            <w:vAlign w:val="center"/>
          </w:tcPr>
          <w:p w14:paraId="3C24DB13" w14:textId="77777777" w:rsidR="00B4113D" w:rsidRPr="006E61D4" w:rsidRDefault="00B4113D" w:rsidP="00251A3E">
            <w:pPr>
              <w:widowControl w:val="0"/>
              <w:rPr>
                <w:b/>
                <w:bCs/>
                <w:sz w:val="22"/>
                <w:szCs w:val="22"/>
              </w:rPr>
            </w:pPr>
            <w:r w:rsidRPr="006E61D4">
              <w:rPr>
                <w:b/>
                <w:bCs/>
                <w:sz w:val="22"/>
                <w:szCs w:val="22"/>
              </w:rPr>
              <w:t>Target Population</w:t>
            </w:r>
          </w:p>
        </w:tc>
        <w:tc>
          <w:tcPr>
            <w:tcW w:w="6260" w:type="dxa"/>
          </w:tcPr>
          <w:p w14:paraId="6CF531B5"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0118FBFE" w14:textId="77777777" w:rsidTr="00251A3E">
        <w:tc>
          <w:tcPr>
            <w:tcW w:w="2488" w:type="dxa"/>
            <w:vAlign w:val="center"/>
          </w:tcPr>
          <w:p w14:paraId="0B4664D4" w14:textId="77777777" w:rsidR="00B4113D" w:rsidRPr="006E61D4" w:rsidRDefault="00B4113D" w:rsidP="00251A3E">
            <w:pPr>
              <w:widowControl w:val="0"/>
              <w:rPr>
                <w:b/>
                <w:bCs/>
                <w:sz w:val="22"/>
                <w:szCs w:val="22"/>
              </w:rPr>
            </w:pPr>
            <w:r w:rsidRPr="006E61D4">
              <w:rPr>
                <w:b/>
                <w:bCs/>
                <w:sz w:val="22"/>
                <w:szCs w:val="22"/>
              </w:rPr>
              <w:t>Program Option</w:t>
            </w:r>
          </w:p>
        </w:tc>
        <w:tc>
          <w:tcPr>
            <w:tcW w:w="6260" w:type="dxa"/>
          </w:tcPr>
          <w:p w14:paraId="2696C53A"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02153F3A" w14:textId="77777777" w:rsidTr="00251A3E">
        <w:tc>
          <w:tcPr>
            <w:tcW w:w="2488" w:type="dxa"/>
            <w:vAlign w:val="center"/>
          </w:tcPr>
          <w:p w14:paraId="36880269" w14:textId="77777777" w:rsidR="00B4113D" w:rsidRPr="006E61D4" w:rsidRDefault="00B4113D" w:rsidP="00251A3E">
            <w:pPr>
              <w:widowControl w:val="0"/>
              <w:rPr>
                <w:b/>
                <w:bCs/>
                <w:sz w:val="22"/>
                <w:szCs w:val="22"/>
              </w:rPr>
            </w:pPr>
            <w:r w:rsidRPr="006E61D4">
              <w:rPr>
                <w:b/>
                <w:bCs/>
                <w:sz w:val="22"/>
                <w:szCs w:val="22"/>
              </w:rPr>
              <w:t>Initial Authorization</w:t>
            </w:r>
          </w:p>
        </w:tc>
        <w:tc>
          <w:tcPr>
            <w:tcW w:w="6260" w:type="dxa"/>
          </w:tcPr>
          <w:p w14:paraId="1AD14666" w14:textId="77777777" w:rsidR="00B4113D" w:rsidRPr="006E61D4" w:rsidRDefault="00B4113D" w:rsidP="00251A3E">
            <w:pPr>
              <w:widowControl w:val="0"/>
              <w:rPr>
                <w:sz w:val="22"/>
                <w:szCs w:val="22"/>
              </w:rPr>
            </w:pPr>
            <w:r w:rsidRPr="006E61D4">
              <w:rPr>
                <w:sz w:val="22"/>
                <w:szCs w:val="22"/>
              </w:rPr>
              <w:t>208 units/92 days</w:t>
            </w:r>
          </w:p>
          <w:p w14:paraId="6986643C" w14:textId="77777777" w:rsidR="00B4113D" w:rsidRPr="006E61D4" w:rsidRDefault="00B4113D" w:rsidP="00251A3E">
            <w:pPr>
              <w:widowControl w:val="0"/>
              <w:rPr>
                <w:sz w:val="22"/>
                <w:szCs w:val="22"/>
              </w:rPr>
            </w:pPr>
            <w:r w:rsidRPr="006E61D4">
              <w:rPr>
                <w:sz w:val="22"/>
                <w:szCs w:val="22"/>
              </w:rPr>
              <w:t>Unit= 15 minutes</w:t>
            </w:r>
          </w:p>
          <w:p w14:paraId="63C03FF1" w14:textId="77777777" w:rsidR="00B4113D" w:rsidRPr="006E61D4" w:rsidRDefault="00B4113D" w:rsidP="00251A3E">
            <w:pPr>
              <w:widowControl w:val="0"/>
              <w:rPr>
                <w:sz w:val="22"/>
                <w:szCs w:val="22"/>
              </w:rPr>
            </w:pPr>
            <w:r w:rsidRPr="006E61D4">
              <w:rPr>
                <w:sz w:val="22"/>
                <w:szCs w:val="22"/>
              </w:rPr>
              <w:t>Maximum of 48 units within a 24 hour period</w:t>
            </w:r>
          </w:p>
          <w:p w14:paraId="6161DAD6" w14:textId="77777777" w:rsidR="00B4113D" w:rsidRPr="006E61D4" w:rsidRDefault="00B4113D" w:rsidP="00251A3E">
            <w:pPr>
              <w:widowControl w:val="0"/>
              <w:rPr>
                <w:sz w:val="22"/>
                <w:szCs w:val="22"/>
              </w:rPr>
            </w:pPr>
            <w:r w:rsidRPr="006E61D4">
              <w:rPr>
                <w:sz w:val="22"/>
                <w:szCs w:val="22"/>
              </w:rPr>
              <w:t>Registration Only</w:t>
            </w:r>
          </w:p>
        </w:tc>
      </w:tr>
      <w:tr w:rsidR="00B4113D" w:rsidRPr="006E61D4" w14:paraId="065AF98D" w14:textId="77777777" w:rsidTr="00251A3E">
        <w:tc>
          <w:tcPr>
            <w:tcW w:w="2488" w:type="dxa"/>
            <w:vAlign w:val="center"/>
          </w:tcPr>
          <w:p w14:paraId="042754BD" w14:textId="77777777" w:rsidR="00B4113D" w:rsidRPr="006E61D4" w:rsidRDefault="00B4113D" w:rsidP="00251A3E">
            <w:pPr>
              <w:widowControl w:val="0"/>
              <w:rPr>
                <w:b/>
                <w:bCs/>
                <w:sz w:val="22"/>
                <w:szCs w:val="22"/>
              </w:rPr>
            </w:pPr>
            <w:r w:rsidRPr="006E61D4">
              <w:rPr>
                <w:b/>
                <w:bCs/>
                <w:sz w:val="22"/>
                <w:szCs w:val="22"/>
              </w:rPr>
              <w:t>Maximum Total Authorizations Available</w:t>
            </w:r>
          </w:p>
        </w:tc>
        <w:tc>
          <w:tcPr>
            <w:tcW w:w="6260" w:type="dxa"/>
          </w:tcPr>
          <w:p w14:paraId="73EA80C5" w14:textId="77777777" w:rsidR="00B4113D" w:rsidRPr="006E61D4" w:rsidRDefault="00B4113D" w:rsidP="00251A3E">
            <w:pPr>
              <w:widowControl w:val="0"/>
              <w:rPr>
                <w:sz w:val="22"/>
                <w:szCs w:val="22"/>
              </w:rPr>
            </w:pPr>
            <w:r w:rsidRPr="006E61D4">
              <w:rPr>
                <w:sz w:val="22"/>
                <w:szCs w:val="22"/>
              </w:rPr>
              <w:t>1</w:t>
            </w:r>
          </w:p>
        </w:tc>
      </w:tr>
      <w:tr w:rsidR="00B4113D" w:rsidRPr="006E61D4" w14:paraId="0CECE27B" w14:textId="77777777" w:rsidTr="00251A3E">
        <w:tc>
          <w:tcPr>
            <w:tcW w:w="2488" w:type="dxa"/>
            <w:vAlign w:val="center"/>
          </w:tcPr>
          <w:p w14:paraId="6B244174" w14:textId="77777777" w:rsidR="00B4113D" w:rsidRPr="006E61D4" w:rsidRDefault="00B4113D" w:rsidP="00251A3E">
            <w:pPr>
              <w:widowControl w:val="0"/>
              <w:rPr>
                <w:b/>
                <w:bCs/>
                <w:sz w:val="22"/>
                <w:szCs w:val="22"/>
              </w:rPr>
            </w:pPr>
            <w:r w:rsidRPr="006E61D4">
              <w:rPr>
                <w:b/>
                <w:bCs/>
                <w:sz w:val="22"/>
                <w:szCs w:val="22"/>
              </w:rPr>
              <w:t>Admission Criteria</w:t>
            </w:r>
          </w:p>
          <w:p w14:paraId="68EFF7EC" w14:textId="77777777" w:rsidR="00B4113D" w:rsidRPr="006E61D4" w:rsidRDefault="00B4113D" w:rsidP="00251A3E">
            <w:pPr>
              <w:widowControl w:val="0"/>
              <w:rPr>
                <w:b/>
                <w:bCs/>
                <w:sz w:val="22"/>
                <w:szCs w:val="22"/>
              </w:rPr>
            </w:pPr>
          </w:p>
        </w:tc>
        <w:tc>
          <w:tcPr>
            <w:tcW w:w="6260" w:type="dxa"/>
            <w:vAlign w:val="center"/>
          </w:tcPr>
          <w:p w14:paraId="59071171" w14:textId="77777777" w:rsidR="00B4113D" w:rsidRPr="006E61D4" w:rsidRDefault="00B4113D" w:rsidP="00B4113D">
            <w:pPr>
              <w:numPr>
                <w:ilvl w:val="0"/>
                <w:numId w:val="246"/>
              </w:numPr>
              <w:spacing w:after="0"/>
              <w:jc w:val="both"/>
              <w:rPr>
                <w:sz w:val="22"/>
                <w:szCs w:val="22"/>
              </w:rPr>
            </w:pPr>
            <w:r w:rsidRPr="006E61D4">
              <w:rPr>
                <w:sz w:val="22"/>
                <w:szCs w:val="22"/>
              </w:rPr>
              <w:t xml:space="preserve">Youth Behavioral Evaluation and/or the family assessment was completed and it was determined that the youth could be maintained in the home with a behavioral control plan. </w:t>
            </w:r>
          </w:p>
          <w:p w14:paraId="7F350DCA" w14:textId="77777777" w:rsidR="00B4113D" w:rsidRPr="006E61D4" w:rsidRDefault="00B4113D" w:rsidP="00B4113D">
            <w:pPr>
              <w:numPr>
                <w:ilvl w:val="0"/>
                <w:numId w:val="246"/>
              </w:numPr>
              <w:spacing w:after="0"/>
              <w:jc w:val="both"/>
              <w:rPr>
                <w:sz w:val="22"/>
                <w:szCs w:val="22"/>
              </w:rPr>
            </w:pPr>
            <w:r w:rsidRPr="006E61D4">
              <w:rPr>
                <w:sz w:val="22"/>
                <w:szCs w:val="22"/>
              </w:rPr>
              <w:t>The MDT- or DHHR Worker, Family and DHHR Supervisor have reviewed progress since removal of the youth and recommend reunification.</w:t>
            </w:r>
          </w:p>
          <w:p w14:paraId="315EF43F" w14:textId="77777777" w:rsidR="00B4113D" w:rsidRPr="006E61D4" w:rsidRDefault="00B4113D" w:rsidP="00B4113D">
            <w:pPr>
              <w:numPr>
                <w:ilvl w:val="0"/>
                <w:numId w:val="246"/>
              </w:numPr>
              <w:spacing w:after="0"/>
              <w:jc w:val="both"/>
              <w:rPr>
                <w:sz w:val="22"/>
                <w:szCs w:val="22"/>
              </w:rPr>
            </w:pPr>
            <w:r w:rsidRPr="006E61D4">
              <w:rPr>
                <w:sz w:val="22"/>
                <w:szCs w:val="22"/>
              </w:rPr>
              <w:lastRenderedPageBreak/>
              <w:t>The case record indicates the family displayed risk behaviors that indicate a need for supportive services to reunify the family safely.</w:t>
            </w:r>
          </w:p>
          <w:p w14:paraId="22CCE417" w14:textId="77777777" w:rsidR="00B4113D" w:rsidRPr="006E61D4" w:rsidRDefault="00B4113D" w:rsidP="00B4113D">
            <w:pPr>
              <w:numPr>
                <w:ilvl w:val="0"/>
                <w:numId w:val="246"/>
              </w:numPr>
              <w:spacing w:after="0"/>
              <w:jc w:val="both"/>
              <w:rPr>
                <w:sz w:val="22"/>
                <w:szCs w:val="22"/>
              </w:rPr>
            </w:pPr>
            <w:r w:rsidRPr="006E61D4">
              <w:rPr>
                <w:sz w:val="22"/>
                <w:szCs w:val="22"/>
              </w:rPr>
              <w:t xml:space="preserve">YBE/service plan and/or case record indicated parents’ lack of transportation was directly related to the child’s involvement with Youth Services because it inhibited the parents’ ability to maintain safety, health and well-being of children in their care. </w:t>
            </w:r>
          </w:p>
          <w:p w14:paraId="2956F99C" w14:textId="77777777" w:rsidR="00B4113D" w:rsidRPr="006E61D4" w:rsidRDefault="00B4113D" w:rsidP="00B4113D">
            <w:pPr>
              <w:numPr>
                <w:ilvl w:val="0"/>
                <w:numId w:val="246"/>
              </w:numPr>
              <w:spacing w:after="0"/>
              <w:jc w:val="both"/>
              <w:rPr>
                <w:sz w:val="22"/>
                <w:szCs w:val="22"/>
              </w:rPr>
            </w:pPr>
            <w:r w:rsidRPr="006E61D4">
              <w:rPr>
                <w:sz w:val="22"/>
                <w:szCs w:val="22"/>
              </w:rPr>
              <w:t>Documentation of the parent’s inability to provide this service and the subsequent reason must be in the consumer’s record.</w:t>
            </w:r>
          </w:p>
          <w:p w14:paraId="08B29271" w14:textId="77777777" w:rsidR="00B4113D" w:rsidRPr="006E61D4" w:rsidRDefault="00B4113D" w:rsidP="00B4113D">
            <w:pPr>
              <w:numPr>
                <w:ilvl w:val="0"/>
                <w:numId w:val="246"/>
              </w:numPr>
              <w:spacing w:after="0"/>
              <w:jc w:val="both"/>
              <w:rPr>
                <w:sz w:val="22"/>
                <w:szCs w:val="22"/>
              </w:rPr>
            </w:pPr>
            <w:r w:rsidRPr="006E61D4">
              <w:rPr>
                <w:sz w:val="22"/>
                <w:szCs w:val="22"/>
              </w:rPr>
              <w:t xml:space="preserve">Documentation in the record that other sources, such as the family support system, public transportation or non-emergency medical transportation services, have been explored exhausted. </w:t>
            </w:r>
          </w:p>
          <w:p w14:paraId="45A8B871" w14:textId="77777777" w:rsidR="00B4113D" w:rsidRPr="006E61D4" w:rsidRDefault="00B4113D" w:rsidP="00B4113D">
            <w:pPr>
              <w:numPr>
                <w:ilvl w:val="0"/>
                <w:numId w:val="246"/>
              </w:numPr>
              <w:spacing w:after="0"/>
              <w:jc w:val="both"/>
              <w:rPr>
                <w:sz w:val="22"/>
                <w:szCs w:val="22"/>
              </w:rPr>
            </w:pPr>
            <w:r w:rsidRPr="006E61D4">
              <w:rPr>
                <w:sz w:val="22"/>
                <w:szCs w:val="22"/>
              </w:rPr>
              <w:t>Service plan originated by DHHR plan must document the need for this service and have specific areas or appointment types that are targeted for improvement.</w:t>
            </w:r>
          </w:p>
          <w:p w14:paraId="74B89426" w14:textId="77777777" w:rsidR="00B4113D" w:rsidRPr="006E61D4" w:rsidRDefault="00B4113D" w:rsidP="00B4113D">
            <w:pPr>
              <w:numPr>
                <w:ilvl w:val="0"/>
                <w:numId w:val="246"/>
              </w:numPr>
              <w:spacing w:after="0"/>
              <w:jc w:val="both"/>
              <w:rPr>
                <w:sz w:val="22"/>
                <w:szCs w:val="22"/>
              </w:rPr>
            </w:pPr>
            <w:r w:rsidRPr="006E61D4">
              <w:rPr>
                <w:sz w:val="22"/>
                <w:szCs w:val="22"/>
              </w:rPr>
              <w:t>MDT - or DHHR Worker, Family and DHHR Supervisor must recommend this service.</w:t>
            </w:r>
          </w:p>
          <w:p w14:paraId="6818727C" w14:textId="77777777" w:rsidR="00B4113D" w:rsidRPr="006E61D4" w:rsidRDefault="00B4113D" w:rsidP="00B4113D">
            <w:pPr>
              <w:numPr>
                <w:ilvl w:val="0"/>
                <w:numId w:val="230"/>
              </w:numPr>
              <w:spacing w:after="0"/>
              <w:jc w:val="both"/>
              <w:rPr>
                <w:sz w:val="22"/>
                <w:szCs w:val="22"/>
              </w:rPr>
            </w:pPr>
            <w:r w:rsidRPr="006E61D4">
              <w:rPr>
                <w:sz w:val="22"/>
                <w:szCs w:val="22"/>
              </w:rPr>
              <w:t>The child has returned to the biological/family of origin.</w:t>
            </w:r>
          </w:p>
        </w:tc>
      </w:tr>
      <w:tr w:rsidR="00B4113D" w:rsidRPr="006E61D4" w14:paraId="40C89C08" w14:textId="77777777" w:rsidTr="00251A3E">
        <w:tc>
          <w:tcPr>
            <w:tcW w:w="2488" w:type="dxa"/>
            <w:vAlign w:val="center"/>
          </w:tcPr>
          <w:p w14:paraId="76B93D94" w14:textId="77777777" w:rsidR="00B4113D" w:rsidRPr="006E61D4" w:rsidRDefault="00B4113D" w:rsidP="00251A3E">
            <w:pPr>
              <w:widowControl w:val="0"/>
              <w:rPr>
                <w:i/>
                <w:iCs/>
                <w:sz w:val="22"/>
                <w:szCs w:val="22"/>
              </w:rPr>
            </w:pPr>
            <w:r w:rsidRPr="006E61D4">
              <w:rPr>
                <w:b/>
                <w:bCs/>
                <w:sz w:val="22"/>
                <w:szCs w:val="22"/>
              </w:rPr>
              <w:lastRenderedPageBreak/>
              <w:t>Continuing Stay Criteria</w:t>
            </w:r>
          </w:p>
        </w:tc>
        <w:tc>
          <w:tcPr>
            <w:tcW w:w="6260" w:type="dxa"/>
            <w:vAlign w:val="center"/>
          </w:tcPr>
          <w:p w14:paraId="3B7C601C" w14:textId="77777777" w:rsidR="00B4113D" w:rsidRPr="006E61D4" w:rsidRDefault="00B4113D" w:rsidP="00B4113D">
            <w:pPr>
              <w:numPr>
                <w:ilvl w:val="0"/>
                <w:numId w:val="247"/>
              </w:numPr>
              <w:spacing w:after="0"/>
              <w:rPr>
                <w:sz w:val="22"/>
                <w:szCs w:val="22"/>
              </w:rPr>
            </w:pPr>
            <w:r w:rsidRPr="006E61D4">
              <w:rPr>
                <w:sz w:val="22"/>
                <w:szCs w:val="22"/>
              </w:rPr>
              <w:t>Progress toward accessing transportation has been noted, but family still does not have a reliable means of transportation.</w:t>
            </w:r>
          </w:p>
          <w:p w14:paraId="2D7FEA10" w14:textId="77777777" w:rsidR="00B4113D" w:rsidRPr="006E61D4" w:rsidRDefault="00B4113D" w:rsidP="00B4113D">
            <w:pPr>
              <w:numPr>
                <w:ilvl w:val="0"/>
                <w:numId w:val="247"/>
              </w:numPr>
              <w:spacing w:after="0"/>
              <w:rPr>
                <w:sz w:val="22"/>
                <w:szCs w:val="22"/>
              </w:rPr>
            </w:pPr>
            <w:r w:rsidRPr="006E61D4">
              <w:rPr>
                <w:sz w:val="22"/>
                <w:szCs w:val="22"/>
              </w:rPr>
              <w:t>The family is still financially unable to meet the transportation needs, but does not qualify for any type of financial assistance related to transportation.</w:t>
            </w:r>
          </w:p>
          <w:p w14:paraId="1F434420" w14:textId="77777777" w:rsidR="00B4113D" w:rsidRPr="006E61D4" w:rsidRDefault="00B4113D" w:rsidP="00B4113D">
            <w:pPr>
              <w:numPr>
                <w:ilvl w:val="0"/>
                <w:numId w:val="247"/>
              </w:numPr>
              <w:spacing w:after="0"/>
              <w:rPr>
                <w:sz w:val="22"/>
                <w:szCs w:val="22"/>
              </w:rPr>
            </w:pPr>
            <w:r w:rsidRPr="006E61D4">
              <w:rPr>
                <w:sz w:val="22"/>
                <w:szCs w:val="22"/>
              </w:rPr>
              <w:t>Family lacks support system to provide the service.</w:t>
            </w:r>
          </w:p>
          <w:p w14:paraId="72995112" w14:textId="77777777" w:rsidR="00B4113D" w:rsidRPr="006E61D4" w:rsidRDefault="00B4113D" w:rsidP="00B4113D">
            <w:pPr>
              <w:numPr>
                <w:ilvl w:val="0"/>
                <w:numId w:val="247"/>
              </w:numPr>
              <w:spacing w:after="0"/>
              <w:rPr>
                <w:sz w:val="22"/>
                <w:szCs w:val="22"/>
              </w:rPr>
            </w:pPr>
            <w:r w:rsidRPr="006E61D4">
              <w:rPr>
                <w:sz w:val="22"/>
                <w:szCs w:val="22"/>
              </w:rPr>
              <w:t>MDT - or DHHR Worker, Family and DHHR Supervisor recommend the service continue.</w:t>
            </w:r>
          </w:p>
          <w:p w14:paraId="7EC80A62" w14:textId="77777777" w:rsidR="00B4113D" w:rsidRPr="006E61D4" w:rsidRDefault="00B4113D" w:rsidP="00B4113D">
            <w:pPr>
              <w:numPr>
                <w:ilvl w:val="0"/>
                <w:numId w:val="247"/>
              </w:numPr>
              <w:spacing w:after="0"/>
              <w:rPr>
                <w:sz w:val="22"/>
                <w:szCs w:val="22"/>
              </w:rPr>
            </w:pPr>
            <w:r w:rsidRPr="006E61D4">
              <w:rPr>
                <w:sz w:val="22"/>
                <w:szCs w:val="22"/>
              </w:rPr>
              <w:t>Service cannot be appropriately provided through a community resource.</w:t>
            </w:r>
          </w:p>
          <w:p w14:paraId="5B4352B4" w14:textId="77777777" w:rsidR="00B4113D" w:rsidRPr="006E61D4" w:rsidRDefault="00B4113D" w:rsidP="00B4113D">
            <w:pPr>
              <w:widowControl w:val="0"/>
              <w:numPr>
                <w:ilvl w:val="0"/>
                <w:numId w:val="235"/>
              </w:numPr>
              <w:tabs>
                <w:tab w:val="left" w:pos="432"/>
              </w:tabs>
              <w:spacing w:after="0"/>
              <w:jc w:val="both"/>
              <w:rPr>
                <w:sz w:val="22"/>
                <w:szCs w:val="22"/>
              </w:rPr>
            </w:pPr>
            <w:r w:rsidRPr="006E61D4">
              <w:rPr>
                <w:sz w:val="22"/>
                <w:szCs w:val="22"/>
              </w:rPr>
              <w:t>MDT -</w:t>
            </w:r>
            <w:r w:rsidRPr="006E61D4">
              <w:rPr>
                <w:b/>
                <w:bCs/>
                <w:sz w:val="22"/>
                <w:szCs w:val="22"/>
              </w:rPr>
              <w:t xml:space="preserve"> or</w:t>
            </w:r>
            <w:r w:rsidRPr="006E61D4">
              <w:rPr>
                <w:sz w:val="22"/>
                <w:szCs w:val="22"/>
              </w:rPr>
              <w:t xml:space="preserve"> DHHR Worker, Family and DHHR Supervisor agree that the youth is appropriate to remain in the home setting.</w:t>
            </w:r>
          </w:p>
        </w:tc>
      </w:tr>
      <w:tr w:rsidR="00B4113D" w:rsidRPr="006E61D4" w14:paraId="581BEEF6" w14:textId="77777777" w:rsidTr="00251A3E">
        <w:trPr>
          <w:trHeight w:val="530"/>
        </w:trPr>
        <w:tc>
          <w:tcPr>
            <w:tcW w:w="2488" w:type="dxa"/>
            <w:vAlign w:val="center"/>
          </w:tcPr>
          <w:p w14:paraId="6B16B42C" w14:textId="77777777" w:rsidR="00B4113D" w:rsidRPr="006E61D4" w:rsidRDefault="00B4113D" w:rsidP="00251A3E">
            <w:pPr>
              <w:widowControl w:val="0"/>
              <w:rPr>
                <w:b/>
                <w:bCs/>
                <w:sz w:val="22"/>
                <w:szCs w:val="22"/>
              </w:rPr>
            </w:pPr>
            <w:r w:rsidRPr="006E61D4">
              <w:rPr>
                <w:b/>
                <w:bCs/>
                <w:sz w:val="22"/>
                <w:szCs w:val="22"/>
              </w:rPr>
              <w:t>Discharge Criteria</w:t>
            </w:r>
          </w:p>
          <w:p w14:paraId="610AF0F2"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6260" w:type="dxa"/>
            <w:vAlign w:val="center"/>
          </w:tcPr>
          <w:p w14:paraId="7BCA6294" w14:textId="77777777" w:rsidR="00B4113D" w:rsidRPr="006E61D4" w:rsidRDefault="00B4113D" w:rsidP="00B4113D">
            <w:pPr>
              <w:numPr>
                <w:ilvl w:val="0"/>
                <w:numId w:val="248"/>
              </w:numPr>
              <w:spacing w:after="0"/>
              <w:rPr>
                <w:sz w:val="22"/>
                <w:szCs w:val="22"/>
              </w:rPr>
            </w:pPr>
            <w:r w:rsidRPr="006E61D4">
              <w:rPr>
                <w:sz w:val="22"/>
                <w:szCs w:val="22"/>
              </w:rPr>
              <w:t>Goals and objectives have been met substantially.</w:t>
            </w:r>
          </w:p>
          <w:p w14:paraId="1E34D2D6" w14:textId="77777777" w:rsidR="00B4113D" w:rsidRPr="006E61D4" w:rsidRDefault="00B4113D" w:rsidP="00B4113D">
            <w:pPr>
              <w:numPr>
                <w:ilvl w:val="0"/>
                <w:numId w:val="248"/>
              </w:numPr>
              <w:spacing w:after="0"/>
              <w:rPr>
                <w:sz w:val="22"/>
                <w:szCs w:val="22"/>
              </w:rPr>
            </w:pPr>
            <w:r w:rsidRPr="006E61D4">
              <w:rPr>
                <w:sz w:val="22"/>
                <w:szCs w:val="22"/>
              </w:rPr>
              <w:t>Family refuses service.</w:t>
            </w:r>
          </w:p>
          <w:p w14:paraId="6B891403" w14:textId="77777777" w:rsidR="00B4113D" w:rsidRPr="006E61D4" w:rsidRDefault="00B4113D" w:rsidP="00B4113D">
            <w:pPr>
              <w:numPr>
                <w:ilvl w:val="0"/>
                <w:numId w:val="248"/>
              </w:numPr>
              <w:spacing w:after="0"/>
              <w:rPr>
                <w:sz w:val="22"/>
                <w:szCs w:val="22"/>
              </w:rPr>
            </w:pPr>
            <w:r w:rsidRPr="006E61D4">
              <w:rPr>
                <w:sz w:val="22"/>
                <w:szCs w:val="22"/>
              </w:rPr>
              <w:t>Family’s case is closed.</w:t>
            </w:r>
          </w:p>
          <w:p w14:paraId="04D1A0BE" w14:textId="77777777" w:rsidR="00B4113D" w:rsidRPr="006E61D4" w:rsidRDefault="00B4113D" w:rsidP="00B4113D">
            <w:pPr>
              <w:numPr>
                <w:ilvl w:val="0"/>
                <w:numId w:val="248"/>
              </w:numPr>
              <w:spacing w:after="0"/>
              <w:rPr>
                <w:sz w:val="22"/>
                <w:szCs w:val="22"/>
              </w:rPr>
            </w:pPr>
            <w:r w:rsidRPr="006E61D4">
              <w:rPr>
                <w:sz w:val="22"/>
                <w:szCs w:val="22"/>
              </w:rPr>
              <w:t>Family now has support system in place to provide the service.</w:t>
            </w:r>
          </w:p>
          <w:p w14:paraId="791050FE" w14:textId="77777777" w:rsidR="00B4113D" w:rsidRPr="006E61D4" w:rsidRDefault="00B4113D" w:rsidP="00B4113D">
            <w:pPr>
              <w:numPr>
                <w:ilvl w:val="0"/>
                <w:numId w:val="231"/>
              </w:numPr>
              <w:spacing w:after="0"/>
              <w:jc w:val="both"/>
              <w:rPr>
                <w:sz w:val="22"/>
                <w:szCs w:val="22"/>
              </w:rPr>
            </w:pPr>
            <w:r w:rsidRPr="006E61D4">
              <w:rPr>
                <w:sz w:val="22"/>
                <w:szCs w:val="22"/>
              </w:rPr>
              <w:t>Service can now be met appropriately through a community resource.</w:t>
            </w:r>
          </w:p>
          <w:p w14:paraId="0200146B" w14:textId="77777777" w:rsidR="00B4113D" w:rsidRPr="006E61D4" w:rsidRDefault="00B4113D" w:rsidP="00B4113D">
            <w:pPr>
              <w:numPr>
                <w:ilvl w:val="0"/>
                <w:numId w:val="231"/>
              </w:numPr>
              <w:spacing w:after="0"/>
              <w:jc w:val="both"/>
              <w:rPr>
                <w:sz w:val="22"/>
                <w:szCs w:val="22"/>
              </w:rPr>
            </w:pPr>
            <w:r w:rsidRPr="006E61D4">
              <w:rPr>
                <w:sz w:val="22"/>
                <w:szCs w:val="22"/>
              </w:rPr>
              <w:t xml:space="preserve">Youth was placed in DJS custody for detention/incarceration  </w:t>
            </w:r>
          </w:p>
        </w:tc>
      </w:tr>
      <w:tr w:rsidR="00B4113D" w:rsidRPr="006E61D4" w14:paraId="19309498" w14:textId="77777777" w:rsidTr="00251A3E">
        <w:trPr>
          <w:trHeight w:val="872"/>
        </w:trPr>
        <w:tc>
          <w:tcPr>
            <w:tcW w:w="2488" w:type="dxa"/>
            <w:vAlign w:val="center"/>
          </w:tcPr>
          <w:p w14:paraId="42AB4603" w14:textId="77777777" w:rsidR="00B4113D" w:rsidRPr="006E61D4" w:rsidRDefault="00B4113D" w:rsidP="00251A3E">
            <w:pPr>
              <w:widowControl w:val="0"/>
              <w:rPr>
                <w:b/>
                <w:bCs/>
                <w:sz w:val="22"/>
                <w:szCs w:val="22"/>
              </w:rPr>
            </w:pPr>
            <w:r w:rsidRPr="006E61D4">
              <w:rPr>
                <w:b/>
                <w:bCs/>
                <w:sz w:val="22"/>
                <w:szCs w:val="22"/>
              </w:rPr>
              <w:t>Service Exclusions</w:t>
            </w:r>
          </w:p>
        </w:tc>
        <w:tc>
          <w:tcPr>
            <w:tcW w:w="6260" w:type="dxa"/>
            <w:vAlign w:val="center"/>
          </w:tcPr>
          <w:p w14:paraId="3FA9A81F" w14:textId="77777777" w:rsidR="00B4113D" w:rsidRPr="006E61D4" w:rsidRDefault="00B4113D" w:rsidP="00B4113D">
            <w:pPr>
              <w:pStyle w:val="IndexHeading"/>
              <w:keepNext w:val="0"/>
              <w:widowControl w:val="0"/>
              <w:numPr>
                <w:ilvl w:val="0"/>
                <w:numId w:val="307"/>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No individual fee for service code including Medicaid Clinic, Rehabilitation or Targeted Case Management may be billed concurrently while this code is being utilized.</w:t>
            </w:r>
          </w:p>
          <w:p w14:paraId="6AA38E97" w14:textId="77777777" w:rsidR="00B4113D" w:rsidRPr="006E61D4" w:rsidRDefault="00B4113D" w:rsidP="00B4113D">
            <w:pPr>
              <w:pStyle w:val="IndexHeading"/>
              <w:keepNext w:val="0"/>
              <w:widowControl w:val="0"/>
              <w:numPr>
                <w:ilvl w:val="0"/>
                <w:numId w:val="307"/>
              </w:numPr>
              <w:spacing w:line="240" w:lineRule="auto"/>
              <w:jc w:val="both"/>
              <w:rPr>
                <w:rFonts w:ascii="Times New Roman" w:hAnsi="Times New Roman"/>
                <w:spacing w:val="0"/>
                <w:sz w:val="22"/>
                <w:szCs w:val="22"/>
              </w:rPr>
            </w:pPr>
            <w:r w:rsidRPr="006E61D4">
              <w:rPr>
                <w:rFonts w:ascii="Times New Roman" w:hAnsi="Times New Roman"/>
                <w:spacing w:val="0"/>
                <w:sz w:val="22"/>
                <w:szCs w:val="22"/>
              </w:rPr>
              <w:t xml:space="preserve">If more than one member of a case is being transported, bill under one FACTS Client ID and note all present in </w:t>
            </w:r>
            <w:r w:rsidRPr="006E61D4">
              <w:rPr>
                <w:rFonts w:ascii="Times New Roman" w:hAnsi="Times New Roman"/>
                <w:spacing w:val="0"/>
                <w:sz w:val="22"/>
                <w:szCs w:val="22"/>
              </w:rPr>
              <w:lastRenderedPageBreak/>
              <w:t>documentation.</w:t>
            </w:r>
          </w:p>
          <w:p w14:paraId="1FA23530" w14:textId="77777777" w:rsidR="00B4113D" w:rsidRPr="006E61D4" w:rsidRDefault="00B4113D" w:rsidP="00B4113D">
            <w:pPr>
              <w:pStyle w:val="IndexHeading"/>
              <w:keepNext w:val="0"/>
              <w:widowControl w:val="0"/>
              <w:numPr>
                <w:ilvl w:val="0"/>
                <w:numId w:val="307"/>
              </w:numPr>
              <w:spacing w:line="240" w:lineRule="auto"/>
              <w:jc w:val="both"/>
              <w:rPr>
                <w:rFonts w:ascii="Times New Roman" w:hAnsi="Times New Roman"/>
                <w:sz w:val="22"/>
                <w:szCs w:val="22"/>
              </w:rPr>
            </w:pPr>
            <w:r w:rsidRPr="006E61D4">
              <w:rPr>
                <w:rFonts w:ascii="Times New Roman" w:hAnsi="Times New Roman"/>
                <w:spacing w:val="0"/>
                <w:sz w:val="22"/>
                <w:szCs w:val="22"/>
              </w:rPr>
              <w:t>Excludes</w:t>
            </w:r>
            <w:r w:rsidRPr="006E61D4">
              <w:rPr>
                <w:rFonts w:ascii="Times New Roman" w:hAnsi="Times New Roman"/>
                <w:sz w:val="22"/>
                <w:szCs w:val="22"/>
              </w:rPr>
              <w:t xml:space="preserve"> tolls and parking</w:t>
            </w:r>
          </w:p>
          <w:p w14:paraId="2CDF2F5B" w14:textId="77777777" w:rsidR="00B4113D" w:rsidRPr="006E61D4" w:rsidRDefault="00B4113D" w:rsidP="00B4113D">
            <w:pPr>
              <w:pStyle w:val="IndexHeading"/>
              <w:keepNext w:val="0"/>
              <w:widowControl w:val="0"/>
              <w:numPr>
                <w:ilvl w:val="0"/>
                <w:numId w:val="307"/>
              </w:numPr>
              <w:spacing w:line="240" w:lineRule="auto"/>
              <w:jc w:val="both"/>
              <w:rPr>
                <w:rFonts w:ascii="Times New Roman" w:hAnsi="Times New Roman"/>
                <w:sz w:val="22"/>
                <w:szCs w:val="22"/>
              </w:rPr>
            </w:pPr>
            <w:r w:rsidRPr="006E61D4">
              <w:rPr>
                <w:rFonts w:ascii="Times New Roman" w:hAnsi="Times New Roman"/>
                <w:sz w:val="22"/>
                <w:szCs w:val="22"/>
              </w:rPr>
              <w:t>NEMT is available</w:t>
            </w:r>
          </w:p>
          <w:p w14:paraId="09288363" w14:textId="77777777" w:rsidR="00B4113D" w:rsidRPr="006E61D4" w:rsidRDefault="00B4113D" w:rsidP="00B4113D">
            <w:pPr>
              <w:pStyle w:val="IndexHeading"/>
              <w:keepNext w:val="0"/>
              <w:widowControl w:val="0"/>
              <w:numPr>
                <w:ilvl w:val="0"/>
                <w:numId w:val="307"/>
              </w:numPr>
              <w:spacing w:line="240" w:lineRule="auto"/>
              <w:jc w:val="both"/>
              <w:rPr>
                <w:rFonts w:ascii="Times New Roman" w:hAnsi="Times New Roman"/>
                <w:sz w:val="22"/>
                <w:szCs w:val="22"/>
              </w:rPr>
            </w:pPr>
            <w:r w:rsidRPr="006E61D4">
              <w:rPr>
                <w:rFonts w:ascii="Times New Roman" w:hAnsi="Times New Roman"/>
                <w:sz w:val="22"/>
                <w:szCs w:val="22"/>
              </w:rPr>
              <w:t xml:space="preserve">Does not replace the responsibility parents, family members or family friends </w:t>
            </w:r>
          </w:p>
          <w:p w14:paraId="724531D2" w14:textId="77777777" w:rsidR="00B4113D" w:rsidRPr="006E61D4" w:rsidRDefault="00B4113D" w:rsidP="00B4113D">
            <w:pPr>
              <w:pStyle w:val="IndexHeading"/>
              <w:keepNext w:val="0"/>
              <w:widowControl w:val="0"/>
              <w:numPr>
                <w:ilvl w:val="0"/>
                <w:numId w:val="307"/>
              </w:numPr>
              <w:spacing w:line="240" w:lineRule="auto"/>
              <w:jc w:val="both"/>
              <w:rPr>
                <w:rFonts w:ascii="Times New Roman" w:hAnsi="Times New Roman"/>
                <w:sz w:val="22"/>
                <w:szCs w:val="22"/>
              </w:rPr>
            </w:pPr>
            <w:r w:rsidRPr="006E61D4">
              <w:rPr>
                <w:rFonts w:ascii="Times New Roman" w:hAnsi="Times New Roman"/>
                <w:sz w:val="22"/>
                <w:szCs w:val="22"/>
              </w:rPr>
              <w:t>MR/DD waiver or ICF recipients are not eligible for this service</w:t>
            </w:r>
          </w:p>
          <w:p w14:paraId="639542B8" w14:textId="77777777" w:rsidR="00B4113D" w:rsidRPr="00AA0822" w:rsidRDefault="00B4113D" w:rsidP="00251A3E">
            <w:pPr>
              <w:pStyle w:val="Index1"/>
            </w:pPr>
            <w:r w:rsidRPr="00AA0822">
              <w:t xml:space="preserve">The delivery of </w:t>
            </w:r>
            <w:r w:rsidRPr="006E61D4">
              <w:t>all MCO</w:t>
            </w:r>
            <w:r w:rsidRPr="00AA0822">
              <w:t xml:space="preserve"> </w:t>
            </w:r>
            <w:r>
              <w:t>SNS</w:t>
            </w:r>
            <w:r w:rsidRPr="00AA0822">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702D6961" w14:textId="77777777" w:rsidR="00B4113D" w:rsidRPr="006E61D4" w:rsidRDefault="00B4113D" w:rsidP="00251A3E">
            <w:pPr>
              <w:tabs>
                <w:tab w:val="num" w:pos="432"/>
              </w:tabs>
              <w:ind w:left="432" w:hanging="432"/>
              <w:jc w:val="both"/>
              <w:rPr>
                <w:sz w:val="22"/>
                <w:szCs w:val="22"/>
              </w:rPr>
            </w:pPr>
          </w:p>
        </w:tc>
      </w:tr>
      <w:tr w:rsidR="00B4113D" w:rsidRPr="006E61D4" w14:paraId="5A40A9C8" w14:textId="77777777" w:rsidTr="00251A3E">
        <w:trPr>
          <w:trHeight w:val="755"/>
        </w:trPr>
        <w:tc>
          <w:tcPr>
            <w:tcW w:w="2488" w:type="dxa"/>
            <w:vAlign w:val="center"/>
          </w:tcPr>
          <w:p w14:paraId="77C1437D"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6260" w:type="dxa"/>
            <w:vAlign w:val="center"/>
          </w:tcPr>
          <w:p w14:paraId="4C46FC0F" w14:textId="77777777" w:rsidR="00B4113D" w:rsidRPr="006E61D4" w:rsidRDefault="00B4113D" w:rsidP="00B4113D">
            <w:pPr>
              <w:widowControl w:val="0"/>
              <w:numPr>
                <w:ilvl w:val="0"/>
                <w:numId w:val="232"/>
              </w:numPr>
              <w:spacing w:after="0"/>
              <w:jc w:val="both"/>
              <w:rPr>
                <w:sz w:val="22"/>
                <w:szCs w:val="22"/>
              </w:rPr>
            </w:pPr>
            <w:r w:rsidRPr="006E61D4">
              <w:rPr>
                <w:sz w:val="22"/>
                <w:szCs w:val="22"/>
              </w:rPr>
              <w:t>Severity of child’s issues precludes provision of services in this level of care.</w:t>
            </w:r>
          </w:p>
        </w:tc>
      </w:tr>
      <w:tr w:rsidR="00B4113D" w:rsidRPr="006E61D4" w14:paraId="6D216ACA" w14:textId="77777777" w:rsidTr="00251A3E">
        <w:tc>
          <w:tcPr>
            <w:tcW w:w="2488" w:type="dxa"/>
            <w:vAlign w:val="center"/>
          </w:tcPr>
          <w:p w14:paraId="7DBE51CB" w14:textId="77777777" w:rsidR="00B4113D" w:rsidRPr="006E61D4" w:rsidRDefault="00B4113D" w:rsidP="00251A3E">
            <w:pPr>
              <w:keepNext/>
              <w:widowControl w:val="0"/>
              <w:jc w:val="both"/>
              <w:rPr>
                <w:b/>
                <w:bCs/>
                <w:sz w:val="22"/>
                <w:szCs w:val="22"/>
              </w:rPr>
            </w:pPr>
            <w:r w:rsidRPr="006E61D4">
              <w:rPr>
                <w:b/>
                <w:bCs/>
                <w:sz w:val="22"/>
                <w:szCs w:val="22"/>
              </w:rPr>
              <w:t>Documentation</w:t>
            </w:r>
          </w:p>
        </w:tc>
        <w:tc>
          <w:tcPr>
            <w:tcW w:w="6260" w:type="dxa"/>
            <w:vAlign w:val="center"/>
          </w:tcPr>
          <w:p w14:paraId="0954C76B"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There must always be a permanent case record maintained in a manner consistent with applicable licensing regulations and agency record-keeping policies.</w:t>
            </w:r>
          </w:p>
          <w:p w14:paraId="1473124A"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Case note that includes a summary of the intervention, client’s response, relation to the service plan, location, duration, start/stop time, transportation time for the trip (if transport time is approved), signature of the provider and his/her title or credentials.</w:t>
            </w:r>
          </w:p>
          <w:p w14:paraId="1D916020" w14:textId="77777777" w:rsidR="00B4113D" w:rsidRPr="006E61D4" w:rsidRDefault="00B4113D" w:rsidP="00B4113D">
            <w:pPr>
              <w:keepNext/>
              <w:widowControl w:val="0"/>
              <w:numPr>
                <w:ilvl w:val="0"/>
                <w:numId w:val="233"/>
              </w:numPr>
              <w:spacing w:after="0"/>
              <w:jc w:val="both"/>
              <w:rPr>
                <w:sz w:val="22"/>
                <w:szCs w:val="22"/>
              </w:rPr>
            </w:pPr>
            <w:r w:rsidRPr="006E61D4">
              <w:rPr>
                <w:sz w:val="22"/>
                <w:szCs w:val="22"/>
              </w:rPr>
              <w:t>A copy of the DHHR’s service plan must be present in the case record.</w:t>
            </w:r>
          </w:p>
        </w:tc>
      </w:tr>
    </w:tbl>
    <w:p w14:paraId="360AA5F1" w14:textId="77777777" w:rsidR="00B4113D" w:rsidRPr="006E61D4" w:rsidRDefault="00B4113D" w:rsidP="00B4113D">
      <w:pPr>
        <w:pStyle w:val="BodyText3"/>
        <w:tabs>
          <w:tab w:val="left" w:pos="2520"/>
        </w:tabs>
        <w:rPr>
          <w:sz w:val="22"/>
          <w:szCs w:val="22"/>
        </w:rPr>
      </w:pPr>
      <w:r w:rsidRPr="006E61D4">
        <w:rPr>
          <w:b/>
          <w:sz w:val="22"/>
          <w:szCs w:val="22"/>
        </w:rPr>
        <w:t>Additional Service Criteria</w:t>
      </w:r>
      <w:r w:rsidRPr="006E61D4">
        <w:rPr>
          <w:sz w:val="22"/>
          <w:szCs w:val="22"/>
        </w:rPr>
        <w:t xml:space="preserve">: </w:t>
      </w:r>
    </w:p>
    <w:p w14:paraId="518CF161" w14:textId="77777777" w:rsidR="00B4113D" w:rsidRPr="006E61D4" w:rsidRDefault="00B4113D" w:rsidP="00B4113D">
      <w:pPr>
        <w:pStyle w:val="BodyText3"/>
        <w:widowControl w:val="0"/>
        <w:numPr>
          <w:ilvl w:val="0"/>
          <w:numId w:val="396"/>
        </w:numPr>
        <w:tabs>
          <w:tab w:val="clear" w:pos="0"/>
          <w:tab w:val="clear" w:pos="360"/>
          <w:tab w:val="clear" w:pos="7700"/>
          <w:tab w:val="left" w:pos="2520"/>
        </w:tabs>
        <w:spacing w:after="0"/>
        <w:jc w:val="both"/>
        <w:rPr>
          <w:sz w:val="22"/>
          <w:szCs w:val="22"/>
        </w:rPr>
      </w:pPr>
      <w:r w:rsidRPr="006E61D4">
        <w:rPr>
          <w:sz w:val="22"/>
          <w:szCs w:val="22"/>
        </w:rPr>
        <w:t xml:space="preserve">For agency and individual providers: All providers must be 18 or older with a regular license and have an acceptable CIB with no negative findings on their APS/CPS screen (see </w:t>
      </w:r>
      <w:r w:rsidRPr="006E33FD">
        <w:rPr>
          <w:sz w:val="22"/>
          <w:szCs w:val="22"/>
        </w:rPr>
        <w:t>Appendix 1).</w:t>
      </w:r>
      <w:r w:rsidRPr="006E61D4">
        <w:rPr>
          <w:sz w:val="22"/>
          <w:szCs w:val="22"/>
        </w:rPr>
        <w:t xml:space="preserve"> Transportation Providers must have valid Driver’s licenses from employee’s state of residence and insurance.</w:t>
      </w:r>
    </w:p>
    <w:p w14:paraId="2715067C" w14:textId="77777777" w:rsidR="00B4113D" w:rsidRPr="006E61D4" w:rsidRDefault="00B4113D" w:rsidP="00B4113D">
      <w:pPr>
        <w:pStyle w:val="BodyText3"/>
        <w:tabs>
          <w:tab w:val="left" w:pos="2520"/>
        </w:tabs>
        <w:rPr>
          <w:sz w:val="22"/>
          <w:szCs w:val="22"/>
        </w:rPr>
      </w:pPr>
    </w:p>
    <w:p w14:paraId="6CA67A44" w14:textId="77777777" w:rsidR="00B4113D" w:rsidRPr="006E61D4" w:rsidRDefault="00B4113D" w:rsidP="00B4113D">
      <w:pPr>
        <w:rPr>
          <w:sz w:val="22"/>
          <w:szCs w:val="22"/>
        </w:rPr>
      </w:pPr>
    </w:p>
    <w:p w14:paraId="49AD7DE3" w14:textId="77777777" w:rsidR="00B4113D" w:rsidRPr="006E61D4" w:rsidRDefault="00B4113D" w:rsidP="00B4113D">
      <w:pPr>
        <w:pStyle w:val="BodyText3"/>
        <w:tabs>
          <w:tab w:val="left" w:pos="2520"/>
        </w:tabs>
        <w:rPr>
          <w:sz w:val="22"/>
          <w:szCs w:val="22"/>
        </w:rPr>
      </w:pPr>
      <w:r w:rsidRPr="006E61D4">
        <w:rPr>
          <w:sz w:val="22"/>
          <w:szCs w:val="22"/>
        </w:rPr>
        <w:t>If multiple people are on one transport, they must be from the same case.  The trip will be billed on the case member that is farthest distance from the identified destination.  If a protection order is in place between members within the case, they must be transported separately.</w:t>
      </w:r>
    </w:p>
    <w:p w14:paraId="1FC3389F" w14:textId="77777777" w:rsidR="00B4113D" w:rsidRPr="006E61D4" w:rsidRDefault="00B4113D" w:rsidP="00B4113D">
      <w:pPr>
        <w:pStyle w:val="BodyText3"/>
        <w:tabs>
          <w:tab w:val="left" w:pos="2520"/>
        </w:tabs>
        <w:rPr>
          <w:sz w:val="22"/>
          <w:szCs w:val="22"/>
        </w:rPr>
      </w:pPr>
    </w:p>
    <w:p w14:paraId="1F5FE65C" w14:textId="77777777" w:rsidR="00B4113D" w:rsidRPr="006E61D4" w:rsidRDefault="00B4113D" w:rsidP="00B4113D">
      <w:pPr>
        <w:pStyle w:val="BodyText3"/>
        <w:tabs>
          <w:tab w:val="left" w:pos="2520"/>
        </w:tabs>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D150C8C" w14:textId="77777777" w:rsidR="00B4113D" w:rsidRPr="006E61D4" w:rsidRDefault="00B4113D" w:rsidP="00B4113D">
      <w:pPr>
        <w:rPr>
          <w:sz w:val="22"/>
          <w:szCs w:val="22"/>
        </w:rPr>
      </w:pPr>
    </w:p>
    <w:p w14:paraId="6B8F2861" w14:textId="77777777" w:rsidR="00B4113D" w:rsidRPr="006E61D4" w:rsidRDefault="00B4113D" w:rsidP="00B4113D">
      <w:pPr>
        <w:widowControl w:val="0"/>
        <w:tabs>
          <w:tab w:val="left" w:pos="2520"/>
        </w:tabs>
        <w:jc w:val="both"/>
        <w:rPr>
          <w:sz w:val="22"/>
          <w:szCs w:val="22"/>
        </w:rPr>
      </w:pPr>
      <w:r w:rsidRPr="006E61D4">
        <w:rPr>
          <w:sz w:val="22"/>
          <w:szCs w:val="22"/>
        </w:rPr>
        <w:br w:type="page"/>
      </w:r>
    </w:p>
    <w:p w14:paraId="6E0D030D" w14:textId="77777777" w:rsidR="00B4113D" w:rsidRPr="006E61D4" w:rsidRDefault="00B4113D" w:rsidP="007706E7">
      <w:pPr>
        <w:pStyle w:val="Heading2"/>
      </w:pPr>
      <w:bookmarkStart w:id="675" w:name="_Toc189465135"/>
      <w:bookmarkStart w:id="676" w:name="_Toc198452735"/>
      <w:bookmarkStart w:id="677" w:name="_Toc318186088"/>
      <w:bookmarkStart w:id="678" w:name="_Toc534728766"/>
      <w:r w:rsidRPr="006E61D4">
        <w:lastRenderedPageBreak/>
        <w:t>Supervised Visitation One 240171</w:t>
      </w:r>
      <w:bookmarkEnd w:id="675"/>
      <w:bookmarkEnd w:id="676"/>
      <w:bookmarkEnd w:id="677"/>
      <w:bookmarkEnd w:id="678"/>
    </w:p>
    <w:p w14:paraId="043B06A2" w14:textId="77777777" w:rsidR="00B4113D" w:rsidRPr="006E61D4" w:rsidRDefault="00B4113D" w:rsidP="00B4113D">
      <w:pPr>
        <w:ind w:left="360"/>
        <w:jc w:val="both"/>
        <w:rPr>
          <w:sz w:val="22"/>
          <w:szCs w:val="22"/>
        </w:rPr>
      </w:pPr>
      <w:r w:rsidRPr="006E61D4">
        <w:rPr>
          <w:b/>
          <w:bCs/>
          <w:sz w:val="22"/>
          <w:szCs w:val="22"/>
          <w:u w:val="single"/>
        </w:rPr>
        <w:t>Definition</w:t>
      </w:r>
      <w:r w:rsidRPr="006E61D4">
        <w:rPr>
          <w:b/>
          <w:bCs/>
          <w:sz w:val="22"/>
          <w:szCs w:val="22"/>
        </w:rPr>
        <w:t>:</w:t>
      </w:r>
      <w:r w:rsidRPr="006E61D4">
        <w:rPr>
          <w:sz w:val="22"/>
          <w:szCs w:val="22"/>
        </w:rPr>
        <w:t xml:space="preserve">  Service in which visitation between family members (parent to child or child to child) is observed to ensure general safety and appropriate </w:t>
      </w:r>
    </w:p>
    <w:p w14:paraId="677A2088" w14:textId="77777777" w:rsidR="00B4113D" w:rsidRPr="006E61D4" w:rsidRDefault="00B4113D" w:rsidP="00B4113D">
      <w:pPr>
        <w:ind w:left="360"/>
        <w:jc w:val="both"/>
        <w:rPr>
          <w:sz w:val="22"/>
          <w:szCs w:val="22"/>
        </w:rPr>
      </w:pPr>
      <w:r w:rsidRPr="006E61D4">
        <w:rPr>
          <w:sz w:val="22"/>
          <w:szCs w:val="22"/>
        </w:rPr>
        <w:t xml:space="preserve">interaction is maintained during visitation. Visitation provider either looks in on visits between family members periodically (as determined by DHHR visitation plan) or observes the visit while sitting in the room with the family members. Visitation provider will observe to ensure that no abuse, either physical or emotional, takes place during visitation. Provider will also ensure that parents do not inappropriately try to influence the child to recant prior statement to CPS/police officers. Provider will further ensure that family member visiting with the child continues to interact with the child during visitation instead of stepping outside to smoke or take phone calls, falling asleep or carrying on a conversation with the visitation provider instead of the child. During events such as these, the visitation provider will either re-direct the adult family member or if severe enough, end the visit after consultation with the child’s assigned DHHR worker. If the visitation provider needs to contact the DHHR worker, he/she should take precaution to ensure that the visit is covered so that no further inappropriate interaction takes place while the visitation provider is out of the room contacting the DHHR worker. This type of visitation can be done at the family’s home, an outdoor recreational setting, or in an office, whichever provides the needed safety of the children and provider.  </w:t>
      </w:r>
    </w:p>
    <w:p w14:paraId="533EFDA3" w14:textId="77777777" w:rsidR="00B4113D" w:rsidRPr="006E61D4" w:rsidRDefault="00B4113D" w:rsidP="00B4113D">
      <w:pPr>
        <w:ind w:left="360"/>
        <w:jc w:val="both"/>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32953633"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5817"/>
      </w:tblGrid>
      <w:tr w:rsidR="00B4113D" w:rsidRPr="006E61D4" w14:paraId="329DCC80" w14:textId="77777777" w:rsidTr="00251A3E">
        <w:tc>
          <w:tcPr>
            <w:tcW w:w="2931" w:type="dxa"/>
            <w:tcBorders>
              <w:top w:val="single" w:sz="4" w:space="0" w:color="auto"/>
              <w:left w:val="single" w:sz="4" w:space="0" w:color="auto"/>
              <w:bottom w:val="single" w:sz="4" w:space="0" w:color="auto"/>
              <w:right w:val="single" w:sz="4" w:space="0" w:color="auto"/>
            </w:tcBorders>
            <w:vAlign w:val="center"/>
          </w:tcPr>
          <w:p w14:paraId="214D1028" w14:textId="77777777" w:rsidR="00B4113D" w:rsidRPr="006E61D4" w:rsidRDefault="00B4113D" w:rsidP="00251A3E">
            <w:pPr>
              <w:widowControl w:val="0"/>
              <w:rPr>
                <w:b/>
                <w:bCs/>
                <w:sz w:val="22"/>
                <w:szCs w:val="22"/>
              </w:rPr>
            </w:pPr>
            <w:r w:rsidRPr="006E61D4">
              <w:rPr>
                <w:b/>
                <w:bCs/>
                <w:sz w:val="22"/>
                <w:szCs w:val="22"/>
              </w:rPr>
              <w:t>Target Population</w:t>
            </w:r>
          </w:p>
        </w:tc>
        <w:tc>
          <w:tcPr>
            <w:tcW w:w="5817" w:type="dxa"/>
            <w:tcBorders>
              <w:top w:val="single" w:sz="4" w:space="0" w:color="auto"/>
              <w:left w:val="single" w:sz="4" w:space="0" w:color="auto"/>
              <w:bottom w:val="single" w:sz="4" w:space="0" w:color="auto"/>
              <w:right w:val="single" w:sz="4" w:space="0" w:color="auto"/>
            </w:tcBorders>
          </w:tcPr>
          <w:p w14:paraId="247188E7" w14:textId="77777777" w:rsidR="00B4113D" w:rsidRPr="006E61D4" w:rsidRDefault="00B4113D" w:rsidP="00251A3E">
            <w:pPr>
              <w:widowControl w:val="0"/>
              <w:rPr>
                <w:sz w:val="22"/>
                <w:szCs w:val="22"/>
              </w:rPr>
            </w:pPr>
            <w:r w:rsidRPr="006E61D4">
              <w:rPr>
                <w:sz w:val="22"/>
                <w:szCs w:val="22"/>
              </w:rPr>
              <w:t>Youth Services</w:t>
            </w:r>
          </w:p>
        </w:tc>
      </w:tr>
      <w:tr w:rsidR="00B4113D" w:rsidRPr="006E61D4" w14:paraId="5F5BA647" w14:textId="77777777" w:rsidTr="00251A3E">
        <w:tc>
          <w:tcPr>
            <w:tcW w:w="2931" w:type="dxa"/>
            <w:tcBorders>
              <w:top w:val="single" w:sz="4" w:space="0" w:color="auto"/>
              <w:left w:val="single" w:sz="4" w:space="0" w:color="auto"/>
              <w:bottom w:val="single" w:sz="4" w:space="0" w:color="auto"/>
              <w:right w:val="single" w:sz="4" w:space="0" w:color="auto"/>
            </w:tcBorders>
            <w:vAlign w:val="center"/>
          </w:tcPr>
          <w:p w14:paraId="6ABB2862" w14:textId="77777777" w:rsidR="00B4113D" w:rsidRPr="006E61D4" w:rsidRDefault="00B4113D" w:rsidP="00251A3E">
            <w:pPr>
              <w:widowControl w:val="0"/>
              <w:rPr>
                <w:b/>
                <w:bCs/>
                <w:sz w:val="22"/>
                <w:szCs w:val="22"/>
              </w:rPr>
            </w:pPr>
            <w:r w:rsidRPr="006E61D4">
              <w:rPr>
                <w:b/>
                <w:bCs/>
                <w:sz w:val="22"/>
                <w:szCs w:val="22"/>
              </w:rPr>
              <w:t>Program Option</w:t>
            </w:r>
          </w:p>
        </w:tc>
        <w:tc>
          <w:tcPr>
            <w:tcW w:w="5817" w:type="dxa"/>
            <w:tcBorders>
              <w:top w:val="single" w:sz="4" w:space="0" w:color="auto"/>
              <w:left w:val="single" w:sz="4" w:space="0" w:color="auto"/>
              <w:bottom w:val="single" w:sz="4" w:space="0" w:color="auto"/>
              <w:right w:val="single" w:sz="4" w:space="0" w:color="auto"/>
            </w:tcBorders>
          </w:tcPr>
          <w:p w14:paraId="2909284C" w14:textId="77777777" w:rsidR="00B4113D" w:rsidRPr="006E61D4" w:rsidRDefault="00B4113D" w:rsidP="00251A3E">
            <w:pPr>
              <w:widowControl w:val="0"/>
              <w:rPr>
                <w:sz w:val="22"/>
                <w:szCs w:val="22"/>
              </w:rPr>
            </w:pPr>
            <w:r w:rsidRPr="006E61D4">
              <w:rPr>
                <w:sz w:val="22"/>
                <w:szCs w:val="22"/>
              </w:rPr>
              <w:t>Reunification</w:t>
            </w:r>
          </w:p>
        </w:tc>
      </w:tr>
      <w:tr w:rsidR="00B4113D" w:rsidRPr="006E61D4" w14:paraId="4B4F7B64" w14:textId="77777777" w:rsidTr="00251A3E">
        <w:tc>
          <w:tcPr>
            <w:tcW w:w="2931" w:type="dxa"/>
            <w:tcBorders>
              <w:top w:val="single" w:sz="4" w:space="0" w:color="auto"/>
              <w:left w:val="single" w:sz="4" w:space="0" w:color="auto"/>
              <w:bottom w:val="single" w:sz="4" w:space="0" w:color="auto"/>
              <w:right w:val="single" w:sz="4" w:space="0" w:color="auto"/>
            </w:tcBorders>
            <w:vAlign w:val="center"/>
          </w:tcPr>
          <w:p w14:paraId="5A06D43F" w14:textId="77777777" w:rsidR="00B4113D" w:rsidRPr="006E61D4" w:rsidRDefault="00B4113D" w:rsidP="00251A3E">
            <w:pPr>
              <w:widowControl w:val="0"/>
              <w:rPr>
                <w:b/>
                <w:bCs/>
                <w:sz w:val="22"/>
                <w:szCs w:val="22"/>
              </w:rPr>
            </w:pPr>
            <w:r w:rsidRPr="006E61D4">
              <w:rPr>
                <w:b/>
                <w:bCs/>
                <w:sz w:val="22"/>
                <w:szCs w:val="22"/>
              </w:rPr>
              <w:t>Initial Authorization</w:t>
            </w:r>
          </w:p>
        </w:tc>
        <w:tc>
          <w:tcPr>
            <w:tcW w:w="5817" w:type="dxa"/>
            <w:tcBorders>
              <w:top w:val="single" w:sz="4" w:space="0" w:color="auto"/>
              <w:left w:val="single" w:sz="4" w:space="0" w:color="auto"/>
              <w:bottom w:val="single" w:sz="4" w:space="0" w:color="auto"/>
              <w:right w:val="single" w:sz="4" w:space="0" w:color="auto"/>
            </w:tcBorders>
          </w:tcPr>
          <w:p w14:paraId="530968A6" w14:textId="77777777" w:rsidR="00B4113D" w:rsidRPr="006E61D4" w:rsidRDefault="00B4113D" w:rsidP="00251A3E">
            <w:pPr>
              <w:widowControl w:val="0"/>
              <w:rPr>
                <w:sz w:val="22"/>
                <w:szCs w:val="22"/>
              </w:rPr>
            </w:pPr>
            <w:r w:rsidRPr="006E61D4">
              <w:rPr>
                <w:sz w:val="22"/>
                <w:szCs w:val="22"/>
              </w:rPr>
              <w:t>92 days</w:t>
            </w:r>
          </w:p>
          <w:p w14:paraId="2B009A7F" w14:textId="77777777" w:rsidR="00B4113D" w:rsidRPr="006E61D4" w:rsidRDefault="00B4113D" w:rsidP="00251A3E">
            <w:pPr>
              <w:widowControl w:val="0"/>
              <w:rPr>
                <w:sz w:val="22"/>
                <w:szCs w:val="22"/>
              </w:rPr>
            </w:pPr>
            <w:r w:rsidRPr="006E61D4">
              <w:rPr>
                <w:sz w:val="22"/>
                <w:szCs w:val="22"/>
              </w:rPr>
              <w:lastRenderedPageBreak/>
              <w:t>Unit = One half hour</w:t>
            </w:r>
          </w:p>
          <w:p w14:paraId="5133CD15" w14:textId="77777777" w:rsidR="00B4113D" w:rsidRPr="006E61D4" w:rsidRDefault="00B4113D" w:rsidP="00251A3E">
            <w:pPr>
              <w:widowControl w:val="0"/>
              <w:rPr>
                <w:sz w:val="22"/>
                <w:szCs w:val="22"/>
              </w:rPr>
            </w:pPr>
            <w:r w:rsidRPr="006E61D4">
              <w:rPr>
                <w:sz w:val="22"/>
                <w:szCs w:val="22"/>
              </w:rPr>
              <w:t>104 units per 92 days</w:t>
            </w:r>
          </w:p>
        </w:tc>
      </w:tr>
      <w:tr w:rsidR="00B4113D" w:rsidRPr="006E61D4" w14:paraId="232EC00F" w14:textId="77777777" w:rsidTr="00251A3E">
        <w:tc>
          <w:tcPr>
            <w:tcW w:w="2931" w:type="dxa"/>
            <w:tcBorders>
              <w:top w:val="single" w:sz="4" w:space="0" w:color="auto"/>
              <w:left w:val="single" w:sz="4" w:space="0" w:color="auto"/>
              <w:bottom w:val="single" w:sz="4" w:space="0" w:color="auto"/>
              <w:right w:val="single" w:sz="4" w:space="0" w:color="auto"/>
            </w:tcBorders>
            <w:vAlign w:val="center"/>
          </w:tcPr>
          <w:p w14:paraId="433D8039" w14:textId="77777777" w:rsidR="00B4113D" w:rsidRPr="006E61D4" w:rsidRDefault="00B4113D" w:rsidP="00251A3E">
            <w:pPr>
              <w:widowControl w:val="0"/>
              <w:rPr>
                <w:b/>
                <w:bCs/>
                <w:sz w:val="22"/>
                <w:szCs w:val="22"/>
              </w:rPr>
            </w:pPr>
            <w:r w:rsidRPr="006E61D4">
              <w:rPr>
                <w:b/>
                <w:bCs/>
                <w:sz w:val="22"/>
                <w:szCs w:val="22"/>
              </w:rPr>
              <w:lastRenderedPageBreak/>
              <w:t>Maximum Total Authorizations Available</w:t>
            </w:r>
          </w:p>
        </w:tc>
        <w:tc>
          <w:tcPr>
            <w:tcW w:w="5817" w:type="dxa"/>
            <w:tcBorders>
              <w:top w:val="single" w:sz="4" w:space="0" w:color="auto"/>
              <w:left w:val="single" w:sz="4" w:space="0" w:color="auto"/>
              <w:bottom w:val="single" w:sz="4" w:space="0" w:color="auto"/>
              <w:right w:val="single" w:sz="4" w:space="0" w:color="auto"/>
            </w:tcBorders>
          </w:tcPr>
          <w:p w14:paraId="296CDCD5" w14:textId="77777777" w:rsidR="00B4113D" w:rsidRPr="006E61D4" w:rsidRDefault="00B4113D" w:rsidP="00251A3E">
            <w:pPr>
              <w:widowControl w:val="0"/>
              <w:rPr>
                <w:sz w:val="22"/>
                <w:szCs w:val="22"/>
              </w:rPr>
            </w:pPr>
            <w:r w:rsidRPr="006E61D4">
              <w:rPr>
                <w:sz w:val="22"/>
                <w:szCs w:val="22"/>
              </w:rPr>
              <w:t>4</w:t>
            </w:r>
          </w:p>
          <w:p w14:paraId="50608DDA" w14:textId="77777777" w:rsidR="00B4113D" w:rsidRPr="006E61D4" w:rsidRDefault="00B4113D" w:rsidP="00251A3E">
            <w:pPr>
              <w:widowControl w:val="0"/>
              <w:rPr>
                <w:sz w:val="22"/>
                <w:szCs w:val="22"/>
              </w:rPr>
            </w:pPr>
          </w:p>
        </w:tc>
      </w:tr>
      <w:tr w:rsidR="00B4113D" w:rsidRPr="006E61D4" w14:paraId="2D942713" w14:textId="77777777" w:rsidTr="00251A3E">
        <w:tc>
          <w:tcPr>
            <w:tcW w:w="2931" w:type="dxa"/>
            <w:tcBorders>
              <w:top w:val="single" w:sz="4" w:space="0" w:color="auto"/>
              <w:left w:val="single" w:sz="4" w:space="0" w:color="auto"/>
              <w:bottom w:val="single" w:sz="4" w:space="0" w:color="auto"/>
              <w:right w:val="single" w:sz="4" w:space="0" w:color="auto"/>
            </w:tcBorders>
            <w:vAlign w:val="center"/>
          </w:tcPr>
          <w:p w14:paraId="538ACD73" w14:textId="77777777" w:rsidR="00B4113D" w:rsidRPr="006E61D4" w:rsidRDefault="00B4113D" w:rsidP="00251A3E">
            <w:pPr>
              <w:widowControl w:val="0"/>
              <w:rPr>
                <w:b/>
                <w:bCs/>
                <w:sz w:val="22"/>
                <w:szCs w:val="22"/>
              </w:rPr>
            </w:pPr>
            <w:r w:rsidRPr="006E61D4">
              <w:rPr>
                <w:b/>
                <w:bCs/>
                <w:sz w:val="22"/>
                <w:szCs w:val="22"/>
              </w:rPr>
              <w:t>Admission Criteria</w:t>
            </w:r>
          </w:p>
        </w:tc>
        <w:tc>
          <w:tcPr>
            <w:tcW w:w="5817" w:type="dxa"/>
            <w:tcBorders>
              <w:top w:val="single" w:sz="4" w:space="0" w:color="auto"/>
              <w:left w:val="single" w:sz="4" w:space="0" w:color="auto"/>
              <w:bottom w:val="single" w:sz="4" w:space="0" w:color="auto"/>
              <w:right w:val="single" w:sz="4" w:space="0" w:color="auto"/>
            </w:tcBorders>
          </w:tcPr>
          <w:p w14:paraId="0EF891FE" w14:textId="77777777" w:rsidR="00B4113D" w:rsidRPr="006E61D4" w:rsidRDefault="00B4113D" w:rsidP="00B4113D">
            <w:pPr>
              <w:numPr>
                <w:ilvl w:val="0"/>
                <w:numId w:val="218"/>
              </w:numPr>
              <w:spacing w:after="0"/>
              <w:rPr>
                <w:sz w:val="22"/>
                <w:szCs w:val="22"/>
              </w:rPr>
            </w:pPr>
            <w:r w:rsidRPr="006E61D4">
              <w:rPr>
                <w:sz w:val="22"/>
                <w:szCs w:val="22"/>
              </w:rPr>
              <w:t xml:space="preserve">Youth Behavior Evaluation and/or the family assessment was completed and it was determined that the youth could be maintained in the home of one of the biological parents with a behavioral control plan. </w:t>
            </w:r>
          </w:p>
          <w:p w14:paraId="71056F3F" w14:textId="77777777" w:rsidR="00B4113D" w:rsidRPr="006E61D4" w:rsidRDefault="00B4113D" w:rsidP="00B4113D">
            <w:pPr>
              <w:numPr>
                <w:ilvl w:val="0"/>
                <w:numId w:val="218"/>
              </w:numPr>
              <w:spacing w:after="0"/>
              <w:rPr>
                <w:sz w:val="22"/>
                <w:szCs w:val="22"/>
              </w:rPr>
            </w:pPr>
            <w:r w:rsidRPr="006E61D4">
              <w:rPr>
                <w:sz w:val="22"/>
                <w:szCs w:val="22"/>
              </w:rPr>
              <w:t xml:space="preserve">The MDT </w:t>
            </w:r>
            <w:r w:rsidRPr="006E61D4">
              <w:rPr>
                <w:b/>
                <w:bCs/>
                <w:sz w:val="22"/>
                <w:szCs w:val="22"/>
              </w:rPr>
              <w:t>or</w:t>
            </w:r>
            <w:r w:rsidRPr="006E61D4">
              <w:rPr>
                <w:sz w:val="22"/>
                <w:szCs w:val="22"/>
              </w:rPr>
              <w:t xml:space="preserve"> DHHR Worker, Family and DHHR Supervisor have reviewed progress since removal of the youth and recommend reunification which has occurred with one biological parent.</w:t>
            </w:r>
          </w:p>
          <w:p w14:paraId="7889CA01" w14:textId="77777777" w:rsidR="00B4113D" w:rsidRPr="006E61D4" w:rsidRDefault="00B4113D" w:rsidP="00B4113D">
            <w:pPr>
              <w:numPr>
                <w:ilvl w:val="0"/>
                <w:numId w:val="218"/>
              </w:numPr>
              <w:spacing w:after="0"/>
              <w:rPr>
                <w:sz w:val="22"/>
                <w:szCs w:val="22"/>
              </w:rPr>
            </w:pPr>
            <w:r w:rsidRPr="006E61D4">
              <w:rPr>
                <w:sz w:val="22"/>
                <w:szCs w:val="22"/>
              </w:rPr>
              <w:t>The case record indicates the negative family dynamics as initially noted on YBE/Behavioral Control Plan indicated a need for supervision with a relative that is not residing within the youth’s home. Child’s service plan reflects the need for the service.</w:t>
            </w:r>
          </w:p>
          <w:p w14:paraId="59178DF6" w14:textId="77777777" w:rsidR="00B4113D" w:rsidRPr="006E61D4" w:rsidRDefault="00B4113D" w:rsidP="00B4113D">
            <w:pPr>
              <w:numPr>
                <w:ilvl w:val="0"/>
                <w:numId w:val="218"/>
              </w:numPr>
              <w:spacing w:after="0"/>
              <w:rPr>
                <w:sz w:val="22"/>
                <w:szCs w:val="22"/>
              </w:rPr>
            </w:pPr>
            <w:r w:rsidRPr="006E61D4">
              <w:rPr>
                <w:sz w:val="22"/>
                <w:szCs w:val="22"/>
              </w:rPr>
              <w:t>MDT</w:t>
            </w:r>
            <w:r w:rsidRPr="006E61D4">
              <w:rPr>
                <w:b/>
                <w:bCs/>
                <w:sz w:val="22"/>
                <w:szCs w:val="22"/>
              </w:rPr>
              <w:t xml:space="preserve"> or</w:t>
            </w:r>
            <w:r w:rsidRPr="006E61D4">
              <w:rPr>
                <w:sz w:val="22"/>
                <w:szCs w:val="22"/>
              </w:rPr>
              <w:t xml:space="preserve"> DHHR Worker, Family and DHHR Supervisor recommend this service.</w:t>
            </w:r>
          </w:p>
          <w:p w14:paraId="77ADEB1C" w14:textId="77777777" w:rsidR="00B4113D" w:rsidRPr="006E61D4" w:rsidRDefault="00B4113D" w:rsidP="00B4113D">
            <w:pPr>
              <w:numPr>
                <w:ilvl w:val="0"/>
                <w:numId w:val="218"/>
              </w:numPr>
              <w:spacing w:after="0"/>
              <w:rPr>
                <w:sz w:val="22"/>
                <w:szCs w:val="22"/>
              </w:rPr>
            </w:pPr>
            <w:r w:rsidRPr="006E61D4">
              <w:rPr>
                <w:sz w:val="22"/>
                <w:szCs w:val="22"/>
              </w:rPr>
              <w:t>Family lacks a social support system capable of providing service to the identified client.</w:t>
            </w:r>
          </w:p>
          <w:p w14:paraId="66217BB8" w14:textId="77777777" w:rsidR="00B4113D" w:rsidRPr="006E61D4" w:rsidRDefault="00B4113D" w:rsidP="00B4113D">
            <w:pPr>
              <w:numPr>
                <w:ilvl w:val="0"/>
                <w:numId w:val="218"/>
              </w:numPr>
              <w:spacing w:after="0"/>
              <w:rPr>
                <w:sz w:val="22"/>
                <w:szCs w:val="22"/>
              </w:rPr>
            </w:pPr>
            <w:r w:rsidRPr="006E61D4">
              <w:rPr>
                <w:sz w:val="22"/>
                <w:szCs w:val="22"/>
              </w:rPr>
              <w:t>The child has returned to the biological/family of origin.</w:t>
            </w:r>
          </w:p>
        </w:tc>
      </w:tr>
      <w:tr w:rsidR="00B4113D" w:rsidRPr="006E61D4" w14:paraId="600503D0" w14:textId="77777777" w:rsidTr="00251A3E">
        <w:trPr>
          <w:trHeight w:val="665"/>
        </w:trPr>
        <w:tc>
          <w:tcPr>
            <w:tcW w:w="2931" w:type="dxa"/>
            <w:tcBorders>
              <w:top w:val="single" w:sz="4" w:space="0" w:color="auto"/>
              <w:left w:val="single" w:sz="4" w:space="0" w:color="auto"/>
              <w:bottom w:val="single" w:sz="4" w:space="0" w:color="auto"/>
              <w:right w:val="single" w:sz="4" w:space="0" w:color="auto"/>
            </w:tcBorders>
            <w:vAlign w:val="center"/>
          </w:tcPr>
          <w:p w14:paraId="27ABC697" w14:textId="77777777" w:rsidR="00B4113D" w:rsidRPr="006E61D4" w:rsidRDefault="00B4113D" w:rsidP="00251A3E">
            <w:pPr>
              <w:widowControl w:val="0"/>
              <w:rPr>
                <w:b/>
                <w:bCs/>
                <w:sz w:val="22"/>
                <w:szCs w:val="22"/>
              </w:rPr>
            </w:pPr>
            <w:r w:rsidRPr="006E61D4">
              <w:rPr>
                <w:b/>
                <w:bCs/>
                <w:sz w:val="22"/>
                <w:szCs w:val="22"/>
              </w:rPr>
              <w:t>Continuing Stay Criteria</w:t>
            </w:r>
          </w:p>
        </w:tc>
        <w:tc>
          <w:tcPr>
            <w:tcW w:w="5817" w:type="dxa"/>
            <w:tcBorders>
              <w:top w:val="single" w:sz="4" w:space="0" w:color="auto"/>
              <w:left w:val="single" w:sz="4" w:space="0" w:color="auto"/>
              <w:bottom w:val="single" w:sz="4" w:space="0" w:color="auto"/>
              <w:right w:val="single" w:sz="4" w:space="0" w:color="auto"/>
            </w:tcBorders>
          </w:tcPr>
          <w:p w14:paraId="03EE5BA9" w14:textId="77777777" w:rsidR="00B4113D" w:rsidRPr="006E61D4" w:rsidRDefault="00B4113D" w:rsidP="00B4113D">
            <w:pPr>
              <w:numPr>
                <w:ilvl w:val="0"/>
                <w:numId w:val="219"/>
              </w:numPr>
              <w:spacing w:after="0"/>
              <w:rPr>
                <w:sz w:val="22"/>
                <w:szCs w:val="22"/>
              </w:rPr>
            </w:pPr>
            <w:r w:rsidRPr="006E61D4">
              <w:rPr>
                <w:sz w:val="22"/>
                <w:szCs w:val="22"/>
              </w:rPr>
              <w:t>MDT</w:t>
            </w:r>
            <w:r w:rsidRPr="006E61D4">
              <w:rPr>
                <w:b/>
                <w:bCs/>
                <w:sz w:val="22"/>
                <w:szCs w:val="22"/>
              </w:rPr>
              <w:t xml:space="preserve"> or</w:t>
            </w:r>
            <w:r w:rsidRPr="006E61D4">
              <w:rPr>
                <w:sz w:val="22"/>
                <w:szCs w:val="22"/>
              </w:rPr>
              <w:t xml:space="preserve"> DHHR Worker, Family and DHHR Supervisor recommend the service continue.</w:t>
            </w:r>
          </w:p>
          <w:p w14:paraId="6A3F1CD6" w14:textId="77777777" w:rsidR="00B4113D" w:rsidRPr="006E61D4" w:rsidRDefault="00B4113D" w:rsidP="00B4113D">
            <w:pPr>
              <w:numPr>
                <w:ilvl w:val="0"/>
                <w:numId w:val="219"/>
              </w:numPr>
              <w:spacing w:after="0"/>
              <w:rPr>
                <w:sz w:val="22"/>
                <w:szCs w:val="22"/>
              </w:rPr>
            </w:pPr>
            <w:r w:rsidRPr="006E61D4">
              <w:rPr>
                <w:sz w:val="22"/>
                <w:szCs w:val="22"/>
              </w:rPr>
              <w:t>Family continues to lack a social support system capable of providing service to the identified client.</w:t>
            </w:r>
          </w:p>
          <w:p w14:paraId="124231A9" w14:textId="77777777" w:rsidR="00B4113D" w:rsidRPr="006E61D4" w:rsidRDefault="00B4113D" w:rsidP="00B4113D">
            <w:pPr>
              <w:numPr>
                <w:ilvl w:val="0"/>
                <w:numId w:val="219"/>
              </w:numPr>
              <w:spacing w:after="0"/>
              <w:rPr>
                <w:sz w:val="22"/>
                <w:szCs w:val="22"/>
              </w:rPr>
            </w:pPr>
            <w:r w:rsidRPr="006E61D4">
              <w:rPr>
                <w:sz w:val="22"/>
                <w:szCs w:val="22"/>
              </w:rPr>
              <w:t>Service continues to be needed to provide support to maintain consumer’s placement as identified on the service plan.</w:t>
            </w:r>
          </w:p>
          <w:p w14:paraId="1077D3CC" w14:textId="77777777" w:rsidR="00B4113D" w:rsidRPr="006E61D4" w:rsidRDefault="00B4113D" w:rsidP="00B4113D">
            <w:pPr>
              <w:widowControl w:val="0"/>
              <w:numPr>
                <w:ilvl w:val="0"/>
                <w:numId w:val="219"/>
              </w:numPr>
              <w:spacing w:after="0"/>
              <w:rPr>
                <w:sz w:val="22"/>
                <w:szCs w:val="22"/>
              </w:rPr>
            </w:pPr>
            <w:r w:rsidRPr="006E61D4">
              <w:rPr>
                <w:sz w:val="22"/>
                <w:szCs w:val="22"/>
              </w:rPr>
              <w:t>Service plan identifies the current plan is for the child to remain in the identified home.</w:t>
            </w:r>
          </w:p>
        </w:tc>
      </w:tr>
      <w:tr w:rsidR="00B4113D" w:rsidRPr="006E61D4" w14:paraId="755545F2" w14:textId="77777777" w:rsidTr="00251A3E">
        <w:tc>
          <w:tcPr>
            <w:tcW w:w="2931" w:type="dxa"/>
            <w:tcBorders>
              <w:top w:val="single" w:sz="4" w:space="0" w:color="auto"/>
              <w:left w:val="single" w:sz="4" w:space="0" w:color="auto"/>
              <w:bottom w:val="single" w:sz="4" w:space="0" w:color="auto"/>
              <w:right w:val="single" w:sz="4" w:space="0" w:color="auto"/>
            </w:tcBorders>
            <w:vAlign w:val="center"/>
          </w:tcPr>
          <w:p w14:paraId="3B702013" w14:textId="77777777" w:rsidR="00B4113D" w:rsidRPr="006E61D4" w:rsidRDefault="00B4113D" w:rsidP="00251A3E">
            <w:pPr>
              <w:widowControl w:val="0"/>
              <w:rPr>
                <w:b/>
                <w:bCs/>
                <w:sz w:val="22"/>
                <w:szCs w:val="22"/>
              </w:rPr>
            </w:pPr>
            <w:r w:rsidRPr="006E61D4">
              <w:rPr>
                <w:b/>
                <w:bCs/>
                <w:sz w:val="22"/>
                <w:szCs w:val="22"/>
              </w:rPr>
              <w:t>Discharge Criteria</w:t>
            </w:r>
          </w:p>
          <w:p w14:paraId="578B46C0" w14:textId="77777777" w:rsidR="00B4113D" w:rsidRPr="006E61D4" w:rsidRDefault="00B4113D" w:rsidP="00251A3E">
            <w:pPr>
              <w:widowControl w:val="0"/>
              <w:rPr>
                <w:b/>
                <w:bCs/>
                <w:sz w:val="22"/>
                <w:szCs w:val="22"/>
              </w:rPr>
            </w:pPr>
            <w:r w:rsidRPr="006E61D4">
              <w:rPr>
                <w:b/>
                <w:bCs/>
                <w:sz w:val="22"/>
                <w:szCs w:val="22"/>
              </w:rPr>
              <w:t>(Any element may result in discharge or transfer)</w:t>
            </w:r>
          </w:p>
        </w:tc>
        <w:tc>
          <w:tcPr>
            <w:tcW w:w="5817" w:type="dxa"/>
            <w:tcBorders>
              <w:top w:val="single" w:sz="4" w:space="0" w:color="auto"/>
              <w:left w:val="single" w:sz="4" w:space="0" w:color="auto"/>
              <w:bottom w:val="single" w:sz="4" w:space="0" w:color="auto"/>
              <w:right w:val="single" w:sz="4" w:space="0" w:color="auto"/>
            </w:tcBorders>
          </w:tcPr>
          <w:p w14:paraId="15262964" w14:textId="77777777" w:rsidR="00B4113D" w:rsidRPr="006E61D4" w:rsidRDefault="00B4113D" w:rsidP="00B4113D">
            <w:pPr>
              <w:numPr>
                <w:ilvl w:val="0"/>
                <w:numId w:val="219"/>
              </w:numPr>
              <w:spacing w:after="0"/>
              <w:rPr>
                <w:sz w:val="22"/>
                <w:szCs w:val="22"/>
              </w:rPr>
            </w:pPr>
            <w:r w:rsidRPr="006E61D4">
              <w:rPr>
                <w:sz w:val="22"/>
                <w:szCs w:val="22"/>
              </w:rPr>
              <w:t>Goals and objectives have been met.</w:t>
            </w:r>
          </w:p>
          <w:p w14:paraId="740E9B8B" w14:textId="77777777" w:rsidR="00B4113D" w:rsidRPr="006E61D4" w:rsidRDefault="00B4113D" w:rsidP="00B4113D">
            <w:pPr>
              <w:numPr>
                <w:ilvl w:val="0"/>
                <w:numId w:val="219"/>
              </w:numPr>
              <w:spacing w:after="0"/>
              <w:rPr>
                <w:sz w:val="22"/>
                <w:szCs w:val="22"/>
              </w:rPr>
            </w:pPr>
            <w:r w:rsidRPr="006E61D4">
              <w:rPr>
                <w:sz w:val="22"/>
                <w:szCs w:val="22"/>
              </w:rPr>
              <w:t>Child is placed in custody.</w:t>
            </w:r>
          </w:p>
          <w:p w14:paraId="6F7228DE" w14:textId="77777777" w:rsidR="00B4113D" w:rsidRPr="006E61D4" w:rsidRDefault="00B4113D" w:rsidP="00B4113D">
            <w:pPr>
              <w:numPr>
                <w:ilvl w:val="0"/>
                <w:numId w:val="219"/>
              </w:numPr>
              <w:spacing w:after="0"/>
              <w:rPr>
                <w:sz w:val="22"/>
                <w:szCs w:val="22"/>
              </w:rPr>
            </w:pPr>
            <w:r w:rsidRPr="006E61D4">
              <w:rPr>
                <w:sz w:val="22"/>
                <w:szCs w:val="22"/>
              </w:rPr>
              <w:t>Child’s case is closed.</w:t>
            </w:r>
          </w:p>
          <w:p w14:paraId="0996B2C8" w14:textId="77777777" w:rsidR="00B4113D" w:rsidRPr="006E61D4" w:rsidRDefault="00B4113D" w:rsidP="00B4113D">
            <w:pPr>
              <w:numPr>
                <w:ilvl w:val="0"/>
                <w:numId w:val="219"/>
              </w:numPr>
              <w:spacing w:after="0"/>
              <w:rPr>
                <w:sz w:val="22"/>
                <w:szCs w:val="22"/>
              </w:rPr>
            </w:pPr>
            <w:r w:rsidRPr="006E61D4">
              <w:rPr>
                <w:sz w:val="22"/>
                <w:szCs w:val="22"/>
              </w:rPr>
              <w:t xml:space="preserve">Youth was placed in DJS custody for detention/incarceration  </w:t>
            </w:r>
          </w:p>
        </w:tc>
      </w:tr>
      <w:tr w:rsidR="00B4113D" w:rsidRPr="006E61D4" w14:paraId="028D9EF2" w14:textId="77777777" w:rsidTr="00251A3E">
        <w:trPr>
          <w:trHeight w:val="530"/>
        </w:trPr>
        <w:tc>
          <w:tcPr>
            <w:tcW w:w="2931" w:type="dxa"/>
            <w:tcBorders>
              <w:top w:val="single" w:sz="4" w:space="0" w:color="auto"/>
              <w:left w:val="single" w:sz="4" w:space="0" w:color="auto"/>
              <w:bottom w:val="single" w:sz="4" w:space="0" w:color="auto"/>
              <w:right w:val="single" w:sz="4" w:space="0" w:color="auto"/>
            </w:tcBorders>
            <w:vAlign w:val="center"/>
          </w:tcPr>
          <w:p w14:paraId="636943F5" w14:textId="77777777" w:rsidR="00B4113D" w:rsidRPr="006E61D4" w:rsidRDefault="00B4113D" w:rsidP="00251A3E">
            <w:pPr>
              <w:widowControl w:val="0"/>
              <w:rPr>
                <w:b/>
                <w:bCs/>
                <w:sz w:val="22"/>
                <w:szCs w:val="22"/>
              </w:rPr>
            </w:pPr>
            <w:r w:rsidRPr="006E61D4">
              <w:rPr>
                <w:b/>
                <w:bCs/>
                <w:sz w:val="22"/>
                <w:szCs w:val="22"/>
              </w:rPr>
              <w:t>Service Exclusions</w:t>
            </w:r>
          </w:p>
        </w:tc>
        <w:tc>
          <w:tcPr>
            <w:tcW w:w="5817" w:type="dxa"/>
            <w:tcBorders>
              <w:top w:val="single" w:sz="4" w:space="0" w:color="auto"/>
              <w:left w:val="single" w:sz="4" w:space="0" w:color="auto"/>
              <w:bottom w:val="single" w:sz="4" w:space="0" w:color="auto"/>
              <w:right w:val="single" w:sz="4" w:space="0" w:color="auto"/>
            </w:tcBorders>
            <w:vAlign w:val="center"/>
          </w:tcPr>
          <w:p w14:paraId="5860EF56" w14:textId="77777777" w:rsidR="00B4113D" w:rsidRPr="006E61D4" w:rsidRDefault="00B4113D" w:rsidP="00B4113D">
            <w:pPr>
              <w:numPr>
                <w:ilvl w:val="0"/>
                <w:numId w:val="219"/>
              </w:numPr>
              <w:spacing w:after="0"/>
              <w:rPr>
                <w:sz w:val="22"/>
                <w:szCs w:val="22"/>
              </w:rPr>
            </w:pPr>
            <w:r w:rsidRPr="006E61D4">
              <w:rPr>
                <w:sz w:val="22"/>
                <w:szCs w:val="22"/>
              </w:rPr>
              <w:t>No individual fee for service code including Medicaid Clinic, Rehabilitation or Targeted Case Management may be billed concurrently while this code is being utilized.</w:t>
            </w:r>
          </w:p>
          <w:p w14:paraId="19CA8E36" w14:textId="77777777" w:rsidR="00B4113D" w:rsidRPr="006E61D4" w:rsidRDefault="00B4113D" w:rsidP="00B4113D">
            <w:pPr>
              <w:numPr>
                <w:ilvl w:val="0"/>
                <w:numId w:val="219"/>
              </w:numPr>
              <w:spacing w:after="0"/>
              <w:rPr>
                <w:sz w:val="22"/>
                <w:szCs w:val="22"/>
              </w:rPr>
            </w:pPr>
            <w:r w:rsidRPr="006E61D4">
              <w:rPr>
                <w:sz w:val="22"/>
                <w:szCs w:val="22"/>
              </w:rPr>
              <w:lastRenderedPageBreak/>
              <w:t>In cases where more than one member of the family is receiving this service, bill under one identified child and reflect all present in the documentation.</w:t>
            </w:r>
          </w:p>
          <w:p w14:paraId="0ABE6A8A" w14:textId="77777777" w:rsidR="00B4113D" w:rsidRPr="006E61D4" w:rsidRDefault="00B4113D" w:rsidP="00B4113D">
            <w:pPr>
              <w:numPr>
                <w:ilvl w:val="0"/>
                <w:numId w:val="219"/>
              </w:numPr>
              <w:spacing w:after="0"/>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4609D718" w14:textId="77777777" w:rsidR="00B4113D" w:rsidRPr="006E61D4" w:rsidRDefault="00B4113D" w:rsidP="00251A3E">
            <w:pPr>
              <w:widowControl w:val="0"/>
              <w:tabs>
                <w:tab w:val="left" w:pos="2520"/>
              </w:tabs>
              <w:ind w:left="2520" w:hanging="360"/>
              <w:jc w:val="both"/>
              <w:rPr>
                <w:sz w:val="22"/>
                <w:szCs w:val="22"/>
              </w:rPr>
            </w:pPr>
          </w:p>
        </w:tc>
      </w:tr>
      <w:tr w:rsidR="00B4113D" w:rsidRPr="006E61D4" w14:paraId="578E7D70" w14:textId="77777777" w:rsidTr="00251A3E">
        <w:trPr>
          <w:trHeight w:val="530"/>
        </w:trPr>
        <w:tc>
          <w:tcPr>
            <w:tcW w:w="2931" w:type="dxa"/>
            <w:tcBorders>
              <w:top w:val="single" w:sz="4" w:space="0" w:color="auto"/>
              <w:left w:val="single" w:sz="4" w:space="0" w:color="auto"/>
              <w:bottom w:val="single" w:sz="4" w:space="0" w:color="auto"/>
              <w:right w:val="single" w:sz="4" w:space="0" w:color="auto"/>
            </w:tcBorders>
            <w:vAlign w:val="center"/>
          </w:tcPr>
          <w:p w14:paraId="0E175A9F" w14:textId="77777777" w:rsidR="00B4113D" w:rsidRPr="006E61D4" w:rsidRDefault="00B4113D" w:rsidP="00251A3E">
            <w:pPr>
              <w:widowControl w:val="0"/>
              <w:rPr>
                <w:b/>
                <w:bCs/>
                <w:sz w:val="22"/>
                <w:szCs w:val="22"/>
              </w:rPr>
            </w:pPr>
            <w:r w:rsidRPr="006E61D4">
              <w:rPr>
                <w:b/>
                <w:bCs/>
                <w:sz w:val="22"/>
                <w:szCs w:val="22"/>
              </w:rPr>
              <w:lastRenderedPageBreak/>
              <w:t>Clinical Exclusions</w:t>
            </w:r>
          </w:p>
        </w:tc>
        <w:tc>
          <w:tcPr>
            <w:tcW w:w="5817" w:type="dxa"/>
            <w:tcBorders>
              <w:top w:val="single" w:sz="4" w:space="0" w:color="auto"/>
              <w:left w:val="single" w:sz="4" w:space="0" w:color="auto"/>
              <w:bottom w:val="single" w:sz="4" w:space="0" w:color="auto"/>
              <w:right w:val="single" w:sz="4" w:space="0" w:color="auto"/>
            </w:tcBorders>
            <w:vAlign w:val="center"/>
          </w:tcPr>
          <w:p w14:paraId="30FC3BCA" w14:textId="77777777" w:rsidR="00B4113D" w:rsidRPr="006E61D4" w:rsidRDefault="00B4113D" w:rsidP="00B4113D">
            <w:pPr>
              <w:numPr>
                <w:ilvl w:val="0"/>
                <w:numId w:val="219"/>
              </w:numPr>
              <w:spacing w:after="0"/>
              <w:rPr>
                <w:sz w:val="22"/>
                <w:szCs w:val="22"/>
              </w:rPr>
            </w:pPr>
            <w:r w:rsidRPr="006E61D4">
              <w:rPr>
                <w:sz w:val="22"/>
                <w:szCs w:val="22"/>
              </w:rPr>
              <w:t>Severity of child’s issues precludes provision of services in this level of care.</w:t>
            </w:r>
          </w:p>
        </w:tc>
      </w:tr>
      <w:tr w:rsidR="00B4113D" w:rsidRPr="006E61D4" w14:paraId="5A6A8F1A" w14:textId="77777777" w:rsidTr="00251A3E">
        <w:tc>
          <w:tcPr>
            <w:tcW w:w="2931" w:type="dxa"/>
            <w:tcBorders>
              <w:top w:val="single" w:sz="4" w:space="0" w:color="auto"/>
              <w:left w:val="single" w:sz="4" w:space="0" w:color="auto"/>
              <w:bottom w:val="single" w:sz="4" w:space="0" w:color="auto"/>
              <w:right w:val="single" w:sz="4" w:space="0" w:color="auto"/>
            </w:tcBorders>
            <w:vAlign w:val="center"/>
          </w:tcPr>
          <w:p w14:paraId="106F0F5A" w14:textId="77777777" w:rsidR="00B4113D" w:rsidRPr="006E61D4" w:rsidRDefault="00B4113D" w:rsidP="00251A3E">
            <w:pPr>
              <w:keepNext/>
              <w:widowControl w:val="0"/>
              <w:rPr>
                <w:b/>
                <w:bCs/>
                <w:sz w:val="22"/>
                <w:szCs w:val="22"/>
              </w:rPr>
            </w:pPr>
            <w:r w:rsidRPr="006E61D4">
              <w:rPr>
                <w:b/>
                <w:bCs/>
                <w:sz w:val="22"/>
                <w:szCs w:val="22"/>
              </w:rPr>
              <w:t>Documentation</w:t>
            </w:r>
          </w:p>
        </w:tc>
        <w:tc>
          <w:tcPr>
            <w:tcW w:w="5817" w:type="dxa"/>
            <w:tcBorders>
              <w:top w:val="single" w:sz="4" w:space="0" w:color="auto"/>
              <w:left w:val="single" w:sz="4" w:space="0" w:color="auto"/>
              <w:bottom w:val="single" w:sz="4" w:space="0" w:color="auto"/>
              <w:right w:val="single" w:sz="4" w:space="0" w:color="auto"/>
            </w:tcBorders>
          </w:tcPr>
          <w:p w14:paraId="0FACA51F" w14:textId="77777777" w:rsidR="00B4113D" w:rsidRPr="006E61D4" w:rsidRDefault="00B4113D" w:rsidP="00251A3E">
            <w:pPr>
              <w:pStyle w:val="BodyTextIndent3"/>
              <w:widowControl w:val="0"/>
              <w:tabs>
                <w:tab w:val="left" w:pos="307"/>
                <w:tab w:val="num" w:pos="1512"/>
              </w:tabs>
              <w:ind w:left="201" w:firstLine="0"/>
              <w:rPr>
                <w:sz w:val="22"/>
                <w:szCs w:val="22"/>
              </w:rPr>
            </w:pPr>
            <w:r w:rsidRPr="006E61D4">
              <w:rPr>
                <w:sz w:val="22"/>
                <w:szCs w:val="22"/>
              </w:rPr>
              <w:t>There must always be a permanent case record maintained in a manner consistent with applicable licensing regulations and agency record-keeping policies.</w:t>
            </w:r>
          </w:p>
          <w:p w14:paraId="6D475D4B" w14:textId="77777777" w:rsidR="00B4113D" w:rsidRPr="006E61D4" w:rsidRDefault="00B4113D" w:rsidP="00251A3E">
            <w:pPr>
              <w:pStyle w:val="BodyTextIndent3"/>
              <w:widowControl w:val="0"/>
              <w:tabs>
                <w:tab w:val="left" w:pos="307"/>
              </w:tabs>
              <w:ind w:left="201" w:firstLine="0"/>
              <w:rPr>
                <w:sz w:val="22"/>
                <w:szCs w:val="22"/>
              </w:rPr>
            </w:pPr>
          </w:p>
          <w:p w14:paraId="65D2E793" w14:textId="77777777" w:rsidR="00B4113D" w:rsidRPr="006E61D4" w:rsidRDefault="00B4113D" w:rsidP="00251A3E">
            <w:pPr>
              <w:tabs>
                <w:tab w:val="left" w:pos="307"/>
              </w:tabs>
              <w:ind w:left="201"/>
              <w:rPr>
                <w:sz w:val="22"/>
                <w:szCs w:val="22"/>
              </w:rPr>
            </w:pPr>
            <w:r w:rsidRPr="006E61D4">
              <w:rPr>
                <w:sz w:val="22"/>
                <w:szCs w:val="22"/>
              </w:rPr>
              <w:t>A case note must be completed for each service event that includes</w:t>
            </w:r>
          </w:p>
          <w:p w14:paraId="670AF0CE" w14:textId="77777777" w:rsidR="00B4113D" w:rsidRPr="006E61D4" w:rsidRDefault="00B4113D" w:rsidP="00B4113D">
            <w:pPr>
              <w:numPr>
                <w:ilvl w:val="0"/>
                <w:numId w:val="42"/>
              </w:numPr>
              <w:tabs>
                <w:tab w:val="left" w:pos="307"/>
              </w:tabs>
              <w:spacing w:after="0"/>
              <w:rPr>
                <w:sz w:val="22"/>
                <w:szCs w:val="22"/>
              </w:rPr>
            </w:pPr>
            <w:r w:rsidRPr="006E61D4">
              <w:rPr>
                <w:sz w:val="22"/>
                <w:szCs w:val="22"/>
              </w:rPr>
              <w:t>Code or service name</w:t>
            </w:r>
          </w:p>
          <w:p w14:paraId="29C4F916" w14:textId="77777777" w:rsidR="00B4113D" w:rsidRPr="006E61D4" w:rsidRDefault="00B4113D" w:rsidP="00B4113D">
            <w:pPr>
              <w:numPr>
                <w:ilvl w:val="0"/>
                <w:numId w:val="42"/>
              </w:numPr>
              <w:tabs>
                <w:tab w:val="left" w:pos="307"/>
              </w:tabs>
              <w:spacing w:after="0"/>
              <w:rPr>
                <w:sz w:val="22"/>
                <w:szCs w:val="22"/>
              </w:rPr>
            </w:pPr>
            <w:r w:rsidRPr="006E61D4">
              <w:rPr>
                <w:sz w:val="22"/>
                <w:szCs w:val="22"/>
              </w:rPr>
              <w:t>Summary of the intervention</w:t>
            </w:r>
          </w:p>
          <w:p w14:paraId="04948A33" w14:textId="77777777" w:rsidR="00B4113D" w:rsidRPr="006E61D4" w:rsidRDefault="00B4113D" w:rsidP="00B4113D">
            <w:pPr>
              <w:numPr>
                <w:ilvl w:val="0"/>
                <w:numId w:val="42"/>
              </w:numPr>
              <w:tabs>
                <w:tab w:val="left" w:pos="307"/>
              </w:tabs>
              <w:spacing w:after="0"/>
              <w:rPr>
                <w:sz w:val="22"/>
                <w:szCs w:val="22"/>
              </w:rPr>
            </w:pPr>
            <w:r w:rsidRPr="006E61D4">
              <w:rPr>
                <w:sz w:val="22"/>
                <w:szCs w:val="22"/>
              </w:rPr>
              <w:t>Client’s response to the intervention</w:t>
            </w:r>
          </w:p>
          <w:p w14:paraId="51868BC3" w14:textId="77777777" w:rsidR="00B4113D" w:rsidRPr="006E61D4" w:rsidRDefault="00B4113D" w:rsidP="00B4113D">
            <w:pPr>
              <w:numPr>
                <w:ilvl w:val="0"/>
                <w:numId w:val="42"/>
              </w:numPr>
              <w:tabs>
                <w:tab w:val="left" w:pos="307"/>
              </w:tabs>
              <w:spacing w:after="0"/>
              <w:rPr>
                <w:sz w:val="22"/>
                <w:szCs w:val="22"/>
              </w:rPr>
            </w:pPr>
            <w:r w:rsidRPr="006E61D4">
              <w:rPr>
                <w:sz w:val="22"/>
                <w:szCs w:val="22"/>
              </w:rPr>
              <w:t>Relation to the service plan</w:t>
            </w:r>
          </w:p>
          <w:p w14:paraId="31AC8B63" w14:textId="77777777" w:rsidR="00B4113D" w:rsidRPr="006E61D4" w:rsidRDefault="00B4113D" w:rsidP="00B4113D">
            <w:pPr>
              <w:numPr>
                <w:ilvl w:val="0"/>
                <w:numId w:val="42"/>
              </w:numPr>
              <w:tabs>
                <w:tab w:val="left" w:pos="307"/>
              </w:tabs>
              <w:spacing w:after="0"/>
              <w:rPr>
                <w:sz w:val="22"/>
                <w:szCs w:val="22"/>
              </w:rPr>
            </w:pPr>
            <w:r w:rsidRPr="006E61D4">
              <w:rPr>
                <w:sz w:val="22"/>
                <w:szCs w:val="22"/>
              </w:rPr>
              <w:t>Location where service occurred</w:t>
            </w:r>
          </w:p>
          <w:p w14:paraId="436C1CBF" w14:textId="77777777" w:rsidR="00B4113D" w:rsidRPr="006E61D4" w:rsidRDefault="00B4113D" w:rsidP="00B4113D">
            <w:pPr>
              <w:numPr>
                <w:ilvl w:val="0"/>
                <w:numId w:val="42"/>
              </w:numPr>
              <w:tabs>
                <w:tab w:val="left" w:pos="307"/>
              </w:tabs>
              <w:spacing w:after="0"/>
              <w:rPr>
                <w:sz w:val="22"/>
                <w:szCs w:val="22"/>
              </w:rPr>
            </w:pPr>
            <w:r w:rsidRPr="006E61D4">
              <w:rPr>
                <w:sz w:val="22"/>
                <w:szCs w:val="22"/>
              </w:rPr>
              <w:t>Duration</w:t>
            </w:r>
          </w:p>
          <w:p w14:paraId="2597A5AD" w14:textId="77777777" w:rsidR="00B4113D" w:rsidRPr="006E61D4" w:rsidRDefault="00B4113D" w:rsidP="00B4113D">
            <w:pPr>
              <w:numPr>
                <w:ilvl w:val="0"/>
                <w:numId w:val="42"/>
              </w:numPr>
              <w:tabs>
                <w:tab w:val="left" w:pos="307"/>
              </w:tabs>
              <w:spacing w:after="0"/>
              <w:rPr>
                <w:sz w:val="22"/>
                <w:szCs w:val="22"/>
              </w:rPr>
            </w:pPr>
            <w:r w:rsidRPr="006E61D4">
              <w:rPr>
                <w:sz w:val="22"/>
                <w:szCs w:val="22"/>
              </w:rPr>
              <w:t>Start/stop time</w:t>
            </w:r>
          </w:p>
          <w:p w14:paraId="45BBB2F7" w14:textId="77777777" w:rsidR="00B4113D" w:rsidRPr="006E61D4" w:rsidRDefault="00B4113D" w:rsidP="00B4113D">
            <w:pPr>
              <w:numPr>
                <w:ilvl w:val="0"/>
                <w:numId w:val="42"/>
              </w:numPr>
              <w:tabs>
                <w:tab w:val="left" w:pos="307"/>
              </w:tabs>
              <w:spacing w:after="0"/>
              <w:rPr>
                <w:sz w:val="22"/>
                <w:szCs w:val="22"/>
              </w:rPr>
            </w:pPr>
            <w:r w:rsidRPr="006E61D4">
              <w:rPr>
                <w:sz w:val="22"/>
                <w:szCs w:val="22"/>
              </w:rPr>
              <w:t xml:space="preserve">Signature of the provider and his/her title or credentials. </w:t>
            </w:r>
          </w:p>
          <w:p w14:paraId="4CCD94C2" w14:textId="77777777" w:rsidR="00B4113D" w:rsidRPr="006E61D4" w:rsidRDefault="00B4113D" w:rsidP="00251A3E">
            <w:pPr>
              <w:pStyle w:val="BodyTextIndent3"/>
              <w:widowControl w:val="0"/>
              <w:tabs>
                <w:tab w:val="left" w:pos="307"/>
                <w:tab w:val="num" w:pos="1512"/>
              </w:tabs>
              <w:ind w:left="201" w:firstLine="0"/>
              <w:rPr>
                <w:sz w:val="22"/>
                <w:szCs w:val="22"/>
              </w:rPr>
            </w:pPr>
            <w:r w:rsidRPr="006E61D4">
              <w:rPr>
                <w:sz w:val="22"/>
                <w:szCs w:val="22"/>
              </w:rPr>
              <w:t>A copy of the YBE/Behavior Control Plan and DHHR Service Plan/Visitation Plan must be present in the case record.</w:t>
            </w:r>
          </w:p>
          <w:p w14:paraId="05D0A6F4" w14:textId="77777777" w:rsidR="00B4113D" w:rsidRPr="006E61D4" w:rsidRDefault="00B4113D" w:rsidP="00251A3E">
            <w:pPr>
              <w:pStyle w:val="BodyTextIndent3"/>
              <w:widowControl w:val="0"/>
              <w:tabs>
                <w:tab w:val="left" w:pos="307"/>
                <w:tab w:val="num" w:pos="1512"/>
              </w:tabs>
              <w:ind w:left="201" w:firstLine="0"/>
              <w:rPr>
                <w:sz w:val="22"/>
                <w:szCs w:val="22"/>
              </w:rPr>
            </w:pPr>
          </w:p>
          <w:p w14:paraId="30A19544" w14:textId="77777777" w:rsidR="00B4113D" w:rsidRPr="006E61D4" w:rsidRDefault="00B4113D" w:rsidP="00251A3E">
            <w:pPr>
              <w:pStyle w:val="BodyTextIndent3"/>
              <w:widowControl w:val="0"/>
              <w:tabs>
                <w:tab w:val="left" w:pos="307"/>
                <w:tab w:val="num" w:pos="1512"/>
              </w:tabs>
              <w:ind w:left="201" w:firstLine="0"/>
              <w:rPr>
                <w:sz w:val="22"/>
                <w:szCs w:val="22"/>
              </w:rPr>
            </w:pPr>
          </w:p>
          <w:p w14:paraId="41E81524" w14:textId="77777777" w:rsidR="00B4113D" w:rsidRPr="006E61D4" w:rsidRDefault="00B4113D" w:rsidP="00251A3E">
            <w:pPr>
              <w:pStyle w:val="BodyTextIndent3"/>
              <w:widowControl w:val="0"/>
              <w:tabs>
                <w:tab w:val="left" w:pos="307"/>
                <w:tab w:val="num" w:pos="1512"/>
              </w:tabs>
              <w:ind w:left="201" w:firstLine="0"/>
              <w:rPr>
                <w:sz w:val="22"/>
                <w:szCs w:val="22"/>
              </w:rPr>
            </w:pPr>
            <w:r w:rsidRPr="006E61D4">
              <w:rPr>
                <w:sz w:val="22"/>
                <w:szCs w:val="22"/>
              </w:rPr>
              <w:t>A monthly progress summary must be completed and received by DHHR worker by the 10th day of the following month, a copy kept in the provider chart and one sent to the referring worker.  This monthly progress report must contain:</w:t>
            </w:r>
          </w:p>
          <w:p w14:paraId="7F7FCBD5" w14:textId="77777777" w:rsidR="00B4113D" w:rsidRPr="006E61D4" w:rsidRDefault="00B4113D" w:rsidP="00B4113D">
            <w:pPr>
              <w:numPr>
                <w:ilvl w:val="0"/>
                <w:numId w:val="41"/>
              </w:numPr>
              <w:tabs>
                <w:tab w:val="left" w:pos="307"/>
              </w:tabs>
              <w:spacing w:after="0"/>
              <w:rPr>
                <w:sz w:val="22"/>
                <w:szCs w:val="22"/>
              </w:rPr>
            </w:pPr>
            <w:r w:rsidRPr="006E61D4">
              <w:rPr>
                <w:sz w:val="22"/>
                <w:szCs w:val="22"/>
              </w:rPr>
              <w:lastRenderedPageBreak/>
              <w:t>A list of dates of service and the specific services rendered and/or attempts</w:t>
            </w:r>
          </w:p>
          <w:p w14:paraId="64BBAEB3" w14:textId="77777777" w:rsidR="00B4113D" w:rsidRPr="006E61D4" w:rsidRDefault="00B4113D" w:rsidP="00B4113D">
            <w:pPr>
              <w:numPr>
                <w:ilvl w:val="0"/>
                <w:numId w:val="41"/>
              </w:numPr>
              <w:tabs>
                <w:tab w:val="left" w:pos="307"/>
              </w:tabs>
              <w:spacing w:after="0"/>
              <w:rPr>
                <w:sz w:val="22"/>
                <w:szCs w:val="22"/>
              </w:rPr>
            </w:pPr>
            <w:r w:rsidRPr="006E61D4">
              <w:rPr>
                <w:sz w:val="22"/>
                <w:szCs w:val="22"/>
              </w:rPr>
              <w:t>Overall summary of progress for the client/family receiving the service.  Please include if family continues to benefit and/or the barriers to intervention</w:t>
            </w:r>
          </w:p>
          <w:p w14:paraId="0F2A00D7" w14:textId="77777777" w:rsidR="00B4113D" w:rsidRPr="006E61D4" w:rsidRDefault="00B4113D" w:rsidP="00B4113D">
            <w:pPr>
              <w:numPr>
                <w:ilvl w:val="0"/>
                <w:numId w:val="41"/>
              </w:numPr>
              <w:tabs>
                <w:tab w:val="left" w:pos="307"/>
              </w:tabs>
              <w:spacing w:after="0"/>
              <w:rPr>
                <w:sz w:val="22"/>
                <w:szCs w:val="22"/>
              </w:rPr>
            </w:pPr>
            <w:r w:rsidRPr="006E61D4">
              <w:rPr>
                <w:sz w:val="22"/>
                <w:szCs w:val="22"/>
              </w:rPr>
              <w:t>Plan for further interventions</w:t>
            </w:r>
          </w:p>
          <w:p w14:paraId="596EFC97" w14:textId="77777777" w:rsidR="00B4113D" w:rsidRPr="006E61D4" w:rsidRDefault="00B4113D" w:rsidP="00B4113D">
            <w:pPr>
              <w:numPr>
                <w:ilvl w:val="0"/>
                <w:numId w:val="41"/>
              </w:numPr>
              <w:tabs>
                <w:tab w:val="left" w:pos="307"/>
              </w:tabs>
              <w:spacing w:after="0"/>
              <w:rPr>
                <w:sz w:val="22"/>
                <w:szCs w:val="22"/>
              </w:rPr>
            </w:pPr>
            <w:r w:rsidRPr="006E61D4">
              <w:rPr>
                <w:sz w:val="22"/>
                <w:szCs w:val="22"/>
              </w:rPr>
              <w:t xml:space="preserve">Any identified unmet concrete or service needs </w:t>
            </w:r>
          </w:p>
          <w:p w14:paraId="11DD0772" w14:textId="77777777" w:rsidR="00B4113D" w:rsidRPr="006E61D4" w:rsidRDefault="00B4113D" w:rsidP="00B4113D">
            <w:pPr>
              <w:numPr>
                <w:ilvl w:val="0"/>
                <w:numId w:val="41"/>
              </w:numPr>
              <w:tabs>
                <w:tab w:val="left" w:pos="307"/>
              </w:tabs>
              <w:spacing w:after="0"/>
              <w:rPr>
                <w:sz w:val="22"/>
                <w:szCs w:val="22"/>
              </w:rPr>
            </w:pPr>
            <w:r w:rsidRPr="006E61D4">
              <w:rPr>
                <w:sz w:val="22"/>
                <w:szCs w:val="22"/>
              </w:rPr>
              <w:t>Date and name of DHHR staff to which any new allegations of abuse/neglect (CPS) or behavioral issues (YS) were reported within the month</w:t>
            </w:r>
          </w:p>
          <w:p w14:paraId="67736B0A" w14:textId="77777777" w:rsidR="00B4113D" w:rsidRPr="006E61D4" w:rsidRDefault="00B4113D" w:rsidP="00251A3E">
            <w:pPr>
              <w:tabs>
                <w:tab w:val="left" w:pos="307"/>
              </w:tabs>
              <w:ind w:left="1080"/>
              <w:rPr>
                <w:sz w:val="22"/>
                <w:szCs w:val="22"/>
              </w:rPr>
            </w:pPr>
          </w:p>
          <w:p w14:paraId="51DE5B8A" w14:textId="77777777" w:rsidR="00B4113D" w:rsidRPr="006E61D4" w:rsidRDefault="00B4113D" w:rsidP="00251A3E">
            <w:pPr>
              <w:keepNext/>
              <w:widowControl w:val="0"/>
              <w:ind w:left="-41"/>
              <w:rPr>
                <w:sz w:val="22"/>
                <w:szCs w:val="22"/>
              </w:rPr>
            </w:pPr>
            <w:r w:rsidRPr="006E61D4">
              <w:rPr>
                <w:sz w:val="22"/>
                <w:szCs w:val="22"/>
              </w:rPr>
              <w:t>If more than one child present, document all participants in the intervention within the note.</w:t>
            </w:r>
          </w:p>
        </w:tc>
      </w:tr>
    </w:tbl>
    <w:p w14:paraId="4500CDB5" w14:textId="77777777" w:rsidR="00B4113D" w:rsidRPr="006E61D4" w:rsidRDefault="00B4113D" w:rsidP="00B4113D">
      <w:pPr>
        <w:pStyle w:val="BodyText3"/>
        <w:tabs>
          <w:tab w:val="left" w:pos="2520"/>
        </w:tabs>
        <w:rPr>
          <w:b/>
          <w:sz w:val="22"/>
          <w:szCs w:val="22"/>
        </w:rPr>
      </w:pPr>
      <w:r w:rsidRPr="006E61D4">
        <w:rPr>
          <w:b/>
          <w:sz w:val="22"/>
          <w:szCs w:val="22"/>
        </w:rPr>
        <w:lastRenderedPageBreak/>
        <w:t>Additional Service Criteria:</w:t>
      </w:r>
      <w:r w:rsidRPr="006E61D4">
        <w:rPr>
          <w:b/>
          <w:sz w:val="22"/>
          <w:szCs w:val="22"/>
        </w:rPr>
        <w:tab/>
      </w:r>
    </w:p>
    <w:p w14:paraId="4AE07CDC" w14:textId="77777777" w:rsidR="00B4113D" w:rsidRPr="006E61D4" w:rsidRDefault="00B4113D" w:rsidP="00B4113D">
      <w:pPr>
        <w:widowControl w:val="0"/>
        <w:numPr>
          <w:ilvl w:val="0"/>
          <w:numId w:val="308"/>
        </w:numPr>
        <w:tabs>
          <w:tab w:val="left" w:pos="2520"/>
        </w:tabs>
        <w:spacing w:after="0"/>
        <w:jc w:val="both"/>
        <w:rPr>
          <w:sz w:val="22"/>
          <w:szCs w:val="22"/>
        </w:rPr>
      </w:pPr>
      <w:r w:rsidRPr="006E61D4">
        <w:rPr>
          <w:sz w:val="22"/>
          <w:szCs w:val="22"/>
        </w:rPr>
        <w:t xml:space="preserve">Paraprofessional staff with a High School Diploma/GED Certificate </w:t>
      </w:r>
      <w:r w:rsidRPr="006E61D4">
        <w:rPr>
          <w:b/>
          <w:bCs/>
          <w:sz w:val="22"/>
          <w:szCs w:val="22"/>
        </w:rPr>
        <w:t>and</w:t>
      </w:r>
    </w:p>
    <w:p w14:paraId="2122D12D" w14:textId="77777777" w:rsidR="00B4113D" w:rsidRPr="006E61D4" w:rsidRDefault="00B4113D" w:rsidP="00B4113D">
      <w:pPr>
        <w:widowControl w:val="0"/>
        <w:numPr>
          <w:ilvl w:val="0"/>
          <w:numId w:val="308"/>
        </w:numPr>
        <w:tabs>
          <w:tab w:val="left" w:pos="2520"/>
        </w:tabs>
        <w:spacing w:after="0"/>
        <w:jc w:val="both"/>
        <w:rPr>
          <w:sz w:val="22"/>
          <w:szCs w:val="22"/>
        </w:rPr>
      </w:pPr>
      <w:r w:rsidRPr="006E61D4">
        <w:rPr>
          <w:sz w:val="22"/>
          <w:szCs w:val="22"/>
        </w:rPr>
        <w:t xml:space="preserve">Experience providing direct service to families </w:t>
      </w:r>
      <w:r w:rsidRPr="006E61D4">
        <w:rPr>
          <w:b/>
          <w:bCs/>
          <w:sz w:val="22"/>
          <w:szCs w:val="22"/>
        </w:rPr>
        <w:t>and</w:t>
      </w:r>
      <w:r w:rsidRPr="006E61D4">
        <w:rPr>
          <w:sz w:val="22"/>
          <w:szCs w:val="22"/>
        </w:rPr>
        <w:t xml:space="preserve"> </w:t>
      </w:r>
    </w:p>
    <w:p w14:paraId="4FBF693D" w14:textId="77777777" w:rsidR="00B4113D" w:rsidRPr="006E61D4" w:rsidRDefault="00B4113D" w:rsidP="00B4113D">
      <w:pPr>
        <w:widowControl w:val="0"/>
        <w:numPr>
          <w:ilvl w:val="0"/>
          <w:numId w:val="308"/>
        </w:numPr>
        <w:tabs>
          <w:tab w:val="left" w:pos="2520"/>
        </w:tabs>
        <w:spacing w:after="0"/>
        <w:jc w:val="both"/>
        <w:rPr>
          <w:sz w:val="22"/>
          <w:szCs w:val="22"/>
        </w:rPr>
      </w:pPr>
      <w:r w:rsidRPr="006E61D4">
        <w:rPr>
          <w:sz w:val="22"/>
          <w:szCs w:val="22"/>
        </w:rPr>
        <w:t xml:space="preserve">Be under supervision of an individual with a BSW or related four-year Bachelor’s degree with a social work, psychologist or counseling license who has two years post college experience providing direct service to families </w:t>
      </w:r>
      <w:r w:rsidRPr="006E61D4">
        <w:rPr>
          <w:b/>
          <w:bCs/>
          <w:sz w:val="22"/>
          <w:szCs w:val="22"/>
        </w:rPr>
        <w:t>and</w:t>
      </w:r>
    </w:p>
    <w:p w14:paraId="7D352458" w14:textId="77777777" w:rsidR="00B4113D" w:rsidRPr="006E33FD" w:rsidRDefault="00B4113D" w:rsidP="00B4113D">
      <w:pPr>
        <w:widowControl w:val="0"/>
        <w:numPr>
          <w:ilvl w:val="0"/>
          <w:numId w:val="308"/>
        </w:numPr>
        <w:tabs>
          <w:tab w:val="left" w:pos="2520"/>
        </w:tabs>
        <w:spacing w:after="0"/>
        <w:jc w:val="both"/>
        <w:rPr>
          <w:sz w:val="22"/>
          <w:szCs w:val="22"/>
        </w:rPr>
      </w:pPr>
      <w:r w:rsidRPr="006E61D4">
        <w:rPr>
          <w:sz w:val="22"/>
          <w:szCs w:val="22"/>
        </w:rPr>
        <w:t xml:space="preserve">All providers must have an acceptable CIB and an APS/CPS screen completed with no negative information. </w:t>
      </w:r>
      <w:r w:rsidRPr="006E33FD">
        <w:rPr>
          <w:sz w:val="22"/>
          <w:szCs w:val="22"/>
        </w:rPr>
        <w:t>See Appendix 1.</w:t>
      </w:r>
    </w:p>
    <w:p w14:paraId="7AC04657" w14:textId="77777777" w:rsidR="00B4113D" w:rsidRPr="006E61D4" w:rsidRDefault="00B4113D" w:rsidP="00B4113D">
      <w:pPr>
        <w:pStyle w:val="IndexHeading"/>
        <w:keepNext w:val="0"/>
        <w:widowControl w:val="0"/>
        <w:spacing w:line="240" w:lineRule="auto"/>
        <w:rPr>
          <w:rFonts w:ascii="Times New Roman" w:hAnsi="Times New Roman"/>
          <w:spacing w:val="0"/>
          <w:sz w:val="22"/>
          <w:szCs w:val="22"/>
        </w:rPr>
      </w:pPr>
    </w:p>
    <w:p w14:paraId="3D5779E8" w14:textId="77777777" w:rsidR="00B4113D" w:rsidRPr="006E61D4" w:rsidRDefault="00B4113D" w:rsidP="00B4113D">
      <w:pPr>
        <w:widowControl w:val="0"/>
        <w:tabs>
          <w:tab w:val="left" w:pos="2520"/>
          <w:tab w:val="left" w:pos="3240"/>
        </w:tabs>
        <w:jc w:val="both"/>
        <w:rPr>
          <w:sz w:val="22"/>
          <w:szCs w:val="22"/>
        </w:rPr>
      </w:pPr>
      <w:r w:rsidRPr="006E61D4">
        <w:rPr>
          <w:sz w:val="22"/>
          <w:szCs w:val="22"/>
        </w:rPr>
        <w:t xml:space="preserve">The delivery of </w:t>
      </w:r>
      <w:r w:rsidRPr="00AA0822">
        <w:rPr>
          <w:sz w:val="22"/>
          <w:szCs w:val="22"/>
        </w:rPr>
        <w:t>all MCO</w:t>
      </w:r>
      <w:r w:rsidRPr="006E61D4">
        <w:rPr>
          <w:sz w:val="22"/>
          <w:szCs w:val="22"/>
        </w:rPr>
        <w:t xml:space="preserve"> </w:t>
      </w:r>
      <w:r>
        <w:rPr>
          <w:sz w:val="22"/>
          <w:szCs w:val="22"/>
        </w:rPr>
        <w:t>SNS</w:t>
      </w:r>
      <w:r w:rsidRPr="006E61D4">
        <w:rPr>
          <w:sz w:val="22"/>
          <w:szCs w:val="22"/>
        </w:rPr>
        <w:t xml:space="preserve"> must occur within West Virginia boarders unless specifically outlined on a currently valid DHHR service plan or written permission has been granted by DHHR.  Additionally, children in the custody of WV DHHR must also have permission from the corresponding circuit court judge to travel outside of West Virginia.</w:t>
      </w:r>
    </w:p>
    <w:p w14:paraId="5FEC8E53" w14:textId="383769E5" w:rsidR="006E33FD" w:rsidRPr="001F05DF" w:rsidRDefault="006E33FD">
      <w:pPr>
        <w:spacing w:after="160" w:line="259" w:lineRule="auto"/>
        <w:rPr>
          <w:sz w:val="22"/>
          <w:szCs w:val="22"/>
        </w:rPr>
      </w:pPr>
      <w:r w:rsidRPr="001F05DF">
        <w:rPr>
          <w:sz w:val="22"/>
          <w:szCs w:val="22"/>
        </w:rPr>
        <w:br w:type="page"/>
      </w:r>
    </w:p>
    <w:p w14:paraId="116152FB" w14:textId="2F9D2719" w:rsidR="006E33FD" w:rsidRPr="001F05DF" w:rsidRDefault="006E33FD" w:rsidP="006E33FD">
      <w:pPr>
        <w:spacing w:after="160" w:line="259" w:lineRule="auto"/>
        <w:rPr>
          <w:sz w:val="22"/>
          <w:szCs w:val="22"/>
        </w:rPr>
      </w:pPr>
      <w:bookmarkStart w:id="679" w:name="_Toc318186091"/>
      <w:bookmarkStart w:id="680" w:name="_Toc534728767"/>
      <w:r w:rsidRPr="001F05DF">
        <w:rPr>
          <w:b/>
          <w:bCs/>
          <w:sz w:val="22"/>
          <w:szCs w:val="22"/>
        </w:rPr>
        <w:lastRenderedPageBreak/>
        <w:t>Appendix 1</w:t>
      </w:r>
      <w:bookmarkEnd w:id="679"/>
      <w:bookmarkEnd w:id="680"/>
    </w:p>
    <w:p w14:paraId="5DB9272C" w14:textId="77777777" w:rsidR="006E33FD" w:rsidRPr="001F05DF" w:rsidRDefault="006E33FD" w:rsidP="006E33FD">
      <w:pPr>
        <w:spacing w:after="160" w:line="259" w:lineRule="auto"/>
        <w:rPr>
          <w:b/>
          <w:sz w:val="22"/>
          <w:szCs w:val="22"/>
        </w:rPr>
      </w:pPr>
      <w:bookmarkStart w:id="681" w:name="_Toc318186092"/>
      <w:bookmarkStart w:id="682" w:name="_Toc534728768"/>
      <w:r w:rsidRPr="001F05DF">
        <w:rPr>
          <w:b/>
          <w:sz w:val="22"/>
          <w:szCs w:val="22"/>
        </w:rPr>
        <w:t>Socially Necessary Crimes and Waivers Protocol</w:t>
      </w:r>
      <w:bookmarkEnd w:id="681"/>
      <w:bookmarkEnd w:id="682"/>
    </w:p>
    <w:p w14:paraId="2320A179" w14:textId="77777777" w:rsidR="006E33FD" w:rsidRPr="001F05DF" w:rsidRDefault="006E33FD" w:rsidP="006E33FD">
      <w:pPr>
        <w:spacing w:after="160" w:line="259" w:lineRule="auto"/>
        <w:rPr>
          <w:b/>
          <w:sz w:val="22"/>
          <w:szCs w:val="22"/>
          <w:u w:val="single"/>
        </w:rPr>
      </w:pPr>
      <w:r w:rsidRPr="001F05DF">
        <w:rPr>
          <w:b/>
          <w:sz w:val="22"/>
          <w:szCs w:val="22"/>
          <w:u w:val="single"/>
        </w:rPr>
        <w:t>Effective March 1, 2010</w:t>
      </w:r>
    </w:p>
    <w:p w14:paraId="53B21AC3" w14:textId="77777777" w:rsidR="006E33FD" w:rsidRPr="001F05DF" w:rsidRDefault="006E33FD" w:rsidP="006E33FD">
      <w:pPr>
        <w:numPr>
          <w:ilvl w:val="0"/>
          <w:numId w:val="390"/>
        </w:numPr>
        <w:spacing w:after="160" w:line="259" w:lineRule="auto"/>
        <w:rPr>
          <w:sz w:val="22"/>
          <w:szCs w:val="22"/>
        </w:rPr>
      </w:pPr>
      <w:r w:rsidRPr="001F05DF">
        <w:rPr>
          <w:sz w:val="22"/>
          <w:szCs w:val="22"/>
        </w:rPr>
        <w:t xml:space="preserve">Employees who work for Providers of SNS shall possess no child or adult maltreatment substantiations, and shall have no criminal convictions in order to be eligible for employment unless a waiver is granted. Waivers may be requested when any of the following conditions apply: </w:t>
      </w:r>
    </w:p>
    <w:p w14:paraId="72B9904A" w14:textId="77777777" w:rsidR="006E33FD" w:rsidRPr="001F05DF" w:rsidRDefault="006E33FD" w:rsidP="006E33FD">
      <w:pPr>
        <w:numPr>
          <w:ilvl w:val="0"/>
          <w:numId w:val="391"/>
        </w:numPr>
        <w:spacing w:after="160" w:line="259" w:lineRule="auto"/>
        <w:rPr>
          <w:sz w:val="22"/>
          <w:szCs w:val="22"/>
        </w:rPr>
      </w:pPr>
      <w:r w:rsidRPr="001F05DF">
        <w:rPr>
          <w:sz w:val="22"/>
          <w:szCs w:val="22"/>
        </w:rPr>
        <w:t>Any convictions of crimes of deceit or dishonestly are at least ten (10) years old (i.e., forgery, bad checks);</w:t>
      </w:r>
    </w:p>
    <w:p w14:paraId="53E164D6" w14:textId="77777777" w:rsidR="006E33FD" w:rsidRPr="001F05DF" w:rsidRDefault="006E33FD" w:rsidP="006E33FD">
      <w:pPr>
        <w:numPr>
          <w:ilvl w:val="0"/>
          <w:numId w:val="391"/>
        </w:numPr>
        <w:spacing w:after="160" w:line="259" w:lineRule="auto"/>
        <w:rPr>
          <w:sz w:val="22"/>
          <w:szCs w:val="22"/>
        </w:rPr>
      </w:pPr>
      <w:r w:rsidRPr="001F05DF">
        <w:rPr>
          <w:sz w:val="22"/>
          <w:szCs w:val="22"/>
        </w:rPr>
        <w:t>DUI convictions must be at least five years old;</w:t>
      </w:r>
    </w:p>
    <w:p w14:paraId="08E64C9F" w14:textId="77777777" w:rsidR="006E33FD" w:rsidRPr="001F05DF" w:rsidRDefault="006E33FD" w:rsidP="006E33FD">
      <w:pPr>
        <w:numPr>
          <w:ilvl w:val="0"/>
          <w:numId w:val="391"/>
        </w:numPr>
        <w:spacing w:after="160" w:line="259" w:lineRule="auto"/>
        <w:rPr>
          <w:sz w:val="22"/>
          <w:szCs w:val="22"/>
        </w:rPr>
      </w:pPr>
      <w:r w:rsidRPr="001F05DF">
        <w:rPr>
          <w:sz w:val="22"/>
          <w:szCs w:val="22"/>
        </w:rPr>
        <w:t>Any convictions involving reckless, erratic and/or dangerous driving behaviors must be at least two years old;</w:t>
      </w:r>
    </w:p>
    <w:p w14:paraId="0616324D" w14:textId="77777777" w:rsidR="006E33FD" w:rsidRPr="001F05DF" w:rsidRDefault="006E33FD" w:rsidP="006E33FD">
      <w:pPr>
        <w:numPr>
          <w:ilvl w:val="0"/>
          <w:numId w:val="391"/>
        </w:numPr>
        <w:spacing w:after="160" w:line="259" w:lineRule="auto"/>
        <w:rPr>
          <w:sz w:val="22"/>
          <w:szCs w:val="22"/>
        </w:rPr>
      </w:pPr>
      <w:r w:rsidRPr="001F05DF">
        <w:rPr>
          <w:sz w:val="22"/>
          <w:szCs w:val="22"/>
        </w:rPr>
        <w:t xml:space="preserve">Any misdemeanor drug convictions must be at least ten (10) years old; </w:t>
      </w:r>
    </w:p>
    <w:p w14:paraId="1C9472D7" w14:textId="77777777" w:rsidR="006E33FD" w:rsidRPr="001F05DF" w:rsidRDefault="006E33FD" w:rsidP="006E33FD">
      <w:pPr>
        <w:numPr>
          <w:ilvl w:val="0"/>
          <w:numId w:val="391"/>
        </w:numPr>
        <w:spacing w:after="160" w:line="259" w:lineRule="auto"/>
        <w:rPr>
          <w:sz w:val="22"/>
          <w:szCs w:val="22"/>
        </w:rPr>
      </w:pPr>
      <w:r w:rsidRPr="001F05DF">
        <w:rPr>
          <w:sz w:val="22"/>
          <w:szCs w:val="22"/>
        </w:rPr>
        <w:t>An applicant shall not be approved, employed, nor utilized if convicted of two or more misdemeanors unless the convictions are far enough in the past to indicate that behavior change has occurred and a waiver is requested and approved (1-5 years, depending on the nature of the crimes);</w:t>
      </w:r>
    </w:p>
    <w:p w14:paraId="3E558C8C" w14:textId="77777777" w:rsidR="006E33FD" w:rsidRPr="001F05DF" w:rsidRDefault="006E33FD" w:rsidP="006E33FD">
      <w:pPr>
        <w:numPr>
          <w:ilvl w:val="0"/>
          <w:numId w:val="390"/>
        </w:numPr>
        <w:spacing w:after="160" w:line="259" w:lineRule="auto"/>
        <w:rPr>
          <w:sz w:val="22"/>
          <w:szCs w:val="22"/>
        </w:rPr>
      </w:pPr>
      <w:r w:rsidRPr="001F05DF">
        <w:rPr>
          <w:sz w:val="22"/>
          <w:szCs w:val="22"/>
        </w:rPr>
        <w:t>Any convictions that are not eligible for waiver under the Department’s current CIB policy will not be considered for waiver under the SNS policy. Those crimes are as follows:</w:t>
      </w:r>
    </w:p>
    <w:p w14:paraId="72FDB7AA" w14:textId="77777777" w:rsidR="006E33FD" w:rsidRPr="001F05DF" w:rsidRDefault="006E33FD" w:rsidP="006E33FD">
      <w:pPr>
        <w:numPr>
          <w:ilvl w:val="1"/>
          <w:numId w:val="390"/>
        </w:numPr>
        <w:spacing w:after="160" w:line="259" w:lineRule="auto"/>
        <w:rPr>
          <w:sz w:val="22"/>
          <w:szCs w:val="22"/>
        </w:rPr>
      </w:pPr>
      <w:r w:rsidRPr="001F05DF">
        <w:rPr>
          <w:sz w:val="22"/>
          <w:szCs w:val="22"/>
        </w:rPr>
        <w:t>Abduction;</w:t>
      </w:r>
    </w:p>
    <w:p w14:paraId="0A7BE8AD" w14:textId="77777777" w:rsidR="006E33FD" w:rsidRPr="001F05DF" w:rsidRDefault="006E33FD" w:rsidP="006E33FD">
      <w:pPr>
        <w:numPr>
          <w:ilvl w:val="1"/>
          <w:numId w:val="390"/>
        </w:numPr>
        <w:spacing w:after="160" w:line="259" w:lineRule="auto"/>
        <w:rPr>
          <w:sz w:val="22"/>
          <w:szCs w:val="22"/>
        </w:rPr>
      </w:pPr>
      <w:r w:rsidRPr="001F05DF">
        <w:rPr>
          <w:sz w:val="22"/>
          <w:szCs w:val="22"/>
        </w:rPr>
        <w:t>Any violent felony crime including but not limited to rape, sexual assault, homicide, malicious wounding, unlawful wounding, felonious domestic assault or battery;</w:t>
      </w:r>
    </w:p>
    <w:p w14:paraId="4E99E853" w14:textId="77777777" w:rsidR="006E33FD" w:rsidRPr="001F05DF" w:rsidRDefault="006E33FD" w:rsidP="006E33FD">
      <w:pPr>
        <w:numPr>
          <w:ilvl w:val="1"/>
          <w:numId w:val="390"/>
        </w:numPr>
        <w:spacing w:after="160" w:line="259" w:lineRule="auto"/>
        <w:rPr>
          <w:sz w:val="22"/>
          <w:szCs w:val="22"/>
        </w:rPr>
      </w:pPr>
      <w:r w:rsidRPr="001F05DF">
        <w:rPr>
          <w:sz w:val="22"/>
          <w:szCs w:val="22"/>
        </w:rPr>
        <w:t>Child/adult abuse or neglect;</w:t>
      </w:r>
    </w:p>
    <w:p w14:paraId="017289D4" w14:textId="77777777" w:rsidR="006E33FD" w:rsidRPr="001F05DF" w:rsidRDefault="006E33FD" w:rsidP="006E33FD">
      <w:pPr>
        <w:numPr>
          <w:ilvl w:val="1"/>
          <w:numId w:val="390"/>
        </w:numPr>
        <w:spacing w:after="160" w:line="259" w:lineRule="auto"/>
        <w:rPr>
          <w:sz w:val="22"/>
          <w:szCs w:val="22"/>
        </w:rPr>
      </w:pPr>
      <w:r w:rsidRPr="001F05DF">
        <w:rPr>
          <w:sz w:val="22"/>
          <w:szCs w:val="22"/>
        </w:rPr>
        <w:lastRenderedPageBreak/>
        <w:t>Crimes which involve the exploitation of a child or an incapacitated adult;</w:t>
      </w:r>
    </w:p>
    <w:p w14:paraId="221E3D0B" w14:textId="77777777" w:rsidR="006E33FD" w:rsidRPr="001F05DF" w:rsidRDefault="006E33FD" w:rsidP="006E33FD">
      <w:pPr>
        <w:numPr>
          <w:ilvl w:val="1"/>
          <w:numId w:val="390"/>
        </w:numPr>
        <w:spacing w:after="160" w:line="259" w:lineRule="auto"/>
        <w:rPr>
          <w:sz w:val="22"/>
          <w:szCs w:val="22"/>
        </w:rPr>
      </w:pPr>
      <w:r w:rsidRPr="001F05DF">
        <w:rPr>
          <w:sz w:val="22"/>
          <w:szCs w:val="22"/>
        </w:rPr>
        <w:t>Misdemeanor domestic battery or domestic assault;</w:t>
      </w:r>
    </w:p>
    <w:p w14:paraId="7D189D38" w14:textId="77777777" w:rsidR="006E33FD" w:rsidRPr="001F05DF" w:rsidRDefault="006E33FD" w:rsidP="006E33FD">
      <w:pPr>
        <w:numPr>
          <w:ilvl w:val="1"/>
          <w:numId w:val="390"/>
        </w:numPr>
        <w:spacing w:after="160" w:line="259" w:lineRule="auto"/>
        <w:rPr>
          <w:sz w:val="22"/>
          <w:szCs w:val="22"/>
        </w:rPr>
      </w:pPr>
      <w:r w:rsidRPr="001F05DF">
        <w:rPr>
          <w:sz w:val="22"/>
          <w:szCs w:val="22"/>
        </w:rPr>
        <w:t>Felony arson;</w:t>
      </w:r>
    </w:p>
    <w:p w14:paraId="34546AF6" w14:textId="77777777" w:rsidR="006E33FD" w:rsidRPr="001F05DF" w:rsidRDefault="006E33FD" w:rsidP="006E33FD">
      <w:pPr>
        <w:numPr>
          <w:ilvl w:val="1"/>
          <w:numId w:val="390"/>
        </w:numPr>
        <w:spacing w:after="160" w:line="259" w:lineRule="auto"/>
        <w:rPr>
          <w:sz w:val="22"/>
          <w:szCs w:val="22"/>
        </w:rPr>
      </w:pPr>
      <w:r w:rsidRPr="001F05DF">
        <w:rPr>
          <w:sz w:val="22"/>
          <w:szCs w:val="22"/>
        </w:rPr>
        <w:t>Felony or misdemeanor crime against a child or incapacitated adult which causes harm;</w:t>
      </w:r>
    </w:p>
    <w:p w14:paraId="25983A1B" w14:textId="77777777" w:rsidR="006E33FD" w:rsidRPr="001F05DF" w:rsidRDefault="006E33FD" w:rsidP="006E33FD">
      <w:pPr>
        <w:numPr>
          <w:ilvl w:val="1"/>
          <w:numId w:val="390"/>
        </w:numPr>
        <w:spacing w:after="160" w:line="259" w:lineRule="auto"/>
        <w:rPr>
          <w:sz w:val="22"/>
          <w:szCs w:val="22"/>
        </w:rPr>
      </w:pPr>
      <w:r w:rsidRPr="001F05DF">
        <w:rPr>
          <w:sz w:val="22"/>
          <w:szCs w:val="22"/>
        </w:rPr>
        <w:t>Felony drug related offenses within the last ten (10) years;</w:t>
      </w:r>
    </w:p>
    <w:p w14:paraId="5BF9F65F" w14:textId="77777777" w:rsidR="006E33FD" w:rsidRPr="001F05DF" w:rsidRDefault="006E33FD" w:rsidP="006E33FD">
      <w:pPr>
        <w:numPr>
          <w:ilvl w:val="1"/>
          <w:numId w:val="390"/>
        </w:numPr>
        <w:spacing w:after="160" w:line="259" w:lineRule="auto"/>
        <w:rPr>
          <w:sz w:val="22"/>
          <w:szCs w:val="22"/>
        </w:rPr>
      </w:pPr>
      <w:r w:rsidRPr="001F05DF">
        <w:rPr>
          <w:sz w:val="22"/>
          <w:szCs w:val="22"/>
        </w:rPr>
        <w:t>Felony DUI within the last ten (10) years;</w:t>
      </w:r>
    </w:p>
    <w:p w14:paraId="1F6D8F2D" w14:textId="77777777" w:rsidR="006E33FD" w:rsidRPr="001F05DF" w:rsidRDefault="006E33FD" w:rsidP="006E33FD">
      <w:pPr>
        <w:numPr>
          <w:ilvl w:val="1"/>
          <w:numId w:val="390"/>
        </w:numPr>
        <w:spacing w:after="160" w:line="259" w:lineRule="auto"/>
        <w:rPr>
          <w:sz w:val="22"/>
          <w:szCs w:val="22"/>
        </w:rPr>
      </w:pPr>
      <w:r w:rsidRPr="001F05DF">
        <w:rPr>
          <w:sz w:val="22"/>
          <w:szCs w:val="22"/>
        </w:rPr>
        <w:t>Hate crimes;</w:t>
      </w:r>
    </w:p>
    <w:p w14:paraId="491A8411" w14:textId="77777777" w:rsidR="006E33FD" w:rsidRPr="001F05DF" w:rsidRDefault="006E33FD" w:rsidP="006E33FD">
      <w:pPr>
        <w:numPr>
          <w:ilvl w:val="1"/>
          <w:numId w:val="390"/>
        </w:numPr>
        <w:spacing w:after="160" w:line="259" w:lineRule="auto"/>
        <w:rPr>
          <w:sz w:val="22"/>
          <w:szCs w:val="22"/>
        </w:rPr>
      </w:pPr>
      <w:r w:rsidRPr="001F05DF">
        <w:rPr>
          <w:sz w:val="22"/>
          <w:szCs w:val="22"/>
        </w:rPr>
        <w:t>Kidnapping;</w:t>
      </w:r>
    </w:p>
    <w:p w14:paraId="19496E66" w14:textId="77777777" w:rsidR="006E33FD" w:rsidRPr="001F05DF" w:rsidRDefault="006E33FD" w:rsidP="006E33FD">
      <w:pPr>
        <w:numPr>
          <w:ilvl w:val="1"/>
          <w:numId w:val="390"/>
        </w:numPr>
        <w:spacing w:after="160" w:line="259" w:lineRule="auto"/>
        <w:rPr>
          <w:sz w:val="22"/>
          <w:szCs w:val="22"/>
        </w:rPr>
      </w:pPr>
      <w:r w:rsidRPr="001F05DF">
        <w:rPr>
          <w:sz w:val="22"/>
          <w:szCs w:val="22"/>
        </w:rPr>
        <w:t>Murder/homicide;</w:t>
      </w:r>
    </w:p>
    <w:p w14:paraId="311CF9F3" w14:textId="77777777" w:rsidR="006E33FD" w:rsidRPr="001F05DF" w:rsidRDefault="006E33FD" w:rsidP="006E33FD">
      <w:pPr>
        <w:numPr>
          <w:ilvl w:val="1"/>
          <w:numId w:val="390"/>
        </w:numPr>
        <w:spacing w:after="160" w:line="259" w:lineRule="auto"/>
        <w:rPr>
          <w:sz w:val="22"/>
          <w:szCs w:val="22"/>
        </w:rPr>
      </w:pPr>
      <w:r w:rsidRPr="001F05DF">
        <w:rPr>
          <w:sz w:val="22"/>
          <w:szCs w:val="22"/>
        </w:rPr>
        <w:t>Neglect or abuse by a caregiver;</w:t>
      </w:r>
    </w:p>
    <w:p w14:paraId="3FADB046" w14:textId="77777777" w:rsidR="006E33FD" w:rsidRPr="001F05DF" w:rsidRDefault="006E33FD" w:rsidP="006E33FD">
      <w:pPr>
        <w:numPr>
          <w:ilvl w:val="1"/>
          <w:numId w:val="390"/>
        </w:numPr>
        <w:spacing w:after="160" w:line="259" w:lineRule="auto"/>
        <w:rPr>
          <w:sz w:val="22"/>
          <w:szCs w:val="22"/>
        </w:rPr>
      </w:pPr>
      <w:r w:rsidRPr="001F05DF">
        <w:rPr>
          <w:sz w:val="22"/>
          <w:szCs w:val="22"/>
        </w:rPr>
        <w:t>Pornography crimes involving children or incapacitated adults including but not limited to, use of minors in filming sexually explicit conduct, distribution and exhibition of material depicting minors in sexually explicit conduct or sending, distributing, exhibiting, possessing, displaying or transporting material by a parent, guardian or custodian, depicting a child engaged in sexually explicit conduct;</w:t>
      </w:r>
    </w:p>
    <w:p w14:paraId="055054D6" w14:textId="77777777" w:rsidR="006E33FD" w:rsidRPr="001F05DF" w:rsidRDefault="006E33FD" w:rsidP="006E33FD">
      <w:pPr>
        <w:numPr>
          <w:ilvl w:val="1"/>
          <w:numId w:val="390"/>
        </w:numPr>
        <w:spacing w:after="160" w:line="259" w:lineRule="auto"/>
        <w:rPr>
          <w:sz w:val="22"/>
          <w:szCs w:val="22"/>
        </w:rPr>
      </w:pPr>
      <w:r w:rsidRPr="001F05DF">
        <w:rPr>
          <w:sz w:val="22"/>
          <w:szCs w:val="22"/>
        </w:rPr>
        <w:t>Purchase or sale of a child;</w:t>
      </w:r>
    </w:p>
    <w:p w14:paraId="75D33C54" w14:textId="77777777" w:rsidR="006E33FD" w:rsidRPr="001F05DF" w:rsidRDefault="006E33FD" w:rsidP="006E33FD">
      <w:pPr>
        <w:numPr>
          <w:ilvl w:val="1"/>
          <w:numId w:val="390"/>
        </w:numPr>
        <w:spacing w:after="160" w:line="259" w:lineRule="auto"/>
        <w:rPr>
          <w:sz w:val="22"/>
          <w:szCs w:val="22"/>
        </w:rPr>
      </w:pPr>
      <w:r w:rsidRPr="001F05DF">
        <w:rPr>
          <w:sz w:val="22"/>
          <w:szCs w:val="22"/>
        </w:rPr>
        <w:t>Sexual offenses including but not limited to incest, sexual abuse, or indecent exposure;</w:t>
      </w:r>
    </w:p>
    <w:p w14:paraId="77403CCC" w14:textId="77777777" w:rsidR="006E33FD" w:rsidRPr="001F05DF" w:rsidRDefault="006E33FD" w:rsidP="006E33FD">
      <w:pPr>
        <w:numPr>
          <w:ilvl w:val="0"/>
          <w:numId w:val="390"/>
        </w:numPr>
        <w:spacing w:after="160" w:line="259" w:lineRule="auto"/>
        <w:rPr>
          <w:sz w:val="22"/>
          <w:szCs w:val="22"/>
        </w:rPr>
      </w:pPr>
      <w:r w:rsidRPr="001F05DF">
        <w:rPr>
          <w:sz w:val="22"/>
          <w:szCs w:val="22"/>
        </w:rPr>
        <w:t>There is no forgiveness for CPS/APS maltreatment substantiations.</w:t>
      </w:r>
    </w:p>
    <w:p w14:paraId="3FC4BDE1" w14:textId="77777777" w:rsidR="006E33FD" w:rsidRPr="001F05DF" w:rsidRDefault="006E33FD" w:rsidP="006E33FD">
      <w:pPr>
        <w:numPr>
          <w:ilvl w:val="0"/>
          <w:numId w:val="390"/>
        </w:numPr>
        <w:spacing w:after="160" w:line="259" w:lineRule="auto"/>
        <w:rPr>
          <w:sz w:val="22"/>
          <w:szCs w:val="22"/>
        </w:rPr>
      </w:pPr>
      <w:r w:rsidRPr="001F05DF">
        <w:rPr>
          <w:sz w:val="22"/>
          <w:szCs w:val="22"/>
        </w:rPr>
        <w:t>Waiver Requests-Providers wishing to employ any individual with a conviction listed in section A should direct the following documents to Jane McCallister, 350 Capitol Street, Room 692, Charleston, WV 25301:</w:t>
      </w:r>
    </w:p>
    <w:p w14:paraId="79B54A29" w14:textId="77777777" w:rsidR="006E33FD" w:rsidRPr="001F05DF" w:rsidRDefault="006E33FD" w:rsidP="006E33FD">
      <w:pPr>
        <w:numPr>
          <w:ilvl w:val="1"/>
          <w:numId w:val="390"/>
        </w:numPr>
        <w:spacing w:after="160" w:line="259" w:lineRule="auto"/>
        <w:rPr>
          <w:sz w:val="22"/>
          <w:szCs w:val="22"/>
        </w:rPr>
      </w:pPr>
      <w:r w:rsidRPr="001F05DF">
        <w:rPr>
          <w:sz w:val="22"/>
          <w:szCs w:val="22"/>
          <w:u w:val="single"/>
        </w:rPr>
        <w:lastRenderedPageBreak/>
        <w:t>Criminal Record Statement Form</w:t>
      </w:r>
      <w:r w:rsidRPr="001F05DF">
        <w:rPr>
          <w:sz w:val="22"/>
          <w:szCs w:val="22"/>
        </w:rPr>
        <w:t xml:space="preserve"> completed by the prospective employee prior to finger prints being sent to the State Police. This allows the prospective employee to explain the surrounding circumstances for any criminal activity that may appear on the CIB check;</w:t>
      </w:r>
    </w:p>
    <w:p w14:paraId="3AEAF68A" w14:textId="77777777" w:rsidR="006E33FD" w:rsidRPr="001F05DF" w:rsidRDefault="006E33FD" w:rsidP="006E33FD">
      <w:pPr>
        <w:numPr>
          <w:ilvl w:val="1"/>
          <w:numId w:val="390"/>
        </w:numPr>
        <w:spacing w:after="160" w:line="259" w:lineRule="auto"/>
        <w:rPr>
          <w:sz w:val="22"/>
          <w:szCs w:val="22"/>
        </w:rPr>
      </w:pPr>
      <w:r w:rsidRPr="001F05DF">
        <w:rPr>
          <w:sz w:val="22"/>
          <w:szCs w:val="22"/>
        </w:rPr>
        <w:t>CIB results from the West Virginia State Police ;</w:t>
      </w:r>
    </w:p>
    <w:p w14:paraId="6300D87C" w14:textId="77777777" w:rsidR="006E33FD" w:rsidRPr="001F05DF" w:rsidRDefault="006E33FD" w:rsidP="006E33FD">
      <w:pPr>
        <w:numPr>
          <w:ilvl w:val="1"/>
          <w:numId w:val="390"/>
        </w:numPr>
        <w:spacing w:after="160" w:line="259" w:lineRule="auto"/>
        <w:rPr>
          <w:sz w:val="22"/>
          <w:szCs w:val="22"/>
        </w:rPr>
      </w:pPr>
      <w:r w:rsidRPr="001F05DF">
        <w:rPr>
          <w:sz w:val="22"/>
          <w:szCs w:val="22"/>
        </w:rPr>
        <w:t xml:space="preserve">A statement of why the waiver should be granted that is completed by the prospective employee. If the request is being submitted by an agency, the director of the agency must submit a statement along with the waiver request indicating support.  The request will not be considered if the agency does not submit a statement of support. </w:t>
      </w:r>
    </w:p>
    <w:p w14:paraId="40E63CB3" w14:textId="77777777" w:rsidR="00071335" w:rsidRDefault="00071335"/>
    <w:sectPr w:rsidR="0007133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0C7A8" w14:textId="77777777" w:rsidR="006858AC" w:rsidRDefault="006858AC" w:rsidP="00B4113D">
      <w:pPr>
        <w:spacing w:after="0"/>
      </w:pPr>
      <w:r>
        <w:separator/>
      </w:r>
    </w:p>
  </w:endnote>
  <w:endnote w:type="continuationSeparator" w:id="0">
    <w:p w14:paraId="0A68D64A" w14:textId="77777777" w:rsidR="006858AC" w:rsidRDefault="006858AC" w:rsidP="00B411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E437" w14:textId="7A1FDA9E" w:rsidR="006858AC" w:rsidRPr="00B4113D" w:rsidRDefault="006858AC" w:rsidP="00B4113D">
    <w:pPr>
      <w:rPr>
        <w:rFonts w:ascii="Arial" w:eastAsia="Arial" w:hAnsi="Arial"/>
        <w:noProof w:val="0"/>
        <w:szCs w:val="24"/>
        <w:lang w:bidi="en-US"/>
      </w:rPr>
    </w:pPr>
    <w:r>
      <w:tab/>
    </w:r>
    <w:sdt>
      <w:sdtPr>
        <w:rPr>
          <w:rFonts w:ascii="Arial" w:eastAsia="Arial" w:hAnsi="Arial"/>
          <w:noProof w:val="0"/>
          <w:szCs w:val="24"/>
          <w:lang w:bidi="en-US"/>
        </w:rPr>
        <w:id w:val="743074745"/>
        <w:docPartObj>
          <w:docPartGallery w:val="Page Numbers (Bottom of Page)"/>
          <w:docPartUnique/>
        </w:docPartObj>
      </w:sdtPr>
      <w:sdtEndPr>
        <w:rPr>
          <w:noProof/>
        </w:rPr>
      </w:sdtEndPr>
      <w:sdtContent>
        <w:r w:rsidRPr="00B4113D">
          <w:rPr>
            <w:rFonts w:ascii="Arial" w:eastAsia="Arial" w:hAnsi="Arial"/>
            <w:noProof w:val="0"/>
            <w:sz w:val="20"/>
            <w:lang w:bidi="en-US"/>
          </w:rPr>
          <w:t xml:space="preserve">Page | </w:t>
        </w:r>
        <w:r w:rsidRPr="00B4113D">
          <w:rPr>
            <w:rFonts w:ascii="Arial" w:eastAsia="Arial" w:hAnsi="Arial"/>
            <w:noProof w:val="0"/>
            <w:sz w:val="20"/>
            <w:lang w:bidi="en-US"/>
          </w:rPr>
          <w:fldChar w:fldCharType="begin"/>
        </w:r>
        <w:r w:rsidRPr="00B4113D">
          <w:rPr>
            <w:rFonts w:ascii="Arial" w:eastAsia="Arial" w:hAnsi="Arial"/>
            <w:noProof w:val="0"/>
            <w:sz w:val="20"/>
            <w:lang w:bidi="en-US"/>
          </w:rPr>
          <w:instrText xml:space="preserve"> PAGE   \* MERGEFORMAT </w:instrText>
        </w:r>
        <w:r w:rsidRPr="00B4113D">
          <w:rPr>
            <w:rFonts w:ascii="Arial" w:eastAsia="Arial" w:hAnsi="Arial"/>
            <w:noProof w:val="0"/>
            <w:sz w:val="20"/>
            <w:lang w:bidi="en-US"/>
          </w:rPr>
          <w:fldChar w:fldCharType="separate"/>
        </w:r>
        <w:r w:rsidR="00F3064E">
          <w:rPr>
            <w:rFonts w:ascii="Arial" w:eastAsia="Arial" w:hAnsi="Arial"/>
            <w:sz w:val="20"/>
            <w:lang w:bidi="en-US"/>
          </w:rPr>
          <w:t>404</w:t>
        </w:r>
        <w:r w:rsidRPr="00B4113D">
          <w:rPr>
            <w:rFonts w:ascii="Arial" w:eastAsia="Arial" w:hAnsi="Arial"/>
            <w:sz w:val="20"/>
            <w:lang w:bidi="en-US"/>
          </w:rPr>
          <w:fldChar w:fldCharType="end"/>
        </w:r>
      </w:sdtContent>
    </w:sdt>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EB2BB" w14:textId="77777777" w:rsidR="006858AC" w:rsidRDefault="006858AC" w:rsidP="00B4113D">
      <w:pPr>
        <w:spacing w:after="0"/>
      </w:pPr>
      <w:r>
        <w:separator/>
      </w:r>
    </w:p>
  </w:footnote>
  <w:footnote w:type="continuationSeparator" w:id="0">
    <w:p w14:paraId="4253B266" w14:textId="77777777" w:rsidR="006858AC" w:rsidRDefault="006858AC" w:rsidP="00B4113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C5EA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1A019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AA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BC49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55E21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5671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16E9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2691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E672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FA20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56F28"/>
    <w:multiLevelType w:val="hybridMultilevel"/>
    <w:tmpl w:val="43765136"/>
    <w:lvl w:ilvl="0" w:tplc="04090001">
      <w:start w:val="1"/>
      <w:numFmt w:val="bullet"/>
      <w:lvlText w:val=""/>
      <w:lvlJc w:val="left"/>
      <w:pPr>
        <w:tabs>
          <w:tab w:val="num" w:pos="668"/>
        </w:tabs>
        <w:ind w:left="668" w:hanging="360"/>
      </w:pPr>
      <w:rPr>
        <w:rFonts w:ascii="Symbol" w:hAnsi="Symbol" w:hint="default"/>
      </w:rPr>
    </w:lvl>
    <w:lvl w:ilvl="1" w:tplc="1D780F58">
      <w:start w:val="1"/>
      <w:numFmt w:val="decimal"/>
      <w:lvlText w:val="%2."/>
      <w:lvlJc w:val="left"/>
      <w:pPr>
        <w:tabs>
          <w:tab w:val="num" w:pos="1512"/>
        </w:tabs>
        <w:ind w:left="1512" w:hanging="432"/>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0992293"/>
    <w:multiLevelType w:val="hybridMultilevel"/>
    <w:tmpl w:val="35D22B6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0B01726"/>
    <w:multiLevelType w:val="hybridMultilevel"/>
    <w:tmpl w:val="660653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0B6001D"/>
    <w:multiLevelType w:val="hybridMultilevel"/>
    <w:tmpl w:val="0C38FBC6"/>
    <w:lvl w:ilvl="0" w:tplc="04090001">
      <w:start w:val="1"/>
      <w:numFmt w:val="bullet"/>
      <w:lvlText w:val=""/>
      <w:lvlJc w:val="left"/>
      <w:pPr>
        <w:tabs>
          <w:tab w:val="num" w:pos="468"/>
        </w:tabs>
        <w:ind w:left="468"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0B84532"/>
    <w:multiLevelType w:val="hybridMultilevel"/>
    <w:tmpl w:val="3C5E4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0EE60AE"/>
    <w:multiLevelType w:val="hybridMultilevel"/>
    <w:tmpl w:val="F3DC0AC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1430AE6"/>
    <w:multiLevelType w:val="hybridMultilevel"/>
    <w:tmpl w:val="AC3850F4"/>
    <w:lvl w:ilvl="0" w:tplc="965E2E8A">
      <w:start w:val="1"/>
      <w:numFmt w:val="bullet"/>
      <w:lvlText w:val=""/>
      <w:lvlJc w:val="left"/>
      <w:pPr>
        <w:tabs>
          <w:tab w:val="num" w:pos="1860"/>
        </w:tabs>
        <w:ind w:left="1860" w:hanging="360"/>
      </w:pPr>
      <w:rPr>
        <w:rFonts w:ascii="Symbol" w:hAnsi="Symbol" w:hint="default"/>
        <w:sz w:val="24"/>
      </w:rPr>
    </w:lvl>
    <w:lvl w:ilvl="1" w:tplc="04090001">
      <w:start w:val="1"/>
      <w:numFmt w:val="bullet"/>
      <w:lvlText w:val=""/>
      <w:lvlJc w:val="left"/>
      <w:pPr>
        <w:tabs>
          <w:tab w:val="num" w:pos="2580"/>
        </w:tabs>
        <w:ind w:left="2580" w:hanging="360"/>
      </w:pPr>
      <w:rPr>
        <w:rFonts w:ascii="Symbol" w:hAnsi="Symbol"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17" w15:restartNumberingAfterBreak="0">
    <w:nsid w:val="014A2578"/>
    <w:multiLevelType w:val="hybridMultilevel"/>
    <w:tmpl w:val="5ECE9F3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1751CCC"/>
    <w:multiLevelType w:val="hybridMultilevel"/>
    <w:tmpl w:val="D82CD15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184507D"/>
    <w:multiLevelType w:val="hybridMultilevel"/>
    <w:tmpl w:val="69161168"/>
    <w:lvl w:ilvl="0" w:tplc="B36CA722">
      <w:start w:val="1"/>
      <w:numFmt w:val="decimal"/>
      <w:lvlText w:val="%1."/>
      <w:lvlJc w:val="left"/>
      <w:pPr>
        <w:ind w:left="126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020B12A4"/>
    <w:multiLevelType w:val="hybridMultilevel"/>
    <w:tmpl w:val="861443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23E2080"/>
    <w:multiLevelType w:val="hybridMultilevel"/>
    <w:tmpl w:val="C3309B26"/>
    <w:lvl w:ilvl="0" w:tplc="0409000F">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22" w15:restartNumberingAfterBreak="0">
    <w:nsid w:val="0242556F"/>
    <w:multiLevelType w:val="hybridMultilevel"/>
    <w:tmpl w:val="EBE087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2A51FF1"/>
    <w:multiLevelType w:val="hybridMultilevel"/>
    <w:tmpl w:val="4F06F3B2"/>
    <w:lvl w:ilvl="0" w:tplc="04090001">
      <w:start w:val="1"/>
      <w:numFmt w:val="bullet"/>
      <w:lvlText w:val=""/>
      <w:lvlJc w:val="left"/>
      <w:pPr>
        <w:tabs>
          <w:tab w:val="num" w:pos="468"/>
        </w:tabs>
        <w:ind w:left="468"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2EF3B54"/>
    <w:multiLevelType w:val="hybridMultilevel"/>
    <w:tmpl w:val="7A72FFE0"/>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3296814"/>
    <w:multiLevelType w:val="hybridMultilevel"/>
    <w:tmpl w:val="1F185D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032B426C"/>
    <w:multiLevelType w:val="hybridMultilevel"/>
    <w:tmpl w:val="4D2863C2"/>
    <w:lvl w:ilvl="0" w:tplc="0409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03701289"/>
    <w:multiLevelType w:val="hybridMultilevel"/>
    <w:tmpl w:val="87DC6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039236FA"/>
    <w:multiLevelType w:val="hybridMultilevel"/>
    <w:tmpl w:val="B502A1DC"/>
    <w:lvl w:ilvl="0" w:tplc="04090001">
      <w:start w:val="1"/>
      <w:numFmt w:val="bullet"/>
      <w:lvlText w:val=""/>
      <w:lvlJc w:val="left"/>
      <w:pPr>
        <w:tabs>
          <w:tab w:val="num" w:pos="668"/>
        </w:tabs>
        <w:ind w:left="668" w:hanging="360"/>
      </w:pPr>
      <w:rPr>
        <w:rFonts w:ascii="Symbol" w:hAnsi="Symbol" w:hint="default"/>
      </w:rPr>
    </w:lvl>
    <w:lvl w:ilvl="1" w:tplc="ECC49F10">
      <w:start w:val="1"/>
      <w:numFmt w:val="decimal"/>
      <w:lvlText w:val="%2."/>
      <w:lvlJc w:val="left"/>
      <w:pPr>
        <w:tabs>
          <w:tab w:val="num" w:pos="1560"/>
        </w:tabs>
        <w:ind w:left="1560" w:hanging="432"/>
      </w:pPr>
      <w:rPr>
        <w:rFonts w:hint="default"/>
      </w:rPr>
    </w:lvl>
    <w:lvl w:ilvl="2" w:tplc="0409000F">
      <w:start w:val="1"/>
      <w:numFmt w:val="decimal"/>
      <w:lvlText w:val="%3."/>
      <w:lvlJc w:val="left"/>
      <w:pPr>
        <w:tabs>
          <w:tab w:val="num" w:pos="2388"/>
        </w:tabs>
        <w:ind w:left="2388" w:hanging="36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29" w15:restartNumberingAfterBreak="0">
    <w:nsid w:val="04561511"/>
    <w:multiLevelType w:val="hybridMultilevel"/>
    <w:tmpl w:val="DB98E1A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30" w15:restartNumberingAfterBreak="0">
    <w:nsid w:val="04DF0357"/>
    <w:multiLevelType w:val="hybridMultilevel"/>
    <w:tmpl w:val="AE4C26F0"/>
    <w:lvl w:ilvl="0" w:tplc="04090001">
      <w:start w:val="1"/>
      <w:numFmt w:val="bullet"/>
      <w:lvlText w:val=""/>
      <w:lvlJc w:val="left"/>
      <w:pPr>
        <w:tabs>
          <w:tab w:val="num" w:pos="792"/>
        </w:tabs>
        <w:ind w:left="792" w:hanging="360"/>
      </w:pPr>
      <w:rPr>
        <w:rFonts w:ascii="Symbol" w:hAnsi="Symbol" w:hint="default"/>
      </w:rPr>
    </w:lvl>
    <w:lvl w:ilvl="1" w:tplc="5BD4709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054438C3"/>
    <w:multiLevelType w:val="hybridMultilevel"/>
    <w:tmpl w:val="8EA4A2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057A3EFF"/>
    <w:multiLevelType w:val="hybridMultilevel"/>
    <w:tmpl w:val="C024D6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05B77ADA"/>
    <w:multiLevelType w:val="hybridMultilevel"/>
    <w:tmpl w:val="2778AA8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4" w15:restartNumberingAfterBreak="0">
    <w:nsid w:val="05E2502E"/>
    <w:multiLevelType w:val="hybridMultilevel"/>
    <w:tmpl w:val="9A4CC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6157479"/>
    <w:multiLevelType w:val="hybridMultilevel"/>
    <w:tmpl w:val="72768200"/>
    <w:lvl w:ilvl="0" w:tplc="0409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063A1050"/>
    <w:multiLevelType w:val="hybridMultilevel"/>
    <w:tmpl w:val="99B07A2C"/>
    <w:lvl w:ilvl="0" w:tplc="04090001">
      <w:start w:val="1"/>
      <w:numFmt w:val="bullet"/>
      <w:lvlText w:val=""/>
      <w:lvlJc w:val="left"/>
      <w:pPr>
        <w:tabs>
          <w:tab w:val="num" w:pos="792"/>
        </w:tabs>
        <w:ind w:left="792" w:hanging="360"/>
      </w:pPr>
      <w:rPr>
        <w:rFonts w:ascii="Symbol" w:hAnsi="Symbol" w:hint="default"/>
      </w:rPr>
    </w:lvl>
    <w:lvl w:ilvl="1" w:tplc="FCD03C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069E0750"/>
    <w:multiLevelType w:val="hybridMultilevel"/>
    <w:tmpl w:val="8B86F4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06B870B0"/>
    <w:multiLevelType w:val="hybridMultilevel"/>
    <w:tmpl w:val="CD36401E"/>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39" w15:restartNumberingAfterBreak="0">
    <w:nsid w:val="07207989"/>
    <w:multiLevelType w:val="hybridMultilevel"/>
    <w:tmpl w:val="CA9069E4"/>
    <w:lvl w:ilvl="0" w:tplc="04090001">
      <w:start w:val="1"/>
      <w:numFmt w:val="bullet"/>
      <w:lvlText w:val=""/>
      <w:lvlJc w:val="left"/>
      <w:pPr>
        <w:tabs>
          <w:tab w:val="num" w:pos="864"/>
        </w:tabs>
        <w:ind w:left="864"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07740D20"/>
    <w:multiLevelType w:val="hybridMultilevel"/>
    <w:tmpl w:val="5330AA1E"/>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15:restartNumberingAfterBreak="0">
    <w:nsid w:val="078119AC"/>
    <w:multiLevelType w:val="hybridMultilevel"/>
    <w:tmpl w:val="1CC078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078479E4"/>
    <w:multiLevelType w:val="multilevel"/>
    <w:tmpl w:val="0040081C"/>
    <w:styleLink w:val="StyleBulleted"/>
    <w:lvl w:ilvl="0">
      <w:start w:val="1"/>
      <w:numFmt w:val="bullet"/>
      <w:lvlText w:val=""/>
      <w:lvlJc w:val="left"/>
      <w:pPr>
        <w:tabs>
          <w:tab w:val="num" w:pos="108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7EE570D"/>
    <w:multiLevelType w:val="hybridMultilevel"/>
    <w:tmpl w:val="9CDC5028"/>
    <w:lvl w:ilvl="0" w:tplc="04090001">
      <w:start w:val="1"/>
      <w:numFmt w:val="bullet"/>
      <w:lvlText w:val=""/>
      <w:lvlJc w:val="left"/>
      <w:pPr>
        <w:tabs>
          <w:tab w:val="num" w:pos="2221"/>
        </w:tabs>
        <w:ind w:left="2221" w:hanging="360"/>
      </w:pPr>
      <w:rPr>
        <w:rFonts w:ascii="Symbol" w:hAnsi="Symbol" w:hint="default"/>
      </w:rPr>
    </w:lvl>
    <w:lvl w:ilvl="1" w:tplc="04090003" w:tentative="1">
      <w:start w:val="1"/>
      <w:numFmt w:val="bullet"/>
      <w:lvlText w:val="o"/>
      <w:lvlJc w:val="left"/>
      <w:pPr>
        <w:tabs>
          <w:tab w:val="num" w:pos="2941"/>
        </w:tabs>
        <w:ind w:left="2941" w:hanging="360"/>
      </w:pPr>
      <w:rPr>
        <w:rFonts w:ascii="Courier New" w:hAnsi="Courier New" w:hint="default"/>
      </w:rPr>
    </w:lvl>
    <w:lvl w:ilvl="2" w:tplc="04090005" w:tentative="1">
      <w:start w:val="1"/>
      <w:numFmt w:val="bullet"/>
      <w:lvlText w:val=""/>
      <w:lvlJc w:val="left"/>
      <w:pPr>
        <w:tabs>
          <w:tab w:val="num" w:pos="3661"/>
        </w:tabs>
        <w:ind w:left="3661" w:hanging="360"/>
      </w:pPr>
      <w:rPr>
        <w:rFonts w:ascii="Wingdings" w:hAnsi="Wingdings" w:hint="default"/>
      </w:rPr>
    </w:lvl>
    <w:lvl w:ilvl="3" w:tplc="04090001" w:tentative="1">
      <w:start w:val="1"/>
      <w:numFmt w:val="bullet"/>
      <w:lvlText w:val=""/>
      <w:lvlJc w:val="left"/>
      <w:pPr>
        <w:tabs>
          <w:tab w:val="num" w:pos="4381"/>
        </w:tabs>
        <w:ind w:left="4381" w:hanging="360"/>
      </w:pPr>
      <w:rPr>
        <w:rFonts w:ascii="Symbol" w:hAnsi="Symbol" w:hint="default"/>
      </w:rPr>
    </w:lvl>
    <w:lvl w:ilvl="4" w:tplc="04090003" w:tentative="1">
      <w:start w:val="1"/>
      <w:numFmt w:val="bullet"/>
      <w:lvlText w:val="o"/>
      <w:lvlJc w:val="left"/>
      <w:pPr>
        <w:tabs>
          <w:tab w:val="num" w:pos="5101"/>
        </w:tabs>
        <w:ind w:left="5101" w:hanging="360"/>
      </w:pPr>
      <w:rPr>
        <w:rFonts w:ascii="Courier New" w:hAnsi="Courier New" w:hint="default"/>
      </w:rPr>
    </w:lvl>
    <w:lvl w:ilvl="5" w:tplc="04090005" w:tentative="1">
      <w:start w:val="1"/>
      <w:numFmt w:val="bullet"/>
      <w:lvlText w:val=""/>
      <w:lvlJc w:val="left"/>
      <w:pPr>
        <w:tabs>
          <w:tab w:val="num" w:pos="5821"/>
        </w:tabs>
        <w:ind w:left="5821" w:hanging="360"/>
      </w:pPr>
      <w:rPr>
        <w:rFonts w:ascii="Wingdings" w:hAnsi="Wingdings" w:hint="default"/>
      </w:rPr>
    </w:lvl>
    <w:lvl w:ilvl="6" w:tplc="04090001" w:tentative="1">
      <w:start w:val="1"/>
      <w:numFmt w:val="bullet"/>
      <w:lvlText w:val=""/>
      <w:lvlJc w:val="left"/>
      <w:pPr>
        <w:tabs>
          <w:tab w:val="num" w:pos="6541"/>
        </w:tabs>
        <w:ind w:left="6541" w:hanging="360"/>
      </w:pPr>
      <w:rPr>
        <w:rFonts w:ascii="Symbol" w:hAnsi="Symbol" w:hint="default"/>
      </w:rPr>
    </w:lvl>
    <w:lvl w:ilvl="7" w:tplc="04090003" w:tentative="1">
      <w:start w:val="1"/>
      <w:numFmt w:val="bullet"/>
      <w:lvlText w:val="o"/>
      <w:lvlJc w:val="left"/>
      <w:pPr>
        <w:tabs>
          <w:tab w:val="num" w:pos="7261"/>
        </w:tabs>
        <w:ind w:left="7261" w:hanging="360"/>
      </w:pPr>
      <w:rPr>
        <w:rFonts w:ascii="Courier New" w:hAnsi="Courier New" w:hint="default"/>
      </w:rPr>
    </w:lvl>
    <w:lvl w:ilvl="8" w:tplc="04090005" w:tentative="1">
      <w:start w:val="1"/>
      <w:numFmt w:val="bullet"/>
      <w:lvlText w:val=""/>
      <w:lvlJc w:val="left"/>
      <w:pPr>
        <w:tabs>
          <w:tab w:val="num" w:pos="7981"/>
        </w:tabs>
        <w:ind w:left="7981" w:hanging="360"/>
      </w:pPr>
      <w:rPr>
        <w:rFonts w:ascii="Wingdings" w:hAnsi="Wingdings" w:hint="default"/>
      </w:rPr>
    </w:lvl>
  </w:abstractNum>
  <w:abstractNum w:abstractNumId="44" w15:restartNumberingAfterBreak="0">
    <w:nsid w:val="07F44E44"/>
    <w:multiLevelType w:val="hybridMultilevel"/>
    <w:tmpl w:val="BC1038A8"/>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0835171A"/>
    <w:multiLevelType w:val="hybridMultilevel"/>
    <w:tmpl w:val="0C86BB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46" w15:restartNumberingAfterBreak="0">
    <w:nsid w:val="086531D2"/>
    <w:multiLevelType w:val="hybridMultilevel"/>
    <w:tmpl w:val="E440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86839B5"/>
    <w:multiLevelType w:val="hybridMultilevel"/>
    <w:tmpl w:val="18DA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08695561"/>
    <w:multiLevelType w:val="hybridMultilevel"/>
    <w:tmpl w:val="CF2679AE"/>
    <w:lvl w:ilvl="0" w:tplc="04090001">
      <w:start w:val="1"/>
      <w:numFmt w:val="bullet"/>
      <w:lvlText w:val=""/>
      <w:lvlJc w:val="left"/>
      <w:pPr>
        <w:tabs>
          <w:tab w:val="num" w:pos="468"/>
        </w:tabs>
        <w:ind w:left="468"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9" w15:restartNumberingAfterBreak="0">
    <w:nsid w:val="08AC57F8"/>
    <w:multiLevelType w:val="hybridMultilevel"/>
    <w:tmpl w:val="419459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08FB3ED2"/>
    <w:multiLevelType w:val="hybridMultilevel"/>
    <w:tmpl w:val="6516847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955263D"/>
    <w:multiLevelType w:val="hybridMultilevel"/>
    <w:tmpl w:val="356A69A0"/>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099837EB"/>
    <w:multiLevelType w:val="hybridMultilevel"/>
    <w:tmpl w:val="2C5E935C"/>
    <w:lvl w:ilvl="0" w:tplc="04090001">
      <w:start w:val="1"/>
      <w:numFmt w:val="bullet"/>
      <w:lvlText w:val=""/>
      <w:lvlJc w:val="left"/>
      <w:pPr>
        <w:tabs>
          <w:tab w:val="num" w:pos="792"/>
        </w:tabs>
        <w:ind w:left="792"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0A00500B"/>
    <w:multiLevelType w:val="hybridMultilevel"/>
    <w:tmpl w:val="D5F493AC"/>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15:restartNumberingAfterBreak="0">
    <w:nsid w:val="0A1A344F"/>
    <w:multiLevelType w:val="hybridMultilevel"/>
    <w:tmpl w:val="D040E3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0A2D1F79"/>
    <w:multiLevelType w:val="hybridMultilevel"/>
    <w:tmpl w:val="984048F6"/>
    <w:lvl w:ilvl="0" w:tplc="99CE1B42">
      <w:start w:val="1"/>
      <w:numFmt w:val="bullet"/>
      <w:lvlText w:val=""/>
      <w:lvlJc w:val="left"/>
      <w:pPr>
        <w:tabs>
          <w:tab w:val="num" w:pos="720"/>
        </w:tabs>
        <w:ind w:left="720" w:hanging="360"/>
      </w:pPr>
      <w:rPr>
        <w:rFonts w:ascii="Symbol" w:hAnsi="Symbol" w:hint="default"/>
      </w:rPr>
    </w:lvl>
    <w:lvl w:ilvl="1" w:tplc="9C2A9AE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0A6F0686"/>
    <w:multiLevelType w:val="hybridMultilevel"/>
    <w:tmpl w:val="A0C638E8"/>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0A7A1A83"/>
    <w:multiLevelType w:val="hybridMultilevel"/>
    <w:tmpl w:val="82AEB7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8" w15:restartNumberingAfterBreak="0">
    <w:nsid w:val="0AA45A32"/>
    <w:multiLevelType w:val="hybridMultilevel"/>
    <w:tmpl w:val="EF90EB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59" w15:restartNumberingAfterBreak="0">
    <w:nsid w:val="0AF2264D"/>
    <w:multiLevelType w:val="hybridMultilevel"/>
    <w:tmpl w:val="192ADB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60" w15:restartNumberingAfterBreak="0">
    <w:nsid w:val="0B283A1C"/>
    <w:multiLevelType w:val="hybridMultilevel"/>
    <w:tmpl w:val="BB262AF4"/>
    <w:lvl w:ilvl="0" w:tplc="04090019">
      <w:start w:val="1"/>
      <w:numFmt w:val="lowerLetter"/>
      <w:lvlText w:val="%1."/>
      <w:lvlJc w:val="left"/>
      <w:pPr>
        <w:tabs>
          <w:tab w:val="num" w:pos="720"/>
        </w:tabs>
        <w:ind w:left="720" w:hanging="360"/>
      </w:pPr>
    </w:lvl>
    <w:lvl w:ilvl="1" w:tplc="B67EA620">
      <w:start w:val="2"/>
      <w:numFmt w:val="decimal"/>
      <w:lvlText w:val="%2."/>
      <w:lvlJc w:val="left"/>
      <w:pPr>
        <w:tabs>
          <w:tab w:val="num" w:pos="936"/>
        </w:tabs>
        <w:ind w:left="936" w:hanging="432"/>
      </w:pPr>
      <w:rPr>
        <w:rFonts w:hint="default"/>
      </w:rPr>
    </w:lvl>
    <w:lvl w:ilvl="2" w:tplc="776A7A9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0C026CA2"/>
    <w:multiLevelType w:val="hybridMultilevel"/>
    <w:tmpl w:val="B23ADEF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0C985F1D"/>
    <w:multiLevelType w:val="hybridMultilevel"/>
    <w:tmpl w:val="C71C1698"/>
    <w:lvl w:ilvl="0" w:tplc="04090001">
      <w:start w:val="1"/>
      <w:numFmt w:val="bullet"/>
      <w:lvlText w:val=""/>
      <w:lvlJc w:val="left"/>
      <w:pPr>
        <w:tabs>
          <w:tab w:val="num" w:pos="792"/>
        </w:tabs>
        <w:ind w:left="792"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0CA36BB5"/>
    <w:multiLevelType w:val="hybridMultilevel"/>
    <w:tmpl w:val="ED1CFDB0"/>
    <w:lvl w:ilvl="0" w:tplc="04090001">
      <w:start w:val="1"/>
      <w:numFmt w:val="bullet"/>
      <w:lvlText w:val=""/>
      <w:lvlJc w:val="left"/>
      <w:pPr>
        <w:tabs>
          <w:tab w:val="num" w:pos="720"/>
        </w:tabs>
        <w:ind w:left="720" w:hanging="360"/>
      </w:pPr>
      <w:rPr>
        <w:rFonts w:ascii="Symbol" w:hAnsi="Symbol" w:hint="default"/>
      </w:rPr>
    </w:lvl>
    <w:lvl w:ilvl="1" w:tplc="F6C6B818">
      <w:start w:val="1"/>
      <w:numFmt w:val="bullet"/>
      <w:lvlText w:val=""/>
      <w:lvlJc w:val="left"/>
      <w:pPr>
        <w:tabs>
          <w:tab w:val="num" w:pos="1440"/>
        </w:tabs>
        <w:ind w:left="1440" w:hanging="360"/>
      </w:pPr>
      <w:rPr>
        <w:rFonts w:ascii="Wingdings" w:hAnsi="Wingdings" w:hint="default"/>
        <w:color w:val="3366FF"/>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0CFE2C29"/>
    <w:multiLevelType w:val="hybridMultilevel"/>
    <w:tmpl w:val="069CD84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0D344633"/>
    <w:multiLevelType w:val="hybridMultilevel"/>
    <w:tmpl w:val="C0FE6B90"/>
    <w:lvl w:ilvl="0" w:tplc="04090001">
      <w:start w:val="1"/>
      <w:numFmt w:val="bullet"/>
      <w:lvlText w:val=""/>
      <w:lvlJc w:val="left"/>
      <w:pPr>
        <w:tabs>
          <w:tab w:val="num" w:pos="360"/>
        </w:tabs>
        <w:ind w:left="360" w:hanging="360"/>
      </w:pPr>
      <w:rPr>
        <w:rFonts w:ascii="Symbol" w:hAnsi="Symbol" w:hint="default"/>
      </w:rPr>
    </w:lvl>
    <w:lvl w:ilvl="1" w:tplc="ECC49F10">
      <w:start w:val="1"/>
      <w:numFmt w:val="decimal"/>
      <w:lvlText w:val="%2."/>
      <w:lvlJc w:val="left"/>
      <w:pPr>
        <w:tabs>
          <w:tab w:val="num" w:pos="1560"/>
        </w:tabs>
        <w:ind w:left="1560" w:hanging="432"/>
      </w:pPr>
      <w:rPr>
        <w:rFonts w:hint="default"/>
      </w:rPr>
    </w:lvl>
    <w:lvl w:ilvl="2" w:tplc="0409000F">
      <w:start w:val="1"/>
      <w:numFmt w:val="decimal"/>
      <w:lvlText w:val="%3."/>
      <w:lvlJc w:val="left"/>
      <w:pPr>
        <w:tabs>
          <w:tab w:val="num" w:pos="2388"/>
        </w:tabs>
        <w:ind w:left="2388" w:hanging="36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66" w15:restartNumberingAfterBreak="0">
    <w:nsid w:val="0D3E3AF9"/>
    <w:multiLevelType w:val="hybridMultilevel"/>
    <w:tmpl w:val="4BBA6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0DA6455A"/>
    <w:multiLevelType w:val="hybridMultilevel"/>
    <w:tmpl w:val="8E889B8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0DCE50A6"/>
    <w:multiLevelType w:val="hybridMultilevel"/>
    <w:tmpl w:val="7360A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0E3C3DAB"/>
    <w:multiLevelType w:val="hybridMultilevel"/>
    <w:tmpl w:val="46D23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0EAA3F18"/>
    <w:multiLevelType w:val="hybridMultilevel"/>
    <w:tmpl w:val="95D232F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0EC95555"/>
    <w:multiLevelType w:val="hybridMultilevel"/>
    <w:tmpl w:val="E4C87E6A"/>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72" w15:restartNumberingAfterBreak="0">
    <w:nsid w:val="0ECB276F"/>
    <w:multiLevelType w:val="hybridMultilevel"/>
    <w:tmpl w:val="51EAFCFE"/>
    <w:lvl w:ilvl="0" w:tplc="215A008C">
      <w:start w:val="1"/>
      <w:numFmt w:val="decimal"/>
      <w:lvlText w:val="%1."/>
      <w:lvlJc w:val="left"/>
      <w:pPr>
        <w:tabs>
          <w:tab w:val="num" w:pos="1224"/>
        </w:tabs>
        <w:ind w:left="1224"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3" w15:restartNumberingAfterBreak="0">
    <w:nsid w:val="0ED52306"/>
    <w:multiLevelType w:val="hybridMultilevel"/>
    <w:tmpl w:val="8EBE892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74" w15:restartNumberingAfterBreak="0">
    <w:nsid w:val="0F015C77"/>
    <w:multiLevelType w:val="hybridMultilevel"/>
    <w:tmpl w:val="F126EE7C"/>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75" w15:restartNumberingAfterBreak="0">
    <w:nsid w:val="0F5146C0"/>
    <w:multiLevelType w:val="hybridMultilevel"/>
    <w:tmpl w:val="1876C43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0F655436"/>
    <w:multiLevelType w:val="hybridMultilevel"/>
    <w:tmpl w:val="BE460D7C"/>
    <w:lvl w:ilvl="0" w:tplc="04090001">
      <w:start w:val="1"/>
      <w:numFmt w:val="bullet"/>
      <w:lvlText w:val=""/>
      <w:lvlJc w:val="left"/>
      <w:pPr>
        <w:tabs>
          <w:tab w:val="num" w:pos="468"/>
        </w:tabs>
        <w:ind w:left="468" w:hanging="360"/>
      </w:pPr>
      <w:rPr>
        <w:rFonts w:ascii="Symbol" w:hAnsi="Symbol" w:hint="default"/>
      </w:rPr>
    </w:lvl>
    <w:lvl w:ilvl="1" w:tplc="5BD47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0FC65A0A"/>
    <w:multiLevelType w:val="hybridMultilevel"/>
    <w:tmpl w:val="4D8A1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8" w15:restartNumberingAfterBreak="0">
    <w:nsid w:val="0FE1583A"/>
    <w:multiLevelType w:val="hybridMultilevel"/>
    <w:tmpl w:val="EE6E8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10025132"/>
    <w:multiLevelType w:val="hybridMultilevel"/>
    <w:tmpl w:val="856263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103A270B"/>
    <w:multiLevelType w:val="hybridMultilevel"/>
    <w:tmpl w:val="0BD64BE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10AD6DF0"/>
    <w:multiLevelType w:val="hybridMultilevel"/>
    <w:tmpl w:val="C0120C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10FB3281"/>
    <w:multiLevelType w:val="hybridMultilevel"/>
    <w:tmpl w:val="834EB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3" w15:restartNumberingAfterBreak="0">
    <w:nsid w:val="121B3EAF"/>
    <w:multiLevelType w:val="hybridMultilevel"/>
    <w:tmpl w:val="641E5C6A"/>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126C7CFD"/>
    <w:multiLevelType w:val="hybridMultilevel"/>
    <w:tmpl w:val="B24A566A"/>
    <w:lvl w:ilvl="0" w:tplc="04090001">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2AC05B3"/>
    <w:multiLevelType w:val="hybridMultilevel"/>
    <w:tmpl w:val="3EBE49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14110418"/>
    <w:multiLevelType w:val="hybridMultilevel"/>
    <w:tmpl w:val="A152536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14373A94"/>
    <w:multiLevelType w:val="hybridMultilevel"/>
    <w:tmpl w:val="E7AC4262"/>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1459592E"/>
    <w:multiLevelType w:val="hybridMultilevel"/>
    <w:tmpl w:val="25F4748C"/>
    <w:lvl w:ilvl="0" w:tplc="8C8423A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14677128"/>
    <w:multiLevelType w:val="hybridMultilevel"/>
    <w:tmpl w:val="81588D10"/>
    <w:lvl w:ilvl="0" w:tplc="215A008C">
      <w:start w:val="1"/>
      <w:numFmt w:val="decimal"/>
      <w:lvlText w:val="%1."/>
      <w:lvlJc w:val="left"/>
      <w:pPr>
        <w:tabs>
          <w:tab w:val="num" w:pos="792"/>
        </w:tabs>
        <w:ind w:left="792"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0" w15:restartNumberingAfterBreak="0">
    <w:nsid w:val="1581304C"/>
    <w:multiLevelType w:val="hybridMultilevel"/>
    <w:tmpl w:val="0FA8DC94"/>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16865170"/>
    <w:multiLevelType w:val="hybridMultilevel"/>
    <w:tmpl w:val="5172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6F024BF"/>
    <w:multiLevelType w:val="hybridMultilevel"/>
    <w:tmpl w:val="72E4381C"/>
    <w:lvl w:ilvl="0" w:tplc="ECC49F10">
      <w:start w:val="1"/>
      <w:numFmt w:val="lowerLetter"/>
      <w:lvlText w:val="%1."/>
      <w:lvlJc w:val="left"/>
      <w:pPr>
        <w:tabs>
          <w:tab w:val="num" w:pos="792"/>
        </w:tabs>
        <w:ind w:left="792"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177A5A97"/>
    <w:multiLevelType w:val="hybridMultilevel"/>
    <w:tmpl w:val="6A8ABDE8"/>
    <w:lvl w:ilvl="0" w:tplc="04090019">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94" w15:restartNumberingAfterBreak="0">
    <w:nsid w:val="17B53D7C"/>
    <w:multiLevelType w:val="hybridMultilevel"/>
    <w:tmpl w:val="203C1E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185707B0"/>
    <w:multiLevelType w:val="hybridMultilevel"/>
    <w:tmpl w:val="B8A404A4"/>
    <w:lvl w:ilvl="0" w:tplc="215A008C">
      <w:start w:val="1"/>
      <w:numFmt w:val="decimal"/>
      <w:lvlText w:val="%1."/>
      <w:lvlJc w:val="left"/>
      <w:pPr>
        <w:tabs>
          <w:tab w:val="num" w:pos="1224"/>
        </w:tabs>
        <w:ind w:left="1224"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6" w15:restartNumberingAfterBreak="0">
    <w:nsid w:val="18745675"/>
    <w:multiLevelType w:val="hybridMultilevel"/>
    <w:tmpl w:val="378C5592"/>
    <w:lvl w:ilvl="0" w:tplc="215A008C">
      <w:start w:val="1"/>
      <w:numFmt w:val="bullet"/>
      <w:lvlText w:val=""/>
      <w:lvlJc w:val="left"/>
      <w:pPr>
        <w:tabs>
          <w:tab w:val="num" w:pos="1080"/>
        </w:tabs>
        <w:ind w:left="1080" w:hanging="360"/>
      </w:pPr>
      <w:rPr>
        <w:rFonts w:ascii="Symbol" w:hAnsi="Symbol" w:hint="default"/>
      </w:rPr>
    </w:lvl>
    <w:lvl w:ilvl="1" w:tplc="0409000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97" w15:restartNumberingAfterBreak="0">
    <w:nsid w:val="188B46F9"/>
    <w:multiLevelType w:val="hybridMultilevel"/>
    <w:tmpl w:val="66E49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19934703"/>
    <w:multiLevelType w:val="hybridMultilevel"/>
    <w:tmpl w:val="633A343C"/>
    <w:lvl w:ilvl="0" w:tplc="70A282A4">
      <w:start w:val="1"/>
      <w:numFmt w:val="decimal"/>
      <w:pStyle w:val="StyleHeading2Left0Firstline0"/>
      <w:lvlText w:val="%1."/>
      <w:lvlJc w:val="left"/>
      <w:pPr>
        <w:tabs>
          <w:tab w:val="num" w:pos="360"/>
        </w:tabs>
        <w:ind w:left="360" w:hanging="360"/>
      </w:pPr>
      <w:rPr>
        <w:rFonts w:hint="default"/>
        <w:b/>
        <w:i w:val="0"/>
        <w:color w:val="auto"/>
      </w:rPr>
    </w:lvl>
    <w:lvl w:ilvl="1" w:tplc="FA789250">
      <w:start w:val="1"/>
      <w:numFmt w:val="lowerLetter"/>
      <w:lvlText w:val="%2."/>
      <w:lvlJc w:val="left"/>
      <w:pPr>
        <w:tabs>
          <w:tab w:val="num" w:pos="1800"/>
        </w:tabs>
        <w:ind w:left="1800" w:hanging="360"/>
      </w:pPr>
      <w:rPr>
        <w:rFonts w:hint="default"/>
        <w:b/>
        <w:i w:val="0"/>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9" w15:restartNumberingAfterBreak="0">
    <w:nsid w:val="1AD34442"/>
    <w:multiLevelType w:val="hybridMultilevel"/>
    <w:tmpl w:val="CDA276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100" w15:restartNumberingAfterBreak="0">
    <w:nsid w:val="1B2C22F3"/>
    <w:multiLevelType w:val="hybridMultilevel"/>
    <w:tmpl w:val="FF48FD3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1B9E2A80"/>
    <w:multiLevelType w:val="hybridMultilevel"/>
    <w:tmpl w:val="68D080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102" w15:restartNumberingAfterBreak="0">
    <w:nsid w:val="1BDB63AF"/>
    <w:multiLevelType w:val="hybridMultilevel"/>
    <w:tmpl w:val="07746E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1C4F48E0"/>
    <w:multiLevelType w:val="hybridMultilevel"/>
    <w:tmpl w:val="FB8CC0F2"/>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1C6636DB"/>
    <w:multiLevelType w:val="hybridMultilevel"/>
    <w:tmpl w:val="6694B79A"/>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5" w15:restartNumberingAfterBreak="0">
    <w:nsid w:val="1C7C036E"/>
    <w:multiLevelType w:val="hybridMultilevel"/>
    <w:tmpl w:val="2A4639C2"/>
    <w:lvl w:ilvl="0" w:tplc="04090001">
      <w:start w:val="1"/>
      <w:numFmt w:val="bullet"/>
      <w:lvlText w:val=""/>
      <w:lvlJc w:val="left"/>
      <w:pPr>
        <w:tabs>
          <w:tab w:val="num" w:pos="360"/>
        </w:tabs>
        <w:ind w:left="360" w:hanging="360"/>
      </w:pPr>
      <w:rPr>
        <w:rFonts w:ascii="Symbol" w:hAnsi="Symbol" w:hint="default"/>
      </w:rPr>
    </w:lvl>
    <w:lvl w:ilvl="1" w:tplc="0409000F">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1C8F4AD3"/>
    <w:multiLevelType w:val="hybridMultilevel"/>
    <w:tmpl w:val="956A8EE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1CAF1585"/>
    <w:multiLevelType w:val="hybridMultilevel"/>
    <w:tmpl w:val="75360138"/>
    <w:lvl w:ilvl="0" w:tplc="04090001">
      <w:start w:val="1"/>
      <w:numFmt w:val="bullet"/>
      <w:lvlText w:val=""/>
      <w:lvlJc w:val="left"/>
      <w:pPr>
        <w:tabs>
          <w:tab w:val="num" w:pos="864"/>
        </w:tabs>
        <w:ind w:left="864"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1CD84BFB"/>
    <w:multiLevelType w:val="hybridMultilevel"/>
    <w:tmpl w:val="0AD4CC9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09" w15:restartNumberingAfterBreak="0">
    <w:nsid w:val="1CDF60D7"/>
    <w:multiLevelType w:val="hybridMultilevel"/>
    <w:tmpl w:val="E17E254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1D0F7372"/>
    <w:multiLevelType w:val="hybridMultilevel"/>
    <w:tmpl w:val="66485E0C"/>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1D311796"/>
    <w:multiLevelType w:val="hybridMultilevel"/>
    <w:tmpl w:val="2BBC1D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1D503E43"/>
    <w:multiLevelType w:val="hybridMultilevel"/>
    <w:tmpl w:val="97B2F94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1E234C1E"/>
    <w:multiLevelType w:val="hybridMultilevel"/>
    <w:tmpl w:val="CCAA28F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1E2948BC"/>
    <w:multiLevelType w:val="hybridMultilevel"/>
    <w:tmpl w:val="19926B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1E3C1B63"/>
    <w:multiLevelType w:val="hybridMultilevel"/>
    <w:tmpl w:val="9A264F2A"/>
    <w:lvl w:ilvl="0" w:tplc="04090001">
      <w:start w:val="1"/>
      <w:numFmt w:val="bullet"/>
      <w:lvlText w:val=""/>
      <w:lvlJc w:val="left"/>
      <w:pPr>
        <w:tabs>
          <w:tab w:val="num" w:pos="720"/>
        </w:tabs>
        <w:ind w:left="720" w:hanging="360"/>
      </w:pPr>
      <w:rPr>
        <w:rFonts w:ascii="Symbol" w:hAnsi="Symbol" w:hint="default"/>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1E4F0618"/>
    <w:multiLevelType w:val="hybridMultilevel"/>
    <w:tmpl w:val="E7C65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1E98535E"/>
    <w:multiLevelType w:val="hybridMultilevel"/>
    <w:tmpl w:val="006A1964"/>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1F407EB8"/>
    <w:multiLevelType w:val="hybridMultilevel"/>
    <w:tmpl w:val="520AA61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208A78EA"/>
    <w:multiLevelType w:val="hybridMultilevel"/>
    <w:tmpl w:val="08E80712"/>
    <w:lvl w:ilvl="0" w:tplc="04090001">
      <w:start w:val="1"/>
      <w:numFmt w:val="bullet"/>
      <w:lvlText w:val=""/>
      <w:lvlJc w:val="left"/>
      <w:pPr>
        <w:tabs>
          <w:tab w:val="num" w:pos="468"/>
        </w:tabs>
        <w:ind w:left="468" w:hanging="360"/>
      </w:pPr>
      <w:rPr>
        <w:rFonts w:ascii="Symbol" w:hAnsi="Symbol" w:hint="default"/>
      </w:rPr>
    </w:lvl>
    <w:lvl w:ilvl="1" w:tplc="04090019">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120" w15:restartNumberingAfterBreak="0">
    <w:nsid w:val="20B73863"/>
    <w:multiLevelType w:val="hybridMultilevel"/>
    <w:tmpl w:val="E746ED32"/>
    <w:lvl w:ilvl="0" w:tplc="04090001">
      <w:start w:val="1"/>
      <w:numFmt w:val="bullet"/>
      <w:lvlText w:val=""/>
      <w:lvlJc w:val="left"/>
      <w:pPr>
        <w:tabs>
          <w:tab w:val="num" w:pos="720"/>
        </w:tabs>
        <w:ind w:left="720" w:hanging="360"/>
      </w:pPr>
      <w:rPr>
        <w:rFonts w:ascii="Symbol" w:hAnsi="Symbol" w:hint="default"/>
      </w:rPr>
    </w:lvl>
    <w:lvl w:ilvl="1" w:tplc="04090001">
      <w:start w:val="1"/>
      <w:numFmt w:val="decimal"/>
      <w:lvlText w:val="%2."/>
      <w:lvlJc w:val="left"/>
      <w:pPr>
        <w:tabs>
          <w:tab w:val="num" w:pos="1152"/>
        </w:tabs>
        <w:ind w:left="115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20EC3285"/>
    <w:multiLevelType w:val="hybridMultilevel"/>
    <w:tmpl w:val="5576E8D4"/>
    <w:lvl w:ilvl="0" w:tplc="215A008C">
      <w:start w:val="1"/>
      <w:numFmt w:val="bullet"/>
      <w:lvlText w:val=""/>
      <w:lvlJc w:val="left"/>
      <w:pPr>
        <w:tabs>
          <w:tab w:val="num" w:pos="360"/>
        </w:tabs>
        <w:ind w:left="360" w:hanging="360"/>
      </w:pPr>
      <w:rPr>
        <w:rFonts w:ascii="Symbol" w:hAnsi="Symbol" w:hint="default"/>
      </w:rPr>
    </w:lvl>
    <w:lvl w:ilvl="1" w:tplc="0409000F"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2" w15:restartNumberingAfterBreak="0">
    <w:nsid w:val="211E27AD"/>
    <w:multiLevelType w:val="hybridMultilevel"/>
    <w:tmpl w:val="9104E0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123" w15:restartNumberingAfterBreak="0">
    <w:nsid w:val="21CB2F82"/>
    <w:multiLevelType w:val="hybridMultilevel"/>
    <w:tmpl w:val="7CCE7924"/>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225E3106"/>
    <w:multiLevelType w:val="hybridMultilevel"/>
    <w:tmpl w:val="F1C00F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15:restartNumberingAfterBreak="0">
    <w:nsid w:val="2295607D"/>
    <w:multiLevelType w:val="hybridMultilevel"/>
    <w:tmpl w:val="DF1820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22ED21F1"/>
    <w:multiLevelType w:val="hybridMultilevel"/>
    <w:tmpl w:val="C3F8AD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127" w15:restartNumberingAfterBreak="0">
    <w:nsid w:val="22F01CA4"/>
    <w:multiLevelType w:val="hybridMultilevel"/>
    <w:tmpl w:val="CD224F1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128" w15:restartNumberingAfterBreak="0">
    <w:nsid w:val="2386778C"/>
    <w:multiLevelType w:val="hybridMultilevel"/>
    <w:tmpl w:val="EAF449D6"/>
    <w:lvl w:ilvl="0" w:tplc="04090001">
      <w:start w:val="1"/>
      <w:numFmt w:val="bullet"/>
      <w:lvlText w:val=""/>
      <w:lvlJc w:val="left"/>
      <w:pPr>
        <w:tabs>
          <w:tab w:val="num" w:pos="792"/>
        </w:tabs>
        <w:ind w:left="792" w:hanging="360"/>
      </w:pPr>
      <w:rPr>
        <w:rFonts w:ascii="Symbol" w:hAnsi="Symbol" w:hint="default"/>
      </w:rPr>
    </w:lvl>
    <w:lvl w:ilvl="1" w:tplc="57D052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15:restartNumberingAfterBreak="0">
    <w:nsid w:val="23901389"/>
    <w:multiLevelType w:val="hybridMultilevel"/>
    <w:tmpl w:val="5EEABA9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15:restartNumberingAfterBreak="0">
    <w:nsid w:val="23911AC3"/>
    <w:multiLevelType w:val="hybridMultilevel"/>
    <w:tmpl w:val="2A3835BE"/>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23E36DB4"/>
    <w:multiLevelType w:val="hybridMultilevel"/>
    <w:tmpl w:val="E0721C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24F03281"/>
    <w:multiLevelType w:val="hybridMultilevel"/>
    <w:tmpl w:val="7C7628D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133" w15:restartNumberingAfterBreak="0">
    <w:nsid w:val="256B37A9"/>
    <w:multiLevelType w:val="hybridMultilevel"/>
    <w:tmpl w:val="EACC3F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4" w15:restartNumberingAfterBreak="0">
    <w:nsid w:val="25D33D89"/>
    <w:multiLevelType w:val="hybridMultilevel"/>
    <w:tmpl w:val="CF4AF9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15:restartNumberingAfterBreak="0">
    <w:nsid w:val="269135FA"/>
    <w:multiLevelType w:val="hybridMultilevel"/>
    <w:tmpl w:val="350A3E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269738DB"/>
    <w:multiLevelType w:val="hybridMultilevel"/>
    <w:tmpl w:val="D8C6D3A8"/>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2699029F"/>
    <w:multiLevelType w:val="hybridMultilevel"/>
    <w:tmpl w:val="7280038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8" w15:restartNumberingAfterBreak="0">
    <w:nsid w:val="26CC1261"/>
    <w:multiLevelType w:val="hybridMultilevel"/>
    <w:tmpl w:val="6BD8CFE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139" w15:restartNumberingAfterBreak="0">
    <w:nsid w:val="26E66E50"/>
    <w:multiLevelType w:val="hybridMultilevel"/>
    <w:tmpl w:val="4F6C42B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0" w15:restartNumberingAfterBreak="0">
    <w:nsid w:val="26FA7ADB"/>
    <w:multiLevelType w:val="hybridMultilevel"/>
    <w:tmpl w:val="0044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75D5A7C"/>
    <w:multiLevelType w:val="hybridMultilevel"/>
    <w:tmpl w:val="44E09C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27812B94"/>
    <w:multiLevelType w:val="hybridMultilevel"/>
    <w:tmpl w:val="043CDE3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15:restartNumberingAfterBreak="0">
    <w:nsid w:val="27DF530D"/>
    <w:multiLevelType w:val="hybridMultilevel"/>
    <w:tmpl w:val="D3446BBA"/>
    <w:lvl w:ilvl="0" w:tplc="04090001">
      <w:start w:val="1"/>
      <w:numFmt w:val="bullet"/>
      <w:lvlText w:val=""/>
      <w:lvlJc w:val="left"/>
      <w:pPr>
        <w:tabs>
          <w:tab w:val="num" w:pos="612"/>
        </w:tabs>
        <w:ind w:left="612" w:hanging="360"/>
      </w:pPr>
      <w:rPr>
        <w:rFonts w:ascii="Symbol" w:hAnsi="Symbol" w:hint="default"/>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4" w15:restartNumberingAfterBreak="0">
    <w:nsid w:val="28063701"/>
    <w:multiLevelType w:val="multilevel"/>
    <w:tmpl w:val="5E2E8F4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5" w15:restartNumberingAfterBreak="0">
    <w:nsid w:val="28C41002"/>
    <w:multiLevelType w:val="hybridMultilevel"/>
    <w:tmpl w:val="A3D24B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0"/>
        </w:tabs>
        <w:ind w:left="1510" w:hanging="360"/>
      </w:p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146" w15:restartNumberingAfterBreak="0">
    <w:nsid w:val="28DC2830"/>
    <w:multiLevelType w:val="hybridMultilevel"/>
    <w:tmpl w:val="34C4A3B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294A2E5F"/>
    <w:multiLevelType w:val="hybridMultilevel"/>
    <w:tmpl w:val="C0C4A04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15:restartNumberingAfterBreak="0">
    <w:nsid w:val="2987696C"/>
    <w:multiLevelType w:val="hybridMultilevel"/>
    <w:tmpl w:val="222C648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149" w15:restartNumberingAfterBreak="0">
    <w:nsid w:val="2A0E1A76"/>
    <w:multiLevelType w:val="hybridMultilevel"/>
    <w:tmpl w:val="AC5AA3DC"/>
    <w:lvl w:ilvl="0" w:tplc="04090001">
      <w:start w:val="1"/>
      <w:numFmt w:val="bullet"/>
      <w:lvlText w:val=""/>
      <w:lvlJc w:val="left"/>
      <w:pPr>
        <w:tabs>
          <w:tab w:val="num" w:pos="776"/>
        </w:tabs>
        <w:ind w:left="776" w:hanging="360"/>
      </w:pPr>
      <w:rPr>
        <w:rFonts w:ascii="Symbol" w:hAnsi="Symbol" w:hint="default"/>
      </w:rPr>
    </w:lvl>
    <w:lvl w:ilvl="1" w:tplc="04090019" w:tentative="1">
      <w:start w:val="1"/>
      <w:numFmt w:val="lowerLetter"/>
      <w:lvlText w:val="%2."/>
      <w:lvlJc w:val="left"/>
      <w:pPr>
        <w:tabs>
          <w:tab w:val="num" w:pos="1496"/>
        </w:tabs>
        <w:ind w:left="1496" w:hanging="360"/>
      </w:pPr>
    </w:lvl>
    <w:lvl w:ilvl="2" w:tplc="0409001B" w:tentative="1">
      <w:start w:val="1"/>
      <w:numFmt w:val="lowerRoman"/>
      <w:lvlText w:val="%3."/>
      <w:lvlJc w:val="right"/>
      <w:pPr>
        <w:tabs>
          <w:tab w:val="num" w:pos="2216"/>
        </w:tabs>
        <w:ind w:left="2216" w:hanging="180"/>
      </w:pPr>
    </w:lvl>
    <w:lvl w:ilvl="3" w:tplc="0409000F" w:tentative="1">
      <w:start w:val="1"/>
      <w:numFmt w:val="decimal"/>
      <w:lvlText w:val="%4."/>
      <w:lvlJc w:val="left"/>
      <w:pPr>
        <w:tabs>
          <w:tab w:val="num" w:pos="2936"/>
        </w:tabs>
        <w:ind w:left="2936" w:hanging="360"/>
      </w:pPr>
    </w:lvl>
    <w:lvl w:ilvl="4" w:tplc="04090019" w:tentative="1">
      <w:start w:val="1"/>
      <w:numFmt w:val="lowerLetter"/>
      <w:lvlText w:val="%5."/>
      <w:lvlJc w:val="left"/>
      <w:pPr>
        <w:tabs>
          <w:tab w:val="num" w:pos="3656"/>
        </w:tabs>
        <w:ind w:left="3656" w:hanging="360"/>
      </w:pPr>
    </w:lvl>
    <w:lvl w:ilvl="5" w:tplc="0409001B" w:tentative="1">
      <w:start w:val="1"/>
      <w:numFmt w:val="lowerRoman"/>
      <w:lvlText w:val="%6."/>
      <w:lvlJc w:val="right"/>
      <w:pPr>
        <w:tabs>
          <w:tab w:val="num" w:pos="4376"/>
        </w:tabs>
        <w:ind w:left="4376" w:hanging="180"/>
      </w:pPr>
    </w:lvl>
    <w:lvl w:ilvl="6" w:tplc="0409000F" w:tentative="1">
      <w:start w:val="1"/>
      <w:numFmt w:val="decimal"/>
      <w:lvlText w:val="%7."/>
      <w:lvlJc w:val="left"/>
      <w:pPr>
        <w:tabs>
          <w:tab w:val="num" w:pos="5096"/>
        </w:tabs>
        <w:ind w:left="5096" w:hanging="360"/>
      </w:pPr>
    </w:lvl>
    <w:lvl w:ilvl="7" w:tplc="04090019" w:tentative="1">
      <w:start w:val="1"/>
      <w:numFmt w:val="lowerLetter"/>
      <w:lvlText w:val="%8."/>
      <w:lvlJc w:val="left"/>
      <w:pPr>
        <w:tabs>
          <w:tab w:val="num" w:pos="5816"/>
        </w:tabs>
        <w:ind w:left="5816" w:hanging="360"/>
      </w:pPr>
    </w:lvl>
    <w:lvl w:ilvl="8" w:tplc="0409001B" w:tentative="1">
      <w:start w:val="1"/>
      <w:numFmt w:val="lowerRoman"/>
      <w:lvlText w:val="%9."/>
      <w:lvlJc w:val="right"/>
      <w:pPr>
        <w:tabs>
          <w:tab w:val="num" w:pos="6536"/>
        </w:tabs>
        <w:ind w:left="6536" w:hanging="180"/>
      </w:pPr>
    </w:lvl>
  </w:abstractNum>
  <w:abstractNum w:abstractNumId="150" w15:restartNumberingAfterBreak="0">
    <w:nsid w:val="2A3573EC"/>
    <w:multiLevelType w:val="hybridMultilevel"/>
    <w:tmpl w:val="F01E7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15:restartNumberingAfterBreak="0">
    <w:nsid w:val="2A5B1B54"/>
    <w:multiLevelType w:val="hybridMultilevel"/>
    <w:tmpl w:val="211221CA"/>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2A622B69"/>
    <w:multiLevelType w:val="hybridMultilevel"/>
    <w:tmpl w:val="0B7264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3" w15:restartNumberingAfterBreak="0">
    <w:nsid w:val="2AAF26E2"/>
    <w:multiLevelType w:val="hybridMultilevel"/>
    <w:tmpl w:val="DA22DBB4"/>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15:restartNumberingAfterBreak="0">
    <w:nsid w:val="2AF24ED4"/>
    <w:multiLevelType w:val="hybridMultilevel"/>
    <w:tmpl w:val="B29ED98A"/>
    <w:lvl w:ilvl="0" w:tplc="2098ADEC">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15:restartNumberingAfterBreak="0">
    <w:nsid w:val="2B121BF6"/>
    <w:multiLevelType w:val="hybridMultilevel"/>
    <w:tmpl w:val="C8D665D2"/>
    <w:lvl w:ilvl="0" w:tplc="D3AAC07C">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15:restartNumberingAfterBreak="0">
    <w:nsid w:val="2B2449B3"/>
    <w:multiLevelType w:val="hybridMultilevel"/>
    <w:tmpl w:val="32C658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7" w15:restartNumberingAfterBreak="0">
    <w:nsid w:val="2B370F9C"/>
    <w:multiLevelType w:val="hybridMultilevel"/>
    <w:tmpl w:val="E722B8F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15:restartNumberingAfterBreak="0">
    <w:nsid w:val="2B505E2D"/>
    <w:multiLevelType w:val="hybridMultilevel"/>
    <w:tmpl w:val="B97EAE3C"/>
    <w:lvl w:ilvl="0" w:tplc="04090003">
      <w:start w:val="1"/>
      <w:numFmt w:val="bullet"/>
      <w:lvlText w:val="o"/>
      <w:lvlJc w:val="left"/>
      <w:pPr>
        <w:tabs>
          <w:tab w:val="num" w:pos="1080"/>
        </w:tabs>
        <w:ind w:left="1080" w:hanging="360"/>
      </w:pPr>
      <w:rPr>
        <w:rFonts w:ascii="Courier New" w:hAnsi="Courier New" w:cs="Courier New" w:hint="default"/>
      </w:rPr>
    </w:lvl>
    <w:lvl w:ilvl="1" w:tplc="D09C9336">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15:restartNumberingAfterBreak="0">
    <w:nsid w:val="2CFD143D"/>
    <w:multiLevelType w:val="hybridMultilevel"/>
    <w:tmpl w:val="FF3E88DC"/>
    <w:lvl w:ilvl="0" w:tplc="20A022E4">
      <w:start w:val="1"/>
      <w:numFmt w:val="lowerLetter"/>
      <w:lvlText w:val="%1."/>
      <w:lvlJc w:val="left"/>
      <w:pPr>
        <w:ind w:left="1620" w:hanging="360"/>
      </w:pPr>
      <w:rPr>
        <w:rFonts w:cs="Times New Roman" w:hint="default"/>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160" w15:restartNumberingAfterBreak="0">
    <w:nsid w:val="2D15309E"/>
    <w:multiLevelType w:val="hybridMultilevel"/>
    <w:tmpl w:val="86F29904"/>
    <w:lvl w:ilvl="0" w:tplc="0409000F">
      <w:start w:val="1"/>
      <w:numFmt w:val="bullet"/>
      <w:lvlText w:val=""/>
      <w:lvlJc w:val="left"/>
      <w:pPr>
        <w:tabs>
          <w:tab w:val="num" w:pos="1860"/>
        </w:tabs>
        <w:ind w:left="1860" w:hanging="360"/>
      </w:pPr>
      <w:rPr>
        <w:rFonts w:ascii="Symbol" w:hAnsi="Symbol" w:hint="default"/>
      </w:rPr>
    </w:lvl>
    <w:lvl w:ilvl="1" w:tplc="04090001">
      <w:start w:val="1"/>
      <w:numFmt w:val="bullet"/>
      <w:lvlText w:val=""/>
      <w:lvlJc w:val="left"/>
      <w:pPr>
        <w:tabs>
          <w:tab w:val="num" w:pos="2580"/>
        </w:tabs>
        <w:ind w:left="2580" w:hanging="360"/>
      </w:pPr>
      <w:rPr>
        <w:rFonts w:ascii="Symbol" w:hAnsi="Symbol"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161" w15:restartNumberingAfterBreak="0">
    <w:nsid w:val="2D670AC5"/>
    <w:multiLevelType w:val="hybridMultilevel"/>
    <w:tmpl w:val="B7B2D990"/>
    <w:lvl w:ilvl="0" w:tplc="04090001">
      <w:start w:val="1"/>
      <w:numFmt w:val="bullet"/>
      <w:lvlText w:val=""/>
      <w:lvlJc w:val="left"/>
      <w:pPr>
        <w:tabs>
          <w:tab w:val="num" w:pos="612"/>
        </w:tabs>
        <w:ind w:left="612" w:hanging="360"/>
      </w:pPr>
      <w:rPr>
        <w:rFonts w:ascii="Symbol" w:hAnsi="Symbol" w:hint="default"/>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62" w15:restartNumberingAfterBreak="0">
    <w:nsid w:val="2DAA1FF7"/>
    <w:multiLevelType w:val="hybridMultilevel"/>
    <w:tmpl w:val="DA8E017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15:restartNumberingAfterBreak="0">
    <w:nsid w:val="2DC945C3"/>
    <w:multiLevelType w:val="hybridMultilevel"/>
    <w:tmpl w:val="2BC6DA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15:restartNumberingAfterBreak="0">
    <w:nsid w:val="2DCD44E7"/>
    <w:multiLevelType w:val="hybridMultilevel"/>
    <w:tmpl w:val="1B8C48DA"/>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15:restartNumberingAfterBreak="0">
    <w:nsid w:val="2E203009"/>
    <w:multiLevelType w:val="hybridMultilevel"/>
    <w:tmpl w:val="B3BA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2E68127C"/>
    <w:multiLevelType w:val="hybridMultilevel"/>
    <w:tmpl w:val="9ACE79C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2F47715A"/>
    <w:multiLevelType w:val="hybridMultilevel"/>
    <w:tmpl w:val="3C0E7796"/>
    <w:lvl w:ilvl="0" w:tplc="04090001">
      <w:start w:val="1"/>
      <w:numFmt w:val="bullet"/>
      <w:lvlText w:val=""/>
      <w:lvlJc w:val="left"/>
      <w:pPr>
        <w:tabs>
          <w:tab w:val="num" w:pos="360"/>
        </w:tabs>
        <w:ind w:left="360" w:hanging="360"/>
      </w:pPr>
      <w:rPr>
        <w:rFonts w:ascii="Symbol" w:hAnsi="Symbol" w:hint="default"/>
      </w:rPr>
    </w:lvl>
    <w:lvl w:ilvl="1" w:tplc="E2E4E808">
      <w:start w:val="1"/>
      <w:numFmt w:val="decimal"/>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68" w15:restartNumberingAfterBreak="0">
    <w:nsid w:val="2F9B7F06"/>
    <w:multiLevelType w:val="hybridMultilevel"/>
    <w:tmpl w:val="C708FA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15:restartNumberingAfterBreak="0">
    <w:nsid w:val="2FE809F0"/>
    <w:multiLevelType w:val="hybridMultilevel"/>
    <w:tmpl w:val="EDF8E246"/>
    <w:lvl w:ilvl="0" w:tplc="04090001">
      <w:start w:val="1"/>
      <w:numFmt w:val="bullet"/>
      <w:lvlText w:val=""/>
      <w:lvlJc w:val="left"/>
      <w:pPr>
        <w:tabs>
          <w:tab w:val="num" w:pos="720"/>
        </w:tabs>
        <w:ind w:left="720" w:hanging="360"/>
      </w:pPr>
      <w:rPr>
        <w:rFonts w:ascii="Symbol" w:hAnsi="Symbol" w:hint="default"/>
      </w:rPr>
    </w:lvl>
    <w:lvl w:ilvl="1" w:tplc="57D052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15:restartNumberingAfterBreak="0">
    <w:nsid w:val="2FF21CE0"/>
    <w:multiLevelType w:val="hybridMultilevel"/>
    <w:tmpl w:val="C534160E"/>
    <w:lvl w:ilvl="0" w:tplc="675E1AC8">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15:restartNumberingAfterBreak="0">
    <w:nsid w:val="304A3730"/>
    <w:multiLevelType w:val="hybridMultilevel"/>
    <w:tmpl w:val="C8CCD3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30C12066"/>
    <w:multiLevelType w:val="hybridMultilevel"/>
    <w:tmpl w:val="35F679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15:restartNumberingAfterBreak="0">
    <w:nsid w:val="30C7025E"/>
    <w:multiLevelType w:val="hybridMultilevel"/>
    <w:tmpl w:val="DF5A2002"/>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15:restartNumberingAfterBreak="0">
    <w:nsid w:val="315B38F9"/>
    <w:multiLevelType w:val="hybridMultilevel"/>
    <w:tmpl w:val="B56C9BEC"/>
    <w:lvl w:ilvl="0" w:tplc="1D780F58">
      <w:start w:val="1"/>
      <w:numFmt w:val="bullet"/>
      <w:lvlText w:val=""/>
      <w:lvlJc w:val="left"/>
      <w:pPr>
        <w:tabs>
          <w:tab w:val="num" w:pos="1890"/>
        </w:tabs>
        <w:ind w:left="1890" w:hanging="360"/>
      </w:pPr>
      <w:rPr>
        <w:rFonts w:ascii="Symbol" w:hAnsi="Symbol" w:hint="default"/>
      </w:rPr>
    </w:lvl>
    <w:lvl w:ilvl="1" w:tplc="04090019">
      <w:start w:val="1"/>
      <w:numFmt w:val="decimal"/>
      <w:lvlText w:val="%2."/>
      <w:lvlJc w:val="left"/>
      <w:pPr>
        <w:tabs>
          <w:tab w:val="num" w:pos="2520"/>
        </w:tabs>
        <w:ind w:left="2520" w:hanging="360"/>
      </w:p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5" w15:restartNumberingAfterBreak="0">
    <w:nsid w:val="320C29A0"/>
    <w:multiLevelType w:val="hybridMultilevel"/>
    <w:tmpl w:val="4BB4C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15:restartNumberingAfterBreak="0">
    <w:nsid w:val="322E5E1D"/>
    <w:multiLevelType w:val="hybridMultilevel"/>
    <w:tmpl w:val="9898AB9E"/>
    <w:lvl w:ilvl="0" w:tplc="04090001">
      <w:start w:val="1"/>
      <w:numFmt w:val="bullet"/>
      <w:lvlText w:val=""/>
      <w:lvlJc w:val="left"/>
      <w:pPr>
        <w:tabs>
          <w:tab w:val="num" w:pos="668"/>
        </w:tabs>
        <w:ind w:left="668" w:hanging="360"/>
      </w:pPr>
      <w:rPr>
        <w:rFonts w:ascii="Symbol" w:hAnsi="Symbol" w:hint="default"/>
      </w:rPr>
    </w:lvl>
    <w:lvl w:ilvl="1" w:tplc="5BD4709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15:restartNumberingAfterBreak="0">
    <w:nsid w:val="32C55E3F"/>
    <w:multiLevelType w:val="hybridMultilevel"/>
    <w:tmpl w:val="CA3E5A30"/>
    <w:lvl w:ilvl="0" w:tplc="04090001">
      <w:start w:val="1"/>
      <w:numFmt w:val="bullet"/>
      <w:lvlText w:val=""/>
      <w:lvlJc w:val="left"/>
      <w:pPr>
        <w:tabs>
          <w:tab w:val="num" w:pos="612"/>
        </w:tabs>
        <w:ind w:left="612" w:hanging="360"/>
      </w:pPr>
      <w:rPr>
        <w:rFonts w:ascii="Symbol" w:hAnsi="Symbol" w:hint="default"/>
      </w:rPr>
    </w:lvl>
    <w:lvl w:ilvl="1" w:tplc="0409000F"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178" w15:restartNumberingAfterBreak="0">
    <w:nsid w:val="32F64FF7"/>
    <w:multiLevelType w:val="hybridMultilevel"/>
    <w:tmpl w:val="0CD8F5C6"/>
    <w:lvl w:ilvl="0" w:tplc="215A008C">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15:restartNumberingAfterBreak="0">
    <w:nsid w:val="33AB5C0E"/>
    <w:multiLevelType w:val="hybridMultilevel"/>
    <w:tmpl w:val="EBA4B92A"/>
    <w:lvl w:ilvl="0" w:tplc="F9B88DC2">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15:restartNumberingAfterBreak="0">
    <w:nsid w:val="33D404EC"/>
    <w:multiLevelType w:val="hybridMultilevel"/>
    <w:tmpl w:val="FE14E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4490847"/>
    <w:multiLevelType w:val="hybridMultilevel"/>
    <w:tmpl w:val="9280A9A0"/>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4D04C5D"/>
    <w:multiLevelType w:val="multilevel"/>
    <w:tmpl w:val="727A5322"/>
    <w:styleLink w:val="StyleBulleted2"/>
    <w:lvl w:ilvl="0">
      <w:start w:val="1"/>
      <w:numFmt w:val="bullet"/>
      <w:lvlText w:val=""/>
      <w:lvlJc w:val="left"/>
      <w:pPr>
        <w:tabs>
          <w:tab w:val="num" w:pos="432"/>
        </w:tabs>
        <w:ind w:left="432" w:hanging="432"/>
      </w:pPr>
      <w:rPr>
        <w:rFonts w:ascii="Symbol" w:hAnsi="Symbol" w:hint="default"/>
        <w:color w:val="auto"/>
        <w:sz w:val="18"/>
        <w:szCs w:val="18"/>
      </w:rPr>
    </w:lvl>
    <w:lvl w:ilvl="1">
      <w:start w:val="1"/>
      <w:numFmt w:val="bullet"/>
      <w:lvlText w:val="o"/>
      <w:lvlJc w:val="left"/>
      <w:pPr>
        <w:tabs>
          <w:tab w:val="num" w:pos="1800"/>
        </w:tabs>
        <w:ind w:left="1800" w:hanging="360"/>
      </w:pPr>
      <w:rPr>
        <w:rFonts w:ascii="Courier New" w:hAnsi="Courier New"/>
        <w:spacing w:val="-3"/>
        <w:sz w:val="22"/>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83" w15:restartNumberingAfterBreak="0">
    <w:nsid w:val="34E045A9"/>
    <w:multiLevelType w:val="hybridMultilevel"/>
    <w:tmpl w:val="57E2FB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15:restartNumberingAfterBreak="0">
    <w:nsid w:val="35BF0D14"/>
    <w:multiLevelType w:val="hybridMultilevel"/>
    <w:tmpl w:val="C4E2AEC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185" w15:restartNumberingAfterBreak="0">
    <w:nsid w:val="35E60497"/>
    <w:multiLevelType w:val="hybridMultilevel"/>
    <w:tmpl w:val="72B2B2E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36300876"/>
    <w:multiLevelType w:val="hybridMultilevel"/>
    <w:tmpl w:val="886AD536"/>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7" w15:restartNumberingAfterBreak="0">
    <w:nsid w:val="367C6D8F"/>
    <w:multiLevelType w:val="hybridMultilevel"/>
    <w:tmpl w:val="B4D49B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36B03D1E"/>
    <w:multiLevelType w:val="hybridMultilevel"/>
    <w:tmpl w:val="CA000944"/>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15:restartNumberingAfterBreak="0">
    <w:nsid w:val="36E2437E"/>
    <w:multiLevelType w:val="hybridMultilevel"/>
    <w:tmpl w:val="BE009B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15:restartNumberingAfterBreak="0">
    <w:nsid w:val="372305D3"/>
    <w:multiLevelType w:val="hybridMultilevel"/>
    <w:tmpl w:val="1338960A"/>
    <w:lvl w:ilvl="0" w:tplc="04090001">
      <w:start w:val="1"/>
      <w:numFmt w:val="bullet"/>
      <w:lvlText w:val=""/>
      <w:lvlJc w:val="left"/>
      <w:pPr>
        <w:tabs>
          <w:tab w:val="num" w:pos="720"/>
        </w:tabs>
        <w:ind w:left="720" w:hanging="360"/>
      </w:pPr>
      <w:rPr>
        <w:rFonts w:ascii="Symbol" w:hAnsi="Symbol" w:hint="default"/>
      </w:rPr>
    </w:lvl>
    <w:lvl w:ilvl="1" w:tplc="0409000F">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15:restartNumberingAfterBreak="0">
    <w:nsid w:val="37296BB9"/>
    <w:multiLevelType w:val="hybridMultilevel"/>
    <w:tmpl w:val="CE5AD7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15:restartNumberingAfterBreak="0">
    <w:nsid w:val="37643F00"/>
    <w:multiLevelType w:val="hybridMultilevel"/>
    <w:tmpl w:val="14A8F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37D77F8F"/>
    <w:multiLevelType w:val="hybridMultilevel"/>
    <w:tmpl w:val="D57A5F26"/>
    <w:lvl w:ilvl="0" w:tplc="9AD66AF2">
      <w:start w:val="1"/>
      <w:numFmt w:val="decimal"/>
      <w:lvlText w:val="%1."/>
      <w:lvlJc w:val="left"/>
      <w:pPr>
        <w:tabs>
          <w:tab w:val="num" w:pos="432"/>
        </w:tabs>
        <w:ind w:left="432" w:hanging="432"/>
      </w:pPr>
      <w:rPr>
        <w:rFonts w:hint="default"/>
      </w:rPr>
    </w:lvl>
    <w:lvl w:ilvl="1" w:tplc="D9FC2024">
      <w:start w:val="1"/>
      <w:numFmt w:val="bullet"/>
      <w:lvlText w:val=""/>
      <w:lvlJc w:val="left"/>
      <w:pPr>
        <w:tabs>
          <w:tab w:val="num" w:pos="936"/>
        </w:tabs>
        <w:ind w:left="936" w:hanging="360"/>
      </w:pPr>
      <w:rPr>
        <w:rFonts w:ascii="Symbol" w:hAnsi="Symbol" w:hint="default"/>
        <w:sz w:val="24"/>
      </w:r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194" w15:restartNumberingAfterBreak="0">
    <w:nsid w:val="38321117"/>
    <w:multiLevelType w:val="hybridMultilevel"/>
    <w:tmpl w:val="9A08C6B2"/>
    <w:lvl w:ilvl="0" w:tplc="D9FC2024">
      <w:start w:val="1"/>
      <w:numFmt w:val="bullet"/>
      <w:lvlText w:val=""/>
      <w:lvlJc w:val="left"/>
      <w:pPr>
        <w:tabs>
          <w:tab w:val="num" w:pos="1440"/>
        </w:tabs>
        <w:ind w:left="144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385A1D44"/>
    <w:multiLevelType w:val="hybridMultilevel"/>
    <w:tmpl w:val="EB1670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15:restartNumberingAfterBreak="0">
    <w:nsid w:val="38CC1E45"/>
    <w:multiLevelType w:val="hybridMultilevel"/>
    <w:tmpl w:val="DAF44B8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62"/>
        </w:tabs>
        <w:ind w:left="1462" w:hanging="360"/>
      </w:pPr>
    </w:lvl>
    <w:lvl w:ilvl="2" w:tplc="0409001B" w:tentative="1">
      <w:start w:val="1"/>
      <w:numFmt w:val="lowerRoman"/>
      <w:lvlText w:val="%3."/>
      <w:lvlJc w:val="right"/>
      <w:pPr>
        <w:tabs>
          <w:tab w:val="num" w:pos="2182"/>
        </w:tabs>
        <w:ind w:left="2182" w:hanging="180"/>
      </w:pPr>
    </w:lvl>
    <w:lvl w:ilvl="3" w:tplc="0409000F" w:tentative="1">
      <w:start w:val="1"/>
      <w:numFmt w:val="decimal"/>
      <w:lvlText w:val="%4."/>
      <w:lvlJc w:val="left"/>
      <w:pPr>
        <w:tabs>
          <w:tab w:val="num" w:pos="2902"/>
        </w:tabs>
        <w:ind w:left="2902" w:hanging="360"/>
      </w:pPr>
    </w:lvl>
    <w:lvl w:ilvl="4" w:tplc="04090019" w:tentative="1">
      <w:start w:val="1"/>
      <w:numFmt w:val="lowerLetter"/>
      <w:lvlText w:val="%5."/>
      <w:lvlJc w:val="left"/>
      <w:pPr>
        <w:tabs>
          <w:tab w:val="num" w:pos="3622"/>
        </w:tabs>
        <w:ind w:left="3622" w:hanging="360"/>
      </w:pPr>
    </w:lvl>
    <w:lvl w:ilvl="5" w:tplc="0409001B" w:tentative="1">
      <w:start w:val="1"/>
      <w:numFmt w:val="lowerRoman"/>
      <w:lvlText w:val="%6."/>
      <w:lvlJc w:val="right"/>
      <w:pPr>
        <w:tabs>
          <w:tab w:val="num" w:pos="4342"/>
        </w:tabs>
        <w:ind w:left="4342" w:hanging="180"/>
      </w:pPr>
    </w:lvl>
    <w:lvl w:ilvl="6" w:tplc="0409000F" w:tentative="1">
      <w:start w:val="1"/>
      <w:numFmt w:val="decimal"/>
      <w:lvlText w:val="%7."/>
      <w:lvlJc w:val="left"/>
      <w:pPr>
        <w:tabs>
          <w:tab w:val="num" w:pos="5062"/>
        </w:tabs>
        <w:ind w:left="5062" w:hanging="360"/>
      </w:pPr>
    </w:lvl>
    <w:lvl w:ilvl="7" w:tplc="04090019" w:tentative="1">
      <w:start w:val="1"/>
      <w:numFmt w:val="lowerLetter"/>
      <w:lvlText w:val="%8."/>
      <w:lvlJc w:val="left"/>
      <w:pPr>
        <w:tabs>
          <w:tab w:val="num" w:pos="5782"/>
        </w:tabs>
        <w:ind w:left="5782" w:hanging="360"/>
      </w:pPr>
    </w:lvl>
    <w:lvl w:ilvl="8" w:tplc="0409001B" w:tentative="1">
      <w:start w:val="1"/>
      <w:numFmt w:val="lowerRoman"/>
      <w:lvlText w:val="%9."/>
      <w:lvlJc w:val="right"/>
      <w:pPr>
        <w:tabs>
          <w:tab w:val="num" w:pos="6502"/>
        </w:tabs>
        <w:ind w:left="6502" w:hanging="180"/>
      </w:pPr>
    </w:lvl>
  </w:abstractNum>
  <w:abstractNum w:abstractNumId="197" w15:restartNumberingAfterBreak="0">
    <w:nsid w:val="392B6ACE"/>
    <w:multiLevelType w:val="hybridMultilevel"/>
    <w:tmpl w:val="D9CE3E0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15:restartNumberingAfterBreak="0">
    <w:nsid w:val="39FA6140"/>
    <w:multiLevelType w:val="hybridMultilevel"/>
    <w:tmpl w:val="29029B0A"/>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99" w15:restartNumberingAfterBreak="0">
    <w:nsid w:val="39FC3CA5"/>
    <w:multiLevelType w:val="hybridMultilevel"/>
    <w:tmpl w:val="70B699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15:restartNumberingAfterBreak="0">
    <w:nsid w:val="39FF3C8E"/>
    <w:multiLevelType w:val="hybridMultilevel"/>
    <w:tmpl w:val="CD18C43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201" w15:restartNumberingAfterBreak="0">
    <w:nsid w:val="3A1032FE"/>
    <w:multiLevelType w:val="hybridMultilevel"/>
    <w:tmpl w:val="FE885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3A1D28F3"/>
    <w:multiLevelType w:val="hybridMultilevel"/>
    <w:tmpl w:val="4B6017C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15:restartNumberingAfterBreak="0">
    <w:nsid w:val="3A447887"/>
    <w:multiLevelType w:val="hybridMultilevel"/>
    <w:tmpl w:val="1FA0ADF2"/>
    <w:lvl w:ilvl="0" w:tplc="04090001">
      <w:start w:val="1"/>
      <w:numFmt w:val="bullet"/>
      <w:lvlText w:val=""/>
      <w:lvlJc w:val="left"/>
      <w:pPr>
        <w:tabs>
          <w:tab w:val="num" w:pos="720"/>
        </w:tabs>
        <w:ind w:left="720" w:hanging="360"/>
      </w:pPr>
      <w:rPr>
        <w:rFonts w:ascii="Symbol" w:hAnsi="Symbol" w:hint="default"/>
      </w:rPr>
    </w:lvl>
    <w:lvl w:ilvl="1" w:tplc="E2E4E808">
      <w:start w:val="1"/>
      <w:numFmt w:val="decimal"/>
      <w:lvlText w:val="%2."/>
      <w:lvlJc w:val="left"/>
      <w:pPr>
        <w:tabs>
          <w:tab w:val="num" w:pos="1505"/>
        </w:tabs>
        <w:ind w:left="1505" w:hanging="360"/>
      </w:pPr>
      <w:rPr>
        <w:rFonts w:hint="default"/>
      </w:r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04" w15:restartNumberingAfterBreak="0">
    <w:nsid w:val="3A76760A"/>
    <w:multiLevelType w:val="hybridMultilevel"/>
    <w:tmpl w:val="5FE66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3AA05E6B"/>
    <w:multiLevelType w:val="hybridMultilevel"/>
    <w:tmpl w:val="086EA0EC"/>
    <w:lvl w:ilvl="0" w:tplc="F66C514E">
      <w:start w:val="1"/>
      <w:numFmt w:val="decimal"/>
      <w:pStyle w:val="StyleAfter6pt1"/>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6" w15:restartNumberingAfterBreak="0">
    <w:nsid w:val="3AAF12BB"/>
    <w:multiLevelType w:val="hybridMultilevel"/>
    <w:tmpl w:val="ADA8A0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7" w15:restartNumberingAfterBreak="0">
    <w:nsid w:val="3B1F53B1"/>
    <w:multiLevelType w:val="hybridMultilevel"/>
    <w:tmpl w:val="DC1C9F2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8" w15:restartNumberingAfterBreak="0">
    <w:nsid w:val="3B8649B3"/>
    <w:multiLevelType w:val="hybridMultilevel"/>
    <w:tmpl w:val="5DF4D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3B8E69E9"/>
    <w:multiLevelType w:val="hybridMultilevel"/>
    <w:tmpl w:val="D47E62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0" w15:restartNumberingAfterBreak="0">
    <w:nsid w:val="3BA55649"/>
    <w:multiLevelType w:val="hybridMultilevel"/>
    <w:tmpl w:val="02BC5A7A"/>
    <w:lvl w:ilvl="0" w:tplc="8DEE797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1" w15:restartNumberingAfterBreak="0">
    <w:nsid w:val="3BCE09DB"/>
    <w:multiLevelType w:val="hybridMultilevel"/>
    <w:tmpl w:val="8F841E62"/>
    <w:lvl w:ilvl="0" w:tplc="0DBE8830">
      <w:start w:val="1"/>
      <w:numFmt w:val="bullet"/>
      <w:lvlText w:val=""/>
      <w:lvlJc w:val="left"/>
      <w:pPr>
        <w:tabs>
          <w:tab w:val="num" w:pos="720"/>
        </w:tabs>
        <w:ind w:left="720" w:hanging="360"/>
      </w:pPr>
      <w:rPr>
        <w:rFonts w:ascii="Symbol" w:hAnsi="Symbol" w:hint="default"/>
        <w:sz w:val="24"/>
      </w:rPr>
    </w:lvl>
    <w:lvl w:ilvl="1" w:tplc="E2E4E808">
      <w:start w:val="1"/>
      <w:numFmt w:val="decimal"/>
      <w:lvlText w:val="%2."/>
      <w:lvlJc w:val="left"/>
      <w:pPr>
        <w:tabs>
          <w:tab w:val="num" w:pos="1505"/>
        </w:tabs>
        <w:ind w:left="1505" w:hanging="360"/>
      </w:pPr>
      <w:rPr>
        <w:rFonts w:hint="default"/>
      </w:r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12" w15:restartNumberingAfterBreak="0">
    <w:nsid w:val="3C9B52E1"/>
    <w:multiLevelType w:val="hybridMultilevel"/>
    <w:tmpl w:val="8DC400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3" w15:restartNumberingAfterBreak="0">
    <w:nsid w:val="3CA65DE5"/>
    <w:multiLevelType w:val="hybridMultilevel"/>
    <w:tmpl w:val="A7887BC8"/>
    <w:lvl w:ilvl="0" w:tplc="04090001">
      <w:start w:val="1"/>
      <w:numFmt w:val="bullet"/>
      <w:lvlText w:val=""/>
      <w:lvlJc w:val="left"/>
      <w:pPr>
        <w:tabs>
          <w:tab w:val="num" w:pos="792"/>
        </w:tabs>
        <w:ind w:left="792" w:hanging="360"/>
      </w:pPr>
      <w:rPr>
        <w:rFonts w:ascii="Symbol" w:hAnsi="Symbol" w:hint="default"/>
      </w:rPr>
    </w:lvl>
    <w:lvl w:ilvl="1" w:tplc="D9FC2024"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4" w15:restartNumberingAfterBreak="0">
    <w:nsid w:val="3D826649"/>
    <w:multiLevelType w:val="hybridMultilevel"/>
    <w:tmpl w:val="54A8433A"/>
    <w:lvl w:ilvl="0" w:tplc="04090001">
      <w:start w:val="1"/>
      <w:numFmt w:val="bullet"/>
      <w:lvlText w:val=""/>
      <w:lvlJc w:val="left"/>
      <w:pPr>
        <w:tabs>
          <w:tab w:val="num" w:pos="792"/>
        </w:tabs>
        <w:ind w:left="792" w:hanging="360"/>
      </w:pPr>
      <w:rPr>
        <w:rFonts w:ascii="Symbol" w:hAnsi="Symbol" w:hint="default"/>
      </w:rPr>
    </w:lvl>
    <w:lvl w:ilvl="1" w:tplc="04090001">
      <w:start w:val="1"/>
      <w:numFmt w:val="bullet"/>
      <w:lvlText w:val=""/>
      <w:lvlJc w:val="left"/>
      <w:pPr>
        <w:tabs>
          <w:tab w:val="num" w:pos="1512"/>
        </w:tabs>
        <w:ind w:left="1512" w:hanging="360"/>
      </w:pPr>
      <w:rPr>
        <w:rFonts w:ascii="Symbol" w:hAnsi="Symbol"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5" w15:restartNumberingAfterBreak="0">
    <w:nsid w:val="3DA23D48"/>
    <w:multiLevelType w:val="hybridMultilevel"/>
    <w:tmpl w:val="528E6A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6" w15:restartNumberingAfterBreak="0">
    <w:nsid w:val="3DAB07CF"/>
    <w:multiLevelType w:val="multilevel"/>
    <w:tmpl w:val="6452110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7" w15:restartNumberingAfterBreak="0">
    <w:nsid w:val="3E481D5E"/>
    <w:multiLevelType w:val="hybridMultilevel"/>
    <w:tmpl w:val="26921E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218" w15:restartNumberingAfterBreak="0">
    <w:nsid w:val="3E85395C"/>
    <w:multiLevelType w:val="hybridMultilevel"/>
    <w:tmpl w:val="90B270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19" w15:restartNumberingAfterBreak="0">
    <w:nsid w:val="3EC71EFB"/>
    <w:multiLevelType w:val="multilevel"/>
    <w:tmpl w:val="5D2A867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0" w15:restartNumberingAfterBreak="0">
    <w:nsid w:val="3F5D0CF7"/>
    <w:multiLevelType w:val="hybridMultilevel"/>
    <w:tmpl w:val="3D649152"/>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1" w15:restartNumberingAfterBreak="0">
    <w:nsid w:val="3F777BAE"/>
    <w:multiLevelType w:val="hybridMultilevel"/>
    <w:tmpl w:val="4C688B0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2" w15:restartNumberingAfterBreak="0">
    <w:nsid w:val="3FFC6838"/>
    <w:multiLevelType w:val="hybridMultilevel"/>
    <w:tmpl w:val="ECB2F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40456817"/>
    <w:multiLevelType w:val="hybridMultilevel"/>
    <w:tmpl w:val="EFC60BF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4" w15:restartNumberingAfterBreak="0">
    <w:nsid w:val="40746FA6"/>
    <w:multiLevelType w:val="hybridMultilevel"/>
    <w:tmpl w:val="2960B8D0"/>
    <w:lvl w:ilvl="0" w:tplc="04090001">
      <w:start w:val="1"/>
      <w:numFmt w:val="bullet"/>
      <w:lvlText w:val=""/>
      <w:lvlJc w:val="left"/>
      <w:pPr>
        <w:tabs>
          <w:tab w:val="num" w:pos="468"/>
        </w:tabs>
        <w:ind w:left="468" w:hanging="360"/>
      </w:pPr>
      <w:rPr>
        <w:rFonts w:ascii="Symbol" w:hAnsi="Symbol" w:hint="default"/>
      </w:rPr>
    </w:lvl>
    <w:lvl w:ilvl="1" w:tplc="0409000F"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25" w15:restartNumberingAfterBreak="0">
    <w:nsid w:val="40CE6993"/>
    <w:multiLevelType w:val="hybridMultilevel"/>
    <w:tmpl w:val="0BF41076"/>
    <w:lvl w:ilvl="0" w:tplc="D3AAC07C">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6" w15:restartNumberingAfterBreak="0">
    <w:nsid w:val="40F70455"/>
    <w:multiLevelType w:val="hybridMultilevel"/>
    <w:tmpl w:val="C550351E"/>
    <w:lvl w:ilvl="0" w:tplc="04090001">
      <w:start w:val="1"/>
      <w:numFmt w:val="bullet"/>
      <w:lvlText w:val=""/>
      <w:lvlJc w:val="left"/>
      <w:pPr>
        <w:tabs>
          <w:tab w:val="num" w:pos="723"/>
        </w:tabs>
        <w:ind w:left="723"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41021CF5"/>
    <w:multiLevelType w:val="hybridMultilevel"/>
    <w:tmpl w:val="59C8CE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8" w15:restartNumberingAfterBreak="0">
    <w:nsid w:val="418E2B65"/>
    <w:multiLevelType w:val="hybridMultilevel"/>
    <w:tmpl w:val="D8D6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41A5241E"/>
    <w:multiLevelType w:val="hybridMultilevel"/>
    <w:tmpl w:val="99BC60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0" w15:restartNumberingAfterBreak="0">
    <w:nsid w:val="41B919BC"/>
    <w:multiLevelType w:val="hybridMultilevel"/>
    <w:tmpl w:val="29EEF738"/>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1" w15:restartNumberingAfterBreak="0">
    <w:nsid w:val="41FB7294"/>
    <w:multiLevelType w:val="hybridMultilevel"/>
    <w:tmpl w:val="C78828C2"/>
    <w:lvl w:ilvl="0" w:tplc="E2E4E808">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2" w15:restartNumberingAfterBreak="0">
    <w:nsid w:val="43154477"/>
    <w:multiLevelType w:val="hybridMultilevel"/>
    <w:tmpl w:val="8AE87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437C4162"/>
    <w:multiLevelType w:val="hybridMultilevel"/>
    <w:tmpl w:val="FFCCE3B6"/>
    <w:lvl w:ilvl="0" w:tplc="04090001">
      <w:start w:val="1"/>
      <w:numFmt w:val="bullet"/>
      <w:lvlText w:val=""/>
      <w:lvlJc w:val="left"/>
      <w:pPr>
        <w:tabs>
          <w:tab w:val="num" w:pos="360"/>
        </w:tabs>
        <w:ind w:left="360" w:hanging="360"/>
      </w:pPr>
      <w:rPr>
        <w:rFonts w:ascii="Symbol" w:hAnsi="Symbol" w:hint="default"/>
      </w:rPr>
    </w:lvl>
    <w:lvl w:ilvl="1" w:tplc="E2E4E808">
      <w:start w:val="1"/>
      <w:numFmt w:val="decimal"/>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34" w15:restartNumberingAfterBreak="0">
    <w:nsid w:val="43F43234"/>
    <w:multiLevelType w:val="hybridMultilevel"/>
    <w:tmpl w:val="67D8364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5" w15:restartNumberingAfterBreak="0">
    <w:nsid w:val="43FF54C3"/>
    <w:multiLevelType w:val="hybridMultilevel"/>
    <w:tmpl w:val="F1749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44CC100D"/>
    <w:multiLevelType w:val="hybridMultilevel"/>
    <w:tmpl w:val="975E7A4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7" w15:restartNumberingAfterBreak="0">
    <w:nsid w:val="45045D6C"/>
    <w:multiLevelType w:val="hybridMultilevel"/>
    <w:tmpl w:val="68BC92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452F5A2B"/>
    <w:multiLevelType w:val="hybridMultilevel"/>
    <w:tmpl w:val="BCB4FAB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9" w15:restartNumberingAfterBreak="0">
    <w:nsid w:val="45807CA8"/>
    <w:multiLevelType w:val="hybridMultilevel"/>
    <w:tmpl w:val="FA1A4246"/>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0" w15:restartNumberingAfterBreak="0">
    <w:nsid w:val="45E346A5"/>
    <w:multiLevelType w:val="hybridMultilevel"/>
    <w:tmpl w:val="FBD24C84"/>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1" w15:restartNumberingAfterBreak="0">
    <w:nsid w:val="463B0CF3"/>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2" w15:restartNumberingAfterBreak="0">
    <w:nsid w:val="468B7A00"/>
    <w:multiLevelType w:val="hybridMultilevel"/>
    <w:tmpl w:val="4A54F6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15:restartNumberingAfterBreak="0">
    <w:nsid w:val="46944F75"/>
    <w:multiLevelType w:val="hybridMultilevel"/>
    <w:tmpl w:val="E30E351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4" w15:restartNumberingAfterBreak="0">
    <w:nsid w:val="469468B4"/>
    <w:multiLevelType w:val="hybridMultilevel"/>
    <w:tmpl w:val="14FE9266"/>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45" w15:restartNumberingAfterBreak="0">
    <w:nsid w:val="47107FD5"/>
    <w:multiLevelType w:val="hybridMultilevel"/>
    <w:tmpl w:val="75D852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15:restartNumberingAfterBreak="0">
    <w:nsid w:val="474D0783"/>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477B7BB6"/>
    <w:multiLevelType w:val="hybridMultilevel"/>
    <w:tmpl w:val="A6C4251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47B52DFA"/>
    <w:multiLevelType w:val="hybridMultilevel"/>
    <w:tmpl w:val="91EEBE8E"/>
    <w:lvl w:ilvl="0" w:tplc="04090001">
      <w:start w:val="1"/>
      <w:numFmt w:val="bullet"/>
      <w:lvlText w:val=""/>
      <w:lvlJc w:val="left"/>
      <w:pPr>
        <w:tabs>
          <w:tab w:val="num" w:pos="828"/>
        </w:tabs>
        <w:ind w:left="828" w:hanging="360"/>
      </w:pPr>
      <w:rPr>
        <w:rFonts w:ascii="Symbol" w:hAnsi="Symbol" w:hint="default"/>
      </w:rPr>
    </w:lvl>
    <w:lvl w:ilvl="1" w:tplc="04090003" w:tentative="1">
      <w:start w:val="1"/>
      <w:numFmt w:val="bullet"/>
      <w:lvlText w:val="o"/>
      <w:lvlJc w:val="left"/>
      <w:pPr>
        <w:tabs>
          <w:tab w:val="num" w:pos="1548"/>
        </w:tabs>
        <w:ind w:left="1548" w:hanging="360"/>
      </w:pPr>
      <w:rPr>
        <w:rFonts w:ascii="Courier New" w:hAnsi="Courier New" w:cs="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cs="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cs="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249" w15:restartNumberingAfterBreak="0">
    <w:nsid w:val="47E8450A"/>
    <w:multiLevelType w:val="hybridMultilevel"/>
    <w:tmpl w:val="9AEE4C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0" w15:restartNumberingAfterBreak="0">
    <w:nsid w:val="48286A01"/>
    <w:multiLevelType w:val="hybridMultilevel"/>
    <w:tmpl w:val="F6B4004E"/>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15:restartNumberingAfterBreak="0">
    <w:nsid w:val="48580EFE"/>
    <w:multiLevelType w:val="hybridMultilevel"/>
    <w:tmpl w:val="9F4E1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487275EF"/>
    <w:multiLevelType w:val="hybridMultilevel"/>
    <w:tmpl w:val="C0C4A04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15:restartNumberingAfterBreak="0">
    <w:nsid w:val="48940FEF"/>
    <w:multiLevelType w:val="hybridMultilevel"/>
    <w:tmpl w:val="E9A62C4C"/>
    <w:lvl w:ilvl="0" w:tplc="0409000F">
      <w:start w:val="1"/>
      <w:numFmt w:val="bullet"/>
      <w:lvlText w:val=""/>
      <w:lvlJc w:val="left"/>
      <w:pPr>
        <w:tabs>
          <w:tab w:val="num" w:pos="792"/>
        </w:tabs>
        <w:ind w:left="432" w:firstLine="0"/>
      </w:pPr>
      <w:rPr>
        <w:rFonts w:ascii="Symbol" w:hAnsi="Symbol" w:hint="default"/>
        <w:sz w:val="20"/>
      </w:rPr>
    </w:lvl>
    <w:lvl w:ilvl="1" w:tplc="04090001"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48A81F21"/>
    <w:multiLevelType w:val="hybridMultilevel"/>
    <w:tmpl w:val="E0E2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48B87E4B"/>
    <w:multiLevelType w:val="hybridMultilevel"/>
    <w:tmpl w:val="A5AE9A9C"/>
    <w:lvl w:ilvl="0" w:tplc="04090001">
      <w:start w:val="1"/>
      <w:numFmt w:val="bullet"/>
      <w:lvlText w:val=""/>
      <w:lvlJc w:val="left"/>
      <w:pPr>
        <w:tabs>
          <w:tab w:val="num" w:pos="468"/>
        </w:tabs>
        <w:ind w:left="468" w:hanging="360"/>
      </w:pPr>
      <w:rPr>
        <w:rFonts w:ascii="Symbol" w:hAnsi="Symbol" w:hint="default"/>
      </w:rPr>
    </w:lvl>
    <w:lvl w:ilvl="1" w:tplc="04090003" w:tentative="1">
      <w:start w:val="1"/>
      <w:numFmt w:val="bullet"/>
      <w:lvlText w:val="o"/>
      <w:lvlJc w:val="left"/>
      <w:pPr>
        <w:tabs>
          <w:tab w:val="num" w:pos="1188"/>
        </w:tabs>
        <w:ind w:left="1188" w:hanging="360"/>
      </w:pPr>
      <w:rPr>
        <w:rFonts w:ascii="Courier New" w:hAnsi="Courier New" w:cs="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cs="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cs="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256" w15:restartNumberingAfterBreak="0">
    <w:nsid w:val="4972678E"/>
    <w:multiLevelType w:val="hybridMultilevel"/>
    <w:tmpl w:val="07745286"/>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7" w15:restartNumberingAfterBreak="0">
    <w:nsid w:val="49A0392C"/>
    <w:multiLevelType w:val="hybridMultilevel"/>
    <w:tmpl w:val="9754F3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8" w15:restartNumberingAfterBreak="0">
    <w:nsid w:val="49B6076D"/>
    <w:multiLevelType w:val="hybridMultilevel"/>
    <w:tmpl w:val="3FE008E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9" w15:restartNumberingAfterBreak="0">
    <w:nsid w:val="49C72CD8"/>
    <w:multiLevelType w:val="hybridMultilevel"/>
    <w:tmpl w:val="1E866FFA"/>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0" w15:restartNumberingAfterBreak="0">
    <w:nsid w:val="49D361EC"/>
    <w:multiLevelType w:val="hybridMultilevel"/>
    <w:tmpl w:val="B48020B4"/>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1" w15:restartNumberingAfterBreak="0">
    <w:nsid w:val="4A1C5709"/>
    <w:multiLevelType w:val="hybridMultilevel"/>
    <w:tmpl w:val="5BB8F636"/>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2" w15:restartNumberingAfterBreak="0">
    <w:nsid w:val="4A2A68DA"/>
    <w:multiLevelType w:val="hybridMultilevel"/>
    <w:tmpl w:val="8B3E711E"/>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3" w15:restartNumberingAfterBreak="0">
    <w:nsid w:val="4A335ADB"/>
    <w:multiLevelType w:val="hybridMultilevel"/>
    <w:tmpl w:val="B23AF7AE"/>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4" w15:restartNumberingAfterBreak="0">
    <w:nsid w:val="4A3F1612"/>
    <w:multiLevelType w:val="hybridMultilevel"/>
    <w:tmpl w:val="A84C096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5" w15:restartNumberingAfterBreak="0">
    <w:nsid w:val="4A456E9F"/>
    <w:multiLevelType w:val="hybridMultilevel"/>
    <w:tmpl w:val="115A2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4A94452D"/>
    <w:multiLevelType w:val="hybridMultilevel"/>
    <w:tmpl w:val="324AC32E"/>
    <w:lvl w:ilvl="0" w:tplc="04090001">
      <w:start w:val="1"/>
      <w:numFmt w:val="bullet"/>
      <w:lvlText w:val=""/>
      <w:lvlJc w:val="left"/>
      <w:pPr>
        <w:tabs>
          <w:tab w:val="num" w:pos="720"/>
        </w:tabs>
        <w:ind w:left="720" w:hanging="360"/>
      </w:pPr>
      <w:rPr>
        <w:rFonts w:ascii="Symbol" w:hAnsi="Symbol" w:hint="default"/>
      </w:rPr>
    </w:lvl>
    <w:lvl w:ilvl="1" w:tplc="04090001">
      <w:start w:val="1"/>
      <w:numFmt w:val="decimal"/>
      <w:lvlText w:val="%2."/>
      <w:lvlJc w:val="left"/>
      <w:pPr>
        <w:tabs>
          <w:tab w:val="num" w:pos="1152"/>
        </w:tabs>
        <w:ind w:left="115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7" w15:restartNumberingAfterBreak="0">
    <w:nsid w:val="4AD05525"/>
    <w:multiLevelType w:val="hybridMultilevel"/>
    <w:tmpl w:val="5FC0B480"/>
    <w:lvl w:ilvl="0" w:tplc="04090001">
      <w:start w:val="1"/>
      <w:numFmt w:val="bullet"/>
      <w:lvlText w:val=""/>
      <w:lvlJc w:val="left"/>
      <w:pPr>
        <w:tabs>
          <w:tab w:val="num" w:pos="468"/>
        </w:tabs>
        <w:ind w:left="468" w:hanging="360"/>
      </w:pPr>
      <w:rPr>
        <w:rFonts w:ascii="Symbol" w:hAnsi="Symbol" w:hint="default"/>
      </w:rPr>
    </w:lvl>
    <w:lvl w:ilvl="1" w:tplc="04090019">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68" w15:restartNumberingAfterBreak="0">
    <w:nsid w:val="4B0F5429"/>
    <w:multiLevelType w:val="hybridMultilevel"/>
    <w:tmpl w:val="EEE462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9" w15:restartNumberingAfterBreak="0">
    <w:nsid w:val="4B3D2182"/>
    <w:multiLevelType w:val="hybridMultilevel"/>
    <w:tmpl w:val="59AEEA9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4B507AD0"/>
    <w:multiLevelType w:val="hybridMultilevel"/>
    <w:tmpl w:val="A7641D5E"/>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1" w15:restartNumberingAfterBreak="0">
    <w:nsid w:val="4BC634A5"/>
    <w:multiLevelType w:val="hybridMultilevel"/>
    <w:tmpl w:val="A3161A62"/>
    <w:lvl w:ilvl="0" w:tplc="04090001">
      <w:start w:val="1"/>
      <w:numFmt w:val="bullet"/>
      <w:lvlText w:val=""/>
      <w:lvlJc w:val="left"/>
      <w:pPr>
        <w:tabs>
          <w:tab w:val="num" w:pos="468"/>
        </w:tabs>
        <w:ind w:left="468"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2" w15:restartNumberingAfterBreak="0">
    <w:nsid w:val="4C40665C"/>
    <w:multiLevelType w:val="hybridMultilevel"/>
    <w:tmpl w:val="46766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4C423309"/>
    <w:multiLevelType w:val="hybridMultilevel"/>
    <w:tmpl w:val="5C2A09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4" w15:restartNumberingAfterBreak="0">
    <w:nsid w:val="4C6C15D5"/>
    <w:multiLevelType w:val="hybridMultilevel"/>
    <w:tmpl w:val="7AEC0DD8"/>
    <w:lvl w:ilvl="0" w:tplc="A132882A">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5" w15:restartNumberingAfterBreak="0">
    <w:nsid w:val="4C970FC6"/>
    <w:multiLevelType w:val="hybridMultilevel"/>
    <w:tmpl w:val="6136CD74"/>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6" w15:restartNumberingAfterBreak="0">
    <w:nsid w:val="4CCC0110"/>
    <w:multiLevelType w:val="hybridMultilevel"/>
    <w:tmpl w:val="7894304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7" w15:restartNumberingAfterBreak="0">
    <w:nsid w:val="4D0328DA"/>
    <w:multiLevelType w:val="hybridMultilevel"/>
    <w:tmpl w:val="EB0238A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8" w15:restartNumberingAfterBreak="0">
    <w:nsid w:val="4D655906"/>
    <w:multiLevelType w:val="hybridMultilevel"/>
    <w:tmpl w:val="FE6AF2FE"/>
    <w:lvl w:ilvl="0" w:tplc="04090001">
      <w:start w:val="1"/>
      <w:numFmt w:val="bullet"/>
      <w:lvlText w:val=""/>
      <w:lvlJc w:val="left"/>
      <w:pPr>
        <w:tabs>
          <w:tab w:val="num" w:pos="720"/>
        </w:tabs>
        <w:ind w:left="720" w:hanging="360"/>
      </w:pPr>
      <w:rPr>
        <w:rFonts w:ascii="Symbol" w:hAnsi="Symbol" w:hint="default"/>
      </w:rPr>
    </w:lvl>
    <w:lvl w:ilvl="1" w:tplc="ECC49F10">
      <w:start w:val="1"/>
      <w:numFmt w:val="decimal"/>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9" w15:restartNumberingAfterBreak="0">
    <w:nsid w:val="4EA9746C"/>
    <w:multiLevelType w:val="hybridMultilevel"/>
    <w:tmpl w:val="2A5A478E"/>
    <w:lvl w:ilvl="0" w:tplc="04090001">
      <w:start w:val="1"/>
      <w:numFmt w:val="bullet"/>
      <w:lvlText w:val=""/>
      <w:lvlJc w:val="left"/>
      <w:pPr>
        <w:tabs>
          <w:tab w:val="num" w:pos="468"/>
        </w:tabs>
        <w:ind w:left="468"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0" w15:restartNumberingAfterBreak="0">
    <w:nsid w:val="4F8F6B40"/>
    <w:multiLevelType w:val="hybridMultilevel"/>
    <w:tmpl w:val="85E05144"/>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1" w15:restartNumberingAfterBreak="0">
    <w:nsid w:val="4FAD6BEB"/>
    <w:multiLevelType w:val="hybridMultilevel"/>
    <w:tmpl w:val="D6B696B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06B4F7C"/>
    <w:multiLevelType w:val="hybridMultilevel"/>
    <w:tmpl w:val="208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50700CBF"/>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4" w15:restartNumberingAfterBreak="0">
    <w:nsid w:val="517A0A8C"/>
    <w:multiLevelType w:val="hybridMultilevel"/>
    <w:tmpl w:val="C396CD6A"/>
    <w:lvl w:ilvl="0" w:tplc="215A008C">
      <w:start w:val="1"/>
      <w:numFmt w:val="decimal"/>
      <w:lvlText w:val="%1."/>
      <w:lvlJc w:val="left"/>
      <w:pPr>
        <w:tabs>
          <w:tab w:val="num" w:pos="792"/>
        </w:tabs>
        <w:ind w:left="792"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85" w15:restartNumberingAfterBreak="0">
    <w:nsid w:val="51B43BE3"/>
    <w:multiLevelType w:val="hybridMultilevel"/>
    <w:tmpl w:val="78E0CF1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6" w15:restartNumberingAfterBreak="0">
    <w:nsid w:val="51F27DFC"/>
    <w:multiLevelType w:val="hybridMultilevel"/>
    <w:tmpl w:val="FBD00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7" w15:restartNumberingAfterBreak="0">
    <w:nsid w:val="52320E9C"/>
    <w:multiLevelType w:val="hybridMultilevel"/>
    <w:tmpl w:val="34E458C2"/>
    <w:lvl w:ilvl="0" w:tplc="9D74E054">
      <w:start w:val="1"/>
      <w:numFmt w:val="bullet"/>
      <w:lvlText w:val=""/>
      <w:lvlJc w:val="left"/>
      <w:pPr>
        <w:tabs>
          <w:tab w:val="num" w:pos="792"/>
        </w:tabs>
        <w:ind w:left="792"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2374CB0"/>
    <w:multiLevelType w:val="hybridMultilevel"/>
    <w:tmpl w:val="775EF65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15:restartNumberingAfterBreak="0">
    <w:nsid w:val="52AE2246"/>
    <w:multiLevelType w:val="hybridMultilevel"/>
    <w:tmpl w:val="F514954C"/>
    <w:lvl w:ilvl="0" w:tplc="5BD4709C">
      <w:start w:val="1"/>
      <w:numFmt w:val="decimal"/>
      <w:lvlText w:val="%1."/>
      <w:lvlJc w:val="left"/>
      <w:pPr>
        <w:tabs>
          <w:tab w:val="num" w:pos="668"/>
        </w:tabs>
        <w:ind w:left="668" w:hanging="360"/>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0" w15:restartNumberingAfterBreak="0">
    <w:nsid w:val="52AF446D"/>
    <w:multiLevelType w:val="hybridMultilevel"/>
    <w:tmpl w:val="D26AAB52"/>
    <w:lvl w:ilvl="0" w:tplc="04090001">
      <w:start w:val="1"/>
      <w:numFmt w:val="bullet"/>
      <w:lvlText w:val=""/>
      <w:lvlJc w:val="left"/>
      <w:pPr>
        <w:tabs>
          <w:tab w:val="num" w:pos="857"/>
        </w:tabs>
        <w:ind w:left="857" w:hanging="360"/>
      </w:pPr>
      <w:rPr>
        <w:rFonts w:ascii="Symbol" w:hAnsi="Symbol" w:hint="default"/>
      </w:rPr>
    </w:lvl>
    <w:lvl w:ilvl="1" w:tplc="04090003" w:tentative="1">
      <w:start w:val="1"/>
      <w:numFmt w:val="lowerLetter"/>
      <w:lvlText w:val="%2."/>
      <w:lvlJc w:val="left"/>
      <w:pPr>
        <w:tabs>
          <w:tab w:val="num" w:pos="1457"/>
        </w:tabs>
        <w:ind w:left="1457" w:hanging="360"/>
      </w:pPr>
    </w:lvl>
    <w:lvl w:ilvl="2" w:tplc="04090005" w:tentative="1">
      <w:start w:val="1"/>
      <w:numFmt w:val="lowerRoman"/>
      <w:lvlText w:val="%3."/>
      <w:lvlJc w:val="right"/>
      <w:pPr>
        <w:tabs>
          <w:tab w:val="num" w:pos="2177"/>
        </w:tabs>
        <w:ind w:left="2177" w:hanging="180"/>
      </w:pPr>
    </w:lvl>
    <w:lvl w:ilvl="3" w:tplc="04090001" w:tentative="1">
      <w:start w:val="1"/>
      <w:numFmt w:val="decimal"/>
      <w:lvlText w:val="%4."/>
      <w:lvlJc w:val="left"/>
      <w:pPr>
        <w:tabs>
          <w:tab w:val="num" w:pos="2897"/>
        </w:tabs>
        <w:ind w:left="2897" w:hanging="360"/>
      </w:pPr>
    </w:lvl>
    <w:lvl w:ilvl="4" w:tplc="04090003" w:tentative="1">
      <w:start w:val="1"/>
      <w:numFmt w:val="lowerLetter"/>
      <w:lvlText w:val="%5."/>
      <w:lvlJc w:val="left"/>
      <w:pPr>
        <w:tabs>
          <w:tab w:val="num" w:pos="3617"/>
        </w:tabs>
        <w:ind w:left="3617" w:hanging="360"/>
      </w:pPr>
    </w:lvl>
    <w:lvl w:ilvl="5" w:tplc="04090005" w:tentative="1">
      <w:start w:val="1"/>
      <w:numFmt w:val="lowerRoman"/>
      <w:lvlText w:val="%6."/>
      <w:lvlJc w:val="right"/>
      <w:pPr>
        <w:tabs>
          <w:tab w:val="num" w:pos="4337"/>
        </w:tabs>
        <w:ind w:left="4337" w:hanging="180"/>
      </w:pPr>
    </w:lvl>
    <w:lvl w:ilvl="6" w:tplc="04090001" w:tentative="1">
      <w:start w:val="1"/>
      <w:numFmt w:val="decimal"/>
      <w:lvlText w:val="%7."/>
      <w:lvlJc w:val="left"/>
      <w:pPr>
        <w:tabs>
          <w:tab w:val="num" w:pos="5057"/>
        </w:tabs>
        <w:ind w:left="5057" w:hanging="360"/>
      </w:pPr>
    </w:lvl>
    <w:lvl w:ilvl="7" w:tplc="04090003" w:tentative="1">
      <w:start w:val="1"/>
      <w:numFmt w:val="lowerLetter"/>
      <w:lvlText w:val="%8."/>
      <w:lvlJc w:val="left"/>
      <w:pPr>
        <w:tabs>
          <w:tab w:val="num" w:pos="5777"/>
        </w:tabs>
        <w:ind w:left="5777" w:hanging="360"/>
      </w:pPr>
    </w:lvl>
    <w:lvl w:ilvl="8" w:tplc="04090005" w:tentative="1">
      <w:start w:val="1"/>
      <w:numFmt w:val="lowerRoman"/>
      <w:lvlText w:val="%9."/>
      <w:lvlJc w:val="right"/>
      <w:pPr>
        <w:tabs>
          <w:tab w:val="num" w:pos="6497"/>
        </w:tabs>
        <w:ind w:left="6497" w:hanging="180"/>
      </w:pPr>
    </w:lvl>
  </w:abstractNum>
  <w:abstractNum w:abstractNumId="291" w15:restartNumberingAfterBreak="0">
    <w:nsid w:val="52F70D3C"/>
    <w:multiLevelType w:val="hybridMultilevel"/>
    <w:tmpl w:val="F68296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2" w15:restartNumberingAfterBreak="0">
    <w:nsid w:val="536B0362"/>
    <w:multiLevelType w:val="hybridMultilevel"/>
    <w:tmpl w:val="B52CD4A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93" w15:restartNumberingAfterBreak="0">
    <w:nsid w:val="537A2DD0"/>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4" w15:restartNumberingAfterBreak="0">
    <w:nsid w:val="53CE4E05"/>
    <w:multiLevelType w:val="hybridMultilevel"/>
    <w:tmpl w:val="B0B0F442"/>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95" w15:restartNumberingAfterBreak="0">
    <w:nsid w:val="55706C11"/>
    <w:multiLevelType w:val="hybridMultilevel"/>
    <w:tmpl w:val="B100D80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96" w15:restartNumberingAfterBreak="0">
    <w:nsid w:val="55765BB2"/>
    <w:multiLevelType w:val="hybridMultilevel"/>
    <w:tmpl w:val="1402178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15:restartNumberingAfterBreak="0">
    <w:nsid w:val="559332B9"/>
    <w:multiLevelType w:val="hybridMultilevel"/>
    <w:tmpl w:val="C02A7E6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8" w15:restartNumberingAfterBreak="0">
    <w:nsid w:val="55AC6622"/>
    <w:multiLevelType w:val="hybridMultilevel"/>
    <w:tmpl w:val="4120D92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9" w15:restartNumberingAfterBreak="0">
    <w:nsid w:val="55BC6472"/>
    <w:multiLevelType w:val="hybridMultilevel"/>
    <w:tmpl w:val="FBCC703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0" w15:restartNumberingAfterBreak="0">
    <w:nsid w:val="55C126F7"/>
    <w:multiLevelType w:val="hybridMultilevel"/>
    <w:tmpl w:val="37563EAA"/>
    <w:lvl w:ilvl="0" w:tplc="04090001">
      <w:start w:val="1"/>
      <w:numFmt w:val="bullet"/>
      <w:lvlText w:val=""/>
      <w:lvlJc w:val="left"/>
      <w:pPr>
        <w:tabs>
          <w:tab w:val="num" w:pos="720"/>
        </w:tabs>
        <w:ind w:left="720" w:hanging="360"/>
      </w:pPr>
      <w:rPr>
        <w:rFonts w:ascii="Symbol" w:hAnsi="Symbol" w:hint="default"/>
      </w:rPr>
    </w:lvl>
    <w:lvl w:ilvl="1" w:tplc="5BD4709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1" w15:restartNumberingAfterBreak="0">
    <w:nsid w:val="56D97C09"/>
    <w:multiLevelType w:val="hybridMultilevel"/>
    <w:tmpl w:val="8632C41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2" w15:restartNumberingAfterBreak="0">
    <w:nsid w:val="56EA0BFB"/>
    <w:multiLevelType w:val="hybridMultilevel"/>
    <w:tmpl w:val="82D0E75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56F71CDD"/>
    <w:multiLevelType w:val="hybridMultilevel"/>
    <w:tmpl w:val="377E69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4" w15:restartNumberingAfterBreak="0">
    <w:nsid w:val="57191F2F"/>
    <w:multiLevelType w:val="hybridMultilevel"/>
    <w:tmpl w:val="4D8ED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572C04D2"/>
    <w:multiLevelType w:val="hybridMultilevel"/>
    <w:tmpl w:val="593497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5752251F"/>
    <w:multiLevelType w:val="hybridMultilevel"/>
    <w:tmpl w:val="8CF896C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7" w15:restartNumberingAfterBreak="0">
    <w:nsid w:val="57936509"/>
    <w:multiLevelType w:val="hybridMultilevel"/>
    <w:tmpl w:val="8BDAD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58002D6D"/>
    <w:multiLevelType w:val="hybridMultilevel"/>
    <w:tmpl w:val="FA6E13B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9" w15:restartNumberingAfterBreak="0">
    <w:nsid w:val="5881122A"/>
    <w:multiLevelType w:val="hybridMultilevel"/>
    <w:tmpl w:val="2550ED3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5919552D"/>
    <w:multiLevelType w:val="hybridMultilevel"/>
    <w:tmpl w:val="E920264C"/>
    <w:lvl w:ilvl="0" w:tplc="04090001">
      <w:start w:val="1"/>
      <w:numFmt w:val="bullet"/>
      <w:lvlText w:val=""/>
      <w:lvlJc w:val="left"/>
      <w:pPr>
        <w:tabs>
          <w:tab w:val="num" w:pos="864"/>
        </w:tabs>
        <w:ind w:left="864" w:hanging="360"/>
      </w:pPr>
      <w:rPr>
        <w:rFonts w:ascii="Symbol" w:hAnsi="Symbol" w:hint="default"/>
      </w:rPr>
    </w:lvl>
    <w:lvl w:ilvl="1" w:tplc="776A7A9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1" w15:restartNumberingAfterBreak="0">
    <w:nsid w:val="593A501E"/>
    <w:multiLevelType w:val="hybridMultilevel"/>
    <w:tmpl w:val="9F3EB31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2" w15:restartNumberingAfterBreak="0">
    <w:nsid w:val="59BD6C52"/>
    <w:multiLevelType w:val="hybridMultilevel"/>
    <w:tmpl w:val="BD90E130"/>
    <w:lvl w:ilvl="0" w:tplc="9AD66AF2">
      <w:start w:val="1"/>
      <w:numFmt w:val="decimal"/>
      <w:lvlText w:val="%1."/>
      <w:lvlJc w:val="left"/>
      <w:pPr>
        <w:tabs>
          <w:tab w:val="num" w:pos="936"/>
        </w:tabs>
        <w:ind w:left="936"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3" w15:restartNumberingAfterBreak="0">
    <w:nsid w:val="59F85941"/>
    <w:multiLevelType w:val="hybridMultilevel"/>
    <w:tmpl w:val="DB1098E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4" w15:restartNumberingAfterBreak="0">
    <w:nsid w:val="5A5D6B35"/>
    <w:multiLevelType w:val="hybridMultilevel"/>
    <w:tmpl w:val="2390B8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315" w15:restartNumberingAfterBreak="0">
    <w:nsid w:val="5A6B0A49"/>
    <w:multiLevelType w:val="hybridMultilevel"/>
    <w:tmpl w:val="AD9E0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5AAA6A00"/>
    <w:multiLevelType w:val="hybridMultilevel"/>
    <w:tmpl w:val="B2202254"/>
    <w:lvl w:ilvl="0" w:tplc="39A24F36">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7" w15:restartNumberingAfterBreak="0">
    <w:nsid w:val="5AE07BF1"/>
    <w:multiLevelType w:val="hybridMultilevel"/>
    <w:tmpl w:val="241EFF3C"/>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8" w15:restartNumberingAfterBreak="0">
    <w:nsid w:val="5C3B0E74"/>
    <w:multiLevelType w:val="hybridMultilevel"/>
    <w:tmpl w:val="6C2EA8E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319" w15:restartNumberingAfterBreak="0">
    <w:nsid w:val="5C462384"/>
    <w:multiLevelType w:val="hybridMultilevel"/>
    <w:tmpl w:val="808C180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0" w15:restartNumberingAfterBreak="0">
    <w:nsid w:val="5CD528BD"/>
    <w:multiLevelType w:val="hybridMultilevel"/>
    <w:tmpl w:val="3C26F9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1" w15:restartNumberingAfterBreak="0">
    <w:nsid w:val="5D095DC0"/>
    <w:multiLevelType w:val="hybridMultilevel"/>
    <w:tmpl w:val="479A40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2" w15:restartNumberingAfterBreak="0">
    <w:nsid w:val="5D7D5E54"/>
    <w:multiLevelType w:val="hybridMultilevel"/>
    <w:tmpl w:val="6A3AAF8E"/>
    <w:lvl w:ilvl="0" w:tplc="867851C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3" w15:restartNumberingAfterBreak="0">
    <w:nsid w:val="5D8A3B52"/>
    <w:multiLevelType w:val="hybridMultilevel"/>
    <w:tmpl w:val="DAF228E6"/>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4" w15:restartNumberingAfterBreak="0">
    <w:nsid w:val="5D8B5AC0"/>
    <w:multiLevelType w:val="hybridMultilevel"/>
    <w:tmpl w:val="C78828C2"/>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5" w15:restartNumberingAfterBreak="0">
    <w:nsid w:val="5E0416A7"/>
    <w:multiLevelType w:val="hybridMultilevel"/>
    <w:tmpl w:val="5922E92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6" w15:restartNumberingAfterBreak="0">
    <w:nsid w:val="5E203BD4"/>
    <w:multiLevelType w:val="hybridMultilevel"/>
    <w:tmpl w:val="DEC27D08"/>
    <w:lvl w:ilvl="0" w:tplc="04090001">
      <w:start w:val="1"/>
      <w:numFmt w:val="bullet"/>
      <w:lvlText w:val=""/>
      <w:lvlJc w:val="left"/>
      <w:pPr>
        <w:tabs>
          <w:tab w:val="num" w:pos="668"/>
        </w:tabs>
        <w:ind w:left="668" w:hanging="360"/>
      </w:pPr>
      <w:rPr>
        <w:rFonts w:ascii="Symbol" w:hAnsi="Symbol" w:hint="default"/>
      </w:rPr>
    </w:lvl>
    <w:lvl w:ilvl="1" w:tplc="1D780F58">
      <w:start w:val="1"/>
      <w:numFmt w:val="decimal"/>
      <w:lvlText w:val="%2."/>
      <w:lvlJc w:val="left"/>
      <w:pPr>
        <w:tabs>
          <w:tab w:val="num" w:pos="1512"/>
        </w:tabs>
        <w:ind w:left="1512" w:hanging="432"/>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7" w15:restartNumberingAfterBreak="0">
    <w:nsid w:val="5E2613BF"/>
    <w:multiLevelType w:val="hybridMultilevel"/>
    <w:tmpl w:val="8840A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8" w15:restartNumberingAfterBreak="0">
    <w:nsid w:val="5EB8077F"/>
    <w:multiLevelType w:val="hybridMultilevel"/>
    <w:tmpl w:val="180E2B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9" w15:restartNumberingAfterBreak="0">
    <w:nsid w:val="5EB91B74"/>
    <w:multiLevelType w:val="hybridMultilevel"/>
    <w:tmpl w:val="D6DC437A"/>
    <w:lvl w:ilvl="0" w:tplc="04090001">
      <w:start w:val="1"/>
      <w:numFmt w:val="bullet"/>
      <w:lvlText w:val=""/>
      <w:lvlJc w:val="left"/>
      <w:pPr>
        <w:tabs>
          <w:tab w:val="num" w:pos="792"/>
        </w:tabs>
        <w:ind w:left="792" w:hanging="360"/>
      </w:pPr>
      <w:rPr>
        <w:rFonts w:ascii="Symbol" w:hAnsi="Symbol" w:hint="default"/>
      </w:rPr>
    </w:lvl>
    <w:lvl w:ilvl="1" w:tplc="D9FC2024">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0" w15:restartNumberingAfterBreak="0">
    <w:nsid w:val="5F492F4B"/>
    <w:multiLevelType w:val="hybridMultilevel"/>
    <w:tmpl w:val="AF8038DC"/>
    <w:lvl w:ilvl="0" w:tplc="7DDCD71E">
      <w:start w:val="1"/>
      <w:numFmt w:val="bullet"/>
      <w:lvlText w:val=""/>
      <w:lvlJc w:val="left"/>
      <w:pPr>
        <w:tabs>
          <w:tab w:val="num" w:pos="1860"/>
        </w:tabs>
        <w:ind w:left="1860" w:hanging="360"/>
      </w:pPr>
      <w:rPr>
        <w:rFonts w:ascii="Symbol" w:hAnsi="Symbol" w:hint="default"/>
        <w:sz w:val="24"/>
      </w:rPr>
    </w:lvl>
    <w:lvl w:ilvl="1" w:tplc="04090001">
      <w:start w:val="1"/>
      <w:numFmt w:val="bullet"/>
      <w:lvlText w:val=""/>
      <w:lvlJc w:val="left"/>
      <w:pPr>
        <w:tabs>
          <w:tab w:val="num" w:pos="2580"/>
        </w:tabs>
        <w:ind w:left="2580" w:hanging="360"/>
      </w:pPr>
      <w:rPr>
        <w:rFonts w:ascii="Symbol" w:hAnsi="Symbol"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331" w15:restartNumberingAfterBreak="0">
    <w:nsid w:val="5F563E3F"/>
    <w:multiLevelType w:val="hybridMultilevel"/>
    <w:tmpl w:val="C5525452"/>
    <w:lvl w:ilvl="0" w:tplc="04090001">
      <w:start w:val="1"/>
      <w:numFmt w:val="bullet"/>
      <w:lvlText w:val=""/>
      <w:lvlJc w:val="left"/>
      <w:pPr>
        <w:tabs>
          <w:tab w:val="num" w:pos="668"/>
        </w:tabs>
        <w:ind w:left="668" w:hanging="360"/>
      </w:pPr>
      <w:rPr>
        <w:rFonts w:ascii="Symbol" w:hAnsi="Symbol" w:hint="default"/>
      </w:rPr>
    </w:lvl>
    <w:lvl w:ilvl="1" w:tplc="E2E4E808">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2" w15:restartNumberingAfterBreak="0">
    <w:nsid w:val="5F9102FC"/>
    <w:multiLevelType w:val="hybridMultilevel"/>
    <w:tmpl w:val="5EFC3D9A"/>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3" w15:restartNumberingAfterBreak="0">
    <w:nsid w:val="5FBE4519"/>
    <w:multiLevelType w:val="hybridMultilevel"/>
    <w:tmpl w:val="F57AF4E6"/>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614020E4"/>
    <w:multiLevelType w:val="hybridMultilevel"/>
    <w:tmpl w:val="D9ECDBC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5" w15:restartNumberingAfterBreak="0">
    <w:nsid w:val="6149722D"/>
    <w:multiLevelType w:val="hybridMultilevel"/>
    <w:tmpl w:val="07860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614D24C2"/>
    <w:multiLevelType w:val="hybridMultilevel"/>
    <w:tmpl w:val="CEF4231A"/>
    <w:lvl w:ilvl="0" w:tplc="04090001">
      <w:start w:val="1"/>
      <w:numFmt w:val="bullet"/>
      <w:lvlText w:val=""/>
      <w:lvlJc w:val="left"/>
      <w:pPr>
        <w:tabs>
          <w:tab w:val="num" w:pos="792"/>
        </w:tabs>
        <w:ind w:left="792" w:hanging="360"/>
      </w:pPr>
      <w:rPr>
        <w:rFonts w:ascii="Symbol" w:hAnsi="Symbol" w:hint="default"/>
      </w:rPr>
    </w:lvl>
    <w:lvl w:ilvl="1" w:tplc="57D052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7" w15:restartNumberingAfterBreak="0">
    <w:nsid w:val="61955B30"/>
    <w:multiLevelType w:val="hybridMultilevel"/>
    <w:tmpl w:val="F5266C36"/>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152"/>
        </w:tabs>
        <w:ind w:left="115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8" w15:restartNumberingAfterBreak="0">
    <w:nsid w:val="627C7091"/>
    <w:multiLevelType w:val="hybridMultilevel"/>
    <w:tmpl w:val="93EC72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9" w15:restartNumberingAfterBreak="0">
    <w:nsid w:val="637F4CA2"/>
    <w:multiLevelType w:val="hybridMultilevel"/>
    <w:tmpl w:val="589CC0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0" w15:restartNumberingAfterBreak="0">
    <w:nsid w:val="63A7373B"/>
    <w:multiLevelType w:val="hybridMultilevel"/>
    <w:tmpl w:val="169836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341" w15:restartNumberingAfterBreak="0">
    <w:nsid w:val="63C00671"/>
    <w:multiLevelType w:val="hybridMultilevel"/>
    <w:tmpl w:val="9D02DFE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2" w15:restartNumberingAfterBreak="0">
    <w:nsid w:val="63D10C46"/>
    <w:multiLevelType w:val="hybridMultilevel"/>
    <w:tmpl w:val="33C0A7D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3" w15:restartNumberingAfterBreak="0">
    <w:nsid w:val="642077E7"/>
    <w:multiLevelType w:val="hybridMultilevel"/>
    <w:tmpl w:val="4F1EA4B0"/>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344" w15:restartNumberingAfterBreak="0">
    <w:nsid w:val="64776DF7"/>
    <w:multiLevelType w:val="hybridMultilevel"/>
    <w:tmpl w:val="CEA41C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5" w15:restartNumberingAfterBreak="0">
    <w:nsid w:val="64781A69"/>
    <w:multiLevelType w:val="hybridMultilevel"/>
    <w:tmpl w:val="C434A02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6" w15:restartNumberingAfterBreak="0">
    <w:nsid w:val="647D4ECA"/>
    <w:multiLevelType w:val="hybridMultilevel"/>
    <w:tmpl w:val="BA249620"/>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7" w15:restartNumberingAfterBreak="0">
    <w:nsid w:val="65442B17"/>
    <w:multiLevelType w:val="hybridMultilevel"/>
    <w:tmpl w:val="9DAE883C"/>
    <w:lvl w:ilvl="0" w:tplc="0776BC90">
      <w:start w:val="1"/>
      <w:numFmt w:val="bullet"/>
      <w:pStyle w:val="Index1"/>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8" w15:restartNumberingAfterBreak="0">
    <w:nsid w:val="663F3C97"/>
    <w:multiLevelType w:val="hybridMultilevel"/>
    <w:tmpl w:val="328A535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9" w15:restartNumberingAfterBreak="0">
    <w:nsid w:val="663F441F"/>
    <w:multiLevelType w:val="hybridMultilevel"/>
    <w:tmpl w:val="55949306"/>
    <w:lvl w:ilvl="0" w:tplc="04090001">
      <w:start w:val="1"/>
      <w:numFmt w:val="bullet"/>
      <w:lvlText w:val=""/>
      <w:lvlJc w:val="left"/>
      <w:pPr>
        <w:tabs>
          <w:tab w:val="num" w:pos="668"/>
        </w:tabs>
        <w:ind w:left="668" w:hanging="360"/>
      </w:pPr>
      <w:rPr>
        <w:rFonts w:ascii="Symbol" w:hAnsi="Symbol" w:hint="default"/>
      </w:rPr>
    </w:lvl>
    <w:lvl w:ilvl="1" w:tplc="E2E4E808">
      <w:start w:val="1"/>
      <w:numFmt w:val="decimal"/>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50" w15:restartNumberingAfterBreak="0">
    <w:nsid w:val="66406EF8"/>
    <w:multiLevelType w:val="hybridMultilevel"/>
    <w:tmpl w:val="DB083B8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1" w15:restartNumberingAfterBreak="0">
    <w:nsid w:val="6682474E"/>
    <w:multiLevelType w:val="hybridMultilevel"/>
    <w:tmpl w:val="632AC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2" w15:restartNumberingAfterBreak="0">
    <w:nsid w:val="66895C23"/>
    <w:multiLevelType w:val="hybridMultilevel"/>
    <w:tmpl w:val="DA26A2A0"/>
    <w:lvl w:ilvl="0" w:tplc="E8D6F9E4">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3" w15:restartNumberingAfterBreak="0">
    <w:nsid w:val="679B6946"/>
    <w:multiLevelType w:val="hybridMultilevel"/>
    <w:tmpl w:val="EB0013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0"/>
        </w:tabs>
        <w:ind w:left="1510" w:hanging="360"/>
      </w:p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354" w15:restartNumberingAfterBreak="0">
    <w:nsid w:val="68CB7B16"/>
    <w:multiLevelType w:val="hybridMultilevel"/>
    <w:tmpl w:val="9D1A79BE"/>
    <w:lvl w:ilvl="0" w:tplc="2C0C1142">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5" w15:restartNumberingAfterBreak="0">
    <w:nsid w:val="699557B0"/>
    <w:multiLevelType w:val="hybridMultilevel"/>
    <w:tmpl w:val="73480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6" w15:restartNumberingAfterBreak="0">
    <w:nsid w:val="69BF0315"/>
    <w:multiLevelType w:val="hybridMultilevel"/>
    <w:tmpl w:val="27205FA6"/>
    <w:lvl w:ilvl="0" w:tplc="0409000F">
      <w:start w:val="1"/>
      <w:numFmt w:val="bullet"/>
      <w:lvlText w:val=""/>
      <w:lvlJc w:val="left"/>
      <w:pPr>
        <w:tabs>
          <w:tab w:val="num" w:pos="792"/>
        </w:tabs>
        <w:ind w:left="792" w:hanging="360"/>
      </w:pPr>
      <w:rPr>
        <w:rFonts w:ascii="Symbol" w:hAnsi="Symbol" w:hint="default"/>
      </w:rPr>
    </w:lvl>
    <w:lvl w:ilvl="1" w:tplc="E2E4E80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7" w15:restartNumberingAfterBreak="0">
    <w:nsid w:val="6A6C076C"/>
    <w:multiLevelType w:val="hybridMultilevel"/>
    <w:tmpl w:val="CE0633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8" w15:restartNumberingAfterBreak="0">
    <w:nsid w:val="6A906D03"/>
    <w:multiLevelType w:val="multilevel"/>
    <w:tmpl w:val="DEE0B0C6"/>
    <w:styleLink w:val="Style2"/>
    <w:lvl w:ilvl="0">
      <w:start w:val="1"/>
      <w:numFmt w:val="decimal"/>
      <w:lvlText w:val="OPR. %1"/>
      <w:lvlJc w:val="left"/>
      <w:pPr>
        <w:ind w:left="720" w:firstLine="0"/>
      </w:pPr>
      <w:rPr>
        <w:rFonts w:ascii="Book Antiqua" w:hAnsi="Book Antiqua" w:hint="default"/>
        <w:b/>
        <w:i/>
        <w:sz w:val="22"/>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59" w15:restartNumberingAfterBreak="0">
    <w:nsid w:val="6B084EB7"/>
    <w:multiLevelType w:val="hybridMultilevel"/>
    <w:tmpl w:val="B14C2D62"/>
    <w:lvl w:ilvl="0" w:tplc="857A28F4">
      <w:start w:val="1"/>
      <w:numFmt w:val="bullet"/>
      <w:lvlText w:val=""/>
      <w:lvlJc w:val="left"/>
      <w:pPr>
        <w:tabs>
          <w:tab w:val="num" w:pos="720"/>
        </w:tabs>
        <w:ind w:left="720" w:hanging="360"/>
      </w:pPr>
      <w:rPr>
        <w:rFonts w:ascii="Symbol" w:hAnsi="Symbol" w:hint="default"/>
      </w:rPr>
    </w:lvl>
    <w:lvl w:ilvl="1" w:tplc="454CC298">
      <w:start w:val="1"/>
      <w:numFmt w:val="decimal"/>
      <w:lvlText w:val="%2."/>
      <w:lvlJc w:val="left"/>
      <w:pPr>
        <w:tabs>
          <w:tab w:val="num" w:pos="1388"/>
        </w:tabs>
        <w:ind w:left="1388" w:hanging="360"/>
      </w:pPr>
    </w:lvl>
    <w:lvl w:ilvl="2" w:tplc="0409001B" w:tentative="1">
      <w:start w:val="1"/>
      <w:numFmt w:val="lowerRoman"/>
      <w:lvlText w:val="%3."/>
      <w:lvlJc w:val="right"/>
      <w:pPr>
        <w:tabs>
          <w:tab w:val="num" w:pos="2108"/>
        </w:tabs>
        <w:ind w:left="2108" w:hanging="180"/>
      </w:pPr>
    </w:lvl>
    <w:lvl w:ilvl="3" w:tplc="0409000F" w:tentative="1">
      <w:start w:val="1"/>
      <w:numFmt w:val="decimal"/>
      <w:lvlText w:val="%4."/>
      <w:lvlJc w:val="left"/>
      <w:pPr>
        <w:tabs>
          <w:tab w:val="num" w:pos="2828"/>
        </w:tabs>
        <w:ind w:left="2828" w:hanging="360"/>
      </w:pPr>
    </w:lvl>
    <w:lvl w:ilvl="4" w:tplc="04090019" w:tentative="1">
      <w:start w:val="1"/>
      <w:numFmt w:val="lowerLetter"/>
      <w:lvlText w:val="%5."/>
      <w:lvlJc w:val="left"/>
      <w:pPr>
        <w:tabs>
          <w:tab w:val="num" w:pos="3548"/>
        </w:tabs>
        <w:ind w:left="3548" w:hanging="360"/>
      </w:pPr>
    </w:lvl>
    <w:lvl w:ilvl="5" w:tplc="0409001B" w:tentative="1">
      <w:start w:val="1"/>
      <w:numFmt w:val="lowerRoman"/>
      <w:lvlText w:val="%6."/>
      <w:lvlJc w:val="right"/>
      <w:pPr>
        <w:tabs>
          <w:tab w:val="num" w:pos="4268"/>
        </w:tabs>
        <w:ind w:left="4268" w:hanging="180"/>
      </w:pPr>
    </w:lvl>
    <w:lvl w:ilvl="6" w:tplc="0409000F" w:tentative="1">
      <w:start w:val="1"/>
      <w:numFmt w:val="decimal"/>
      <w:lvlText w:val="%7."/>
      <w:lvlJc w:val="left"/>
      <w:pPr>
        <w:tabs>
          <w:tab w:val="num" w:pos="4988"/>
        </w:tabs>
        <w:ind w:left="4988" w:hanging="360"/>
      </w:pPr>
    </w:lvl>
    <w:lvl w:ilvl="7" w:tplc="04090019" w:tentative="1">
      <w:start w:val="1"/>
      <w:numFmt w:val="lowerLetter"/>
      <w:lvlText w:val="%8."/>
      <w:lvlJc w:val="left"/>
      <w:pPr>
        <w:tabs>
          <w:tab w:val="num" w:pos="5708"/>
        </w:tabs>
        <w:ind w:left="5708" w:hanging="360"/>
      </w:pPr>
    </w:lvl>
    <w:lvl w:ilvl="8" w:tplc="0409001B" w:tentative="1">
      <w:start w:val="1"/>
      <w:numFmt w:val="lowerRoman"/>
      <w:lvlText w:val="%9."/>
      <w:lvlJc w:val="right"/>
      <w:pPr>
        <w:tabs>
          <w:tab w:val="num" w:pos="6428"/>
        </w:tabs>
        <w:ind w:left="6428" w:hanging="180"/>
      </w:pPr>
    </w:lvl>
  </w:abstractNum>
  <w:abstractNum w:abstractNumId="360" w15:restartNumberingAfterBreak="0">
    <w:nsid w:val="6B3F29C6"/>
    <w:multiLevelType w:val="hybridMultilevel"/>
    <w:tmpl w:val="B23076C2"/>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1" w15:restartNumberingAfterBreak="0">
    <w:nsid w:val="6BBC6690"/>
    <w:multiLevelType w:val="hybridMultilevel"/>
    <w:tmpl w:val="D4D4518C"/>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2" w15:restartNumberingAfterBreak="0">
    <w:nsid w:val="6BC669A4"/>
    <w:multiLevelType w:val="hybridMultilevel"/>
    <w:tmpl w:val="7500232E"/>
    <w:lvl w:ilvl="0" w:tplc="F820764C">
      <w:start w:val="1"/>
      <w:numFmt w:val="bullet"/>
      <w:lvlText w:val=""/>
      <w:lvlJc w:val="left"/>
      <w:pPr>
        <w:tabs>
          <w:tab w:val="num" w:pos="792"/>
        </w:tabs>
        <w:ind w:left="432" w:firstLine="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3" w15:restartNumberingAfterBreak="0">
    <w:nsid w:val="6BDD5ED8"/>
    <w:multiLevelType w:val="hybridMultilevel"/>
    <w:tmpl w:val="9870A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6C36324C"/>
    <w:multiLevelType w:val="hybridMultilevel"/>
    <w:tmpl w:val="83D27FAA"/>
    <w:lvl w:ilvl="0" w:tplc="04090001">
      <w:start w:val="1"/>
      <w:numFmt w:val="bullet"/>
      <w:lvlText w:val=""/>
      <w:lvlJc w:val="left"/>
      <w:pPr>
        <w:tabs>
          <w:tab w:val="num" w:pos="720"/>
        </w:tabs>
        <w:ind w:left="720" w:hanging="360"/>
      </w:pPr>
      <w:rPr>
        <w:rFonts w:ascii="Symbol" w:hAnsi="Symbol" w:hint="default"/>
      </w:rPr>
    </w:lvl>
    <w:lvl w:ilvl="1" w:tplc="454CC298">
      <w:start w:val="1"/>
      <w:numFmt w:val="decimal"/>
      <w:lvlText w:val="%2."/>
      <w:lvlJc w:val="left"/>
      <w:pPr>
        <w:tabs>
          <w:tab w:val="num" w:pos="1388"/>
        </w:tabs>
        <w:ind w:left="1388" w:hanging="360"/>
      </w:pPr>
    </w:lvl>
    <w:lvl w:ilvl="2" w:tplc="0409001B" w:tentative="1">
      <w:start w:val="1"/>
      <w:numFmt w:val="lowerRoman"/>
      <w:lvlText w:val="%3."/>
      <w:lvlJc w:val="right"/>
      <w:pPr>
        <w:tabs>
          <w:tab w:val="num" w:pos="2108"/>
        </w:tabs>
        <w:ind w:left="2108" w:hanging="180"/>
      </w:pPr>
    </w:lvl>
    <w:lvl w:ilvl="3" w:tplc="0409000F" w:tentative="1">
      <w:start w:val="1"/>
      <w:numFmt w:val="decimal"/>
      <w:lvlText w:val="%4."/>
      <w:lvlJc w:val="left"/>
      <w:pPr>
        <w:tabs>
          <w:tab w:val="num" w:pos="2828"/>
        </w:tabs>
        <w:ind w:left="2828" w:hanging="360"/>
      </w:pPr>
    </w:lvl>
    <w:lvl w:ilvl="4" w:tplc="04090019" w:tentative="1">
      <w:start w:val="1"/>
      <w:numFmt w:val="lowerLetter"/>
      <w:lvlText w:val="%5."/>
      <w:lvlJc w:val="left"/>
      <w:pPr>
        <w:tabs>
          <w:tab w:val="num" w:pos="3548"/>
        </w:tabs>
        <w:ind w:left="3548" w:hanging="360"/>
      </w:pPr>
    </w:lvl>
    <w:lvl w:ilvl="5" w:tplc="0409001B" w:tentative="1">
      <w:start w:val="1"/>
      <w:numFmt w:val="lowerRoman"/>
      <w:lvlText w:val="%6."/>
      <w:lvlJc w:val="right"/>
      <w:pPr>
        <w:tabs>
          <w:tab w:val="num" w:pos="4268"/>
        </w:tabs>
        <w:ind w:left="4268" w:hanging="180"/>
      </w:pPr>
    </w:lvl>
    <w:lvl w:ilvl="6" w:tplc="0409000F" w:tentative="1">
      <w:start w:val="1"/>
      <w:numFmt w:val="decimal"/>
      <w:lvlText w:val="%7."/>
      <w:lvlJc w:val="left"/>
      <w:pPr>
        <w:tabs>
          <w:tab w:val="num" w:pos="4988"/>
        </w:tabs>
        <w:ind w:left="4988" w:hanging="360"/>
      </w:pPr>
    </w:lvl>
    <w:lvl w:ilvl="7" w:tplc="04090019" w:tentative="1">
      <w:start w:val="1"/>
      <w:numFmt w:val="lowerLetter"/>
      <w:lvlText w:val="%8."/>
      <w:lvlJc w:val="left"/>
      <w:pPr>
        <w:tabs>
          <w:tab w:val="num" w:pos="5708"/>
        </w:tabs>
        <w:ind w:left="5708" w:hanging="360"/>
      </w:pPr>
    </w:lvl>
    <w:lvl w:ilvl="8" w:tplc="0409001B" w:tentative="1">
      <w:start w:val="1"/>
      <w:numFmt w:val="lowerRoman"/>
      <w:lvlText w:val="%9."/>
      <w:lvlJc w:val="right"/>
      <w:pPr>
        <w:tabs>
          <w:tab w:val="num" w:pos="6428"/>
        </w:tabs>
        <w:ind w:left="6428" w:hanging="180"/>
      </w:pPr>
    </w:lvl>
  </w:abstractNum>
  <w:abstractNum w:abstractNumId="365" w15:restartNumberingAfterBreak="0">
    <w:nsid w:val="6C5F51A3"/>
    <w:multiLevelType w:val="hybridMultilevel"/>
    <w:tmpl w:val="FC328D3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6C8505BC"/>
    <w:multiLevelType w:val="hybridMultilevel"/>
    <w:tmpl w:val="72E4381C"/>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7" w15:restartNumberingAfterBreak="0">
    <w:nsid w:val="6D1D38F9"/>
    <w:multiLevelType w:val="hybridMultilevel"/>
    <w:tmpl w:val="F4FAA98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8" w15:restartNumberingAfterBreak="0">
    <w:nsid w:val="6D7746C5"/>
    <w:multiLevelType w:val="hybridMultilevel"/>
    <w:tmpl w:val="685630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9" w15:restartNumberingAfterBreak="0">
    <w:nsid w:val="6DD24F9A"/>
    <w:multiLevelType w:val="hybridMultilevel"/>
    <w:tmpl w:val="FF46D0DA"/>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370" w15:restartNumberingAfterBreak="0">
    <w:nsid w:val="6EBB53FC"/>
    <w:multiLevelType w:val="hybridMultilevel"/>
    <w:tmpl w:val="73D417C4"/>
    <w:lvl w:ilvl="0" w:tplc="04090001">
      <w:start w:val="1"/>
      <w:numFmt w:val="bullet"/>
      <w:lvlText w:val=""/>
      <w:lvlJc w:val="left"/>
      <w:pPr>
        <w:tabs>
          <w:tab w:val="num" w:pos="720"/>
        </w:tabs>
        <w:ind w:left="720" w:hanging="360"/>
      </w:pPr>
      <w:rPr>
        <w:rFonts w:ascii="Symbol" w:hAnsi="Symbol" w:hint="default"/>
      </w:rPr>
    </w:lvl>
    <w:lvl w:ilvl="1" w:tplc="ECC49F10">
      <w:start w:val="1"/>
      <w:numFmt w:val="decimal"/>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1" w15:restartNumberingAfterBreak="0">
    <w:nsid w:val="6F7D5B14"/>
    <w:multiLevelType w:val="hybridMultilevel"/>
    <w:tmpl w:val="C5C837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2" w15:restartNumberingAfterBreak="0">
    <w:nsid w:val="6FC11EB2"/>
    <w:multiLevelType w:val="hybridMultilevel"/>
    <w:tmpl w:val="21E25F5C"/>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3" w15:restartNumberingAfterBreak="0">
    <w:nsid w:val="701763D6"/>
    <w:multiLevelType w:val="hybridMultilevel"/>
    <w:tmpl w:val="9D9E5C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4" w15:restartNumberingAfterBreak="0">
    <w:nsid w:val="70216AD0"/>
    <w:multiLevelType w:val="hybridMultilevel"/>
    <w:tmpl w:val="E9DEB1F6"/>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5" w15:restartNumberingAfterBreak="0">
    <w:nsid w:val="70AE03CF"/>
    <w:multiLevelType w:val="hybridMultilevel"/>
    <w:tmpl w:val="BCD8507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6" w15:restartNumberingAfterBreak="0">
    <w:nsid w:val="70CA422F"/>
    <w:multiLevelType w:val="hybridMultilevel"/>
    <w:tmpl w:val="89F04322"/>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377" w15:restartNumberingAfterBreak="0">
    <w:nsid w:val="72027A7F"/>
    <w:multiLevelType w:val="hybridMultilevel"/>
    <w:tmpl w:val="74C4DDB8"/>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8" w15:restartNumberingAfterBreak="0">
    <w:nsid w:val="72102CB5"/>
    <w:multiLevelType w:val="hybridMultilevel"/>
    <w:tmpl w:val="A2FC3640"/>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152"/>
        </w:tabs>
        <w:ind w:left="115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9" w15:restartNumberingAfterBreak="0">
    <w:nsid w:val="72C66C6A"/>
    <w:multiLevelType w:val="hybridMultilevel"/>
    <w:tmpl w:val="C7EA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57"/>
        </w:tabs>
        <w:ind w:left="1457" w:hanging="360"/>
      </w:pPr>
    </w:lvl>
    <w:lvl w:ilvl="2" w:tplc="04090005" w:tentative="1">
      <w:start w:val="1"/>
      <w:numFmt w:val="lowerRoman"/>
      <w:lvlText w:val="%3."/>
      <w:lvlJc w:val="right"/>
      <w:pPr>
        <w:tabs>
          <w:tab w:val="num" w:pos="2177"/>
        </w:tabs>
        <w:ind w:left="2177" w:hanging="180"/>
      </w:pPr>
    </w:lvl>
    <w:lvl w:ilvl="3" w:tplc="04090001" w:tentative="1">
      <w:start w:val="1"/>
      <w:numFmt w:val="decimal"/>
      <w:lvlText w:val="%4."/>
      <w:lvlJc w:val="left"/>
      <w:pPr>
        <w:tabs>
          <w:tab w:val="num" w:pos="2897"/>
        </w:tabs>
        <w:ind w:left="2897" w:hanging="360"/>
      </w:pPr>
    </w:lvl>
    <w:lvl w:ilvl="4" w:tplc="04090003" w:tentative="1">
      <w:start w:val="1"/>
      <w:numFmt w:val="lowerLetter"/>
      <w:lvlText w:val="%5."/>
      <w:lvlJc w:val="left"/>
      <w:pPr>
        <w:tabs>
          <w:tab w:val="num" w:pos="3617"/>
        </w:tabs>
        <w:ind w:left="3617" w:hanging="360"/>
      </w:pPr>
    </w:lvl>
    <w:lvl w:ilvl="5" w:tplc="04090005" w:tentative="1">
      <w:start w:val="1"/>
      <w:numFmt w:val="lowerRoman"/>
      <w:lvlText w:val="%6."/>
      <w:lvlJc w:val="right"/>
      <w:pPr>
        <w:tabs>
          <w:tab w:val="num" w:pos="4337"/>
        </w:tabs>
        <w:ind w:left="4337" w:hanging="180"/>
      </w:pPr>
    </w:lvl>
    <w:lvl w:ilvl="6" w:tplc="04090001" w:tentative="1">
      <w:start w:val="1"/>
      <w:numFmt w:val="decimal"/>
      <w:lvlText w:val="%7."/>
      <w:lvlJc w:val="left"/>
      <w:pPr>
        <w:tabs>
          <w:tab w:val="num" w:pos="5057"/>
        </w:tabs>
        <w:ind w:left="5057" w:hanging="360"/>
      </w:pPr>
    </w:lvl>
    <w:lvl w:ilvl="7" w:tplc="04090003" w:tentative="1">
      <w:start w:val="1"/>
      <w:numFmt w:val="lowerLetter"/>
      <w:lvlText w:val="%8."/>
      <w:lvlJc w:val="left"/>
      <w:pPr>
        <w:tabs>
          <w:tab w:val="num" w:pos="5777"/>
        </w:tabs>
        <w:ind w:left="5777" w:hanging="360"/>
      </w:pPr>
    </w:lvl>
    <w:lvl w:ilvl="8" w:tplc="04090005" w:tentative="1">
      <w:start w:val="1"/>
      <w:numFmt w:val="lowerRoman"/>
      <w:lvlText w:val="%9."/>
      <w:lvlJc w:val="right"/>
      <w:pPr>
        <w:tabs>
          <w:tab w:val="num" w:pos="6497"/>
        </w:tabs>
        <w:ind w:left="6497" w:hanging="180"/>
      </w:pPr>
    </w:lvl>
  </w:abstractNum>
  <w:abstractNum w:abstractNumId="380" w15:restartNumberingAfterBreak="0">
    <w:nsid w:val="7334582E"/>
    <w:multiLevelType w:val="hybridMultilevel"/>
    <w:tmpl w:val="4E58D8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1" w15:restartNumberingAfterBreak="0">
    <w:nsid w:val="73497766"/>
    <w:multiLevelType w:val="hybridMultilevel"/>
    <w:tmpl w:val="D290939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2" w15:restartNumberingAfterBreak="0">
    <w:nsid w:val="73600BFE"/>
    <w:multiLevelType w:val="hybridMultilevel"/>
    <w:tmpl w:val="933E1E9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3" w15:restartNumberingAfterBreak="0">
    <w:nsid w:val="736361A0"/>
    <w:multiLevelType w:val="hybridMultilevel"/>
    <w:tmpl w:val="DEFE5ED2"/>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4" w15:restartNumberingAfterBreak="0">
    <w:nsid w:val="737B7B0A"/>
    <w:multiLevelType w:val="hybridMultilevel"/>
    <w:tmpl w:val="DE062E0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5" w15:restartNumberingAfterBreak="0">
    <w:nsid w:val="738F7E91"/>
    <w:multiLevelType w:val="hybridMultilevel"/>
    <w:tmpl w:val="A0DEE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6" w15:restartNumberingAfterBreak="0">
    <w:nsid w:val="739F642B"/>
    <w:multiLevelType w:val="hybridMultilevel"/>
    <w:tmpl w:val="2B40C0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7" w15:restartNumberingAfterBreak="0">
    <w:nsid w:val="74054530"/>
    <w:multiLevelType w:val="hybridMultilevel"/>
    <w:tmpl w:val="9AEE47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8" w15:restartNumberingAfterBreak="0">
    <w:nsid w:val="748A139E"/>
    <w:multiLevelType w:val="hybridMultilevel"/>
    <w:tmpl w:val="AA9006A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9" w15:restartNumberingAfterBreak="0">
    <w:nsid w:val="74BA4A09"/>
    <w:multiLevelType w:val="hybridMultilevel"/>
    <w:tmpl w:val="30FA3704"/>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0" w15:restartNumberingAfterBreak="0">
    <w:nsid w:val="74FC27F3"/>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1" w15:restartNumberingAfterBreak="0">
    <w:nsid w:val="75CB2F6A"/>
    <w:multiLevelType w:val="hybridMultilevel"/>
    <w:tmpl w:val="82EE705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2" w15:restartNumberingAfterBreak="0">
    <w:nsid w:val="75F803C9"/>
    <w:multiLevelType w:val="hybridMultilevel"/>
    <w:tmpl w:val="B43C01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3" w15:restartNumberingAfterBreak="0">
    <w:nsid w:val="75FD4DCF"/>
    <w:multiLevelType w:val="hybridMultilevel"/>
    <w:tmpl w:val="845080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4" w15:restartNumberingAfterBreak="0">
    <w:nsid w:val="767C365C"/>
    <w:multiLevelType w:val="hybridMultilevel"/>
    <w:tmpl w:val="8F38F1C4"/>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5" w15:restartNumberingAfterBreak="0">
    <w:nsid w:val="76B018D4"/>
    <w:multiLevelType w:val="hybridMultilevel"/>
    <w:tmpl w:val="67661E34"/>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396" w15:restartNumberingAfterBreak="0">
    <w:nsid w:val="76C8171E"/>
    <w:multiLevelType w:val="hybridMultilevel"/>
    <w:tmpl w:val="43F225C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7" w15:restartNumberingAfterBreak="0">
    <w:nsid w:val="76CE1C69"/>
    <w:multiLevelType w:val="hybridMultilevel"/>
    <w:tmpl w:val="27D0A5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98" w15:restartNumberingAfterBreak="0">
    <w:nsid w:val="76DF19B9"/>
    <w:multiLevelType w:val="hybridMultilevel"/>
    <w:tmpl w:val="E1FE77C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9" w15:restartNumberingAfterBreak="0">
    <w:nsid w:val="77B656FE"/>
    <w:multiLevelType w:val="hybridMultilevel"/>
    <w:tmpl w:val="15E2CF1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0" w15:restartNumberingAfterBreak="0">
    <w:nsid w:val="77F53625"/>
    <w:multiLevelType w:val="hybridMultilevel"/>
    <w:tmpl w:val="D59C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781F7DB1"/>
    <w:multiLevelType w:val="hybridMultilevel"/>
    <w:tmpl w:val="542A693C"/>
    <w:lvl w:ilvl="0" w:tplc="04090001">
      <w:start w:val="1"/>
      <w:numFmt w:val="bullet"/>
      <w:lvlText w:val=""/>
      <w:lvlJc w:val="left"/>
      <w:pPr>
        <w:tabs>
          <w:tab w:val="num" w:pos="720"/>
        </w:tabs>
        <w:ind w:left="720" w:hanging="360"/>
      </w:pPr>
      <w:rPr>
        <w:rFonts w:ascii="Symbol" w:hAnsi="Symbol" w:hint="default"/>
      </w:rPr>
    </w:lvl>
    <w:lvl w:ilvl="1" w:tplc="D0B2FCC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2" w15:restartNumberingAfterBreak="0">
    <w:nsid w:val="783678B9"/>
    <w:multiLevelType w:val="hybridMultilevel"/>
    <w:tmpl w:val="AC781C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3" w15:restartNumberingAfterBreak="0">
    <w:nsid w:val="795924B0"/>
    <w:multiLevelType w:val="hybridMultilevel"/>
    <w:tmpl w:val="0F6CF81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4" w15:restartNumberingAfterBreak="0">
    <w:nsid w:val="7A210EC7"/>
    <w:multiLevelType w:val="hybridMultilevel"/>
    <w:tmpl w:val="2AB85A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5" w15:restartNumberingAfterBreak="0">
    <w:nsid w:val="7A4E515F"/>
    <w:multiLevelType w:val="hybridMultilevel"/>
    <w:tmpl w:val="F66A053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6" w15:restartNumberingAfterBreak="0">
    <w:nsid w:val="7AD34BFE"/>
    <w:multiLevelType w:val="hybridMultilevel"/>
    <w:tmpl w:val="42B0B314"/>
    <w:lvl w:ilvl="0" w:tplc="04090001">
      <w:start w:val="1"/>
      <w:numFmt w:val="bullet"/>
      <w:lvlText w:val=""/>
      <w:lvlJc w:val="left"/>
      <w:pPr>
        <w:tabs>
          <w:tab w:val="num" w:pos="612"/>
        </w:tabs>
        <w:ind w:left="612" w:hanging="360"/>
      </w:pPr>
      <w:rPr>
        <w:rFonts w:ascii="Symbol" w:hAnsi="Symbol"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07" w15:restartNumberingAfterBreak="0">
    <w:nsid w:val="7CF50D2A"/>
    <w:multiLevelType w:val="hybridMultilevel"/>
    <w:tmpl w:val="7612EC0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8" w15:restartNumberingAfterBreak="0">
    <w:nsid w:val="7DFF792E"/>
    <w:multiLevelType w:val="hybridMultilevel"/>
    <w:tmpl w:val="650A95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9" w15:restartNumberingAfterBreak="0">
    <w:nsid w:val="7F095F4F"/>
    <w:multiLevelType w:val="hybridMultilevel"/>
    <w:tmpl w:val="2ED64F3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0" w15:restartNumberingAfterBreak="0">
    <w:nsid w:val="7F7B59DF"/>
    <w:multiLevelType w:val="hybridMultilevel"/>
    <w:tmpl w:val="0F105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1" w15:restartNumberingAfterBreak="0">
    <w:nsid w:val="7FA81F78"/>
    <w:multiLevelType w:val="hybridMultilevel"/>
    <w:tmpl w:val="D1FC615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2" w15:restartNumberingAfterBreak="0">
    <w:nsid w:val="7FF94BC6"/>
    <w:multiLevelType w:val="hybridMultilevel"/>
    <w:tmpl w:val="6A7EE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0"/>
  </w:num>
  <w:num w:numId="2">
    <w:abstractNumId w:val="98"/>
  </w:num>
  <w:num w:numId="3">
    <w:abstractNumId w:val="182"/>
  </w:num>
  <w:num w:numId="4">
    <w:abstractNumId w:val="42"/>
  </w:num>
  <w:num w:numId="5">
    <w:abstractNumId w:val="205"/>
  </w:num>
  <w:num w:numId="6">
    <w:abstractNumId w:val="358"/>
  </w:num>
  <w:num w:numId="7">
    <w:abstractNumId w:val="333"/>
  </w:num>
  <w:num w:numId="8">
    <w:abstractNumId w:val="96"/>
  </w:num>
  <w:num w:numId="9">
    <w:abstractNumId w:val="174"/>
  </w:num>
  <w:num w:numId="10">
    <w:abstractNumId w:val="160"/>
  </w:num>
  <w:num w:numId="11">
    <w:abstractNumId w:val="410"/>
  </w:num>
  <w:num w:numId="12">
    <w:abstractNumId w:val="133"/>
  </w:num>
  <w:num w:numId="13">
    <w:abstractNumId w:val="54"/>
  </w:num>
  <w:num w:numId="14">
    <w:abstractNumId w:val="290"/>
  </w:num>
  <w:num w:numId="15">
    <w:abstractNumId w:val="136"/>
  </w:num>
  <w:num w:numId="16">
    <w:abstractNumId w:val="177"/>
  </w:num>
  <w:num w:numId="17">
    <w:abstractNumId w:val="143"/>
  </w:num>
  <w:num w:numId="18">
    <w:abstractNumId w:val="161"/>
  </w:num>
  <w:num w:numId="19">
    <w:abstractNumId w:val="406"/>
  </w:num>
  <w:num w:numId="20">
    <w:abstractNumId w:val="379"/>
  </w:num>
  <w:num w:numId="21">
    <w:abstractNumId w:val="217"/>
  </w:num>
  <w:num w:numId="22">
    <w:abstractNumId w:val="60"/>
  </w:num>
  <w:num w:numId="23">
    <w:abstractNumId w:val="354"/>
  </w:num>
  <w:num w:numId="24">
    <w:abstractNumId w:val="252"/>
  </w:num>
  <w:num w:numId="25">
    <w:abstractNumId w:val="147"/>
  </w:num>
  <w:num w:numId="26">
    <w:abstractNumId w:val="402"/>
  </w:num>
  <w:num w:numId="27">
    <w:abstractNumId w:val="116"/>
  </w:num>
  <w:num w:numId="28">
    <w:abstractNumId w:val="34"/>
  </w:num>
  <w:num w:numId="29">
    <w:abstractNumId w:val="284"/>
  </w:num>
  <w:num w:numId="30">
    <w:abstractNumId w:val="89"/>
  </w:num>
  <w:num w:numId="31">
    <w:abstractNumId w:val="355"/>
  </w:num>
  <w:num w:numId="32">
    <w:abstractNumId w:val="95"/>
  </w:num>
  <w:num w:numId="33">
    <w:abstractNumId w:val="72"/>
  </w:num>
  <w:num w:numId="34">
    <w:abstractNumId w:val="368"/>
  </w:num>
  <w:num w:numId="35">
    <w:abstractNumId w:val="88"/>
  </w:num>
  <w:num w:numId="36">
    <w:abstractNumId w:val="43"/>
  </w:num>
  <w:num w:numId="37">
    <w:abstractNumId w:val="407"/>
  </w:num>
  <w:num w:numId="38">
    <w:abstractNumId w:val="287"/>
  </w:num>
  <w:num w:numId="39">
    <w:abstractNumId w:val="362"/>
  </w:num>
  <w:num w:numId="40">
    <w:abstractNumId w:val="180"/>
  </w:num>
  <w:num w:numId="41">
    <w:abstractNumId w:val="1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9"/>
  </w:num>
  <w:num w:numId="44">
    <w:abstractNumId w:val="334"/>
  </w:num>
  <w:num w:numId="45">
    <w:abstractNumId w:val="189"/>
  </w:num>
  <w:num w:numId="46">
    <w:abstractNumId w:val="397"/>
  </w:num>
  <w:num w:numId="47">
    <w:abstractNumId w:val="276"/>
  </w:num>
  <w:num w:numId="48">
    <w:abstractNumId w:val="321"/>
  </w:num>
  <w:num w:numId="49">
    <w:abstractNumId w:val="15"/>
  </w:num>
  <w:num w:numId="50">
    <w:abstractNumId w:val="277"/>
  </w:num>
  <w:num w:numId="51">
    <w:abstractNumId w:val="171"/>
  </w:num>
  <w:num w:numId="52">
    <w:abstractNumId w:val="63"/>
  </w:num>
  <w:num w:numId="53">
    <w:abstractNumId w:val="216"/>
  </w:num>
  <w:num w:numId="54">
    <w:abstractNumId w:val="344"/>
  </w:num>
  <w:num w:numId="55">
    <w:abstractNumId w:val="162"/>
  </w:num>
  <w:num w:numId="56">
    <w:abstractNumId w:val="197"/>
  </w:num>
  <w:num w:numId="57">
    <w:abstractNumId w:val="242"/>
  </w:num>
  <w:num w:numId="58">
    <w:abstractNumId w:val="370"/>
  </w:num>
  <w:num w:numId="59">
    <w:abstractNumId w:val="102"/>
  </w:num>
  <w:num w:numId="60">
    <w:abstractNumId w:val="142"/>
  </w:num>
  <w:num w:numId="61">
    <w:abstractNumId w:val="303"/>
  </w:num>
  <w:num w:numId="62">
    <w:abstractNumId w:val="219"/>
  </w:num>
  <w:num w:numId="63">
    <w:abstractNumId w:val="383"/>
  </w:num>
  <w:num w:numId="64">
    <w:abstractNumId w:val="33"/>
  </w:num>
  <w:num w:numId="65">
    <w:abstractNumId w:val="291"/>
  </w:num>
  <w:num w:numId="66">
    <w:abstractNumId w:val="375"/>
  </w:num>
  <w:num w:numId="67">
    <w:abstractNumId w:val="382"/>
  </w:num>
  <w:num w:numId="68">
    <w:abstractNumId w:val="393"/>
  </w:num>
  <w:num w:numId="69">
    <w:abstractNumId w:val="357"/>
  </w:num>
  <w:num w:numId="70">
    <w:abstractNumId w:val="179"/>
  </w:num>
  <w:num w:numId="71">
    <w:abstractNumId w:val="339"/>
  </w:num>
  <w:num w:numId="72">
    <w:abstractNumId w:val="295"/>
  </w:num>
  <w:num w:numId="73">
    <w:abstractNumId w:val="214"/>
  </w:num>
  <w:num w:numId="74">
    <w:abstractNumId w:val="294"/>
  </w:num>
  <w:num w:numId="75">
    <w:abstractNumId w:val="104"/>
  </w:num>
  <w:num w:numId="76">
    <w:abstractNumId w:val="71"/>
  </w:num>
  <w:num w:numId="77">
    <w:abstractNumId w:val="310"/>
  </w:num>
  <w:num w:numId="78">
    <w:abstractNumId w:val="39"/>
  </w:num>
  <w:num w:numId="79">
    <w:abstractNumId w:val="107"/>
  </w:num>
  <w:num w:numId="80">
    <w:abstractNumId w:val="27"/>
  </w:num>
  <w:num w:numId="81">
    <w:abstractNumId w:val="392"/>
  </w:num>
  <w:num w:numId="82">
    <w:abstractNumId w:val="207"/>
  </w:num>
  <w:num w:numId="83">
    <w:abstractNumId w:val="209"/>
  </w:num>
  <w:num w:numId="84">
    <w:abstractNumId w:val="264"/>
  </w:num>
  <w:num w:numId="85">
    <w:abstractNumId w:val="328"/>
  </w:num>
  <w:num w:numId="86">
    <w:abstractNumId w:val="163"/>
  </w:num>
  <w:num w:numId="87">
    <w:abstractNumId w:val="278"/>
  </w:num>
  <w:num w:numId="88">
    <w:abstractNumId w:val="312"/>
  </w:num>
  <w:num w:numId="89">
    <w:abstractNumId w:val="234"/>
  </w:num>
  <w:num w:numId="90">
    <w:abstractNumId w:val="129"/>
  </w:num>
  <w:num w:numId="91">
    <w:abstractNumId w:val="299"/>
  </w:num>
  <w:num w:numId="92">
    <w:abstractNumId w:val="338"/>
  </w:num>
  <w:num w:numId="93">
    <w:abstractNumId w:val="57"/>
  </w:num>
  <w:num w:numId="94">
    <w:abstractNumId w:val="257"/>
  </w:num>
  <w:num w:numId="95">
    <w:abstractNumId w:val="411"/>
  </w:num>
  <w:num w:numId="96">
    <w:abstractNumId w:val="11"/>
  </w:num>
  <w:num w:numId="97">
    <w:abstractNumId w:val="341"/>
  </w:num>
  <w:num w:numId="98">
    <w:abstractNumId w:val="367"/>
  </w:num>
  <w:num w:numId="99">
    <w:abstractNumId w:val="87"/>
  </w:num>
  <w:num w:numId="100">
    <w:abstractNumId w:val="75"/>
  </w:num>
  <w:num w:numId="101">
    <w:abstractNumId w:val="345"/>
  </w:num>
  <w:num w:numId="102">
    <w:abstractNumId w:val="148"/>
  </w:num>
  <w:num w:numId="103">
    <w:abstractNumId w:val="126"/>
  </w:num>
  <w:num w:numId="104">
    <w:abstractNumId w:val="184"/>
  </w:num>
  <w:num w:numId="105">
    <w:abstractNumId w:val="245"/>
  </w:num>
  <w:num w:numId="106">
    <w:abstractNumId w:val="318"/>
  </w:num>
  <w:num w:numId="107">
    <w:abstractNumId w:val="218"/>
  </w:num>
  <w:num w:numId="108">
    <w:abstractNumId w:val="340"/>
  </w:num>
  <w:num w:numId="109">
    <w:abstractNumId w:val="101"/>
  </w:num>
  <w:num w:numId="110">
    <w:abstractNumId w:val="45"/>
  </w:num>
  <w:num w:numId="111">
    <w:abstractNumId w:val="190"/>
  </w:num>
  <w:num w:numId="112">
    <w:abstractNumId w:val="405"/>
  </w:num>
  <w:num w:numId="113">
    <w:abstractNumId w:val="215"/>
  </w:num>
  <w:num w:numId="114">
    <w:abstractNumId w:val="268"/>
  </w:num>
  <w:num w:numId="115">
    <w:abstractNumId w:val="409"/>
  </w:num>
  <w:num w:numId="116">
    <w:abstractNumId w:val="187"/>
  </w:num>
  <w:num w:numId="117">
    <w:abstractNumId w:val="32"/>
  </w:num>
  <w:num w:numId="118">
    <w:abstractNumId w:val="186"/>
  </w:num>
  <w:num w:numId="119">
    <w:abstractNumId w:val="74"/>
  </w:num>
  <w:num w:numId="120">
    <w:abstractNumId w:val="313"/>
  </w:num>
  <w:num w:numId="121">
    <w:abstractNumId w:val="81"/>
  </w:num>
  <w:num w:numId="122">
    <w:abstractNumId w:val="308"/>
  </w:num>
  <w:num w:numId="123">
    <w:abstractNumId w:val="131"/>
  </w:num>
  <w:num w:numId="124">
    <w:abstractNumId w:val="196"/>
  </w:num>
  <w:num w:numId="125">
    <w:abstractNumId w:val="77"/>
  </w:num>
  <w:num w:numId="126">
    <w:abstractNumId w:val="137"/>
  </w:num>
  <w:num w:numId="127">
    <w:abstractNumId w:val="144"/>
  </w:num>
  <w:num w:numId="128">
    <w:abstractNumId w:val="322"/>
  </w:num>
  <w:num w:numId="129">
    <w:abstractNumId w:val="21"/>
  </w:num>
  <w:num w:numId="130">
    <w:abstractNumId w:val="93"/>
  </w:num>
  <w:num w:numId="131">
    <w:abstractNumId w:val="121"/>
  </w:num>
  <w:num w:numId="132">
    <w:abstractNumId w:val="253"/>
  </w:num>
  <w:num w:numId="133">
    <w:abstractNumId w:val="388"/>
  </w:num>
  <w:num w:numId="134">
    <w:abstractNumId w:val="281"/>
  </w:num>
  <w:num w:numId="135">
    <w:abstractNumId w:val="366"/>
  </w:num>
  <w:num w:numId="136">
    <w:abstractNumId w:val="92"/>
  </w:num>
  <w:num w:numId="137">
    <w:abstractNumId w:val="139"/>
  </w:num>
  <w:num w:numId="138">
    <w:abstractNumId w:val="178"/>
  </w:num>
  <w:num w:numId="139">
    <w:abstractNumId w:val="356"/>
  </w:num>
  <w:num w:numId="140">
    <w:abstractNumId w:val="324"/>
  </w:num>
  <w:num w:numId="141">
    <w:abstractNumId w:val="231"/>
  </w:num>
  <w:num w:numId="142">
    <w:abstractNumId w:val="311"/>
  </w:num>
  <w:num w:numId="143">
    <w:abstractNumId w:val="199"/>
  </w:num>
  <w:num w:numId="144">
    <w:abstractNumId w:val="259"/>
  </w:num>
  <w:num w:numId="145">
    <w:abstractNumId w:val="123"/>
  </w:num>
  <w:num w:numId="146">
    <w:abstractNumId w:val="365"/>
  </w:num>
  <w:num w:numId="147">
    <w:abstractNumId w:val="378"/>
  </w:num>
  <w:num w:numId="148">
    <w:abstractNumId w:val="337"/>
  </w:num>
  <w:num w:numId="149">
    <w:abstractNumId w:val="298"/>
  </w:num>
  <w:num w:numId="150">
    <w:abstractNumId w:val="188"/>
  </w:num>
  <w:num w:numId="151">
    <w:abstractNumId w:val="249"/>
  </w:num>
  <w:num w:numId="152">
    <w:abstractNumId w:val="319"/>
  </w:num>
  <w:num w:numId="153">
    <w:abstractNumId w:val="134"/>
  </w:num>
  <w:num w:numId="154">
    <w:abstractNumId w:val="35"/>
  </w:num>
  <w:num w:numId="155">
    <w:abstractNumId w:val="255"/>
  </w:num>
  <w:num w:numId="156">
    <w:abstractNumId w:val="76"/>
  </w:num>
  <w:num w:numId="157">
    <w:abstractNumId w:val="192"/>
  </w:num>
  <w:num w:numId="158">
    <w:abstractNumId w:val="272"/>
  </w:num>
  <w:num w:numId="159">
    <w:abstractNumId w:val="404"/>
  </w:num>
  <w:num w:numId="160">
    <w:abstractNumId w:val="175"/>
  </w:num>
  <w:num w:numId="161">
    <w:abstractNumId w:val="157"/>
  </w:num>
  <w:num w:numId="162">
    <w:abstractNumId w:val="105"/>
  </w:num>
  <w:num w:numId="163">
    <w:abstractNumId w:val="263"/>
  </w:num>
  <w:num w:numId="164">
    <w:abstractNumId w:val="250"/>
  </w:num>
  <w:num w:numId="165">
    <w:abstractNumId w:val="23"/>
  </w:num>
  <w:num w:numId="166">
    <w:abstractNumId w:val="271"/>
  </w:num>
  <w:num w:numId="167">
    <w:abstractNumId w:val="239"/>
  </w:num>
  <w:num w:numId="168">
    <w:abstractNumId w:val="13"/>
  </w:num>
  <w:num w:numId="169">
    <w:abstractNumId w:val="244"/>
  </w:num>
  <w:num w:numId="170">
    <w:abstractNumId w:val="343"/>
  </w:num>
  <w:num w:numId="171">
    <w:abstractNumId w:val="267"/>
  </w:num>
  <w:num w:numId="172">
    <w:abstractNumId w:val="48"/>
  </w:num>
  <w:num w:numId="173">
    <w:abstractNumId w:val="224"/>
  </w:num>
  <w:num w:numId="174">
    <w:abstractNumId w:val="395"/>
  </w:num>
  <w:num w:numId="175">
    <w:abstractNumId w:val="38"/>
  </w:num>
  <w:num w:numId="176">
    <w:abstractNumId w:val="119"/>
  </w:num>
  <w:num w:numId="177">
    <w:abstractNumId w:val="26"/>
  </w:num>
  <w:num w:numId="178">
    <w:abstractNumId w:val="73"/>
  </w:num>
  <w:num w:numId="179">
    <w:abstractNumId w:val="124"/>
  </w:num>
  <w:num w:numId="180">
    <w:abstractNumId w:val="12"/>
  </w:num>
  <w:num w:numId="181">
    <w:abstractNumId w:val="389"/>
  </w:num>
  <w:num w:numId="182">
    <w:abstractNumId w:val="335"/>
  </w:num>
  <w:num w:numId="183">
    <w:abstractNumId w:val="53"/>
  </w:num>
  <w:num w:numId="184">
    <w:abstractNumId w:val="353"/>
  </w:num>
  <w:num w:numId="185">
    <w:abstractNumId w:val="145"/>
  </w:num>
  <w:num w:numId="186">
    <w:abstractNumId w:val="151"/>
  </w:num>
  <w:num w:numId="187">
    <w:abstractNumId w:val="229"/>
  </w:num>
  <w:num w:numId="188">
    <w:abstractNumId w:val="320"/>
  </w:num>
  <w:num w:numId="189">
    <w:abstractNumId w:val="125"/>
  </w:num>
  <w:num w:numId="190">
    <w:abstractNumId w:val="153"/>
  </w:num>
  <w:num w:numId="191">
    <w:abstractNumId w:val="41"/>
  </w:num>
  <w:num w:numId="192">
    <w:abstractNumId w:val="266"/>
  </w:num>
  <w:num w:numId="193">
    <w:abstractNumId w:val="120"/>
  </w:num>
  <w:num w:numId="194">
    <w:abstractNumId w:val="83"/>
  </w:num>
  <w:num w:numId="195">
    <w:abstractNumId w:val="115"/>
  </w:num>
  <w:num w:numId="196">
    <w:abstractNumId w:val="185"/>
  </w:num>
  <w:num w:numId="197">
    <w:abstractNumId w:val="347"/>
  </w:num>
  <w:num w:numId="198">
    <w:abstractNumId w:val="149"/>
  </w:num>
  <w:num w:numId="199">
    <w:abstractNumId w:val="213"/>
  </w:num>
  <w:num w:numId="200">
    <w:abstractNumId w:val="317"/>
  </w:num>
  <w:num w:numId="201">
    <w:abstractNumId w:val="112"/>
  </w:num>
  <w:num w:numId="202">
    <w:abstractNumId w:val="329"/>
  </w:num>
  <w:num w:numId="203">
    <w:abstractNumId w:val="82"/>
  </w:num>
  <w:num w:numId="204">
    <w:abstractNumId w:val="169"/>
  </w:num>
  <w:num w:numId="205">
    <w:abstractNumId w:val="130"/>
  </w:num>
  <w:num w:numId="206">
    <w:abstractNumId w:val="156"/>
  </w:num>
  <w:num w:numId="207">
    <w:abstractNumId w:val="172"/>
  </w:num>
  <w:num w:numId="208">
    <w:abstractNumId w:val="18"/>
  </w:num>
  <w:num w:numId="209">
    <w:abstractNumId w:val="113"/>
  </w:num>
  <w:num w:numId="210">
    <w:abstractNumId w:val="206"/>
  </w:num>
  <w:num w:numId="211">
    <w:abstractNumId w:val="212"/>
  </w:num>
  <w:num w:numId="212">
    <w:abstractNumId w:val="380"/>
  </w:num>
  <w:num w:numId="213">
    <w:abstractNumId w:val="398"/>
  </w:num>
  <w:num w:numId="214">
    <w:abstractNumId w:val="128"/>
  </w:num>
  <w:num w:numId="215">
    <w:abstractNumId w:val="52"/>
  </w:num>
  <w:num w:numId="216">
    <w:abstractNumId w:val="40"/>
  </w:num>
  <w:num w:numId="217">
    <w:abstractNumId w:val="332"/>
  </w:num>
  <w:num w:numId="218">
    <w:abstractNumId w:val="285"/>
  </w:num>
  <w:num w:numId="219">
    <w:abstractNumId w:val="336"/>
  </w:num>
  <w:num w:numId="220">
    <w:abstractNumId w:val="62"/>
  </w:num>
  <w:num w:numId="221">
    <w:abstractNumId w:val="100"/>
  </w:num>
  <w:num w:numId="222">
    <w:abstractNumId w:val="273"/>
  </w:num>
  <w:num w:numId="223">
    <w:abstractNumId w:val="49"/>
  </w:num>
  <w:num w:numId="224">
    <w:abstractNumId w:val="208"/>
  </w:num>
  <w:num w:numId="225">
    <w:abstractNumId w:val="403"/>
  </w:num>
  <w:num w:numId="226">
    <w:abstractNumId w:val="270"/>
  </w:num>
  <w:num w:numId="227">
    <w:abstractNumId w:val="61"/>
  </w:num>
  <w:num w:numId="228">
    <w:abstractNumId w:val="248"/>
  </w:num>
  <w:num w:numId="229">
    <w:abstractNumId w:val="4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85"/>
  </w:num>
  <w:num w:numId="231">
    <w:abstractNumId w:val="359"/>
  </w:num>
  <w:num w:numId="232">
    <w:abstractNumId w:val="135"/>
  </w:num>
  <w:num w:numId="233">
    <w:abstractNumId w:val="58"/>
  </w:num>
  <w:num w:numId="234">
    <w:abstractNumId w:val="204"/>
  </w:num>
  <w:num w:numId="235">
    <w:abstractNumId w:val="348"/>
  </w:num>
  <w:num w:numId="236">
    <w:abstractNumId w:val="364"/>
  </w:num>
  <w:num w:numId="237">
    <w:abstractNumId w:val="29"/>
  </w:num>
  <w:num w:numId="238">
    <w:abstractNumId w:val="2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325"/>
  </w:num>
  <w:num w:numId="240">
    <w:abstractNumId w:val="399"/>
  </w:num>
  <w:num w:numId="241">
    <w:abstractNumId w:val="195"/>
  </w:num>
  <w:num w:numId="242">
    <w:abstractNumId w:val="25"/>
  </w:num>
  <w:num w:numId="243">
    <w:abstractNumId w:val="17"/>
  </w:num>
  <w:num w:numId="244">
    <w:abstractNumId w:val="118"/>
  </w:num>
  <w:num w:numId="245">
    <w:abstractNumId w:val="79"/>
  </w:num>
  <w:num w:numId="246">
    <w:abstractNumId w:val="300"/>
  </w:num>
  <w:num w:numId="247">
    <w:abstractNumId w:val="168"/>
  </w:num>
  <w:num w:numId="248">
    <w:abstractNumId w:val="80"/>
  </w:num>
  <w:num w:numId="249">
    <w:abstractNumId w:val="152"/>
  </w:num>
  <w:num w:numId="250">
    <w:abstractNumId w:val="114"/>
  </w:num>
  <w:num w:numId="251">
    <w:abstractNumId w:val="251"/>
  </w:num>
  <w:num w:numId="252">
    <w:abstractNumId w:val="262"/>
  </w:num>
  <w:num w:numId="253">
    <w:abstractNumId w:val="51"/>
  </w:num>
  <w:num w:numId="254">
    <w:abstractNumId w:val="260"/>
  </w:num>
  <w:num w:numId="255">
    <w:abstractNumId w:val="44"/>
  </w:num>
  <w:num w:numId="256">
    <w:abstractNumId w:val="240"/>
  </w:num>
  <w:num w:numId="257">
    <w:abstractNumId w:val="361"/>
  </w:num>
  <w:num w:numId="258">
    <w:abstractNumId w:val="372"/>
  </w:num>
  <w:num w:numId="259">
    <w:abstractNumId w:val="376"/>
  </w:num>
  <w:num w:numId="260">
    <w:abstractNumId w:val="369"/>
  </w:num>
  <w:num w:numId="261">
    <w:abstractNumId w:val="331"/>
  </w:num>
  <w:num w:numId="262">
    <w:abstractNumId w:val="28"/>
  </w:num>
  <w:num w:numId="263">
    <w:abstractNumId w:val="394"/>
  </w:num>
  <w:num w:numId="264">
    <w:abstractNumId w:val="349"/>
  </w:num>
  <w:num w:numId="265">
    <w:abstractNumId w:val="374"/>
  </w:num>
  <w:num w:numId="266">
    <w:abstractNumId w:val="323"/>
  </w:num>
  <w:num w:numId="267">
    <w:abstractNumId w:val="173"/>
  </w:num>
  <w:num w:numId="268">
    <w:abstractNumId w:val="326"/>
  </w:num>
  <w:num w:numId="269">
    <w:abstractNumId w:val="10"/>
  </w:num>
  <w:num w:numId="270">
    <w:abstractNumId w:val="176"/>
  </w:num>
  <w:num w:numId="271">
    <w:abstractNumId w:val="103"/>
  </w:num>
  <w:num w:numId="272">
    <w:abstractNumId w:val="220"/>
  </w:num>
  <w:num w:numId="273">
    <w:abstractNumId w:val="346"/>
  </w:num>
  <w:num w:numId="274">
    <w:abstractNumId w:val="377"/>
  </w:num>
  <w:num w:numId="275">
    <w:abstractNumId w:val="275"/>
  </w:num>
  <w:num w:numId="276">
    <w:abstractNumId w:val="108"/>
  </w:num>
  <w:num w:numId="277">
    <w:abstractNumId w:val="236"/>
  </w:num>
  <w:num w:numId="278">
    <w:abstractNumId w:val="68"/>
  </w:num>
  <w:num w:numId="279">
    <w:abstractNumId w:val="387"/>
  </w:num>
  <w:num w:numId="280">
    <w:abstractNumId w:val="283"/>
  </w:num>
  <w:num w:numId="281">
    <w:abstractNumId w:val="127"/>
  </w:num>
  <w:num w:numId="282">
    <w:abstractNumId w:val="280"/>
  </w:num>
  <w:num w:numId="283">
    <w:abstractNumId w:val="36"/>
  </w:num>
  <w:num w:numId="284">
    <w:abstractNumId w:val="342"/>
  </w:num>
  <w:num w:numId="285">
    <w:abstractNumId w:val="289"/>
  </w:num>
  <w:num w:numId="286">
    <w:abstractNumId w:val="293"/>
  </w:num>
  <w:num w:numId="287">
    <w:abstractNumId w:val="241"/>
  </w:num>
  <w:num w:numId="288">
    <w:abstractNumId w:val="390"/>
  </w:num>
  <w:num w:numId="289">
    <w:abstractNumId w:val="246"/>
  </w:num>
  <w:num w:numId="290">
    <w:abstractNumId w:val="193"/>
  </w:num>
  <w:num w:numId="291">
    <w:abstractNumId w:val="164"/>
  </w:num>
  <w:num w:numId="292">
    <w:abstractNumId w:val="90"/>
  </w:num>
  <w:num w:numId="293">
    <w:abstractNumId w:val="360"/>
  </w:num>
  <w:num w:numId="294">
    <w:abstractNumId w:val="256"/>
  </w:num>
  <w:num w:numId="295">
    <w:abstractNumId w:val="132"/>
  </w:num>
  <w:num w:numId="296">
    <w:abstractNumId w:val="350"/>
  </w:num>
  <w:num w:numId="297">
    <w:abstractNumId w:val="110"/>
  </w:num>
  <w:num w:numId="298">
    <w:abstractNumId w:val="146"/>
  </w:num>
  <w:num w:numId="299">
    <w:abstractNumId w:val="261"/>
  </w:num>
  <w:num w:numId="300">
    <w:abstractNumId w:val="30"/>
  </w:num>
  <w:num w:numId="301">
    <w:abstractNumId w:val="56"/>
  </w:num>
  <w:num w:numId="302">
    <w:abstractNumId w:val="194"/>
  </w:num>
  <w:num w:numId="303">
    <w:abstractNumId w:val="228"/>
  </w:num>
  <w:num w:numId="304">
    <w:abstractNumId w:val="2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55"/>
  </w:num>
  <w:num w:numId="306">
    <w:abstractNumId w:val="201"/>
  </w:num>
  <w:num w:numId="307">
    <w:abstractNumId w:val="222"/>
  </w:num>
  <w:num w:numId="308">
    <w:abstractNumId w:val="237"/>
  </w:num>
  <w:num w:numId="309">
    <w:abstractNumId w:val="47"/>
  </w:num>
  <w:num w:numId="310">
    <w:abstractNumId w:val="37"/>
  </w:num>
  <w:num w:numId="311">
    <w:abstractNumId w:val="363"/>
  </w:num>
  <w:num w:numId="312">
    <w:abstractNumId w:val="306"/>
  </w:num>
  <w:num w:numId="313">
    <w:abstractNumId w:val="309"/>
  </w:num>
  <w:num w:numId="314">
    <w:abstractNumId w:val="226"/>
  </w:num>
  <w:num w:numId="315">
    <w:abstractNumId w:val="371"/>
  </w:num>
  <w:num w:numId="316">
    <w:abstractNumId w:val="384"/>
  </w:num>
  <w:num w:numId="317">
    <w:abstractNumId w:val="181"/>
  </w:num>
  <w:num w:numId="318">
    <w:abstractNumId w:val="24"/>
  </w:num>
  <w:num w:numId="319">
    <w:abstractNumId w:val="302"/>
  </w:num>
  <w:num w:numId="320">
    <w:abstractNumId w:val="305"/>
  </w:num>
  <w:num w:numId="321">
    <w:abstractNumId w:val="165"/>
  </w:num>
  <w:num w:numId="322">
    <w:abstractNumId w:val="2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2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117"/>
  </w:num>
  <w:num w:numId="325">
    <w:abstractNumId w:val="247"/>
  </w:num>
  <w:num w:numId="326">
    <w:abstractNumId w:val="66"/>
  </w:num>
  <w:num w:numId="327">
    <w:abstractNumId w:val="396"/>
  </w:num>
  <w:num w:numId="328">
    <w:abstractNumId w:val="292"/>
  </w:num>
  <w:num w:numId="329">
    <w:abstractNumId w:val="14"/>
  </w:num>
  <w:num w:numId="330">
    <w:abstractNumId w:val="327"/>
  </w:num>
  <w:num w:numId="331">
    <w:abstractNumId w:val="373"/>
  </w:num>
  <w:num w:numId="332">
    <w:abstractNumId w:val="238"/>
  </w:num>
  <w:num w:numId="333">
    <w:abstractNumId w:val="94"/>
  </w:num>
  <w:num w:numId="334">
    <w:abstractNumId w:val="381"/>
  </w:num>
  <w:num w:numId="335">
    <w:abstractNumId w:val="111"/>
  </w:num>
  <w:num w:numId="336">
    <w:abstractNumId w:val="288"/>
  </w:num>
  <w:num w:numId="337">
    <w:abstractNumId w:val="401"/>
  </w:num>
  <w:num w:numId="338">
    <w:abstractNumId w:val="296"/>
  </w:num>
  <w:num w:numId="339">
    <w:abstractNumId w:val="202"/>
  </w:num>
  <w:num w:numId="340">
    <w:abstractNumId w:val="183"/>
  </w:num>
  <w:num w:numId="341">
    <w:abstractNumId w:val="86"/>
  </w:num>
  <w:num w:numId="342">
    <w:abstractNumId w:val="138"/>
  </w:num>
  <w:num w:numId="343">
    <w:abstractNumId w:val="106"/>
  </w:num>
  <w:num w:numId="344">
    <w:abstractNumId w:val="99"/>
  </w:num>
  <w:num w:numId="345">
    <w:abstractNumId w:val="141"/>
  </w:num>
  <w:num w:numId="346">
    <w:abstractNumId w:val="22"/>
  </w:num>
  <w:num w:numId="347">
    <w:abstractNumId w:val="20"/>
  </w:num>
  <w:num w:numId="348">
    <w:abstractNumId w:val="200"/>
  </w:num>
  <w:num w:numId="349">
    <w:abstractNumId w:val="59"/>
  </w:num>
  <w:num w:numId="350">
    <w:abstractNumId w:val="203"/>
  </w:num>
  <w:num w:numId="351">
    <w:abstractNumId w:val="314"/>
  </w:num>
  <w:num w:numId="352">
    <w:abstractNumId w:val="65"/>
  </w:num>
  <w:num w:numId="353">
    <w:abstractNumId w:val="391"/>
  </w:num>
  <w:num w:numId="354">
    <w:abstractNumId w:val="233"/>
  </w:num>
  <w:num w:numId="355">
    <w:abstractNumId w:val="167"/>
  </w:num>
  <w:num w:numId="356">
    <w:abstractNumId w:val="67"/>
  </w:num>
  <w:num w:numId="357">
    <w:abstractNumId w:val="408"/>
  </w:num>
  <w:num w:numId="358">
    <w:abstractNumId w:val="50"/>
  </w:num>
  <w:num w:numId="359">
    <w:abstractNumId w:val="385"/>
  </w:num>
  <w:num w:numId="360">
    <w:abstractNumId w:val="97"/>
  </w:num>
  <w:num w:numId="361">
    <w:abstractNumId w:val="269"/>
  </w:num>
  <w:num w:numId="362">
    <w:abstractNumId w:val="307"/>
  </w:num>
  <w:num w:numId="363">
    <w:abstractNumId w:val="304"/>
  </w:num>
  <w:num w:numId="364">
    <w:abstractNumId w:val="221"/>
  </w:num>
  <w:num w:numId="365">
    <w:abstractNumId w:val="109"/>
  </w:num>
  <w:num w:numId="366">
    <w:abstractNumId w:val="31"/>
  </w:num>
  <w:num w:numId="367">
    <w:abstractNumId w:val="227"/>
  </w:num>
  <w:num w:numId="368">
    <w:abstractNumId w:val="297"/>
  </w:num>
  <w:num w:numId="369">
    <w:abstractNumId w:val="235"/>
  </w:num>
  <w:num w:numId="370">
    <w:abstractNumId w:val="78"/>
  </w:num>
  <w:num w:numId="371">
    <w:abstractNumId w:val="122"/>
  </w:num>
  <w:num w:numId="372">
    <w:abstractNumId w:val="166"/>
  </w:num>
  <w:num w:numId="373">
    <w:abstractNumId w:val="64"/>
  </w:num>
  <w:num w:numId="374">
    <w:abstractNumId w:val="191"/>
  </w:num>
  <w:num w:numId="375">
    <w:abstractNumId w:val="265"/>
  </w:num>
  <w:num w:numId="376">
    <w:abstractNumId w:val="232"/>
  </w:num>
  <w:num w:numId="377">
    <w:abstractNumId w:val="301"/>
  </w:num>
  <w:num w:numId="378">
    <w:abstractNumId w:val="69"/>
  </w:num>
  <w:num w:numId="379">
    <w:abstractNumId w:val="315"/>
  </w:num>
  <w:num w:numId="380">
    <w:abstractNumId w:val="351"/>
  </w:num>
  <w:num w:numId="381">
    <w:abstractNumId w:val="9"/>
  </w:num>
  <w:num w:numId="382">
    <w:abstractNumId w:val="7"/>
  </w:num>
  <w:num w:numId="383">
    <w:abstractNumId w:val="6"/>
  </w:num>
  <w:num w:numId="384">
    <w:abstractNumId w:val="5"/>
  </w:num>
  <w:num w:numId="385">
    <w:abstractNumId w:val="4"/>
  </w:num>
  <w:num w:numId="386">
    <w:abstractNumId w:val="3"/>
  </w:num>
  <w:num w:numId="387">
    <w:abstractNumId w:val="2"/>
  </w:num>
  <w:num w:numId="388">
    <w:abstractNumId w:val="1"/>
  </w:num>
  <w:num w:numId="389">
    <w:abstractNumId w:val="0"/>
  </w:num>
  <w:num w:numId="390">
    <w:abstractNumId w:val="19"/>
  </w:num>
  <w:num w:numId="391">
    <w:abstractNumId w:val="159"/>
  </w:num>
  <w:num w:numId="392">
    <w:abstractNumId w:val="286"/>
  </w:num>
  <w:num w:numId="393">
    <w:abstractNumId w:val="70"/>
  </w:num>
  <w:num w:numId="394">
    <w:abstractNumId w:val="158"/>
  </w:num>
  <w:num w:numId="395">
    <w:abstractNumId w:val="8"/>
  </w:num>
  <w:num w:numId="396">
    <w:abstractNumId w:val="84"/>
  </w:num>
  <w:num w:numId="397">
    <w:abstractNumId w:val="198"/>
  </w:num>
  <w:num w:numId="398">
    <w:abstractNumId w:val="154"/>
  </w:num>
  <w:num w:numId="399">
    <w:abstractNumId w:val="170"/>
  </w:num>
  <w:num w:numId="400">
    <w:abstractNumId w:val="16"/>
  </w:num>
  <w:num w:numId="401">
    <w:abstractNumId w:val="330"/>
  </w:num>
  <w:num w:numId="402">
    <w:abstractNumId w:val="225"/>
  </w:num>
  <w:num w:numId="403">
    <w:abstractNumId w:val="274"/>
  </w:num>
  <w:num w:numId="404">
    <w:abstractNumId w:val="386"/>
  </w:num>
  <w:num w:numId="405">
    <w:abstractNumId w:val="316"/>
  </w:num>
  <w:num w:numId="406">
    <w:abstractNumId w:val="352"/>
  </w:num>
  <w:num w:numId="407">
    <w:abstractNumId w:val="258"/>
  </w:num>
  <w:num w:numId="408">
    <w:abstractNumId w:val="155"/>
  </w:num>
  <w:num w:numId="409">
    <w:abstractNumId w:val="211"/>
  </w:num>
  <w:num w:numId="410">
    <w:abstractNumId w:val="1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174"/>
    <w:lvlOverride w:ilvl="0"/>
    <w:lvlOverride w:ilvl="1">
      <w:startOverride w:val="1"/>
    </w:lvlOverride>
    <w:lvlOverride w:ilvl="2"/>
    <w:lvlOverride w:ilvl="3"/>
    <w:lvlOverride w:ilvl="4"/>
    <w:lvlOverride w:ilvl="5"/>
    <w:lvlOverride w:ilvl="6"/>
    <w:lvlOverride w:ilvl="7"/>
    <w:lvlOverride w:ilvl="8"/>
  </w:num>
  <w:num w:numId="412">
    <w:abstractNumId w:val="140"/>
  </w:num>
  <w:num w:numId="413">
    <w:abstractNumId w:val="91"/>
  </w:num>
  <w:num w:numId="414">
    <w:abstractNumId w:val="46"/>
  </w:num>
  <w:num w:numId="415">
    <w:abstractNumId w:val="254"/>
  </w:num>
  <w:num w:numId="416">
    <w:abstractNumId w:val="282"/>
  </w:num>
  <w:num w:numId="417">
    <w:abstractNumId w:val="400"/>
  </w:num>
  <w:num w:numId="418">
    <w:abstractNumId w:val="150"/>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3D"/>
    <w:rsid w:val="00071335"/>
    <w:rsid w:val="001D7B1D"/>
    <w:rsid w:val="001F05DF"/>
    <w:rsid w:val="00251A3E"/>
    <w:rsid w:val="00260A9B"/>
    <w:rsid w:val="003526F7"/>
    <w:rsid w:val="006858AC"/>
    <w:rsid w:val="006E33FD"/>
    <w:rsid w:val="007706E7"/>
    <w:rsid w:val="007B14A4"/>
    <w:rsid w:val="00B4113D"/>
    <w:rsid w:val="00BE7DF2"/>
    <w:rsid w:val="00CD085A"/>
    <w:rsid w:val="00F3064E"/>
    <w:rsid w:val="00F437C1"/>
    <w:rsid w:val="00F577A6"/>
    <w:rsid w:val="00F8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07330B1A"/>
  <w15:chartTrackingRefBased/>
  <w15:docId w15:val="{2812E320-9A65-4ECF-80D8-18D1D965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13D"/>
    <w:pPr>
      <w:spacing w:after="240" w:line="240" w:lineRule="auto"/>
    </w:pPr>
    <w:rPr>
      <w:rFonts w:ascii="Times New Roman" w:eastAsia="Times New Roman" w:hAnsi="Times New Roman" w:cs="Times New Roman"/>
      <w:noProof/>
      <w:sz w:val="24"/>
      <w:szCs w:val="20"/>
    </w:rPr>
  </w:style>
  <w:style w:type="paragraph" w:styleId="Heading1">
    <w:name w:val="heading 1"/>
    <w:basedOn w:val="Normal"/>
    <w:next w:val="Normal"/>
    <w:link w:val="Heading1Char"/>
    <w:qFormat/>
    <w:rsid w:val="007706E7"/>
    <w:pPr>
      <w:keepNext/>
      <w:keepLines/>
      <w:spacing w:before="240" w:after="0"/>
      <w:jc w:val="center"/>
      <w:outlineLvl w:val="0"/>
    </w:pPr>
    <w:rPr>
      <w:rFonts w:eastAsiaTheme="majorEastAsia"/>
      <w:b/>
      <w:szCs w:val="24"/>
    </w:rPr>
  </w:style>
  <w:style w:type="paragraph" w:styleId="Heading2">
    <w:name w:val="heading 2"/>
    <w:basedOn w:val="Normal"/>
    <w:next w:val="Normal"/>
    <w:link w:val="Heading2Char"/>
    <w:unhideWhenUsed/>
    <w:qFormat/>
    <w:rsid w:val="007706E7"/>
    <w:pPr>
      <w:keepNext/>
      <w:keepLines/>
      <w:spacing w:before="40" w:after="0"/>
      <w:outlineLvl w:val="1"/>
    </w:pPr>
    <w:rPr>
      <w:rFonts w:eastAsiaTheme="majorEastAsia"/>
      <w:b/>
      <w:szCs w:val="24"/>
    </w:rPr>
  </w:style>
  <w:style w:type="paragraph" w:styleId="Heading3">
    <w:name w:val="heading 3"/>
    <w:next w:val="Normal"/>
    <w:link w:val="Heading3Char"/>
    <w:qFormat/>
    <w:rsid w:val="00B4113D"/>
    <w:pPr>
      <w:keepNext/>
      <w:spacing w:after="120" w:line="240" w:lineRule="auto"/>
      <w:ind w:left="907" w:hanging="547"/>
      <w:outlineLvl w:val="2"/>
    </w:pPr>
    <w:rPr>
      <w:rFonts w:ascii="Arial" w:eastAsia="Times New Roman" w:hAnsi="Arial" w:cs="Times New Roman"/>
      <w:b/>
      <w:noProof/>
      <w:szCs w:val="20"/>
    </w:rPr>
  </w:style>
  <w:style w:type="paragraph" w:styleId="Heading4">
    <w:name w:val="heading 4"/>
    <w:next w:val="Normal"/>
    <w:link w:val="Heading4Char"/>
    <w:qFormat/>
    <w:rsid w:val="00B4113D"/>
    <w:pPr>
      <w:keepNext/>
      <w:spacing w:after="120" w:line="240" w:lineRule="auto"/>
      <w:ind w:left="1440" w:hanging="720"/>
      <w:outlineLvl w:val="3"/>
    </w:pPr>
    <w:rPr>
      <w:rFonts w:ascii="Arial" w:eastAsia="Times New Roman" w:hAnsi="Arial" w:cs="Times New Roman"/>
      <w:b/>
      <w:i/>
      <w:noProof/>
      <w:sz w:val="20"/>
      <w:szCs w:val="20"/>
    </w:rPr>
  </w:style>
  <w:style w:type="paragraph" w:styleId="Heading5">
    <w:name w:val="heading 5"/>
    <w:next w:val="Normal"/>
    <w:link w:val="Heading5Char"/>
    <w:autoRedefine/>
    <w:qFormat/>
    <w:rsid w:val="00B4113D"/>
    <w:pPr>
      <w:keepNext/>
      <w:spacing w:after="120" w:line="240" w:lineRule="auto"/>
      <w:ind w:left="1008"/>
      <w:outlineLvl w:val="4"/>
    </w:pPr>
    <w:rPr>
      <w:rFonts w:ascii="Arial" w:eastAsia="Times New Roman" w:hAnsi="Arial" w:cs="Times New Roman"/>
      <w:i/>
      <w:noProof/>
      <w:sz w:val="20"/>
      <w:szCs w:val="20"/>
    </w:rPr>
  </w:style>
  <w:style w:type="paragraph" w:styleId="Heading6">
    <w:name w:val="heading 6"/>
    <w:next w:val="Normal"/>
    <w:link w:val="Heading6Char"/>
    <w:qFormat/>
    <w:rsid w:val="00B4113D"/>
    <w:pPr>
      <w:spacing w:after="0" w:line="240" w:lineRule="auto"/>
      <w:outlineLvl w:val="5"/>
    </w:pPr>
    <w:rPr>
      <w:rFonts w:ascii="Arial" w:eastAsia="Times New Roman" w:hAnsi="Arial" w:cs="Times New Roman"/>
      <w:noProof/>
      <w:sz w:val="20"/>
      <w:szCs w:val="20"/>
    </w:rPr>
  </w:style>
  <w:style w:type="paragraph" w:styleId="Heading7">
    <w:name w:val="heading 7"/>
    <w:next w:val="Normal"/>
    <w:link w:val="Heading7Char"/>
    <w:qFormat/>
    <w:rsid w:val="00B4113D"/>
    <w:pPr>
      <w:spacing w:after="0" w:line="240" w:lineRule="auto"/>
      <w:outlineLvl w:val="6"/>
    </w:pPr>
    <w:rPr>
      <w:rFonts w:ascii="Arial" w:eastAsia="Times New Roman" w:hAnsi="Arial" w:cs="Times New Roman"/>
      <w:noProof/>
      <w:sz w:val="20"/>
      <w:szCs w:val="20"/>
    </w:rPr>
  </w:style>
  <w:style w:type="paragraph" w:styleId="Heading8">
    <w:name w:val="heading 8"/>
    <w:next w:val="Normal"/>
    <w:link w:val="Heading8Char"/>
    <w:qFormat/>
    <w:rsid w:val="00B4113D"/>
    <w:pPr>
      <w:spacing w:after="0" w:line="240" w:lineRule="auto"/>
      <w:outlineLvl w:val="7"/>
    </w:pPr>
    <w:rPr>
      <w:rFonts w:ascii="Arial" w:eastAsia="Times New Roman" w:hAnsi="Arial" w:cs="Times New Roman"/>
      <w:noProof/>
      <w:sz w:val="20"/>
      <w:szCs w:val="20"/>
    </w:rPr>
  </w:style>
  <w:style w:type="paragraph" w:styleId="Heading9">
    <w:name w:val="heading 9"/>
    <w:next w:val="Normal"/>
    <w:link w:val="Heading9Char"/>
    <w:qFormat/>
    <w:rsid w:val="00B4113D"/>
    <w:pPr>
      <w:spacing w:after="0" w:line="240" w:lineRule="auto"/>
      <w:outlineLvl w:val="8"/>
    </w:pPr>
    <w:rPr>
      <w:rFonts w:ascii="Arial" w:eastAsia="Times New Roman" w:hAnsi="Arial"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6E7"/>
    <w:rPr>
      <w:rFonts w:ascii="Times New Roman" w:eastAsiaTheme="majorEastAsia" w:hAnsi="Times New Roman" w:cs="Times New Roman"/>
      <w:b/>
      <w:noProof/>
      <w:sz w:val="24"/>
      <w:szCs w:val="24"/>
    </w:rPr>
  </w:style>
  <w:style w:type="character" w:customStyle="1" w:styleId="Heading2Char">
    <w:name w:val="Heading 2 Char"/>
    <w:basedOn w:val="DefaultParagraphFont"/>
    <w:link w:val="Heading2"/>
    <w:rsid w:val="007706E7"/>
    <w:rPr>
      <w:rFonts w:ascii="Times New Roman" w:eastAsiaTheme="majorEastAsia" w:hAnsi="Times New Roman" w:cs="Times New Roman"/>
      <w:b/>
      <w:noProof/>
      <w:sz w:val="24"/>
      <w:szCs w:val="24"/>
    </w:rPr>
  </w:style>
  <w:style w:type="character" w:customStyle="1" w:styleId="Heading3Char">
    <w:name w:val="Heading 3 Char"/>
    <w:basedOn w:val="DefaultParagraphFont"/>
    <w:link w:val="Heading3"/>
    <w:rsid w:val="00B4113D"/>
    <w:rPr>
      <w:rFonts w:ascii="Arial" w:eastAsia="Times New Roman" w:hAnsi="Arial" w:cs="Times New Roman"/>
      <w:b/>
      <w:noProof/>
      <w:szCs w:val="20"/>
    </w:rPr>
  </w:style>
  <w:style w:type="character" w:customStyle="1" w:styleId="Heading4Char">
    <w:name w:val="Heading 4 Char"/>
    <w:basedOn w:val="DefaultParagraphFont"/>
    <w:link w:val="Heading4"/>
    <w:rsid w:val="00B4113D"/>
    <w:rPr>
      <w:rFonts w:ascii="Arial" w:eastAsia="Times New Roman" w:hAnsi="Arial" w:cs="Times New Roman"/>
      <w:b/>
      <w:i/>
      <w:noProof/>
      <w:sz w:val="20"/>
      <w:szCs w:val="20"/>
    </w:rPr>
  </w:style>
  <w:style w:type="character" w:customStyle="1" w:styleId="Heading5Char">
    <w:name w:val="Heading 5 Char"/>
    <w:basedOn w:val="DefaultParagraphFont"/>
    <w:link w:val="Heading5"/>
    <w:rsid w:val="00B4113D"/>
    <w:rPr>
      <w:rFonts w:ascii="Arial" w:eastAsia="Times New Roman" w:hAnsi="Arial" w:cs="Times New Roman"/>
      <w:i/>
      <w:noProof/>
      <w:sz w:val="20"/>
      <w:szCs w:val="20"/>
    </w:rPr>
  </w:style>
  <w:style w:type="character" w:customStyle="1" w:styleId="Heading6Char">
    <w:name w:val="Heading 6 Char"/>
    <w:basedOn w:val="DefaultParagraphFont"/>
    <w:link w:val="Heading6"/>
    <w:rsid w:val="00B4113D"/>
    <w:rPr>
      <w:rFonts w:ascii="Arial" w:eastAsia="Times New Roman" w:hAnsi="Arial" w:cs="Times New Roman"/>
      <w:noProof/>
      <w:sz w:val="20"/>
      <w:szCs w:val="20"/>
    </w:rPr>
  </w:style>
  <w:style w:type="character" w:customStyle="1" w:styleId="Heading7Char">
    <w:name w:val="Heading 7 Char"/>
    <w:basedOn w:val="DefaultParagraphFont"/>
    <w:link w:val="Heading7"/>
    <w:rsid w:val="00B4113D"/>
    <w:rPr>
      <w:rFonts w:ascii="Arial" w:eastAsia="Times New Roman" w:hAnsi="Arial" w:cs="Times New Roman"/>
      <w:noProof/>
      <w:sz w:val="20"/>
      <w:szCs w:val="20"/>
    </w:rPr>
  </w:style>
  <w:style w:type="character" w:customStyle="1" w:styleId="Heading8Char">
    <w:name w:val="Heading 8 Char"/>
    <w:basedOn w:val="DefaultParagraphFont"/>
    <w:link w:val="Heading8"/>
    <w:rsid w:val="00B4113D"/>
    <w:rPr>
      <w:rFonts w:ascii="Arial" w:eastAsia="Times New Roman" w:hAnsi="Arial" w:cs="Times New Roman"/>
      <w:noProof/>
      <w:sz w:val="20"/>
      <w:szCs w:val="20"/>
    </w:rPr>
  </w:style>
  <w:style w:type="character" w:customStyle="1" w:styleId="Heading9Char">
    <w:name w:val="Heading 9 Char"/>
    <w:basedOn w:val="DefaultParagraphFont"/>
    <w:link w:val="Heading9"/>
    <w:rsid w:val="00B4113D"/>
    <w:rPr>
      <w:rFonts w:ascii="Arial" w:eastAsia="Times New Roman" w:hAnsi="Arial" w:cs="Times New Roman"/>
      <w:noProof/>
      <w:sz w:val="20"/>
      <w:szCs w:val="20"/>
    </w:rPr>
  </w:style>
  <w:style w:type="paragraph" w:styleId="BodyText">
    <w:name w:val="Body Text"/>
    <w:basedOn w:val="Normal"/>
    <w:link w:val="BodyTextChar1"/>
    <w:autoRedefine/>
    <w:rsid w:val="00251A3E"/>
    <w:pPr>
      <w:tabs>
        <w:tab w:val="left" w:pos="0"/>
        <w:tab w:val="left" w:pos="50"/>
        <w:tab w:val="left" w:pos="698"/>
        <w:tab w:val="left" w:pos="9180"/>
      </w:tabs>
    </w:pPr>
    <w:rPr>
      <w:noProof w:val="0"/>
      <w:sz w:val="22"/>
      <w:szCs w:val="22"/>
    </w:rPr>
  </w:style>
  <w:style w:type="character" w:customStyle="1" w:styleId="BodyTextChar">
    <w:name w:val="Body Text Char"/>
    <w:basedOn w:val="DefaultParagraphFont"/>
    <w:rsid w:val="00B4113D"/>
    <w:rPr>
      <w:rFonts w:ascii="Times New Roman" w:eastAsia="Times New Roman" w:hAnsi="Times New Roman" w:cs="Times New Roman"/>
      <w:noProof/>
      <w:sz w:val="24"/>
      <w:szCs w:val="20"/>
    </w:rPr>
  </w:style>
  <w:style w:type="paragraph" w:styleId="Title">
    <w:name w:val="Title"/>
    <w:basedOn w:val="Normal"/>
    <w:link w:val="TitleChar"/>
    <w:qFormat/>
    <w:rsid w:val="00B4113D"/>
    <w:pPr>
      <w:tabs>
        <w:tab w:val="left" w:pos="0"/>
        <w:tab w:val="right" w:pos="6797"/>
      </w:tabs>
      <w:jc w:val="center"/>
    </w:pPr>
    <w:rPr>
      <w:noProof w:val="0"/>
      <w:sz w:val="26"/>
    </w:rPr>
  </w:style>
  <w:style w:type="character" w:customStyle="1" w:styleId="TitleChar">
    <w:name w:val="Title Char"/>
    <w:basedOn w:val="DefaultParagraphFont"/>
    <w:link w:val="Title"/>
    <w:rsid w:val="00B4113D"/>
    <w:rPr>
      <w:rFonts w:ascii="Times New Roman" w:eastAsia="Times New Roman" w:hAnsi="Times New Roman" w:cs="Times New Roman"/>
      <w:sz w:val="26"/>
      <w:szCs w:val="20"/>
    </w:rPr>
  </w:style>
  <w:style w:type="paragraph" w:styleId="Subtitle">
    <w:name w:val="Subtitle"/>
    <w:basedOn w:val="Normal"/>
    <w:link w:val="SubtitleChar"/>
    <w:qFormat/>
    <w:rsid w:val="00B4113D"/>
    <w:pPr>
      <w:tabs>
        <w:tab w:val="left" w:pos="0"/>
        <w:tab w:val="right" w:pos="6797"/>
      </w:tabs>
      <w:jc w:val="center"/>
    </w:pPr>
    <w:rPr>
      <w:b/>
      <w:noProof w:val="0"/>
      <w:sz w:val="26"/>
    </w:rPr>
  </w:style>
  <w:style w:type="character" w:customStyle="1" w:styleId="SubtitleChar">
    <w:name w:val="Subtitle Char"/>
    <w:basedOn w:val="DefaultParagraphFont"/>
    <w:link w:val="Subtitle"/>
    <w:rsid w:val="00B4113D"/>
    <w:rPr>
      <w:rFonts w:ascii="Times New Roman" w:eastAsia="Times New Roman" w:hAnsi="Times New Roman" w:cs="Times New Roman"/>
      <w:b/>
      <w:sz w:val="26"/>
      <w:szCs w:val="20"/>
    </w:rPr>
  </w:style>
  <w:style w:type="paragraph" w:styleId="Footer">
    <w:name w:val="footer"/>
    <w:basedOn w:val="Normal"/>
    <w:link w:val="FooterChar"/>
    <w:rsid w:val="00B4113D"/>
    <w:pPr>
      <w:tabs>
        <w:tab w:val="center" w:pos="4320"/>
        <w:tab w:val="right" w:pos="8640"/>
      </w:tabs>
    </w:pPr>
  </w:style>
  <w:style w:type="character" w:customStyle="1" w:styleId="FooterChar">
    <w:name w:val="Footer Char"/>
    <w:basedOn w:val="DefaultParagraphFont"/>
    <w:link w:val="Footer"/>
    <w:rsid w:val="00B4113D"/>
    <w:rPr>
      <w:rFonts w:ascii="Times New Roman" w:eastAsia="Times New Roman" w:hAnsi="Times New Roman" w:cs="Times New Roman"/>
      <w:noProof/>
      <w:sz w:val="24"/>
      <w:szCs w:val="20"/>
    </w:rPr>
  </w:style>
  <w:style w:type="character" w:styleId="PageNumber">
    <w:name w:val="page number"/>
    <w:basedOn w:val="DefaultParagraphFont"/>
    <w:rsid w:val="00B4113D"/>
  </w:style>
  <w:style w:type="paragraph" w:styleId="BodyTextIndent">
    <w:name w:val="Body Text Indent"/>
    <w:basedOn w:val="Normal"/>
    <w:link w:val="BodyTextIndentChar"/>
    <w:rsid w:val="00B4113D"/>
    <w:pPr>
      <w:tabs>
        <w:tab w:val="left" w:pos="360"/>
        <w:tab w:val="left" w:pos="720"/>
        <w:tab w:val="right" w:pos="8664"/>
      </w:tabs>
      <w:ind w:left="360"/>
    </w:pPr>
    <w:rPr>
      <w:noProof w:val="0"/>
    </w:rPr>
  </w:style>
  <w:style w:type="character" w:customStyle="1" w:styleId="BodyTextIndentChar">
    <w:name w:val="Body Text Indent Char"/>
    <w:basedOn w:val="DefaultParagraphFont"/>
    <w:link w:val="BodyTextIndent"/>
    <w:rsid w:val="00B4113D"/>
    <w:rPr>
      <w:rFonts w:ascii="Times New Roman" w:eastAsia="Times New Roman" w:hAnsi="Times New Roman" w:cs="Times New Roman"/>
      <w:sz w:val="24"/>
      <w:szCs w:val="20"/>
    </w:rPr>
  </w:style>
  <w:style w:type="paragraph" w:styleId="BodyTextIndent2">
    <w:name w:val="Body Text Indent 2"/>
    <w:basedOn w:val="Normal"/>
    <w:link w:val="BodyTextIndent2Char"/>
    <w:rsid w:val="00B4113D"/>
    <w:rPr>
      <w:noProof w:val="0"/>
    </w:rPr>
  </w:style>
  <w:style w:type="character" w:customStyle="1" w:styleId="BodyTextIndent2Char">
    <w:name w:val="Body Text Indent 2 Char"/>
    <w:basedOn w:val="DefaultParagraphFont"/>
    <w:link w:val="BodyTextIndent2"/>
    <w:rsid w:val="00B4113D"/>
    <w:rPr>
      <w:rFonts w:ascii="Times New Roman" w:eastAsia="Times New Roman" w:hAnsi="Times New Roman" w:cs="Times New Roman"/>
      <w:sz w:val="24"/>
      <w:szCs w:val="20"/>
    </w:rPr>
  </w:style>
  <w:style w:type="paragraph" w:styleId="BodyTextIndent3">
    <w:name w:val="Body Text Indent 3"/>
    <w:basedOn w:val="Normal"/>
    <w:link w:val="BodyTextIndent3Char"/>
    <w:rsid w:val="00B4113D"/>
    <w:pPr>
      <w:tabs>
        <w:tab w:val="left" w:pos="720"/>
        <w:tab w:val="left" w:pos="1080"/>
        <w:tab w:val="left" w:pos="1440"/>
        <w:tab w:val="right" w:pos="5138"/>
      </w:tabs>
      <w:ind w:left="1440" w:hanging="360"/>
    </w:pPr>
  </w:style>
  <w:style w:type="character" w:customStyle="1" w:styleId="BodyTextIndent3Char">
    <w:name w:val="Body Text Indent 3 Char"/>
    <w:basedOn w:val="DefaultParagraphFont"/>
    <w:link w:val="BodyTextIndent3"/>
    <w:rsid w:val="00B4113D"/>
    <w:rPr>
      <w:rFonts w:ascii="Times New Roman" w:eastAsia="Times New Roman" w:hAnsi="Times New Roman" w:cs="Times New Roman"/>
      <w:noProof/>
      <w:sz w:val="24"/>
      <w:szCs w:val="20"/>
    </w:rPr>
  </w:style>
  <w:style w:type="paragraph" w:styleId="BodyText2">
    <w:name w:val="Body Text 2"/>
    <w:basedOn w:val="Normal"/>
    <w:link w:val="BodyText2Char"/>
    <w:rsid w:val="00B4113D"/>
    <w:rPr>
      <w:noProof w:val="0"/>
    </w:rPr>
  </w:style>
  <w:style w:type="character" w:customStyle="1" w:styleId="BodyText2Char">
    <w:name w:val="Body Text 2 Char"/>
    <w:basedOn w:val="DefaultParagraphFont"/>
    <w:link w:val="BodyText2"/>
    <w:rsid w:val="00B4113D"/>
    <w:rPr>
      <w:rFonts w:ascii="Times New Roman" w:eastAsia="Times New Roman" w:hAnsi="Times New Roman" w:cs="Times New Roman"/>
      <w:sz w:val="24"/>
      <w:szCs w:val="20"/>
    </w:rPr>
  </w:style>
  <w:style w:type="paragraph" w:styleId="Header">
    <w:name w:val="header"/>
    <w:basedOn w:val="Normal"/>
    <w:link w:val="HeaderChar"/>
    <w:rsid w:val="00B4113D"/>
    <w:pPr>
      <w:tabs>
        <w:tab w:val="center" w:pos="4320"/>
        <w:tab w:val="right" w:pos="8640"/>
      </w:tabs>
    </w:pPr>
  </w:style>
  <w:style w:type="character" w:customStyle="1" w:styleId="HeaderChar">
    <w:name w:val="Header Char"/>
    <w:basedOn w:val="DefaultParagraphFont"/>
    <w:link w:val="Header"/>
    <w:rsid w:val="00B4113D"/>
    <w:rPr>
      <w:rFonts w:ascii="Times New Roman" w:eastAsia="Times New Roman" w:hAnsi="Times New Roman" w:cs="Times New Roman"/>
      <w:noProof/>
      <w:sz w:val="24"/>
      <w:szCs w:val="20"/>
    </w:rPr>
  </w:style>
  <w:style w:type="paragraph" w:styleId="TOC1">
    <w:name w:val="toc 1"/>
    <w:basedOn w:val="Normal"/>
    <w:next w:val="Normal"/>
    <w:autoRedefine/>
    <w:uiPriority w:val="39"/>
    <w:rsid w:val="00B4113D"/>
    <w:pPr>
      <w:tabs>
        <w:tab w:val="right" w:leader="dot" w:pos="9540"/>
      </w:tabs>
      <w:spacing w:before="120" w:after="80"/>
    </w:pPr>
    <w:rPr>
      <w:b/>
      <w:caps/>
    </w:rPr>
  </w:style>
  <w:style w:type="paragraph" w:styleId="TOC2">
    <w:name w:val="toc 2"/>
    <w:basedOn w:val="Normal"/>
    <w:next w:val="Normal"/>
    <w:autoRedefine/>
    <w:uiPriority w:val="39"/>
    <w:rsid w:val="00B4113D"/>
    <w:pPr>
      <w:tabs>
        <w:tab w:val="left" w:pos="800"/>
        <w:tab w:val="right" w:leader="dot" w:pos="9540"/>
      </w:tabs>
      <w:spacing w:before="80" w:after="80"/>
      <w:ind w:left="202" w:right="-274"/>
    </w:pPr>
    <w:rPr>
      <w:smallCaps/>
    </w:rPr>
  </w:style>
  <w:style w:type="paragraph" w:styleId="TOC3">
    <w:name w:val="toc 3"/>
    <w:basedOn w:val="Normal"/>
    <w:next w:val="Normal"/>
    <w:autoRedefine/>
    <w:uiPriority w:val="39"/>
    <w:rsid w:val="00B4113D"/>
    <w:pPr>
      <w:tabs>
        <w:tab w:val="left" w:pos="1000"/>
        <w:tab w:val="right" w:leader="dot" w:pos="9540"/>
      </w:tabs>
      <w:spacing w:after="0"/>
      <w:ind w:left="403"/>
    </w:pPr>
    <w:rPr>
      <w:i/>
    </w:rPr>
  </w:style>
  <w:style w:type="paragraph" w:styleId="TOC4">
    <w:name w:val="toc 4"/>
    <w:basedOn w:val="Normal"/>
    <w:next w:val="Normal"/>
    <w:autoRedefine/>
    <w:uiPriority w:val="39"/>
    <w:rsid w:val="00B4113D"/>
    <w:pPr>
      <w:ind w:left="600"/>
    </w:pPr>
    <w:rPr>
      <w:sz w:val="18"/>
    </w:rPr>
  </w:style>
  <w:style w:type="paragraph" w:styleId="TOC5">
    <w:name w:val="toc 5"/>
    <w:basedOn w:val="Normal"/>
    <w:next w:val="Normal"/>
    <w:autoRedefine/>
    <w:uiPriority w:val="39"/>
    <w:rsid w:val="00B4113D"/>
    <w:pPr>
      <w:ind w:left="800"/>
    </w:pPr>
    <w:rPr>
      <w:sz w:val="18"/>
    </w:rPr>
  </w:style>
  <w:style w:type="paragraph" w:styleId="TOC6">
    <w:name w:val="toc 6"/>
    <w:basedOn w:val="Normal"/>
    <w:next w:val="Normal"/>
    <w:autoRedefine/>
    <w:uiPriority w:val="39"/>
    <w:rsid w:val="00B4113D"/>
    <w:pPr>
      <w:ind w:left="1000"/>
    </w:pPr>
    <w:rPr>
      <w:sz w:val="18"/>
    </w:rPr>
  </w:style>
  <w:style w:type="paragraph" w:styleId="TOC7">
    <w:name w:val="toc 7"/>
    <w:basedOn w:val="Normal"/>
    <w:next w:val="Normal"/>
    <w:autoRedefine/>
    <w:uiPriority w:val="39"/>
    <w:rsid w:val="00B4113D"/>
    <w:pPr>
      <w:ind w:left="1200"/>
    </w:pPr>
    <w:rPr>
      <w:sz w:val="18"/>
    </w:rPr>
  </w:style>
  <w:style w:type="paragraph" w:styleId="TOC8">
    <w:name w:val="toc 8"/>
    <w:basedOn w:val="Normal"/>
    <w:next w:val="Normal"/>
    <w:autoRedefine/>
    <w:uiPriority w:val="39"/>
    <w:rsid w:val="00B4113D"/>
    <w:pPr>
      <w:ind w:left="1400"/>
    </w:pPr>
    <w:rPr>
      <w:sz w:val="18"/>
    </w:rPr>
  </w:style>
  <w:style w:type="paragraph" w:styleId="TOC9">
    <w:name w:val="toc 9"/>
    <w:basedOn w:val="Normal"/>
    <w:next w:val="Normal"/>
    <w:autoRedefine/>
    <w:uiPriority w:val="39"/>
    <w:rsid w:val="00B4113D"/>
    <w:pPr>
      <w:ind w:left="1600"/>
    </w:pPr>
    <w:rPr>
      <w:sz w:val="18"/>
    </w:rPr>
  </w:style>
  <w:style w:type="paragraph" w:styleId="BodyText3">
    <w:name w:val="Body Text 3"/>
    <w:basedOn w:val="Normal"/>
    <w:link w:val="BodyText3Char"/>
    <w:rsid w:val="00B4113D"/>
    <w:pPr>
      <w:tabs>
        <w:tab w:val="left" w:pos="0"/>
        <w:tab w:val="left" w:pos="360"/>
        <w:tab w:val="left" w:pos="720"/>
        <w:tab w:val="right" w:pos="7700"/>
      </w:tabs>
    </w:pPr>
    <w:rPr>
      <w:noProof w:val="0"/>
      <w:u w:val="single"/>
    </w:rPr>
  </w:style>
  <w:style w:type="character" w:customStyle="1" w:styleId="BodyText3Char">
    <w:name w:val="Body Text 3 Char"/>
    <w:basedOn w:val="DefaultParagraphFont"/>
    <w:link w:val="BodyText3"/>
    <w:rsid w:val="00B4113D"/>
    <w:rPr>
      <w:rFonts w:ascii="Times New Roman" w:eastAsia="Times New Roman" w:hAnsi="Times New Roman" w:cs="Times New Roman"/>
      <w:sz w:val="24"/>
      <w:szCs w:val="20"/>
      <w:u w:val="single"/>
    </w:rPr>
  </w:style>
  <w:style w:type="paragraph" w:styleId="FootnoteText">
    <w:name w:val="footnote text"/>
    <w:basedOn w:val="Normal"/>
    <w:link w:val="FootnoteTextChar"/>
    <w:semiHidden/>
    <w:rsid w:val="00B4113D"/>
    <w:rPr>
      <w:noProof w:val="0"/>
    </w:rPr>
  </w:style>
  <w:style w:type="character" w:customStyle="1" w:styleId="FootnoteTextChar">
    <w:name w:val="Footnote Text Char"/>
    <w:basedOn w:val="DefaultParagraphFont"/>
    <w:link w:val="FootnoteText"/>
    <w:semiHidden/>
    <w:rsid w:val="00B4113D"/>
    <w:rPr>
      <w:rFonts w:ascii="Times New Roman" w:eastAsia="Times New Roman" w:hAnsi="Times New Roman" w:cs="Times New Roman"/>
      <w:sz w:val="24"/>
      <w:szCs w:val="20"/>
    </w:rPr>
  </w:style>
  <w:style w:type="character" w:styleId="FootnoteReference">
    <w:name w:val="footnote reference"/>
    <w:uiPriority w:val="99"/>
    <w:semiHidden/>
    <w:rsid w:val="00B4113D"/>
    <w:rPr>
      <w:vertAlign w:val="superscript"/>
    </w:rPr>
  </w:style>
  <w:style w:type="paragraph" w:styleId="BalloonText">
    <w:name w:val="Balloon Text"/>
    <w:basedOn w:val="Normal"/>
    <w:link w:val="BalloonTextChar"/>
    <w:semiHidden/>
    <w:rsid w:val="00B4113D"/>
    <w:rPr>
      <w:rFonts w:ascii="Tahoma" w:hAnsi="Tahoma" w:cs="Tahoma"/>
      <w:sz w:val="16"/>
      <w:szCs w:val="16"/>
    </w:rPr>
  </w:style>
  <w:style w:type="character" w:customStyle="1" w:styleId="BalloonTextChar">
    <w:name w:val="Balloon Text Char"/>
    <w:basedOn w:val="DefaultParagraphFont"/>
    <w:link w:val="BalloonText"/>
    <w:semiHidden/>
    <w:rsid w:val="00B4113D"/>
    <w:rPr>
      <w:rFonts w:ascii="Tahoma" w:eastAsia="Times New Roman" w:hAnsi="Tahoma" w:cs="Tahoma"/>
      <w:noProof/>
      <w:sz w:val="16"/>
      <w:szCs w:val="16"/>
    </w:rPr>
  </w:style>
  <w:style w:type="character" w:styleId="CommentReference">
    <w:name w:val="annotation reference"/>
    <w:uiPriority w:val="99"/>
    <w:semiHidden/>
    <w:rsid w:val="00B4113D"/>
    <w:rPr>
      <w:sz w:val="16"/>
      <w:szCs w:val="16"/>
    </w:rPr>
  </w:style>
  <w:style w:type="paragraph" w:styleId="CommentText">
    <w:name w:val="annotation text"/>
    <w:basedOn w:val="Normal"/>
    <w:link w:val="CommentTextChar"/>
    <w:uiPriority w:val="99"/>
    <w:rsid w:val="00B4113D"/>
  </w:style>
  <w:style w:type="character" w:customStyle="1" w:styleId="CommentTextChar">
    <w:name w:val="Comment Text Char"/>
    <w:basedOn w:val="DefaultParagraphFont"/>
    <w:link w:val="CommentText"/>
    <w:uiPriority w:val="99"/>
    <w:rsid w:val="00B4113D"/>
    <w:rPr>
      <w:rFonts w:ascii="Times New Roman" w:eastAsia="Times New Roman" w:hAnsi="Times New Roman" w:cs="Times New Roman"/>
      <w:noProof/>
      <w:sz w:val="24"/>
      <w:szCs w:val="20"/>
    </w:rPr>
  </w:style>
  <w:style w:type="paragraph" w:styleId="CommentSubject">
    <w:name w:val="annotation subject"/>
    <w:basedOn w:val="CommentText"/>
    <w:next w:val="CommentText"/>
    <w:link w:val="CommentSubjectChar"/>
    <w:semiHidden/>
    <w:rsid w:val="00B4113D"/>
    <w:rPr>
      <w:b/>
      <w:bCs/>
    </w:rPr>
  </w:style>
  <w:style w:type="character" w:customStyle="1" w:styleId="CommentSubjectChar">
    <w:name w:val="Comment Subject Char"/>
    <w:basedOn w:val="CommentTextChar"/>
    <w:link w:val="CommentSubject"/>
    <w:semiHidden/>
    <w:rsid w:val="00B4113D"/>
    <w:rPr>
      <w:rFonts w:ascii="Times New Roman" w:eastAsia="Times New Roman" w:hAnsi="Times New Roman" w:cs="Times New Roman"/>
      <w:b/>
      <w:bCs/>
      <w:noProof/>
      <w:sz w:val="24"/>
      <w:szCs w:val="20"/>
    </w:rPr>
  </w:style>
  <w:style w:type="paragraph" w:styleId="EndnoteText">
    <w:name w:val="endnote text"/>
    <w:basedOn w:val="Normal"/>
    <w:link w:val="EndnoteTextChar"/>
    <w:semiHidden/>
    <w:rsid w:val="00B4113D"/>
  </w:style>
  <w:style w:type="character" w:customStyle="1" w:styleId="EndnoteTextChar">
    <w:name w:val="Endnote Text Char"/>
    <w:basedOn w:val="DefaultParagraphFont"/>
    <w:link w:val="EndnoteText"/>
    <w:semiHidden/>
    <w:rsid w:val="00B4113D"/>
    <w:rPr>
      <w:rFonts w:ascii="Times New Roman" w:eastAsia="Times New Roman" w:hAnsi="Times New Roman" w:cs="Times New Roman"/>
      <w:noProof/>
      <w:sz w:val="24"/>
      <w:szCs w:val="20"/>
    </w:rPr>
  </w:style>
  <w:style w:type="character" w:styleId="EndnoteReference">
    <w:name w:val="endnote reference"/>
    <w:semiHidden/>
    <w:rsid w:val="00B4113D"/>
    <w:rPr>
      <w:vertAlign w:val="superscript"/>
    </w:rPr>
  </w:style>
  <w:style w:type="paragraph" w:customStyle="1" w:styleId="StyleHeading311ptBoldUnderlineLeft025">
    <w:name w:val="Style Heading 3 + 11 pt Bold Underline Left:  0.25&quot;"/>
    <w:basedOn w:val="Heading3"/>
    <w:rsid w:val="00B4113D"/>
    <w:pPr>
      <w:ind w:left="360"/>
    </w:pPr>
    <w:rPr>
      <w:b w:val="0"/>
      <w:bCs/>
    </w:rPr>
  </w:style>
  <w:style w:type="paragraph" w:customStyle="1" w:styleId="StyleHeading311ptBoldUnderlineLeft025Hanging0">
    <w:name w:val="Style Heading 3 + 11 pt Bold Underline Left:  0.25&quot; Hanging:  0..."/>
    <w:basedOn w:val="Heading3"/>
    <w:rsid w:val="00B4113D"/>
    <w:pPr>
      <w:ind w:left="1440" w:hanging="1080"/>
    </w:pPr>
    <w:rPr>
      <w:b w:val="0"/>
      <w:bCs/>
    </w:rPr>
  </w:style>
  <w:style w:type="paragraph" w:styleId="HTMLPreformatted">
    <w:name w:val="HTML Preformatted"/>
    <w:basedOn w:val="Normal"/>
    <w:link w:val="HTMLPreformattedChar"/>
    <w:rsid w:val="00B41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PreformattedChar">
    <w:name w:val="HTML Preformatted Char"/>
    <w:basedOn w:val="DefaultParagraphFont"/>
    <w:link w:val="HTMLPreformatted"/>
    <w:rsid w:val="00B4113D"/>
    <w:rPr>
      <w:rFonts w:ascii="Courier New" w:eastAsia="Times New Roman" w:hAnsi="Courier New" w:cs="Courier New"/>
      <w:sz w:val="24"/>
      <w:szCs w:val="20"/>
    </w:rPr>
  </w:style>
  <w:style w:type="paragraph" w:styleId="DocumentMap">
    <w:name w:val="Document Map"/>
    <w:basedOn w:val="Normal"/>
    <w:link w:val="DocumentMapChar"/>
    <w:semiHidden/>
    <w:rsid w:val="00B4113D"/>
    <w:pPr>
      <w:shd w:val="clear" w:color="auto" w:fill="000080"/>
    </w:pPr>
    <w:rPr>
      <w:rFonts w:ascii="Tahoma" w:hAnsi="Tahoma" w:cs="Tahoma"/>
    </w:rPr>
  </w:style>
  <w:style w:type="character" w:customStyle="1" w:styleId="DocumentMapChar">
    <w:name w:val="Document Map Char"/>
    <w:basedOn w:val="DefaultParagraphFont"/>
    <w:link w:val="DocumentMap"/>
    <w:semiHidden/>
    <w:rsid w:val="00B4113D"/>
    <w:rPr>
      <w:rFonts w:ascii="Tahoma" w:eastAsia="Times New Roman" w:hAnsi="Tahoma" w:cs="Tahoma"/>
      <w:noProof/>
      <w:sz w:val="24"/>
      <w:szCs w:val="20"/>
      <w:shd w:val="clear" w:color="auto" w:fill="000080"/>
    </w:rPr>
  </w:style>
  <w:style w:type="paragraph" w:customStyle="1" w:styleId="Style11ptUnderlineLeft2">
    <w:name w:val="Style 11 pt Underline Left:  2&quot;"/>
    <w:basedOn w:val="Normal"/>
    <w:rsid w:val="00B4113D"/>
    <w:pPr>
      <w:ind w:left="2880"/>
    </w:pPr>
    <w:rPr>
      <w:u w:val="single"/>
    </w:rPr>
  </w:style>
  <w:style w:type="paragraph" w:customStyle="1" w:styleId="RFAheading1">
    <w:name w:val="RFAheading1"/>
    <w:basedOn w:val="Normal"/>
    <w:rsid w:val="00B4113D"/>
    <w:pPr>
      <w:tabs>
        <w:tab w:val="num" w:pos="1080"/>
        <w:tab w:val="center" w:pos="4680"/>
      </w:tabs>
      <w:suppressAutoHyphens/>
      <w:ind w:left="360" w:hanging="360"/>
      <w:jc w:val="center"/>
      <w:outlineLvl w:val="0"/>
    </w:pPr>
    <w:rPr>
      <w:rFonts w:ascii="Arial" w:hAnsi="Arial"/>
      <w:b/>
      <w:noProof w:val="0"/>
    </w:rPr>
  </w:style>
  <w:style w:type="paragraph" w:customStyle="1" w:styleId="RFAHeading2">
    <w:name w:val="RFAHeading2"/>
    <w:basedOn w:val="Normal"/>
    <w:rsid w:val="00B4113D"/>
    <w:pPr>
      <w:tabs>
        <w:tab w:val="left" w:pos="0"/>
        <w:tab w:val="left" w:pos="720"/>
        <w:tab w:val="num" w:pos="1080"/>
      </w:tabs>
      <w:suppressAutoHyphens/>
      <w:ind w:left="792" w:hanging="432"/>
      <w:outlineLvl w:val="1"/>
    </w:pPr>
    <w:rPr>
      <w:rFonts w:ascii="Arial" w:hAnsi="Arial"/>
      <w:b/>
      <w:caps/>
      <w:noProof w:val="0"/>
    </w:rPr>
  </w:style>
  <w:style w:type="character" w:customStyle="1" w:styleId="Style">
    <w:name w:val="Style"/>
    <w:rsid w:val="00B4113D"/>
    <w:rPr>
      <w:rFonts w:ascii="Times New Roman" w:hAnsi="Times New Roman"/>
      <w:position w:val="6"/>
      <w:sz w:val="20"/>
      <w:szCs w:val="20"/>
      <w:vertAlign w:val="superscript"/>
    </w:rPr>
  </w:style>
  <w:style w:type="paragraph" w:customStyle="1" w:styleId="StyleAfter12pt">
    <w:name w:val="Style After:  12 pt"/>
    <w:basedOn w:val="Normal"/>
    <w:rsid w:val="00B4113D"/>
    <w:rPr>
      <w:noProof w:val="0"/>
    </w:rPr>
  </w:style>
  <w:style w:type="paragraph" w:customStyle="1" w:styleId="StyleBodyTextIndentTimesNewRoman12ptLeftAfter6pt">
    <w:name w:val="Style Body Text Indent + Times New Roman 12 pt Left After:  6 pt"/>
    <w:basedOn w:val="BodyTextIndent"/>
    <w:link w:val="StyleBodyTextIndentTimesNewRoman12ptLeftAfter6ptChar"/>
    <w:rsid w:val="00B4113D"/>
    <w:pPr>
      <w:widowControl w:val="0"/>
      <w:tabs>
        <w:tab w:val="clear" w:pos="360"/>
        <w:tab w:val="clear" w:pos="8664"/>
        <w:tab w:val="left" w:pos="-720"/>
        <w:tab w:val="left" w:pos="0"/>
      </w:tabs>
      <w:suppressAutoHyphens/>
      <w:spacing w:after="120"/>
      <w:ind w:left="1440" w:hanging="1440"/>
    </w:pPr>
    <w:rPr>
      <w:spacing w:val="-3"/>
    </w:rPr>
  </w:style>
  <w:style w:type="paragraph" w:customStyle="1" w:styleId="StyleAfter6ptLinespacingAtleast12pt">
    <w:name w:val="Style After:  6 pt Line spacing:  At least 12 pt"/>
    <w:basedOn w:val="Normal"/>
    <w:rsid w:val="00B4113D"/>
    <w:pPr>
      <w:spacing w:after="120" w:line="240" w:lineRule="atLeast"/>
    </w:pPr>
    <w:rPr>
      <w:noProof w:val="0"/>
    </w:rPr>
  </w:style>
  <w:style w:type="paragraph" w:customStyle="1" w:styleId="StyleBodyTextIndentTimesNewRoman12ptLeftAfter12pt">
    <w:name w:val="Style Body Text Indent + Times New Roman 12 pt Left After:  12 pt"/>
    <w:basedOn w:val="BodyTextIndent"/>
    <w:rsid w:val="00B4113D"/>
    <w:pPr>
      <w:widowControl w:val="0"/>
      <w:tabs>
        <w:tab w:val="clear" w:pos="360"/>
        <w:tab w:val="clear" w:pos="8664"/>
        <w:tab w:val="left" w:pos="-720"/>
        <w:tab w:val="left" w:pos="0"/>
      </w:tabs>
      <w:suppressAutoHyphens/>
      <w:ind w:left="1440" w:hanging="1440"/>
    </w:pPr>
    <w:rPr>
      <w:spacing w:val="-3"/>
    </w:rPr>
  </w:style>
  <w:style w:type="paragraph" w:customStyle="1" w:styleId="StyleBodyTextIndentTimesNewRoman12pt">
    <w:name w:val="Style Body Text Indent + Times New Roman 12 pt"/>
    <w:basedOn w:val="BodyTextIndent"/>
    <w:link w:val="StyleBodyTextIndentTimesNewRoman12ptChar"/>
    <w:rsid w:val="00B4113D"/>
    <w:pPr>
      <w:widowControl w:val="0"/>
      <w:tabs>
        <w:tab w:val="clear" w:pos="360"/>
        <w:tab w:val="clear" w:pos="8664"/>
        <w:tab w:val="left" w:pos="-720"/>
        <w:tab w:val="left" w:pos="0"/>
      </w:tabs>
      <w:suppressAutoHyphens/>
      <w:ind w:left="1440" w:hanging="1440"/>
      <w:jc w:val="both"/>
    </w:pPr>
    <w:rPr>
      <w:noProof/>
      <w:spacing w:val="-3"/>
    </w:rPr>
  </w:style>
  <w:style w:type="character" w:customStyle="1" w:styleId="StyleBodyTextIndentTimesNewRoman12ptChar">
    <w:name w:val="Style Body Text Indent + Times New Roman 12 pt Char"/>
    <w:link w:val="StyleBodyTextIndentTimesNewRoman12pt"/>
    <w:rsid w:val="00B4113D"/>
    <w:rPr>
      <w:rFonts w:ascii="Times New Roman" w:eastAsia="Times New Roman" w:hAnsi="Times New Roman" w:cs="Times New Roman"/>
      <w:noProof/>
      <w:spacing w:val="-3"/>
      <w:sz w:val="24"/>
      <w:szCs w:val="20"/>
    </w:rPr>
  </w:style>
  <w:style w:type="paragraph" w:customStyle="1" w:styleId="StyleBodyTextIndentTimesNewRoman12ptLeftLeft0F">
    <w:name w:val="Style Body Text Indent + Times New Roman 12 pt Left Left:  0&quot; F..."/>
    <w:basedOn w:val="BodyTextIndent"/>
    <w:rsid w:val="00B4113D"/>
    <w:pPr>
      <w:widowControl w:val="0"/>
      <w:tabs>
        <w:tab w:val="clear" w:pos="360"/>
        <w:tab w:val="clear" w:pos="8664"/>
        <w:tab w:val="left" w:pos="-720"/>
        <w:tab w:val="left" w:pos="0"/>
      </w:tabs>
      <w:suppressAutoHyphens/>
      <w:ind w:left="0"/>
    </w:pPr>
    <w:rPr>
      <w:spacing w:val="-3"/>
    </w:rPr>
  </w:style>
  <w:style w:type="paragraph" w:customStyle="1" w:styleId="StyleBodyTextIndentTimesNewRoman12ptStrikethrough">
    <w:name w:val="Style Body Text Indent + Times New Roman 12 pt Strikethrough"/>
    <w:basedOn w:val="BodyTextIndent"/>
    <w:link w:val="StyleBodyTextIndentTimesNewRoman12ptStrikethroughChar"/>
    <w:rsid w:val="00B4113D"/>
    <w:pPr>
      <w:widowControl w:val="0"/>
      <w:tabs>
        <w:tab w:val="clear" w:pos="360"/>
        <w:tab w:val="clear" w:pos="8664"/>
        <w:tab w:val="left" w:pos="-720"/>
        <w:tab w:val="left" w:pos="0"/>
      </w:tabs>
      <w:suppressAutoHyphens/>
      <w:ind w:left="1440" w:hanging="1440"/>
      <w:jc w:val="both"/>
    </w:pPr>
    <w:rPr>
      <w:strike/>
      <w:noProof/>
    </w:rPr>
  </w:style>
  <w:style w:type="character" w:customStyle="1" w:styleId="StyleBodyTextIndentTimesNewRoman12ptStrikethroughChar">
    <w:name w:val="Style Body Text Indent + Times New Roman 12 pt Strikethrough Char"/>
    <w:link w:val="StyleBodyTextIndentTimesNewRoman12ptStrikethrough"/>
    <w:rsid w:val="00B4113D"/>
    <w:rPr>
      <w:rFonts w:ascii="Times New Roman" w:eastAsia="Times New Roman" w:hAnsi="Times New Roman" w:cs="Times New Roman"/>
      <w:strike/>
      <w:noProof/>
      <w:sz w:val="24"/>
      <w:szCs w:val="20"/>
    </w:rPr>
  </w:style>
  <w:style w:type="paragraph" w:customStyle="1" w:styleId="StyleBodyTextIndentTimesNewRoman12ptUnderline">
    <w:name w:val="Style Body Text Indent + Times New Roman 12 pt Underline"/>
    <w:basedOn w:val="BodyTextIndent"/>
    <w:rsid w:val="00B4113D"/>
    <w:pPr>
      <w:widowControl w:val="0"/>
      <w:tabs>
        <w:tab w:val="clear" w:pos="360"/>
        <w:tab w:val="clear" w:pos="8664"/>
        <w:tab w:val="left" w:pos="-720"/>
        <w:tab w:val="left" w:pos="0"/>
      </w:tabs>
      <w:suppressAutoHyphens/>
      <w:ind w:left="1440" w:hanging="1440"/>
      <w:jc w:val="both"/>
    </w:pPr>
    <w:rPr>
      <w:spacing w:val="-3"/>
      <w:u w:val="single"/>
    </w:rPr>
  </w:style>
  <w:style w:type="paragraph" w:customStyle="1" w:styleId="StyleBodyTextIndentTimesNewRoman12ptLeft0Firstl">
    <w:name w:val="Style Body Text Indent + Times New Roman 12 pt Left:  0&quot; First l..."/>
    <w:basedOn w:val="BodyTextIndent"/>
    <w:rsid w:val="00B4113D"/>
    <w:pPr>
      <w:widowControl w:val="0"/>
      <w:tabs>
        <w:tab w:val="clear" w:pos="360"/>
        <w:tab w:val="clear" w:pos="8664"/>
        <w:tab w:val="left" w:pos="-720"/>
        <w:tab w:val="left" w:pos="0"/>
      </w:tabs>
      <w:suppressAutoHyphens/>
      <w:ind w:left="0"/>
      <w:jc w:val="both"/>
    </w:pPr>
    <w:rPr>
      <w:spacing w:val="-3"/>
    </w:rPr>
  </w:style>
  <w:style w:type="paragraph" w:customStyle="1" w:styleId="StyleBodyTextIndentTimesNewRoman12ptUnderlineLeft">
    <w:name w:val="Style Body Text Indent + Times New Roman 12 pt Underline Left:  ..."/>
    <w:basedOn w:val="BodyTextIndent"/>
    <w:rsid w:val="00B4113D"/>
    <w:pPr>
      <w:widowControl w:val="0"/>
      <w:tabs>
        <w:tab w:val="clear" w:pos="360"/>
        <w:tab w:val="clear" w:pos="8664"/>
        <w:tab w:val="left" w:pos="-720"/>
        <w:tab w:val="left" w:pos="0"/>
      </w:tabs>
      <w:suppressAutoHyphens/>
      <w:ind w:left="0"/>
      <w:jc w:val="both"/>
    </w:pPr>
    <w:rPr>
      <w:spacing w:val="-3"/>
      <w:u w:val="single"/>
    </w:rPr>
  </w:style>
  <w:style w:type="paragraph" w:customStyle="1" w:styleId="StyleTimesNewRoman12ptAfter6pt">
    <w:name w:val="Style Times New Roman 12 pt After:  6 pt"/>
    <w:basedOn w:val="Normal"/>
    <w:rsid w:val="00B4113D"/>
    <w:pPr>
      <w:spacing w:after="120"/>
    </w:pPr>
    <w:rPr>
      <w:noProof w:val="0"/>
    </w:rPr>
  </w:style>
  <w:style w:type="character" w:customStyle="1" w:styleId="StyleTimesNewRoman12pt">
    <w:name w:val="Style Times New Roman 12 pt"/>
    <w:rsid w:val="00B4113D"/>
    <w:rPr>
      <w:rFonts w:ascii="Book Antiqua" w:hAnsi="Book Antiqua"/>
      <w:sz w:val="22"/>
    </w:rPr>
  </w:style>
  <w:style w:type="paragraph" w:customStyle="1" w:styleId="StyleHeading2Left0Firstline0">
    <w:name w:val="Style Heading 2 + Left:  0&quot; First line:  0&quot;"/>
    <w:basedOn w:val="Heading2"/>
    <w:rsid w:val="00B4113D"/>
    <w:pPr>
      <w:keepLines w:val="0"/>
      <w:numPr>
        <w:numId w:val="2"/>
      </w:numPr>
      <w:tabs>
        <w:tab w:val="left" w:pos="540"/>
        <w:tab w:val="left" w:pos="630"/>
      </w:tabs>
      <w:spacing w:before="120" w:after="120"/>
    </w:pPr>
    <w:rPr>
      <w:rFonts w:ascii="Arial" w:eastAsia="Times New Roman" w:hAnsi="Arial"/>
      <w:bCs/>
      <w:sz w:val="22"/>
      <w:szCs w:val="20"/>
    </w:rPr>
  </w:style>
  <w:style w:type="paragraph" w:customStyle="1" w:styleId="StyleHeading4Left025Hanging025After12pt">
    <w:name w:val="Style Heading 4 + Left:  0.25&quot; Hanging:  0.25&quot; After:  12 pt"/>
    <w:basedOn w:val="Heading4"/>
    <w:rsid w:val="00B4113D"/>
    <w:pPr>
      <w:ind w:left="360" w:hanging="360"/>
    </w:pPr>
    <w:rPr>
      <w:bCs/>
      <w:iCs/>
    </w:rPr>
  </w:style>
  <w:style w:type="table" w:styleId="TableGrid">
    <w:name w:val="Table Grid"/>
    <w:basedOn w:val="TableNormal"/>
    <w:uiPriority w:val="59"/>
    <w:rsid w:val="00B4113D"/>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fter12pt0">
    <w:name w:val="styleafter12pt"/>
    <w:basedOn w:val="Normal"/>
    <w:rsid w:val="00B4113D"/>
    <w:pPr>
      <w:spacing w:before="100" w:beforeAutospacing="1" w:after="100" w:afterAutospacing="1"/>
    </w:pPr>
    <w:rPr>
      <w:noProof w:val="0"/>
      <w:szCs w:val="24"/>
    </w:rPr>
  </w:style>
  <w:style w:type="paragraph" w:styleId="ListParagraph">
    <w:name w:val="List Paragraph"/>
    <w:basedOn w:val="Normal"/>
    <w:uiPriority w:val="34"/>
    <w:qFormat/>
    <w:rsid w:val="00B4113D"/>
    <w:pPr>
      <w:spacing w:after="200" w:line="276" w:lineRule="auto"/>
      <w:ind w:left="720"/>
      <w:contextualSpacing/>
    </w:pPr>
    <w:rPr>
      <w:rFonts w:ascii="Calibri" w:hAnsi="Calibri"/>
      <w:noProof w:val="0"/>
      <w:szCs w:val="22"/>
    </w:rPr>
  </w:style>
  <w:style w:type="character" w:styleId="Hyperlink">
    <w:name w:val="Hyperlink"/>
    <w:rsid w:val="00B4113D"/>
    <w:rPr>
      <w:color w:val="0000FF"/>
      <w:u w:val="single"/>
    </w:rPr>
  </w:style>
  <w:style w:type="paragraph" w:customStyle="1" w:styleId="Default">
    <w:name w:val="Default"/>
    <w:rsid w:val="00B411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Heading3After0pt">
    <w:name w:val="Style Heading 3 + After:  0 pt"/>
    <w:basedOn w:val="Heading3"/>
    <w:rsid w:val="00B4113D"/>
    <w:rPr>
      <w:bCs/>
    </w:rPr>
  </w:style>
  <w:style w:type="paragraph" w:customStyle="1" w:styleId="StyleHeading4After0pt">
    <w:name w:val="Style Heading 4 + After:  0 pt"/>
    <w:basedOn w:val="Heading4"/>
    <w:rsid w:val="00B4113D"/>
    <w:rPr>
      <w:bCs/>
      <w:iCs/>
    </w:rPr>
  </w:style>
  <w:style w:type="numbering" w:customStyle="1" w:styleId="StyleBulleted2">
    <w:name w:val="Style Bulleted2"/>
    <w:basedOn w:val="NoList"/>
    <w:rsid w:val="00B4113D"/>
    <w:pPr>
      <w:numPr>
        <w:numId w:val="3"/>
      </w:numPr>
    </w:pPr>
  </w:style>
  <w:style w:type="numbering" w:customStyle="1" w:styleId="StyleBulleted">
    <w:name w:val="Style Bulleted"/>
    <w:basedOn w:val="NoList"/>
    <w:rsid w:val="00B4113D"/>
    <w:pPr>
      <w:numPr>
        <w:numId w:val="4"/>
      </w:numPr>
    </w:pPr>
  </w:style>
  <w:style w:type="paragraph" w:customStyle="1" w:styleId="StyleAfter6pt">
    <w:name w:val="Style After:  6 pt"/>
    <w:basedOn w:val="Normal"/>
    <w:rsid w:val="00B4113D"/>
    <w:pPr>
      <w:spacing w:after="120"/>
      <w:ind w:left="360"/>
    </w:pPr>
  </w:style>
  <w:style w:type="paragraph" w:customStyle="1" w:styleId="StyleAfter6pt1">
    <w:name w:val="Style After:  6 pt1"/>
    <w:basedOn w:val="Normal"/>
    <w:rsid w:val="00B4113D"/>
    <w:pPr>
      <w:numPr>
        <w:numId w:val="5"/>
      </w:numPr>
      <w:spacing w:after="120"/>
    </w:pPr>
  </w:style>
  <w:style w:type="paragraph" w:styleId="Revision">
    <w:name w:val="Revision"/>
    <w:hidden/>
    <w:uiPriority w:val="99"/>
    <w:semiHidden/>
    <w:rsid w:val="00B4113D"/>
    <w:pPr>
      <w:spacing w:after="0" w:line="240" w:lineRule="auto"/>
    </w:pPr>
    <w:rPr>
      <w:rFonts w:ascii="Book Antiqua" w:eastAsia="Times New Roman" w:hAnsi="Book Antiqua" w:cs="Times New Roman"/>
      <w:noProof/>
      <w:szCs w:val="20"/>
    </w:rPr>
  </w:style>
  <w:style w:type="paragraph" w:styleId="NormalWeb">
    <w:name w:val="Normal (Web)"/>
    <w:basedOn w:val="Normal"/>
    <w:unhideWhenUsed/>
    <w:rsid w:val="00B4113D"/>
    <w:pPr>
      <w:spacing w:before="100" w:beforeAutospacing="1" w:after="100" w:afterAutospacing="1"/>
    </w:pPr>
    <w:rPr>
      <w:noProof w:val="0"/>
      <w:szCs w:val="24"/>
    </w:rPr>
  </w:style>
  <w:style w:type="paragraph" w:styleId="NoSpacing">
    <w:name w:val="No Spacing"/>
    <w:uiPriority w:val="1"/>
    <w:qFormat/>
    <w:rsid w:val="00B4113D"/>
    <w:pPr>
      <w:spacing w:after="0" w:line="240" w:lineRule="auto"/>
    </w:pPr>
    <w:rPr>
      <w:rFonts w:ascii="Book Antiqua" w:eastAsia="Times New Roman" w:hAnsi="Book Antiqua" w:cs="Times New Roman"/>
      <w:noProof/>
      <w:szCs w:val="20"/>
    </w:rPr>
  </w:style>
  <w:style w:type="paragraph" w:styleId="PlainText">
    <w:name w:val="Plain Text"/>
    <w:basedOn w:val="Normal"/>
    <w:link w:val="PlainTextChar"/>
    <w:unhideWhenUsed/>
    <w:rsid w:val="00B4113D"/>
    <w:rPr>
      <w:rFonts w:ascii="Calibri" w:eastAsia="Calibri" w:hAnsi="Calibri"/>
      <w:noProof w:val="0"/>
      <w:szCs w:val="21"/>
    </w:rPr>
  </w:style>
  <w:style w:type="character" w:customStyle="1" w:styleId="PlainTextChar">
    <w:name w:val="Plain Text Char"/>
    <w:basedOn w:val="DefaultParagraphFont"/>
    <w:link w:val="PlainText"/>
    <w:rsid w:val="00B4113D"/>
    <w:rPr>
      <w:rFonts w:ascii="Calibri" w:eastAsia="Calibri" w:hAnsi="Calibri" w:cs="Times New Roman"/>
      <w:sz w:val="24"/>
      <w:szCs w:val="21"/>
    </w:rPr>
  </w:style>
  <w:style w:type="character" w:styleId="FollowedHyperlink">
    <w:name w:val="FollowedHyperlink"/>
    <w:rsid w:val="00B4113D"/>
    <w:rPr>
      <w:color w:val="800080"/>
      <w:u w:val="single"/>
    </w:rPr>
  </w:style>
  <w:style w:type="character" w:styleId="Emphasis">
    <w:name w:val="Emphasis"/>
    <w:qFormat/>
    <w:rsid w:val="00B4113D"/>
    <w:rPr>
      <w:i/>
      <w:iCs/>
    </w:rPr>
  </w:style>
  <w:style w:type="numbering" w:customStyle="1" w:styleId="Style2">
    <w:name w:val="Style2"/>
    <w:uiPriority w:val="99"/>
    <w:rsid w:val="00B4113D"/>
    <w:pPr>
      <w:numPr>
        <w:numId w:val="6"/>
      </w:numPr>
    </w:pPr>
  </w:style>
  <w:style w:type="character" w:styleId="Strong">
    <w:name w:val="Strong"/>
    <w:uiPriority w:val="22"/>
    <w:qFormat/>
    <w:rsid w:val="00B4113D"/>
    <w:rPr>
      <w:b/>
      <w:bCs/>
    </w:rPr>
  </w:style>
  <w:style w:type="paragraph" w:customStyle="1" w:styleId="bullet1">
    <w:name w:val="bullet 1"/>
    <w:basedOn w:val="StyleBodyTextIndentTimesNewRoman12ptLeftAfter6pt"/>
    <w:link w:val="bullet1Char"/>
    <w:qFormat/>
    <w:rsid w:val="00B4113D"/>
    <w:pPr>
      <w:widowControl/>
      <w:numPr>
        <w:numId w:val="1"/>
      </w:numPr>
      <w:tabs>
        <w:tab w:val="clear" w:pos="720"/>
      </w:tabs>
      <w:ind w:left="720"/>
    </w:pPr>
    <w:rPr>
      <w:spacing w:val="0"/>
      <w:szCs w:val="22"/>
    </w:rPr>
  </w:style>
  <w:style w:type="paragraph" w:customStyle="1" w:styleId="lastbullet">
    <w:name w:val="last bullet"/>
    <w:basedOn w:val="StyleBodyTextIndentTimesNewRoman12ptLeftAfter6pt"/>
    <w:link w:val="lastbulletChar"/>
    <w:qFormat/>
    <w:rsid w:val="00B4113D"/>
    <w:pPr>
      <w:widowControl/>
      <w:tabs>
        <w:tab w:val="num" w:pos="360"/>
      </w:tabs>
      <w:spacing w:after="240"/>
      <w:ind w:left="360" w:hanging="360"/>
    </w:pPr>
  </w:style>
  <w:style w:type="character" w:customStyle="1" w:styleId="StyleBodyTextIndentTimesNewRoman12ptLeftAfter6ptChar">
    <w:name w:val="Style Body Text Indent + Times New Roman 12 pt Left After:  6 pt Char"/>
    <w:link w:val="StyleBodyTextIndentTimesNewRoman12ptLeftAfter6pt"/>
    <w:rsid w:val="00B4113D"/>
    <w:rPr>
      <w:rFonts w:ascii="Times New Roman" w:eastAsia="Times New Roman" w:hAnsi="Times New Roman" w:cs="Times New Roman"/>
      <w:spacing w:val="-3"/>
      <w:sz w:val="24"/>
      <w:szCs w:val="20"/>
    </w:rPr>
  </w:style>
  <w:style w:type="character" w:customStyle="1" w:styleId="bullet1Char">
    <w:name w:val="bullet 1 Char"/>
    <w:link w:val="bullet1"/>
    <w:rsid w:val="00B4113D"/>
    <w:rPr>
      <w:rFonts w:ascii="Times New Roman" w:eastAsia="Times New Roman" w:hAnsi="Times New Roman" w:cs="Times New Roman"/>
      <w:sz w:val="24"/>
    </w:rPr>
  </w:style>
  <w:style w:type="character" w:customStyle="1" w:styleId="lastbulletChar">
    <w:name w:val="last bullet Char"/>
    <w:basedOn w:val="StyleBodyTextIndentTimesNewRoman12ptLeftAfter6ptChar"/>
    <w:link w:val="lastbullet"/>
    <w:rsid w:val="00B4113D"/>
    <w:rPr>
      <w:rFonts w:ascii="Times New Roman" w:eastAsia="Times New Roman" w:hAnsi="Times New Roman" w:cs="Times New Roman"/>
      <w:spacing w:val="-3"/>
      <w:sz w:val="24"/>
      <w:szCs w:val="20"/>
    </w:rPr>
  </w:style>
  <w:style w:type="paragraph" w:customStyle="1" w:styleId="fp">
    <w:name w:val="fp"/>
    <w:basedOn w:val="Normal"/>
    <w:rsid w:val="00B4113D"/>
    <w:pPr>
      <w:spacing w:before="200" w:after="100" w:afterAutospacing="1"/>
    </w:pPr>
    <w:rPr>
      <w:noProof w:val="0"/>
      <w:szCs w:val="24"/>
    </w:rPr>
  </w:style>
  <w:style w:type="paragraph" w:customStyle="1" w:styleId="paragraph">
    <w:name w:val="paragraph"/>
    <w:basedOn w:val="Normal"/>
    <w:rsid w:val="00B4113D"/>
    <w:pPr>
      <w:spacing w:before="24" w:after="24"/>
      <w:ind w:left="480" w:firstLine="240"/>
    </w:pPr>
    <w:rPr>
      <w:noProof w:val="0"/>
      <w:szCs w:val="24"/>
    </w:rPr>
  </w:style>
  <w:style w:type="paragraph" w:customStyle="1" w:styleId="subpara">
    <w:name w:val="subpara"/>
    <w:basedOn w:val="Normal"/>
    <w:rsid w:val="00B4113D"/>
    <w:pPr>
      <w:spacing w:before="24" w:after="24"/>
      <w:ind w:left="960" w:firstLine="240"/>
    </w:pPr>
    <w:rPr>
      <w:noProof w:val="0"/>
      <w:szCs w:val="24"/>
    </w:rPr>
  </w:style>
  <w:style w:type="character" w:customStyle="1" w:styleId="sc1">
    <w:name w:val="sc1"/>
    <w:rsid w:val="00B4113D"/>
    <w:rPr>
      <w:smallCaps/>
    </w:rPr>
  </w:style>
  <w:style w:type="character" w:styleId="LineNumber">
    <w:name w:val="line number"/>
    <w:basedOn w:val="DefaultParagraphFont"/>
    <w:rsid w:val="00B4113D"/>
  </w:style>
  <w:style w:type="paragraph" w:customStyle="1" w:styleId="normal6">
    <w:name w:val="normal 6"/>
    <w:basedOn w:val="Normal"/>
    <w:link w:val="normal6Char"/>
    <w:qFormat/>
    <w:rsid w:val="00B4113D"/>
    <w:pPr>
      <w:spacing w:after="120"/>
    </w:pPr>
  </w:style>
  <w:style w:type="character" w:customStyle="1" w:styleId="normal6Char">
    <w:name w:val="normal 6 Char"/>
    <w:basedOn w:val="DefaultParagraphFont"/>
    <w:link w:val="normal6"/>
    <w:rsid w:val="00B4113D"/>
    <w:rPr>
      <w:rFonts w:ascii="Times New Roman" w:eastAsia="Times New Roman" w:hAnsi="Times New Roman" w:cs="Times New Roman"/>
      <w:noProof/>
      <w:sz w:val="24"/>
      <w:szCs w:val="20"/>
    </w:rPr>
  </w:style>
  <w:style w:type="paragraph" w:customStyle="1" w:styleId="bullet1last">
    <w:name w:val="bullet 1 last"/>
    <w:basedOn w:val="bullet1"/>
    <w:link w:val="bullet1lastChar"/>
    <w:qFormat/>
    <w:rsid w:val="00B4113D"/>
    <w:pPr>
      <w:tabs>
        <w:tab w:val="clear" w:pos="1440"/>
      </w:tabs>
      <w:spacing w:after="240"/>
    </w:pPr>
  </w:style>
  <w:style w:type="character" w:customStyle="1" w:styleId="bullet1lastChar">
    <w:name w:val="bullet 1 last Char"/>
    <w:basedOn w:val="bullet1Char"/>
    <w:link w:val="bullet1last"/>
    <w:rsid w:val="00B4113D"/>
    <w:rPr>
      <w:rFonts w:ascii="Times New Roman" w:eastAsia="Times New Roman" w:hAnsi="Times New Roman" w:cs="Times New Roman"/>
      <w:sz w:val="24"/>
    </w:rPr>
  </w:style>
  <w:style w:type="paragraph" w:styleId="Index1">
    <w:name w:val="index 1"/>
    <w:basedOn w:val="Normal"/>
    <w:next w:val="Normal"/>
    <w:autoRedefine/>
    <w:rsid w:val="00B4113D"/>
    <w:pPr>
      <w:widowControl w:val="0"/>
      <w:numPr>
        <w:numId w:val="197"/>
      </w:numPr>
      <w:spacing w:after="0"/>
      <w:jc w:val="both"/>
    </w:pPr>
    <w:rPr>
      <w:noProof w:val="0"/>
      <w:sz w:val="22"/>
      <w:szCs w:val="22"/>
    </w:rPr>
  </w:style>
  <w:style w:type="paragraph" w:styleId="IndexHeading">
    <w:name w:val="index heading"/>
    <w:basedOn w:val="Normal"/>
    <w:next w:val="Index1"/>
    <w:rsid w:val="00B4113D"/>
    <w:pPr>
      <w:keepNext/>
      <w:spacing w:after="0" w:line="480" w:lineRule="atLeast"/>
    </w:pPr>
    <w:rPr>
      <w:rFonts w:ascii="Arial Black" w:hAnsi="Arial Black"/>
      <w:noProof w:val="0"/>
      <w:spacing w:val="-5"/>
    </w:rPr>
  </w:style>
  <w:style w:type="paragraph" w:styleId="ListNumber">
    <w:name w:val="List Number"/>
    <w:basedOn w:val="Normal"/>
    <w:rsid w:val="00B4113D"/>
    <w:pPr>
      <w:numPr>
        <w:numId w:val="395"/>
      </w:numPr>
      <w:tabs>
        <w:tab w:val="clear" w:pos="360"/>
        <w:tab w:val="num" w:pos="720"/>
      </w:tabs>
      <w:spacing w:after="0"/>
      <w:ind w:left="720"/>
    </w:pPr>
    <w:rPr>
      <w:rFonts w:ascii="Arial" w:hAnsi="Arial" w:cs="Arial"/>
      <w:noProof w:val="0"/>
      <w:szCs w:val="24"/>
    </w:rPr>
  </w:style>
  <w:style w:type="paragraph" w:styleId="BlockText">
    <w:name w:val="Block Text"/>
    <w:basedOn w:val="Normal"/>
    <w:rsid w:val="00B4113D"/>
    <w:pPr>
      <w:tabs>
        <w:tab w:val="left" w:leader="dot" w:pos="1083"/>
        <w:tab w:val="decimal" w:leader="dot" w:pos="8208"/>
      </w:tabs>
      <w:spacing w:after="0"/>
      <w:ind w:left="2166" w:right="1173" w:hanging="570"/>
    </w:pPr>
    <w:rPr>
      <w:rFonts w:ascii="Arial" w:hAnsi="Arial" w:cs="Arial"/>
      <w:noProof w:val="0"/>
      <w:sz w:val="20"/>
      <w:szCs w:val="24"/>
    </w:rPr>
  </w:style>
  <w:style w:type="paragraph" w:customStyle="1" w:styleId="CompanyName">
    <w:name w:val="Company Name"/>
    <w:basedOn w:val="Normal"/>
    <w:next w:val="Normal"/>
    <w:rsid w:val="00B4113D"/>
    <w:pPr>
      <w:spacing w:before="420" w:after="60" w:line="320" w:lineRule="exact"/>
    </w:pPr>
    <w:rPr>
      <w:rFonts w:ascii="Garamond" w:hAnsi="Garamond"/>
      <w:caps/>
      <w:noProof w:val="0"/>
      <w:kern w:val="36"/>
      <w:sz w:val="38"/>
    </w:rPr>
  </w:style>
  <w:style w:type="paragraph" w:customStyle="1" w:styleId="SubtitleCover">
    <w:name w:val="Subtitle Cover"/>
    <w:basedOn w:val="Normal"/>
    <w:next w:val="Normal"/>
    <w:rsid w:val="00B4113D"/>
    <w:pPr>
      <w:keepNext/>
      <w:pBdr>
        <w:top w:val="single" w:sz="6" w:space="1" w:color="auto"/>
      </w:pBdr>
      <w:spacing w:after="5280" w:line="480" w:lineRule="exact"/>
    </w:pPr>
    <w:rPr>
      <w:rFonts w:ascii="Garamond" w:hAnsi="Garamond"/>
      <w:noProof w:val="0"/>
      <w:spacing w:val="-15"/>
      <w:kern w:val="28"/>
      <w:sz w:val="44"/>
    </w:rPr>
  </w:style>
  <w:style w:type="paragraph" w:styleId="BodyTextFirstIndent">
    <w:name w:val="Body Text First Indent"/>
    <w:basedOn w:val="BodyText"/>
    <w:link w:val="BodyTextFirstIndentChar"/>
    <w:rsid w:val="00B4113D"/>
    <w:pPr>
      <w:tabs>
        <w:tab w:val="clear" w:pos="0"/>
        <w:tab w:val="clear" w:pos="50"/>
        <w:tab w:val="clear" w:pos="698"/>
        <w:tab w:val="clear" w:pos="9180"/>
      </w:tabs>
      <w:spacing w:after="120"/>
      <w:ind w:firstLine="210"/>
    </w:pPr>
  </w:style>
  <w:style w:type="character" w:customStyle="1" w:styleId="BodyTextFirstIndentChar">
    <w:name w:val="Body Text First Indent Char"/>
    <w:basedOn w:val="BodyTextChar"/>
    <w:link w:val="BodyTextFirstIndent"/>
    <w:rsid w:val="00B4113D"/>
    <w:rPr>
      <w:rFonts w:ascii="Times New Roman" w:eastAsia="Times New Roman" w:hAnsi="Times New Roman" w:cs="Times New Roman"/>
      <w:noProof/>
      <w:sz w:val="24"/>
      <w:szCs w:val="24"/>
    </w:rPr>
  </w:style>
  <w:style w:type="character" w:customStyle="1" w:styleId="BodyTextChar1">
    <w:name w:val="Body Text Char1"/>
    <w:basedOn w:val="DefaultParagraphFont"/>
    <w:link w:val="BodyText"/>
    <w:rsid w:val="00251A3E"/>
    <w:rPr>
      <w:rFonts w:ascii="Times New Roman" w:eastAsia="Times New Roman" w:hAnsi="Times New Roman" w:cs="Times New Roman"/>
    </w:rPr>
  </w:style>
  <w:style w:type="paragraph" w:styleId="BodyTextFirstIndent2">
    <w:name w:val="Body Text First Indent 2"/>
    <w:basedOn w:val="BodyTextIndent"/>
    <w:link w:val="BodyTextFirstIndent2Char"/>
    <w:rsid w:val="00B4113D"/>
    <w:pPr>
      <w:tabs>
        <w:tab w:val="clear" w:pos="360"/>
        <w:tab w:val="clear" w:pos="720"/>
        <w:tab w:val="clear" w:pos="8664"/>
      </w:tabs>
      <w:spacing w:after="120"/>
      <w:ind w:firstLine="210"/>
    </w:pPr>
    <w:rPr>
      <w:szCs w:val="24"/>
    </w:rPr>
  </w:style>
  <w:style w:type="character" w:customStyle="1" w:styleId="BodyTextFirstIndent2Char">
    <w:name w:val="Body Text First Indent 2 Char"/>
    <w:basedOn w:val="BodyTextIndentChar"/>
    <w:link w:val="BodyTextFirstIndent2"/>
    <w:rsid w:val="00B4113D"/>
    <w:rPr>
      <w:rFonts w:ascii="Times New Roman" w:eastAsia="Times New Roman" w:hAnsi="Times New Roman" w:cs="Times New Roman"/>
      <w:sz w:val="24"/>
      <w:szCs w:val="24"/>
    </w:rPr>
  </w:style>
  <w:style w:type="paragraph" w:styleId="Caption">
    <w:name w:val="caption"/>
    <w:basedOn w:val="Normal"/>
    <w:next w:val="Normal"/>
    <w:qFormat/>
    <w:rsid w:val="00B4113D"/>
    <w:pPr>
      <w:spacing w:after="0"/>
    </w:pPr>
    <w:rPr>
      <w:b/>
      <w:bCs/>
      <w:noProof w:val="0"/>
      <w:sz w:val="20"/>
    </w:rPr>
  </w:style>
  <w:style w:type="paragraph" w:styleId="Closing">
    <w:name w:val="Closing"/>
    <w:basedOn w:val="Normal"/>
    <w:link w:val="ClosingChar"/>
    <w:rsid w:val="00B4113D"/>
    <w:pPr>
      <w:spacing w:after="0"/>
      <w:ind w:left="4320"/>
    </w:pPr>
    <w:rPr>
      <w:noProof w:val="0"/>
      <w:szCs w:val="24"/>
    </w:rPr>
  </w:style>
  <w:style w:type="character" w:customStyle="1" w:styleId="ClosingChar">
    <w:name w:val="Closing Char"/>
    <w:basedOn w:val="DefaultParagraphFont"/>
    <w:link w:val="Closing"/>
    <w:rsid w:val="00B4113D"/>
    <w:rPr>
      <w:rFonts w:ascii="Times New Roman" w:eastAsia="Times New Roman" w:hAnsi="Times New Roman" w:cs="Times New Roman"/>
      <w:sz w:val="24"/>
      <w:szCs w:val="24"/>
    </w:rPr>
  </w:style>
  <w:style w:type="paragraph" w:styleId="Date">
    <w:name w:val="Date"/>
    <w:basedOn w:val="Normal"/>
    <w:next w:val="Normal"/>
    <w:link w:val="DateChar"/>
    <w:rsid w:val="00B4113D"/>
    <w:pPr>
      <w:spacing w:after="0"/>
    </w:pPr>
    <w:rPr>
      <w:noProof w:val="0"/>
      <w:szCs w:val="24"/>
    </w:rPr>
  </w:style>
  <w:style w:type="character" w:customStyle="1" w:styleId="DateChar">
    <w:name w:val="Date Char"/>
    <w:basedOn w:val="DefaultParagraphFont"/>
    <w:link w:val="Date"/>
    <w:rsid w:val="00B4113D"/>
    <w:rPr>
      <w:rFonts w:ascii="Times New Roman" w:eastAsia="Times New Roman" w:hAnsi="Times New Roman" w:cs="Times New Roman"/>
      <w:sz w:val="24"/>
      <w:szCs w:val="24"/>
    </w:rPr>
  </w:style>
  <w:style w:type="paragraph" w:styleId="E-mailSignature">
    <w:name w:val="E-mail Signature"/>
    <w:basedOn w:val="Normal"/>
    <w:link w:val="E-mailSignatureChar"/>
    <w:rsid w:val="00B4113D"/>
    <w:pPr>
      <w:spacing w:after="0"/>
    </w:pPr>
    <w:rPr>
      <w:noProof w:val="0"/>
      <w:szCs w:val="24"/>
    </w:rPr>
  </w:style>
  <w:style w:type="character" w:customStyle="1" w:styleId="E-mailSignatureChar">
    <w:name w:val="E-mail Signature Char"/>
    <w:basedOn w:val="DefaultParagraphFont"/>
    <w:link w:val="E-mailSignature"/>
    <w:rsid w:val="00B4113D"/>
    <w:rPr>
      <w:rFonts w:ascii="Times New Roman" w:eastAsia="Times New Roman" w:hAnsi="Times New Roman" w:cs="Times New Roman"/>
      <w:sz w:val="24"/>
      <w:szCs w:val="24"/>
    </w:rPr>
  </w:style>
  <w:style w:type="paragraph" w:styleId="EnvelopeAddress">
    <w:name w:val="envelope address"/>
    <w:basedOn w:val="Normal"/>
    <w:rsid w:val="00B4113D"/>
    <w:pPr>
      <w:framePr w:w="7920" w:h="1980" w:hRule="exact" w:hSpace="180" w:wrap="auto" w:hAnchor="page" w:xAlign="center" w:yAlign="bottom"/>
      <w:spacing w:after="0"/>
      <w:ind w:left="2880"/>
    </w:pPr>
    <w:rPr>
      <w:rFonts w:ascii="Arial" w:hAnsi="Arial" w:cs="Arial"/>
      <w:noProof w:val="0"/>
      <w:szCs w:val="24"/>
    </w:rPr>
  </w:style>
  <w:style w:type="paragraph" w:styleId="EnvelopeReturn">
    <w:name w:val="envelope return"/>
    <w:basedOn w:val="Normal"/>
    <w:rsid w:val="00B4113D"/>
    <w:pPr>
      <w:spacing w:after="0"/>
    </w:pPr>
    <w:rPr>
      <w:rFonts w:ascii="Arial" w:hAnsi="Arial" w:cs="Arial"/>
      <w:noProof w:val="0"/>
      <w:sz w:val="20"/>
    </w:rPr>
  </w:style>
  <w:style w:type="paragraph" w:styleId="HTMLAddress">
    <w:name w:val="HTML Address"/>
    <w:basedOn w:val="Normal"/>
    <w:link w:val="HTMLAddressChar"/>
    <w:rsid w:val="00B4113D"/>
    <w:pPr>
      <w:spacing w:after="0"/>
    </w:pPr>
    <w:rPr>
      <w:i/>
      <w:iCs/>
      <w:noProof w:val="0"/>
      <w:szCs w:val="24"/>
    </w:rPr>
  </w:style>
  <w:style w:type="character" w:customStyle="1" w:styleId="HTMLAddressChar">
    <w:name w:val="HTML Address Char"/>
    <w:basedOn w:val="DefaultParagraphFont"/>
    <w:link w:val="HTMLAddress"/>
    <w:rsid w:val="00B4113D"/>
    <w:rPr>
      <w:rFonts w:ascii="Times New Roman" w:eastAsia="Times New Roman" w:hAnsi="Times New Roman" w:cs="Times New Roman"/>
      <w:i/>
      <w:iCs/>
      <w:sz w:val="24"/>
      <w:szCs w:val="24"/>
    </w:rPr>
  </w:style>
  <w:style w:type="paragraph" w:styleId="Index2">
    <w:name w:val="index 2"/>
    <w:basedOn w:val="Normal"/>
    <w:next w:val="Normal"/>
    <w:autoRedefine/>
    <w:rsid w:val="00B4113D"/>
    <w:pPr>
      <w:spacing w:after="0"/>
      <w:ind w:left="480" w:hanging="240"/>
    </w:pPr>
    <w:rPr>
      <w:noProof w:val="0"/>
      <w:szCs w:val="24"/>
    </w:rPr>
  </w:style>
  <w:style w:type="paragraph" w:styleId="Index3">
    <w:name w:val="index 3"/>
    <w:basedOn w:val="Normal"/>
    <w:next w:val="Normal"/>
    <w:autoRedefine/>
    <w:rsid w:val="00B4113D"/>
    <w:pPr>
      <w:spacing w:after="0"/>
      <w:ind w:left="720" w:hanging="240"/>
    </w:pPr>
    <w:rPr>
      <w:noProof w:val="0"/>
      <w:szCs w:val="24"/>
    </w:rPr>
  </w:style>
  <w:style w:type="paragraph" w:styleId="Index4">
    <w:name w:val="index 4"/>
    <w:basedOn w:val="Normal"/>
    <w:next w:val="Normal"/>
    <w:autoRedefine/>
    <w:rsid w:val="00B4113D"/>
    <w:pPr>
      <w:spacing w:after="0"/>
      <w:ind w:left="960" w:hanging="240"/>
    </w:pPr>
    <w:rPr>
      <w:noProof w:val="0"/>
      <w:szCs w:val="24"/>
    </w:rPr>
  </w:style>
  <w:style w:type="paragraph" w:styleId="Index5">
    <w:name w:val="index 5"/>
    <w:basedOn w:val="Normal"/>
    <w:next w:val="Normal"/>
    <w:autoRedefine/>
    <w:rsid w:val="00B4113D"/>
    <w:pPr>
      <w:spacing w:after="0"/>
      <w:ind w:left="1200" w:hanging="240"/>
    </w:pPr>
    <w:rPr>
      <w:noProof w:val="0"/>
      <w:szCs w:val="24"/>
    </w:rPr>
  </w:style>
  <w:style w:type="paragraph" w:styleId="Index6">
    <w:name w:val="index 6"/>
    <w:basedOn w:val="Normal"/>
    <w:next w:val="Normal"/>
    <w:autoRedefine/>
    <w:rsid w:val="00B4113D"/>
    <w:pPr>
      <w:spacing w:after="0"/>
      <w:ind w:left="1440" w:hanging="240"/>
    </w:pPr>
    <w:rPr>
      <w:noProof w:val="0"/>
      <w:szCs w:val="24"/>
    </w:rPr>
  </w:style>
  <w:style w:type="paragraph" w:styleId="Index7">
    <w:name w:val="index 7"/>
    <w:basedOn w:val="Normal"/>
    <w:next w:val="Normal"/>
    <w:autoRedefine/>
    <w:rsid w:val="00B4113D"/>
    <w:pPr>
      <w:spacing w:after="0"/>
      <w:ind w:left="1680" w:hanging="240"/>
    </w:pPr>
    <w:rPr>
      <w:noProof w:val="0"/>
      <w:szCs w:val="24"/>
    </w:rPr>
  </w:style>
  <w:style w:type="paragraph" w:styleId="Index8">
    <w:name w:val="index 8"/>
    <w:basedOn w:val="Normal"/>
    <w:next w:val="Normal"/>
    <w:autoRedefine/>
    <w:rsid w:val="00B4113D"/>
    <w:pPr>
      <w:spacing w:after="0"/>
      <w:ind w:left="1920" w:hanging="240"/>
    </w:pPr>
    <w:rPr>
      <w:noProof w:val="0"/>
      <w:szCs w:val="24"/>
    </w:rPr>
  </w:style>
  <w:style w:type="paragraph" w:styleId="Index9">
    <w:name w:val="index 9"/>
    <w:basedOn w:val="Normal"/>
    <w:next w:val="Normal"/>
    <w:autoRedefine/>
    <w:rsid w:val="00B4113D"/>
    <w:pPr>
      <w:spacing w:after="0"/>
      <w:ind w:left="2160" w:hanging="240"/>
    </w:pPr>
    <w:rPr>
      <w:noProof w:val="0"/>
      <w:szCs w:val="24"/>
    </w:rPr>
  </w:style>
  <w:style w:type="paragraph" w:styleId="List">
    <w:name w:val="List"/>
    <w:basedOn w:val="Normal"/>
    <w:rsid w:val="00B4113D"/>
    <w:pPr>
      <w:spacing w:after="0"/>
      <w:ind w:left="360" w:hanging="360"/>
    </w:pPr>
    <w:rPr>
      <w:noProof w:val="0"/>
      <w:szCs w:val="24"/>
    </w:rPr>
  </w:style>
  <w:style w:type="paragraph" w:styleId="List2">
    <w:name w:val="List 2"/>
    <w:basedOn w:val="Normal"/>
    <w:rsid w:val="00B4113D"/>
    <w:pPr>
      <w:spacing w:after="0"/>
      <w:ind w:left="720" w:hanging="360"/>
    </w:pPr>
    <w:rPr>
      <w:noProof w:val="0"/>
      <w:szCs w:val="24"/>
    </w:rPr>
  </w:style>
  <w:style w:type="paragraph" w:styleId="List3">
    <w:name w:val="List 3"/>
    <w:basedOn w:val="Normal"/>
    <w:rsid w:val="00B4113D"/>
    <w:pPr>
      <w:spacing w:after="0"/>
      <w:ind w:left="1080" w:hanging="360"/>
    </w:pPr>
    <w:rPr>
      <w:noProof w:val="0"/>
      <w:szCs w:val="24"/>
    </w:rPr>
  </w:style>
  <w:style w:type="paragraph" w:styleId="List4">
    <w:name w:val="List 4"/>
    <w:basedOn w:val="Normal"/>
    <w:rsid w:val="00B4113D"/>
    <w:pPr>
      <w:spacing w:after="0"/>
      <w:ind w:left="1440" w:hanging="360"/>
    </w:pPr>
    <w:rPr>
      <w:noProof w:val="0"/>
      <w:szCs w:val="24"/>
    </w:rPr>
  </w:style>
  <w:style w:type="paragraph" w:styleId="List5">
    <w:name w:val="List 5"/>
    <w:basedOn w:val="Normal"/>
    <w:rsid w:val="00B4113D"/>
    <w:pPr>
      <w:spacing w:after="0"/>
      <w:ind w:left="1800" w:hanging="360"/>
    </w:pPr>
    <w:rPr>
      <w:noProof w:val="0"/>
      <w:szCs w:val="24"/>
    </w:rPr>
  </w:style>
  <w:style w:type="paragraph" w:styleId="ListBullet">
    <w:name w:val="List Bullet"/>
    <w:basedOn w:val="Normal"/>
    <w:rsid w:val="00B4113D"/>
    <w:pPr>
      <w:numPr>
        <w:numId w:val="381"/>
      </w:numPr>
      <w:spacing w:after="0"/>
    </w:pPr>
    <w:rPr>
      <w:noProof w:val="0"/>
      <w:szCs w:val="24"/>
    </w:rPr>
  </w:style>
  <w:style w:type="paragraph" w:styleId="ListBullet2">
    <w:name w:val="List Bullet 2"/>
    <w:basedOn w:val="Normal"/>
    <w:rsid w:val="00B4113D"/>
    <w:pPr>
      <w:numPr>
        <w:numId w:val="382"/>
      </w:numPr>
      <w:spacing w:after="0"/>
    </w:pPr>
    <w:rPr>
      <w:noProof w:val="0"/>
      <w:szCs w:val="24"/>
    </w:rPr>
  </w:style>
  <w:style w:type="paragraph" w:styleId="ListBullet3">
    <w:name w:val="List Bullet 3"/>
    <w:basedOn w:val="Normal"/>
    <w:rsid w:val="00B4113D"/>
    <w:pPr>
      <w:numPr>
        <w:numId w:val="383"/>
      </w:numPr>
      <w:spacing w:after="0"/>
    </w:pPr>
    <w:rPr>
      <w:noProof w:val="0"/>
      <w:szCs w:val="24"/>
    </w:rPr>
  </w:style>
  <w:style w:type="paragraph" w:styleId="ListBullet4">
    <w:name w:val="List Bullet 4"/>
    <w:basedOn w:val="Normal"/>
    <w:rsid w:val="00B4113D"/>
    <w:pPr>
      <w:numPr>
        <w:numId w:val="384"/>
      </w:numPr>
      <w:spacing w:after="0"/>
    </w:pPr>
    <w:rPr>
      <w:noProof w:val="0"/>
      <w:szCs w:val="24"/>
    </w:rPr>
  </w:style>
  <w:style w:type="paragraph" w:styleId="ListBullet5">
    <w:name w:val="List Bullet 5"/>
    <w:basedOn w:val="Normal"/>
    <w:rsid w:val="00B4113D"/>
    <w:pPr>
      <w:numPr>
        <w:numId w:val="385"/>
      </w:numPr>
      <w:spacing w:after="0"/>
    </w:pPr>
    <w:rPr>
      <w:noProof w:val="0"/>
      <w:szCs w:val="24"/>
    </w:rPr>
  </w:style>
  <w:style w:type="paragraph" w:styleId="ListContinue">
    <w:name w:val="List Continue"/>
    <w:basedOn w:val="Normal"/>
    <w:rsid w:val="00B4113D"/>
    <w:pPr>
      <w:spacing w:after="120"/>
      <w:ind w:left="360"/>
    </w:pPr>
    <w:rPr>
      <w:noProof w:val="0"/>
      <w:szCs w:val="24"/>
    </w:rPr>
  </w:style>
  <w:style w:type="paragraph" w:styleId="ListContinue2">
    <w:name w:val="List Continue 2"/>
    <w:basedOn w:val="Normal"/>
    <w:rsid w:val="00B4113D"/>
    <w:pPr>
      <w:spacing w:after="120"/>
      <w:ind w:left="720"/>
    </w:pPr>
    <w:rPr>
      <w:noProof w:val="0"/>
      <w:szCs w:val="24"/>
    </w:rPr>
  </w:style>
  <w:style w:type="paragraph" w:styleId="ListContinue3">
    <w:name w:val="List Continue 3"/>
    <w:basedOn w:val="Normal"/>
    <w:rsid w:val="00B4113D"/>
    <w:pPr>
      <w:spacing w:after="120"/>
      <w:ind w:left="1080"/>
    </w:pPr>
    <w:rPr>
      <w:noProof w:val="0"/>
      <w:szCs w:val="24"/>
    </w:rPr>
  </w:style>
  <w:style w:type="paragraph" w:styleId="ListContinue4">
    <w:name w:val="List Continue 4"/>
    <w:basedOn w:val="Normal"/>
    <w:rsid w:val="00B4113D"/>
    <w:pPr>
      <w:spacing w:after="120"/>
      <w:ind w:left="1440"/>
    </w:pPr>
    <w:rPr>
      <w:noProof w:val="0"/>
      <w:szCs w:val="24"/>
    </w:rPr>
  </w:style>
  <w:style w:type="paragraph" w:styleId="ListContinue5">
    <w:name w:val="List Continue 5"/>
    <w:basedOn w:val="Normal"/>
    <w:rsid w:val="00B4113D"/>
    <w:pPr>
      <w:spacing w:after="120"/>
      <w:ind w:left="1800"/>
    </w:pPr>
    <w:rPr>
      <w:noProof w:val="0"/>
      <w:szCs w:val="24"/>
    </w:rPr>
  </w:style>
  <w:style w:type="paragraph" w:styleId="ListNumber2">
    <w:name w:val="List Number 2"/>
    <w:basedOn w:val="Normal"/>
    <w:rsid w:val="00B4113D"/>
    <w:pPr>
      <w:numPr>
        <w:numId w:val="386"/>
      </w:numPr>
      <w:spacing w:after="0"/>
    </w:pPr>
    <w:rPr>
      <w:noProof w:val="0"/>
      <w:szCs w:val="24"/>
    </w:rPr>
  </w:style>
  <w:style w:type="paragraph" w:styleId="ListNumber3">
    <w:name w:val="List Number 3"/>
    <w:basedOn w:val="Normal"/>
    <w:rsid w:val="00B4113D"/>
    <w:pPr>
      <w:numPr>
        <w:numId w:val="387"/>
      </w:numPr>
      <w:spacing w:after="0"/>
    </w:pPr>
    <w:rPr>
      <w:noProof w:val="0"/>
      <w:szCs w:val="24"/>
    </w:rPr>
  </w:style>
  <w:style w:type="paragraph" w:styleId="ListNumber4">
    <w:name w:val="List Number 4"/>
    <w:basedOn w:val="Normal"/>
    <w:rsid w:val="00B4113D"/>
    <w:pPr>
      <w:numPr>
        <w:numId w:val="388"/>
      </w:numPr>
      <w:spacing w:after="0"/>
    </w:pPr>
    <w:rPr>
      <w:noProof w:val="0"/>
      <w:szCs w:val="24"/>
    </w:rPr>
  </w:style>
  <w:style w:type="paragraph" w:styleId="ListNumber5">
    <w:name w:val="List Number 5"/>
    <w:basedOn w:val="Normal"/>
    <w:rsid w:val="00B4113D"/>
    <w:pPr>
      <w:numPr>
        <w:numId w:val="389"/>
      </w:numPr>
      <w:spacing w:after="0"/>
    </w:pPr>
    <w:rPr>
      <w:noProof w:val="0"/>
      <w:szCs w:val="24"/>
    </w:rPr>
  </w:style>
  <w:style w:type="paragraph" w:styleId="MacroText">
    <w:name w:val="macro"/>
    <w:link w:val="MacroTextChar"/>
    <w:rsid w:val="00B411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4113D"/>
    <w:rPr>
      <w:rFonts w:ascii="Courier New" w:eastAsia="Times New Roman" w:hAnsi="Courier New" w:cs="Courier New"/>
      <w:sz w:val="20"/>
      <w:szCs w:val="20"/>
    </w:rPr>
  </w:style>
  <w:style w:type="paragraph" w:styleId="MessageHeader">
    <w:name w:val="Message Header"/>
    <w:basedOn w:val="Normal"/>
    <w:link w:val="MessageHeaderChar"/>
    <w:rsid w:val="00B4113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Arial" w:hAnsi="Arial" w:cs="Arial"/>
      <w:noProof w:val="0"/>
      <w:szCs w:val="24"/>
    </w:rPr>
  </w:style>
  <w:style w:type="character" w:customStyle="1" w:styleId="MessageHeaderChar">
    <w:name w:val="Message Header Char"/>
    <w:basedOn w:val="DefaultParagraphFont"/>
    <w:link w:val="MessageHeader"/>
    <w:rsid w:val="00B4113D"/>
    <w:rPr>
      <w:rFonts w:ascii="Arial" w:eastAsia="Times New Roman" w:hAnsi="Arial" w:cs="Arial"/>
      <w:sz w:val="24"/>
      <w:szCs w:val="24"/>
      <w:shd w:val="pct20" w:color="auto" w:fill="auto"/>
    </w:rPr>
  </w:style>
  <w:style w:type="paragraph" w:styleId="NormalIndent">
    <w:name w:val="Normal Indent"/>
    <w:basedOn w:val="Normal"/>
    <w:rsid w:val="00B4113D"/>
    <w:pPr>
      <w:spacing w:after="0"/>
      <w:ind w:left="720"/>
    </w:pPr>
    <w:rPr>
      <w:noProof w:val="0"/>
      <w:szCs w:val="24"/>
    </w:rPr>
  </w:style>
  <w:style w:type="paragraph" w:styleId="NoteHeading">
    <w:name w:val="Note Heading"/>
    <w:basedOn w:val="Normal"/>
    <w:next w:val="Normal"/>
    <w:link w:val="NoteHeadingChar"/>
    <w:rsid w:val="00B4113D"/>
    <w:pPr>
      <w:spacing w:after="0"/>
    </w:pPr>
    <w:rPr>
      <w:noProof w:val="0"/>
      <w:szCs w:val="24"/>
    </w:rPr>
  </w:style>
  <w:style w:type="character" w:customStyle="1" w:styleId="NoteHeadingChar">
    <w:name w:val="Note Heading Char"/>
    <w:basedOn w:val="DefaultParagraphFont"/>
    <w:link w:val="NoteHeading"/>
    <w:rsid w:val="00B4113D"/>
    <w:rPr>
      <w:rFonts w:ascii="Times New Roman" w:eastAsia="Times New Roman" w:hAnsi="Times New Roman" w:cs="Times New Roman"/>
      <w:sz w:val="24"/>
      <w:szCs w:val="24"/>
    </w:rPr>
  </w:style>
  <w:style w:type="paragraph" w:styleId="Salutation">
    <w:name w:val="Salutation"/>
    <w:basedOn w:val="Normal"/>
    <w:next w:val="Normal"/>
    <w:link w:val="SalutationChar"/>
    <w:rsid w:val="00B4113D"/>
    <w:pPr>
      <w:spacing w:after="0"/>
    </w:pPr>
    <w:rPr>
      <w:noProof w:val="0"/>
      <w:szCs w:val="24"/>
    </w:rPr>
  </w:style>
  <w:style w:type="character" w:customStyle="1" w:styleId="SalutationChar">
    <w:name w:val="Salutation Char"/>
    <w:basedOn w:val="DefaultParagraphFont"/>
    <w:link w:val="Salutation"/>
    <w:rsid w:val="00B4113D"/>
    <w:rPr>
      <w:rFonts w:ascii="Times New Roman" w:eastAsia="Times New Roman" w:hAnsi="Times New Roman" w:cs="Times New Roman"/>
      <w:sz w:val="24"/>
      <w:szCs w:val="24"/>
    </w:rPr>
  </w:style>
  <w:style w:type="paragraph" w:styleId="Signature">
    <w:name w:val="Signature"/>
    <w:basedOn w:val="Normal"/>
    <w:link w:val="SignatureChar"/>
    <w:rsid w:val="00B4113D"/>
    <w:pPr>
      <w:spacing w:after="0"/>
      <w:ind w:left="4320"/>
    </w:pPr>
    <w:rPr>
      <w:noProof w:val="0"/>
      <w:szCs w:val="24"/>
    </w:rPr>
  </w:style>
  <w:style w:type="character" w:customStyle="1" w:styleId="SignatureChar">
    <w:name w:val="Signature Char"/>
    <w:basedOn w:val="DefaultParagraphFont"/>
    <w:link w:val="Signature"/>
    <w:rsid w:val="00B4113D"/>
    <w:rPr>
      <w:rFonts w:ascii="Times New Roman" w:eastAsia="Times New Roman" w:hAnsi="Times New Roman" w:cs="Times New Roman"/>
      <w:sz w:val="24"/>
      <w:szCs w:val="24"/>
    </w:rPr>
  </w:style>
  <w:style w:type="paragraph" w:styleId="TableofAuthorities">
    <w:name w:val="table of authorities"/>
    <w:basedOn w:val="Normal"/>
    <w:next w:val="Normal"/>
    <w:rsid w:val="00B4113D"/>
    <w:pPr>
      <w:spacing w:after="0"/>
      <w:ind w:left="240" w:hanging="240"/>
    </w:pPr>
    <w:rPr>
      <w:noProof w:val="0"/>
      <w:szCs w:val="24"/>
    </w:rPr>
  </w:style>
  <w:style w:type="paragraph" w:styleId="TableofFigures">
    <w:name w:val="table of figures"/>
    <w:basedOn w:val="Normal"/>
    <w:next w:val="Normal"/>
    <w:rsid w:val="00B4113D"/>
    <w:pPr>
      <w:spacing w:after="0"/>
    </w:pPr>
    <w:rPr>
      <w:noProof w:val="0"/>
      <w:szCs w:val="24"/>
    </w:rPr>
  </w:style>
  <w:style w:type="paragraph" w:styleId="TOAHeading">
    <w:name w:val="toa heading"/>
    <w:basedOn w:val="Normal"/>
    <w:next w:val="Normal"/>
    <w:rsid w:val="00B4113D"/>
    <w:pPr>
      <w:spacing w:before="120" w:after="0"/>
    </w:pPr>
    <w:rPr>
      <w:rFonts w:ascii="Arial" w:hAnsi="Arial" w:cs="Arial"/>
      <w:b/>
      <w:bCs/>
      <w:noProof w:val="0"/>
      <w:szCs w:val="24"/>
    </w:rPr>
  </w:style>
  <w:style w:type="paragraph" w:customStyle="1" w:styleId="outputtextnb1">
    <w:name w:val="outputtextnb1"/>
    <w:basedOn w:val="Normal"/>
    <w:rsid w:val="00B4113D"/>
    <w:pPr>
      <w:spacing w:before="100" w:beforeAutospacing="1" w:after="100" w:afterAutospacing="1"/>
    </w:pPr>
    <w:rPr>
      <w:noProof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929192"/>
      </a:dk2>
      <a:lt2>
        <a:srgbClr val="FFFFFF"/>
      </a:lt2>
      <a:accent1>
        <a:srgbClr val="AC001B"/>
      </a:accent1>
      <a:accent2>
        <a:srgbClr val="820210"/>
      </a:accent2>
      <a:accent3>
        <a:srgbClr val="929192"/>
      </a:accent3>
      <a:accent4>
        <a:srgbClr val="EB7F14"/>
      </a:accent4>
      <a:accent5>
        <a:srgbClr val="659140"/>
      </a:accent5>
      <a:accent6>
        <a:srgbClr val="00527B"/>
      </a:accent6>
      <a:hlink>
        <a:srgbClr val="6D9DBE"/>
      </a:hlink>
      <a:folHlink>
        <a:srgbClr val="82021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d6c6d451-1e92-4ca5-a305-40cd172629bd">RR4CWTA5P5KD-1590437030-16</_dlc_DocId>
    <_dlc_DocIdUrl xmlns="d6c6d451-1e92-4ca5-a305-40cd172629bd">
      <Url>https://applications.antheminc.com/sites/BusDevelopment2014/WVA_Managed_Care_2016/_layouts/15/DocIdRedir.aspx?ID=RR4CWTA5P5KD-1590437030-16</Url>
      <Description>RR4CWTA5P5KD-1590437030-16</Description>
    </_dlc_DocIdUrl>
    <RFP_x0020_Status xmlns="91d5f9ca-4c88-45ee-b9ad-3ab0a8a09323">Live</RFP_x0020_Status>
    <Document_x0020_Type xmlns="91d5f9ca-4c88-45ee-b9ad-3ab0a8a09323">Attachment</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0D88D085BC0C4AA6848EC5D5DC336B" ma:contentTypeVersion="4" ma:contentTypeDescription="Create a new document." ma:contentTypeScope="" ma:versionID="8345231af27ef11c4bd1ce27a132e56b">
  <xsd:schema xmlns:xsd="http://www.w3.org/2001/XMLSchema" xmlns:xs="http://www.w3.org/2001/XMLSchema" xmlns:p="http://schemas.microsoft.com/office/2006/metadata/properties" xmlns:ns2="d6c6d451-1e92-4ca5-a305-40cd172629bd" xmlns:ns3="91d5f9ca-4c88-45ee-b9ad-3ab0a8a09323" targetNamespace="http://schemas.microsoft.com/office/2006/metadata/properties" ma:root="true" ma:fieldsID="d1013e0a1a9c66360815c6756fc91645" ns2:_="" ns3:_="">
    <xsd:import namespace="d6c6d451-1e92-4ca5-a305-40cd172629bd"/>
    <xsd:import namespace="91d5f9ca-4c88-45ee-b9ad-3ab0a8a09323"/>
    <xsd:element name="properties">
      <xsd:complexType>
        <xsd:sequence>
          <xsd:element name="documentManagement">
            <xsd:complexType>
              <xsd:all>
                <xsd:element ref="ns2:_dlc_DocId" minOccurs="0"/>
                <xsd:element ref="ns2:_dlc_DocIdUrl" minOccurs="0"/>
                <xsd:element ref="ns2:_dlc_DocIdPersistId" minOccurs="0"/>
                <xsd:element ref="ns3:RFP_x0020_Status"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6d451-1e92-4ca5-a305-40cd172629b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1d5f9ca-4c88-45ee-b9ad-3ab0a8a09323" elementFormDefault="qualified">
    <xsd:import namespace="http://schemas.microsoft.com/office/2006/documentManagement/types"/>
    <xsd:import namespace="http://schemas.microsoft.com/office/infopath/2007/PartnerControls"/>
    <xsd:element name="RFP_x0020_Status" ma:index="11" nillable="true" ma:displayName="RFP Status" ma:format="Dropdown" ma:internalName="RFP_x0020_Status">
      <xsd:simpleType>
        <xsd:restriction base="dms:Choice">
          <xsd:enumeration value="Draft"/>
          <xsd:enumeration value="Live"/>
        </xsd:restriction>
      </xsd:simpleType>
    </xsd:element>
    <xsd:element name="Document_x0020_Type" ma:index="12" nillable="true" ma:displayName="Document Type" ma:internalName="Document_x0020_Typ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2F134B-5FA8-4460-B247-5615593B4757}">
  <ds:schemaRefs>
    <ds:schemaRef ds:uri="http://schemas.microsoft.com/sharepoint/events"/>
  </ds:schemaRefs>
</ds:datastoreItem>
</file>

<file path=customXml/itemProps2.xml><?xml version="1.0" encoding="utf-8"?>
<ds:datastoreItem xmlns:ds="http://schemas.openxmlformats.org/officeDocument/2006/customXml" ds:itemID="{3E8A62E8-FD5A-44A5-8B88-06FCEB03663C}">
  <ds:schemaRefs>
    <ds:schemaRef ds:uri="http://purl.org/dc/dcmitype/"/>
    <ds:schemaRef ds:uri="http://purl.org/dc/terms/"/>
    <ds:schemaRef ds:uri="http://schemas.microsoft.com/office/2006/documentManagement/types"/>
    <ds:schemaRef ds:uri="http://purl.org/dc/elements/1.1/"/>
    <ds:schemaRef ds:uri="91d5f9ca-4c88-45ee-b9ad-3ab0a8a09323"/>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d6c6d451-1e92-4ca5-a305-40cd172629bd"/>
  </ds:schemaRefs>
</ds:datastoreItem>
</file>

<file path=customXml/itemProps3.xml><?xml version="1.0" encoding="utf-8"?>
<ds:datastoreItem xmlns:ds="http://schemas.openxmlformats.org/officeDocument/2006/customXml" ds:itemID="{323F9FBC-CB41-4DB5-81A6-4AB7959E581E}">
  <ds:schemaRefs>
    <ds:schemaRef ds:uri="http://schemas.microsoft.com/sharepoint/v3/contenttype/forms"/>
  </ds:schemaRefs>
</ds:datastoreItem>
</file>

<file path=customXml/itemProps4.xml><?xml version="1.0" encoding="utf-8"?>
<ds:datastoreItem xmlns:ds="http://schemas.openxmlformats.org/officeDocument/2006/customXml" ds:itemID="{681EC19B-E715-4876-895D-FE3E30CEF475}"/>
</file>

<file path=docProps/app.xml><?xml version="1.0" encoding="utf-8"?>
<Properties xmlns="http://schemas.openxmlformats.org/officeDocument/2006/extended-properties" xmlns:vt="http://schemas.openxmlformats.org/officeDocument/2006/docPropsVTypes">
  <Template>Normal.dotm</Template>
  <TotalTime>103</TotalTime>
  <Pages>502</Pages>
  <Words>123399</Words>
  <Characters>703375</Characters>
  <Application>Microsoft Office Word</Application>
  <DocSecurity>0</DocSecurity>
  <Lines>5861</Lines>
  <Paragraphs>1650</Paragraphs>
  <ScaleCrop>false</ScaleCrop>
  <HeadingPairs>
    <vt:vector size="2" baseType="variant">
      <vt:variant>
        <vt:lpstr>Title</vt:lpstr>
      </vt:variant>
      <vt:variant>
        <vt:i4>1</vt:i4>
      </vt:variant>
    </vt:vector>
  </HeadingPairs>
  <TitlesOfParts>
    <vt:vector size="1" baseType="lpstr">
      <vt:lpstr/>
    </vt:vector>
  </TitlesOfParts>
  <Company>BerryDunn</Company>
  <LinksUpToDate>false</LinksUpToDate>
  <CharactersWithSpaces>825124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Abbott</dc:creator>
  <cp:keywords/>
  <dc:description/>
  <cp:lastModifiedBy>Harper, Stephanie</cp:lastModifiedBy>
  <cp:revision>3</cp:revision>
  <cp:lastPrinted>2019-06-27T15:10:00Z</cp:lastPrinted>
  <dcterms:created xsi:type="dcterms:W3CDTF">2019-06-27T15:10:00Z</dcterms:created>
  <dcterms:modified xsi:type="dcterms:W3CDTF">2019-07-05T19:58:00Z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0x010100390D88D085BC0C4AA6848EC5D5DC336B</vt:lpwstr>
  </property>
  <property fmtid="{D5CDD505-2E9C-101B-9397-08002B2CF9AE}" pid="3" name="_dlc_DocIdItemGuid">
    <vt:lpwstr>0eca3e70-7a1d-4aa1-8341-5dd0e5fe08e0</vt:lpwstr>
  </property>
</Properties>
</file>